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03CED7" w14:textId="6E05FF9B" w:rsidR="000A0F10" w:rsidRPr="00513000" w:rsidRDefault="000A0F10" w:rsidP="00513000">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Section 1:</w:t>
      </w:r>
    </w:p>
    <w:p w14:paraId="7B5DED0E" w14:textId="5D996DA9" w:rsidR="000A0F10" w:rsidRPr="00513000" w:rsidRDefault="000A0F10" w:rsidP="00513000">
      <w:pPr>
        <w:pStyle w:val="PRRHeader"/>
        <w:widowControl w:val="0"/>
        <w:spacing w:after="100" w:afterAutospacing="1"/>
        <w:ind w:left="720" w:firstLine="0"/>
      </w:pPr>
      <w:r w:rsidRPr="00513000">
        <w:rPr>
          <w:lang w:val="en-US"/>
        </w:rPr>
        <w:t>NPRR1</w:t>
      </w:r>
      <w:r w:rsidR="00EB0EC4">
        <w:rPr>
          <w:lang w:val="en-US"/>
        </w:rPr>
        <w:t>264</w:t>
      </w:r>
      <w:r w:rsidRPr="00513000">
        <w:rPr>
          <w:lang w:val="en-US"/>
        </w:rPr>
        <w:t xml:space="preserve"> – </w:t>
      </w:r>
      <w:r w:rsidR="00EB0EC4" w:rsidRPr="00CE633F">
        <w:t>Creation of a New Energy Attribute Certificate Program</w:t>
      </w:r>
      <w:r w:rsidRPr="00513000">
        <w:t xml:space="preserve"> </w:t>
      </w:r>
    </w:p>
    <w:p w14:paraId="5D5C204E" w14:textId="1B677936" w:rsidR="000A0F10" w:rsidRPr="00513000" w:rsidRDefault="000A0F10" w:rsidP="00513000">
      <w:pPr>
        <w:pStyle w:val="Description"/>
        <w:ind w:left="1152"/>
        <w:rPr>
          <w:lang w:val="x-none" w:eastAsia="x-none"/>
        </w:rPr>
      </w:pPr>
      <w:r w:rsidRPr="00513000">
        <w:rPr>
          <w:lang w:val="x-none" w:eastAsia="x-none"/>
        </w:rPr>
        <w:t>This Nodal Protocol Revision Request (NPRR)</w:t>
      </w:r>
      <w:r w:rsidR="00EB0EC4" w:rsidRPr="00EB0EC4">
        <w:t xml:space="preserve"> </w:t>
      </w:r>
      <w:r w:rsidR="00EB0EC4" w:rsidRPr="00CE633F">
        <w:t>introduces the concept of Energy Attribute Certificates (EACs).  EACs can be earned by any generator, regardless of fuel type.</w:t>
      </w:r>
      <w:r w:rsidR="00EB0EC4">
        <w:t xml:space="preserve">  </w:t>
      </w:r>
      <w:r w:rsidR="00EB0EC4" w:rsidRPr="00CE633F">
        <w:t>By introducing EACs, this NPRR also allows all generators, such as energy storage generators, nuclear generators, or other generators to participate in the program, and add specificity to their attributes so buyers and sellers know what they are transacting.</w:t>
      </w:r>
      <w:r w:rsidR="00EB0EC4">
        <w:t xml:space="preserve">  </w:t>
      </w:r>
      <w:r w:rsidR="00A814CB">
        <w:t>This</w:t>
      </w:r>
      <w:r w:rsidR="00EB0EC4" w:rsidRPr="00CE633F">
        <w:t xml:space="preserve"> NPRR creates a new category of participants – third-party certification programs.  EAC Account Holders may use these third parties to provide documentation to ERCOT and other Market Participants about how they charged energy storage devices, provided fuel for generators, or met certain operational characteristics to be determined by Market Participants.</w:t>
      </w:r>
      <w:r w:rsidR="00EB0EC4">
        <w:t xml:space="preserve">  </w:t>
      </w:r>
      <w:r w:rsidR="00EB0EC4" w:rsidRPr="00CE633F">
        <w:t>This NPRR also allows ERCOT to allow a third-party administrator to administer the program.</w:t>
      </w:r>
    </w:p>
    <w:p w14:paraId="325031AB" w14:textId="388D8CBC" w:rsidR="000A0F10" w:rsidRPr="00513000" w:rsidRDefault="000A0F10" w:rsidP="00513000">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rsidRPr="00513000">
        <w:rPr>
          <w:lang w:val="en-US"/>
        </w:rPr>
        <w:t xml:space="preserve">  </w:t>
      </w:r>
      <w:r w:rsidRPr="00513000">
        <w:t>1.3</w:t>
      </w:r>
      <w:r w:rsidR="00EB0EC4">
        <w:t>.1.1</w:t>
      </w:r>
    </w:p>
    <w:p w14:paraId="7C5EC85A" w14:textId="35ECCCA2" w:rsidR="00EB0EC4" w:rsidRPr="00513000" w:rsidRDefault="00EB0EC4" w:rsidP="00EB0EC4">
      <w:pPr>
        <w:pStyle w:val="PRRHeader"/>
        <w:widowControl w:val="0"/>
        <w:spacing w:after="100" w:afterAutospacing="1"/>
        <w:ind w:left="720" w:firstLine="0"/>
      </w:pPr>
      <w:r w:rsidRPr="00513000">
        <w:rPr>
          <w:lang w:val="en-US"/>
        </w:rPr>
        <w:t>NPRR1</w:t>
      </w:r>
      <w:r>
        <w:rPr>
          <w:lang w:val="en-US"/>
        </w:rPr>
        <w:t>302</w:t>
      </w:r>
      <w:r w:rsidRPr="00513000">
        <w:rPr>
          <w:lang w:val="en-US"/>
        </w:rPr>
        <w:t xml:space="preserve"> – </w:t>
      </w:r>
      <w:r w:rsidRPr="00063CBA">
        <w:t>Addition of a Market Participant Service Portal within the MIS Certified Area and Revision of Forms</w:t>
      </w:r>
      <w:r w:rsidRPr="00513000">
        <w:t xml:space="preserve"> </w:t>
      </w:r>
    </w:p>
    <w:p w14:paraId="5B3926FF" w14:textId="1B66376B" w:rsidR="00EB0EC4" w:rsidRPr="00513000" w:rsidRDefault="00EB0EC4" w:rsidP="00EB0EC4">
      <w:pPr>
        <w:pStyle w:val="Description"/>
        <w:ind w:left="1152"/>
        <w:rPr>
          <w:lang w:val="x-none" w:eastAsia="x-none"/>
        </w:rPr>
      </w:pPr>
      <w:r w:rsidRPr="00513000">
        <w:rPr>
          <w:lang w:val="x-none" w:eastAsia="x-none"/>
        </w:rPr>
        <w:t>This Nodal Protocol Revision Request (NPRR)</w:t>
      </w:r>
      <w:r w:rsidRPr="00EB0EC4">
        <w:t xml:space="preserve"> </w:t>
      </w:r>
      <w:r w:rsidRPr="00063CBA">
        <w:t xml:space="preserve">introduces a new portal for Market Participants (the Market Participant Service Portal) designed to automate interactions between ERCOT and Market Participants currently managed via email-based communications and manual processes over the next few years. This NPRR </w:t>
      </w:r>
      <w:r w:rsidR="00A814CB">
        <w:t>requires</w:t>
      </w:r>
      <w:r w:rsidRPr="00063CBA">
        <w:t xml:space="preserve"> Market Participants to submit certain forms to ERCOT directly through the online portal, rather than submitting those forms via email.  Specifically, </w:t>
      </w:r>
      <w:r w:rsidR="001303DB">
        <w:t>t</w:t>
      </w:r>
      <w:r w:rsidRPr="00063CBA">
        <w:t>his NPRR moves the submission of Section 23 Form E: Notice of Change of Information, and Section 23 Form S: Reporting and Attestation Regarding Purchase of Critical Electric Grid Equipment (CEGE) and Critical Electric Grid Services (CEGS) from a Lone Star Infrastructure Protection Act (LSIPA) Designated Company or LSIPA Designated Country to the Market Participant Service Portal.  These  previously emailed  forms will now be entered by MPs directly into the new portal.  The forms themselves are proposed to remain in the Protocols so that Market Participants can see a visual of the information they will be prompted to enter into the portal.</w:t>
      </w:r>
    </w:p>
    <w:p w14:paraId="3A99D9AE" w14:textId="09485FBD" w:rsidR="00EB0EC4" w:rsidRPr="00513000" w:rsidRDefault="00EB0EC4" w:rsidP="00EB0EC4">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rsidRPr="00513000">
        <w:rPr>
          <w:lang w:val="en-US"/>
        </w:rPr>
        <w:t xml:space="preserve">  </w:t>
      </w:r>
      <w:r w:rsidRPr="00513000">
        <w:t>1.3</w:t>
      </w:r>
      <w:r>
        <w:t>.2.1 [effective upon implementation of PR461, Customer Service Management (CSM) Phase 2]</w:t>
      </w:r>
    </w:p>
    <w:p w14:paraId="197B7489" w14:textId="3B2D5E43" w:rsidR="00073642" w:rsidRPr="00513000" w:rsidRDefault="00073642" w:rsidP="00073642">
      <w:pPr>
        <w:pStyle w:val="PRRHeader"/>
        <w:widowControl w:val="0"/>
        <w:spacing w:after="100" w:afterAutospacing="1"/>
        <w:ind w:left="720" w:firstLine="0"/>
      </w:pPr>
      <w:r w:rsidRPr="00513000">
        <w:rPr>
          <w:lang w:val="en-US"/>
        </w:rPr>
        <w:t>NPRR1</w:t>
      </w:r>
      <w:r>
        <w:rPr>
          <w:lang w:val="en-US"/>
        </w:rPr>
        <w:t>316</w:t>
      </w:r>
      <w:r w:rsidRPr="00513000">
        <w:rPr>
          <w:lang w:val="en-US"/>
        </w:rPr>
        <w:t xml:space="preserve"> – </w:t>
      </w:r>
      <w:r w:rsidRPr="00AB7CEB">
        <w:t>Implement an Annual ERCOT RFI Process to Gather Information Related to Retirement and Mothballing Plans of Select Resources</w:t>
      </w:r>
      <w:r w:rsidRPr="00513000">
        <w:t xml:space="preserve"> </w:t>
      </w:r>
    </w:p>
    <w:p w14:paraId="30326A90" w14:textId="25509E38" w:rsidR="00073642" w:rsidRPr="00513000" w:rsidRDefault="00073642" w:rsidP="00073642">
      <w:pPr>
        <w:pStyle w:val="Description"/>
        <w:ind w:left="1152"/>
        <w:rPr>
          <w:lang w:val="x-none" w:eastAsia="x-none"/>
        </w:rPr>
      </w:pPr>
      <w:r w:rsidRPr="00513000">
        <w:rPr>
          <w:lang w:val="x-none" w:eastAsia="x-none"/>
        </w:rPr>
        <w:t>This Nodal Protocol Revision Request (NPRR)</w:t>
      </w:r>
      <w:r w:rsidRPr="00EB0EC4">
        <w:t xml:space="preserve"> </w:t>
      </w:r>
      <w:r w:rsidRPr="00AB7CEB">
        <w:t xml:space="preserve">adds an annual requirement for any Resource Entity that owns or operates a thermal generating unit that is identified by ERCOT, through the use of a screening model, to be at risk of being retired or mothballed, and which has not yet already been listed in a Notice of Suspension of Operations form, to respond a request for information from ERCOT. As part of the annual requirement, the Resource Entity will receive a request for information from ERCOT of public or non-public retirement or mothball plans, as well as likelihood of </w:t>
      </w:r>
      <w:r w:rsidRPr="00AB7CEB">
        <w:lastRenderedPageBreak/>
        <w:t>retirement or mothballing if there are no such public or non-public plans. As specified in the NPRR, a Resource Entity will have 30 days to respond to the request for information, and all responses provided will be considered Protected Information under Section 1.3.1.1, Items Considered Protected Information.</w:t>
      </w:r>
    </w:p>
    <w:p w14:paraId="192ED208" w14:textId="5F8B97B8" w:rsidR="00073642" w:rsidRPr="00513000" w:rsidRDefault="00073642" w:rsidP="00073642">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rsidRPr="00513000">
        <w:rPr>
          <w:lang w:val="en-US"/>
        </w:rPr>
        <w:t xml:space="preserve">  </w:t>
      </w:r>
      <w:r w:rsidRPr="00513000">
        <w:t>1.3</w:t>
      </w:r>
      <w:r>
        <w:t>.1.1</w:t>
      </w:r>
    </w:p>
    <w:p w14:paraId="199B110B" w14:textId="52B835EF" w:rsidR="00D523D6" w:rsidRPr="00513000" w:rsidRDefault="00D523D6" w:rsidP="00513000">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Section 2:</w:t>
      </w:r>
    </w:p>
    <w:p w14:paraId="260FF7B4" w14:textId="77777777" w:rsidR="00EB0EC4" w:rsidRPr="00513000" w:rsidRDefault="00EB0EC4" w:rsidP="00EB0EC4">
      <w:pPr>
        <w:pStyle w:val="PRRHeader"/>
        <w:widowControl w:val="0"/>
        <w:spacing w:after="100" w:afterAutospacing="1"/>
        <w:ind w:left="720" w:firstLine="0"/>
      </w:pPr>
      <w:r w:rsidRPr="00513000">
        <w:rPr>
          <w:lang w:val="en-US"/>
        </w:rPr>
        <w:t>NPRR1</w:t>
      </w:r>
      <w:r>
        <w:rPr>
          <w:lang w:val="en-US"/>
        </w:rPr>
        <w:t>264</w:t>
      </w:r>
      <w:r w:rsidRPr="00513000">
        <w:rPr>
          <w:lang w:val="en-US"/>
        </w:rPr>
        <w:t xml:space="preserve"> – </w:t>
      </w:r>
      <w:r w:rsidRPr="00CE633F">
        <w:t>Creation of a New Energy Attribute Certificate Program</w:t>
      </w:r>
      <w:r w:rsidRPr="00513000">
        <w:t xml:space="preserve"> </w:t>
      </w:r>
    </w:p>
    <w:p w14:paraId="50C44212" w14:textId="53C0E1C4" w:rsidR="00EB0EC4" w:rsidRPr="00513000" w:rsidRDefault="00EB0EC4" w:rsidP="00EB0EC4">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1</w:t>
      </w:r>
      <w:r w:rsidRPr="00513000">
        <w:rPr>
          <w:b w:val="0"/>
          <w:i/>
          <w:lang w:val="en-US"/>
        </w:rPr>
        <w:t xml:space="preserve"> above.</w:t>
      </w:r>
    </w:p>
    <w:p w14:paraId="14277D04" w14:textId="04C0CDC7" w:rsidR="00EB0EC4" w:rsidRPr="00513000" w:rsidRDefault="00EB0EC4" w:rsidP="00EB0EC4">
      <w:pPr>
        <w:pStyle w:val="PRRHeader"/>
        <w:widowControl w:val="0"/>
        <w:spacing w:after="100" w:afterAutospacing="1"/>
        <w:ind w:left="720" w:firstLine="0"/>
      </w:pPr>
      <w:r w:rsidRPr="00513000">
        <w:rPr>
          <w:rFonts w:cs="Arial"/>
          <w:bCs w:val="0"/>
          <w:szCs w:val="20"/>
        </w:rPr>
        <w:t>Revised</w:t>
      </w:r>
      <w:r w:rsidRPr="00513000">
        <w:t xml:space="preserve"> </w:t>
      </w:r>
      <w:r w:rsidRPr="00513000">
        <w:rPr>
          <w:lang w:val="en-US"/>
        </w:rPr>
        <w:t>Subsections</w:t>
      </w:r>
      <w:r w:rsidRPr="00513000">
        <w:t>:</w:t>
      </w:r>
      <w:r w:rsidRPr="00513000">
        <w:rPr>
          <w:lang w:val="en-US"/>
        </w:rPr>
        <w:t xml:space="preserve">  </w:t>
      </w:r>
      <w:r>
        <w:t>2.1 and 2.2</w:t>
      </w:r>
    </w:p>
    <w:p w14:paraId="3FFDACE6" w14:textId="1D1D4B03" w:rsidR="00EC09A4" w:rsidRPr="00513000" w:rsidRDefault="00EC09A4" w:rsidP="00EC09A4">
      <w:pPr>
        <w:pStyle w:val="PRRHeader"/>
        <w:widowControl w:val="0"/>
        <w:spacing w:after="100" w:afterAutospacing="1"/>
        <w:ind w:left="720" w:firstLine="0"/>
      </w:pPr>
      <w:r w:rsidRPr="00513000">
        <w:rPr>
          <w:lang w:val="en-US"/>
        </w:rPr>
        <w:t>NPRR1</w:t>
      </w:r>
      <w:r>
        <w:rPr>
          <w:lang w:val="en-US"/>
        </w:rPr>
        <w:t xml:space="preserve">306 </w:t>
      </w:r>
      <w:r w:rsidRPr="00513000">
        <w:rPr>
          <w:lang w:val="en-US"/>
        </w:rPr>
        <w:t xml:space="preserve">– </w:t>
      </w:r>
      <w:r w:rsidRPr="00B0162D">
        <w:t>Removal of Digital Certificate References for Market Participants with ERCOT MIS Access</w:t>
      </w:r>
      <w:r w:rsidRPr="00513000">
        <w:t xml:space="preserve"> </w:t>
      </w:r>
    </w:p>
    <w:p w14:paraId="01DECBC0" w14:textId="662AC959" w:rsidR="00EC09A4" w:rsidRPr="00513000" w:rsidRDefault="00EC09A4" w:rsidP="00EC09A4">
      <w:pPr>
        <w:pStyle w:val="Description"/>
        <w:ind w:left="1152"/>
        <w:rPr>
          <w:lang w:val="x-none" w:eastAsia="x-none"/>
        </w:rPr>
      </w:pPr>
      <w:r w:rsidRPr="00513000">
        <w:rPr>
          <w:lang w:val="x-none" w:eastAsia="x-none"/>
        </w:rPr>
        <w:t>This Nodal Protocol Revision Request (NPRR)</w:t>
      </w:r>
      <w:r w:rsidRPr="00EB0EC4">
        <w:t xml:space="preserve"> </w:t>
      </w:r>
      <w:r w:rsidRPr="00B0162D">
        <w:t>replaces the concept of “Digital Certificates” throughout the Protocols with references to more technology-neutral means whereby restricted Market Information System (MIS) access is granted to certain Market Participant users by each individual Market Participant’s User Security Administrator (USA).</w:t>
      </w:r>
    </w:p>
    <w:p w14:paraId="5B3B3035" w14:textId="2C2B886B" w:rsidR="00EC09A4" w:rsidRPr="00513000" w:rsidRDefault="00EC09A4" w:rsidP="00EC09A4">
      <w:pPr>
        <w:pStyle w:val="PRRHeader"/>
        <w:widowControl w:val="0"/>
        <w:spacing w:after="100" w:afterAutospacing="1"/>
        <w:ind w:left="720" w:firstLine="0"/>
        <w:rPr>
          <w:lang w:val="en-US"/>
        </w:rPr>
      </w:pPr>
      <w:r w:rsidRPr="00513000">
        <w:rPr>
          <w:rFonts w:cs="Arial"/>
          <w:bCs w:val="0"/>
          <w:szCs w:val="20"/>
        </w:rPr>
        <w:t>Revised</w:t>
      </w:r>
      <w:r w:rsidRPr="00513000">
        <w:t xml:space="preserve"> Subsections:</w:t>
      </w:r>
      <w:r w:rsidRPr="00513000">
        <w:rPr>
          <w:lang w:val="en-US"/>
        </w:rPr>
        <w:t xml:space="preserve">  </w:t>
      </w:r>
      <w:r>
        <w:t>2.1 and 2.2</w:t>
      </w:r>
    </w:p>
    <w:p w14:paraId="5F3C8416" w14:textId="6D682613" w:rsidR="00E95C8B" w:rsidRPr="00513000" w:rsidRDefault="00E95C8B" w:rsidP="00E95C8B">
      <w:pPr>
        <w:pStyle w:val="PRRHeader"/>
        <w:widowControl w:val="0"/>
        <w:spacing w:after="100" w:afterAutospacing="1"/>
        <w:ind w:left="720" w:firstLine="0"/>
      </w:pPr>
      <w:r w:rsidRPr="00513000">
        <w:rPr>
          <w:lang w:val="en-US"/>
        </w:rPr>
        <w:t>NPRR1</w:t>
      </w:r>
      <w:r>
        <w:rPr>
          <w:lang w:val="en-US"/>
        </w:rPr>
        <w:t xml:space="preserve">307 </w:t>
      </w:r>
      <w:r w:rsidRPr="00513000">
        <w:rPr>
          <w:lang w:val="en-US"/>
        </w:rPr>
        <w:t xml:space="preserve">– </w:t>
      </w:r>
      <w:r w:rsidRPr="00B0162D">
        <w:t>Revised Definition of Mitigation Plan</w:t>
      </w:r>
      <w:r w:rsidRPr="00513000">
        <w:t xml:space="preserve"> </w:t>
      </w:r>
    </w:p>
    <w:p w14:paraId="2FA43242" w14:textId="3338B49B" w:rsidR="00E95C8B" w:rsidRPr="00513000" w:rsidRDefault="00E95C8B" w:rsidP="00E95C8B">
      <w:pPr>
        <w:pStyle w:val="Description"/>
        <w:ind w:left="1152"/>
        <w:rPr>
          <w:lang w:val="x-none" w:eastAsia="x-none"/>
        </w:rPr>
      </w:pPr>
      <w:r w:rsidRPr="00513000">
        <w:rPr>
          <w:lang w:val="x-none" w:eastAsia="x-none"/>
        </w:rPr>
        <w:t>This Nodal Protocol Revision Request (NPRR)</w:t>
      </w:r>
      <w:r w:rsidRPr="00EB0EC4">
        <w:t xml:space="preserve"> </w:t>
      </w:r>
      <w:r w:rsidRPr="00B0162D">
        <w:t>adds the use of pre-contingency Load shed in certain conditions to the Mitigation Plan definition.</w:t>
      </w:r>
    </w:p>
    <w:p w14:paraId="4928E7E4" w14:textId="63D46141" w:rsidR="00E95C8B" w:rsidRPr="00513000" w:rsidRDefault="00E95C8B" w:rsidP="00E95C8B">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rsidRPr="00513000">
        <w:rPr>
          <w:lang w:val="en-US"/>
        </w:rPr>
        <w:t xml:space="preserve">  </w:t>
      </w:r>
      <w:r>
        <w:t>2.1 [effective upon system implementation]</w:t>
      </w:r>
    </w:p>
    <w:p w14:paraId="2A67B344" w14:textId="55D34F7F" w:rsidR="00E95C8B" w:rsidRPr="00513000" w:rsidRDefault="00E95C8B" w:rsidP="00E95C8B">
      <w:pPr>
        <w:pStyle w:val="PRRHeader"/>
        <w:widowControl w:val="0"/>
        <w:spacing w:after="100" w:afterAutospacing="1"/>
        <w:ind w:left="720" w:firstLine="0"/>
      </w:pPr>
      <w:r w:rsidRPr="00513000">
        <w:rPr>
          <w:lang w:val="en-US"/>
        </w:rPr>
        <w:t>NPRR1</w:t>
      </w:r>
      <w:r>
        <w:rPr>
          <w:lang w:val="en-US"/>
        </w:rPr>
        <w:t xml:space="preserve">308 </w:t>
      </w:r>
      <w:r w:rsidRPr="00513000">
        <w:rPr>
          <w:lang w:val="en-US"/>
        </w:rPr>
        <w:t xml:space="preserve">– </w:t>
      </w:r>
      <w:r w:rsidRPr="00574F1E">
        <w:t>Board Priority - Related to NOGRR282, Large Computational Load Ride-Through Requirements</w:t>
      </w:r>
      <w:r w:rsidRPr="00513000">
        <w:t xml:space="preserve"> </w:t>
      </w:r>
    </w:p>
    <w:p w14:paraId="6754FFB5" w14:textId="0199ABB5" w:rsidR="00E95C8B" w:rsidRPr="00513000" w:rsidRDefault="00E95C8B" w:rsidP="00E95C8B">
      <w:pPr>
        <w:pStyle w:val="Description"/>
        <w:ind w:left="1152"/>
        <w:rPr>
          <w:lang w:val="x-none" w:eastAsia="x-none"/>
        </w:rPr>
      </w:pPr>
      <w:r w:rsidRPr="00513000">
        <w:rPr>
          <w:lang w:val="x-none" w:eastAsia="x-none"/>
        </w:rPr>
        <w:t>This Nodal Protocol Revision Request (NPRR)</w:t>
      </w:r>
      <w:r w:rsidRPr="00EB0EC4">
        <w:t xml:space="preserve"> </w:t>
      </w:r>
      <w:r w:rsidRPr="00574F1E">
        <w:t>defines Large Computational Load (LCL).</w:t>
      </w:r>
    </w:p>
    <w:p w14:paraId="42E2B1F3" w14:textId="3F732C50" w:rsidR="00E95C8B" w:rsidRPr="00513000" w:rsidRDefault="00E95C8B" w:rsidP="00E95C8B">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rsidRPr="00513000">
        <w:rPr>
          <w:lang w:val="en-US"/>
        </w:rPr>
        <w:t xml:space="preserve">  </w:t>
      </w:r>
      <w:r>
        <w:t>2.1</w:t>
      </w:r>
    </w:p>
    <w:p w14:paraId="3300662E" w14:textId="22E882B2" w:rsidR="008D3236" w:rsidRPr="00513000" w:rsidRDefault="008D3236" w:rsidP="008D3236">
      <w:pPr>
        <w:pStyle w:val="PRRHeader"/>
        <w:widowControl w:val="0"/>
        <w:spacing w:after="100" w:afterAutospacing="1"/>
        <w:ind w:left="720" w:firstLine="0"/>
      </w:pPr>
      <w:r w:rsidRPr="00513000">
        <w:rPr>
          <w:lang w:val="en-US"/>
        </w:rPr>
        <w:t>NPRR1</w:t>
      </w:r>
      <w:r>
        <w:rPr>
          <w:lang w:val="en-US"/>
        </w:rPr>
        <w:t xml:space="preserve">309 </w:t>
      </w:r>
      <w:r w:rsidRPr="00513000">
        <w:rPr>
          <w:lang w:val="en-US"/>
        </w:rPr>
        <w:t xml:space="preserve">– </w:t>
      </w:r>
      <w:r w:rsidRPr="00574F1E">
        <w:t>Board Priority - Dispatchable Reliability Reserve Service Ancillary Service</w:t>
      </w:r>
    </w:p>
    <w:p w14:paraId="315CB4E0" w14:textId="2B045698" w:rsidR="008D3236" w:rsidRPr="00513000" w:rsidRDefault="008D3236" w:rsidP="008D3236">
      <w:pPr>
        <w:pStyle w:val="Description"/>
        <w:ind w:left="1152"/>
        <w:rPr>
          <w:lang w:val="x-none" w:eastAsia="x-none"/>
        </w:rPr>
      </w:pPr>
      <w:r w:rsidRPr="00513000">
        <w:rPr>
          <w:lang w:val="x-none" w:eastAsia="x-none"/>
        </w:rPr>
        <w:t>This Nodal Protocol Revision Request (NPRR)</w:t>
      </w:r>
      <w:r w:rsidRPr="00EB0EC4">
        <w:t xml:space="preserve"> </w:t>
      </w:r>
      <w:r w:rsidRPr="00574F1E">
        <w:t>develops Dispatchable Reliability Reserve Service (DRRS) as a new Ancillary Service.</w:t>
      </w:r>
    </w:p>
    <w:p w14:paraId="4C93B7C3" w14:textId="352F2A6C" w:rsidR="008D3236" w:rsidRPr="00513000" w:rsidRDefault="008D3236" w:rsidP="008D3236">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t>s</w:t>
      </w:r>
      <w:r w:rsidRPr="00513000">
        <w:t>:</w:t>
      </w:r>
      <w:r w:rsidRPr="00513000">
        <w:rPr>
          <w:lang w:val="en-US"/>
        </w:rPr>
        <w:t xml:space="preserve">  </w:t>
      </w:r>
      <w:r>
        <w:t>2.1 [effective upon system implementation] and 2.2</w:t>
      </w:r>
    </w:p>
    <w:p w14:paraId="48451E91" w14:textId="2AFC3365" w:rsidR="00EB0EC4" w:rsidRPr="00513000" w:rsidRDefault="00EB0EC4" w:rsidP="00EB0EC4">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 xml:space="preserve">Section </w:t>
      </w:r>
      <w:r>
        <w:rPr>
          <w:rFonts w:ascii="Times New Roman" w:hAnsi="Times New Roman"/>
          <w:b/>
          <w:u w:val="single"/>
        </w:rPr>
        <w:t>3</w:t>
      </w:r>
      <w:r w:rsidRPr="00513000">
        <w:rPr>
          <w:rFonts w:ascii="Times New Roman" w:hAnsi="Times New Roman"/>
          <w:b/>
          <w:u w:val="single"/>
        </w:rPr>
        <w:t>:</w:t>
      </w:r>
    </w:p>
    <w:p w14:paraId="1EB27845" w14:textId="0C8CB28B" w:rsidR="00EB0EC4" w:rsidRPr="00513000" w:rsidRDefault="00EB0EC4" w:rsidP="00EB0EC4">
      <w:pPr>
        <w:pStyle w:val="PRRHeader"/>
        <w:widowControl w:val="0"/>
        <w:spacing w:after="100" w:afterAutospacing="1"/>
        <w:ind w:left="720" w:firstLine="0"/>
      </w:pPr>
      <w:r w:rsidRPr="00513000">
        <w:rPr>
          <w:lang w:val="en-US"/>
        </w:rPr>
        <w:lastRenderedPageBreak/>
        <w:t>NPRR1</w:t>
      </w:r>
      <w:r>
        <w:rPr>
          <w:lang w:val="en-US"/>
        </w:rPr>
        <w:t>302</w:t>
      </w:r>
      <w:r w:rsidRPr="00513000">
        <w:rPr>
          <w:lang w:val="en-US"/>
        </w:rPr>
        <w:t xml:space="preserve"> – </w:t>
      </w:r>
      <w:r w:rsidRPr="00063CBA">
        <w:t>Addition of a Market Participant Service Portal within the MIS Certified Area and Revision of Forms</w:t>
      </w:r>
      <w:r w:rsidRPr="00513000">
        <w:t xml:space="preserve"> </w:t>
      </w:r>
    </w:p>
    <w:p w14:paraId="3FBCAF81" w14:textId="77777777" w:rsidR="00EB0EC4" w:rsidRPr="00513000" w:rsidRDefault="00EB0EC4" w:rsidP="00EB0EC4">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1</w:t>
      </w:r>
      <w:r w:rsidRPr="00513000">
        <w:rPr>
          <w:b w:val="0"/>
          <w:i/>
          <w:lang w:val="en-US"/>
        </w:rPr>
        <w:t xml:space="preserve"> above.</w:t>
      </w:r>
    </w:p>
    <w:p w14:paraId="44A5C9CB" w14:textId="2E6C171D" w:rsidR="00EB0EC4" w:rsidRPr="00513000" w:rsidRDefault="00EB0EC4" w:rsidP="00EB0EC4">
      <w:pPr>
        <w:pStyle w:val="PRRHeader"/>
        <w:widowControl w:val="0"/>
        <w:spacing w:after="100" w:afterAutospacing="1"/>
        <w:ind w:left="720" w:firstLine="0"/>
      </w:pPr>
      <w:r w:rsidRPr="00513000">
        <w:rPr>
          <w:rFonts w:cs="Arial"/>
          <w:bCs w:val="0"/>
          <w:szCs w:val="20"/>
        </w:rPr>
        <w:t>Revised</w:t>
      </w:r>
      <w:r w:rsidRPr="00513000">
        <w:t xml:space="preserve"> </w:t>
      </w:r>
      <w:r w:rsidRPr="00513000">
        <w:rPr>
          <w:lang w:val="en-US"/>
        </w:rPr>
        <w:t>Subsection</w:t>
      </w:r>
      <w:r w:rsidRPr="00513000">
        <w:t>:</w:t>
      </w:r>
      <w:r w:rsidRPr="00513000">
        <w:rPr>
          <w:lang w:val="en-US"/>
        </w:rPr>
        <w:t xml:space="preserve">  </w:t>
      </w:r>
      <w:r>
        <w:t>3.1.4.1 [effective upon implementation of PR461</w:t>
      </w:r>
      <w:r w:rsidR="003A0795">
        <w:t xml:space="preserve">, </w:t>
      </w:r>
      <w:r w:rsidR="003A0795" w:rsidRPr="006E0872">
        <w:t>Customer Service Management (CSM) Phase 2</w:t>
      </w:r>
      <w:r>
        <w:t>]</w:t>
      </w:r>
    </w:p>
    <w:p w14:paraId="6B67F491" w14:textId="77777777" w:rsidR="008D3236" w:rsidRPr="00513000" w:rsidRDefault="008D3236" w:rsidP="008D3236">
      <w:pPr>
        <w:pStyle w:val="PRRHeader"/>
        <w:widowControl w:val="0"/>
        <w:spacing w:after="100" w:afterAutospacing="1"/>
        <w:ind w:left="720" w:firstLine="0"/>
      </w:pPr>
      <w:r w:rsidRPr="00513000">
        <w:rPr>
          <w:lang w:val="en-US"/>
        </w:rPr>
        <w:t>NPRR1</w:t>
      </w:r>
      <w:r>
        <w:rPr>
          <w:lang w:val="en-US"/>
        </w:rPr>
        <w:t xml:space="preserve">309 </w:t>
      </w:r>
      <w:r w:rsidRPr="00513000">
        <w:rPr>
          <w:lang w:val="en-US"/>
        </w:rPr>
        <w:t xml:space="preserve">– </w:t>
      </w:r>
      <w:r w:rsidRPr="00574F1E">
        <w:t>Board Priority - Dispatchable Reliability Reserve Service Ancillary Service</w:t>
      </w:r>
    </w:p>
    <w:p w14:paraId="0F4EA911" w14:textId="05908F88" w:rsidR="008D3236" w:rsidRPr="00513000" w:rsidRDefault="008D3236" w:rsidP="008D3236">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2</w:t>
      </w:r>
      <w:r w:rsidRPr="00513000">
        <w:rPr>
          <w:b w:val="0"/>
          <w:i/>
          <w:lang w:val="en-US"/>
        </w:rPr>
        <w:t xml:space="preserve"> above.</w:t>
      </w:r>
    </w:p>
    <w:p w14:paraId="3C75C325" w14:textId="54528F4F" w:rsidR="008D3236" w:rsidRPr="00513000" w:rsidRDefault="008D3236" w:rsidP="008D3236">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t>s</w:t>
      </w:r>
      <w:r w:rsidRPr="00513000">
        <w:t>:</w:t>
      </w:r>
      <w:r w:rsidRPr="00513000">
        <w:rPr>
          <w:lang w:val="en-US"/>
        </w:rPr>
        <w:t xml:space="preserve">  </w:t>
      </w:r>
      <w:r w:rsidRPr="00574F1E">
        <w:t xml:space="preserve">3.2.3, 3.9.1, 3.17.3, 3.17.5 (new), </w:t>
      </w:r>
      <w:r>
        <w:t xml:space="preserve">and </w:t>
      </w:r>
      <w:r w:rsidRPr="00574F1E">
        <w:t>3.18</w:t>
      </w:r>
      <w:r>
        <w:t xml:space="preserve"> [effective upon system implementation]</w:t>
      </w:r>
    </w:p>
    <w:p w14:paraId="56CFEDBD" w14:textId="77777777" w:rsidR="00073642" w:rsidRPr="00513000" w:rsidRDefault="00073642" w:rsidP="00073642">
      <w:pPr>
        <w:pStyle w:val="PRRHeader"/>
        <w:widowControl w:val="0"/>
        <w:spacing w:after="100" w:afterAutospacing="1"/>
        <w:ind w:left="720" w:firstLine="0"/>
      </w:pPr>
      <w:r w:rsidRPr="00513000">
        <w:rPr>
          <w:lang w:val="en-US"/>
        </w:rPr>
        <w:t>NPRR1</w:t>
      </w:r>
      <w:r>
        <w:rPr>
          <w:lang w:val="en-US"/>
        </w:rPr>
        <w:t>316</w:t>
      </w:r>
      <w:r w:rsidRPr="00513000">
        <w:rPr>
          <w:lang w:val="en-US"/>
        </w:rPr>
        <w:t xml:space="preserve"> – </w:t>
      </w:r>
      <w:r w:rsidRPr="00AB7CEB">
        <w:t>Implement an Annual ERCOT RFI Process to Gather Information Related to Retirement and Mothballing Plans of Select Resources</w:t>
      </w:r>
      <w:r w:rsidRPr="00513000">
        <w:t xml:space="preserve"> </w:t>
      </w:r>
    </w:p>
    <w:p w14:paraId="5008850A" w14:textId="77777777" w:rsidR="00073642" w:rsidRDefault="00073642" w:rsidP="00073642">
      <w:pPr>
        <w:pStyle w:val="PRRHeader"/>
        <w:widowControl w:val="0"/>
        <w:spacing w:after="100" w:afterAutospacing="1"/>
        <w:ind w:left="1152" w:firstLine="0"/>
        <w:rPr>
          <w:rFonts w:cs="Arial"/>
          <w:bCs w:val="0"/>
          <w:szCs w:val="20"/>
        </w:rPr>
      </w:pPr>
      <w:r w:rsidRPr="00513000">
        <w:rPr>
          <w:b w:val="0"/>
          <w:i/>
          <w:lang w:val="en-US"/>
        </w:rPr>
        <w:t xml:space="preserve">See Section </w:t>
      </w:r>
      <w:r>
        <w:rPr>
          <w:b w:val="0"/>
          <w:i/>
          <w:lang w:val="en-US"/>
        </w:rPr>
        <w:t>1</w:t>
      </w:r>
      <w:r w:rsidRPr="00513000">
        <w:rPr>
          <w:b w:val="0"/>
          <w:i/>
          <w:lang w:val="en-US"/>
        </w:rPr>
        <w:t xml:space="preserve"> above</w:t>
      </w:r>
      <w:r w:rsidRPr="00513000">
        <w:rPr>
          <w:rFonts w:cs="Arial"/>
          <w:bCs w:val="0"/>
          <w:szCs w:val="20"/>
        </w:rPr>
        <w:t xml:space="preserve"> </w:t>
      </w:r>
    </w:p>
    <w:p w14:paraId="15A2FC7C" w14:textId="5D6AA6BD" w:rsidR="00073642" w:rsidRPr="00513000" w:rsidRDefault="00073642" w:rsidP="00073642">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rsidRPr="00513000">
        <w:rPr>
          <w:lang w:val="en-US"/>
        </w:rPr>
        <w:t xml:space="preserve">  </w:t>
      </w:r>
      <w:r>
        <w:t>3.10.6</w:t>
      </w:r>
    </w:p>
    <w:p w14:paraId="7CBFD4DB" w14:textId="29717CB2" w:rsidR="00073642" w:rsidRPr="00513000" w:rsidRDefault="00073642" w:rsidP="00073642">
      <w:pPr>
        <w:pStyle w:val="PRRHeader"/>
        <w:widowControl w:val="0"/>
        <w:spacing w:after="100" w:afterAutospacing="1"/>
        <w:ind w:left="720" w:firstLine="0"/>
      </w:pPr>
      <w:r w:rsidRPr="00513000">
        <w:rPr>
          <w:lang w:val="en-US"/>
        </w:rPr>
        <w:t>NPRR1</w:t>
      </w:r>
      <w:r>
        <w:rPr>
          <w:lang w:val="en-US"/>
        </w:rPr>
        <w:t xml:space="preserve">318 </w:t>
      </w:r>
      <w:r w:rsidRPr="00513000">
        <w:rPr>
          <w:lang w:val="en-US"/>
        </w:rPr>
        <w:t>–</w:t>
      </w:r>
      <w:r w:rsidRPr="00073642">
        <w:t xml:space="preserve"> </w:t>
      </w:r>
      <w:r w:rsidRPr="00AB7CEB">
        <w:t>Specific Exclusion of the Incentive Factor to ERCOT Approved Outside Attorney Fees and Approved Emissions Costs</w:t>
      </w:r>
      <w:r w:rsidRPr="00513000">
        <w:t xml:space="preserve"> </w:t>
      </w:r>
    </w:p>
    <w:p w14:paraId="6655DBAE" w14:textId="29845E74" w:rsidR="00073642" w:rsidRPr="00513000" w:rsidRDefault="00073642" w:rsidP="00073642">
      <w:pPr>
        <w:pStyle w:val="Description"/>
        <w:ind w:left="1152"/>
        <w:rPr>
          <w:lang w:val="x-none" w:eastAsia="x-none"/>
        </w:rPr>
      </w:pPr>
      <w:r w:rsidRPr="00513000">
        <w:rPr>
          <w:lang w:val="x-none" w:eastAsia="x-none"/>
        </w:rPr>
        <w:t>This Nodal Protocol Revision Request (NPRR)</w:t>
      </w:r>
      <w:r w:rsidRPr="00EB0EC4">
        <w:t xml:space="preserve"> </w:t>
      </w:r>
      <w:r w:rsidRPr="00AB7CEB">
        <w:t>excludes the Incentive Factor to ERCOT-approved costs related to additional emissions allowance purchases and ERCOT-approved outside attorney fees.</w:t>
      </w:r>
    </w:p>
    <w:p w14:paraId="06D98173" w14:textId="7725DC07" w:rsidR="00073642" w:rsidRPr="00513000" w:rsidRDefault="00073642" w:rsidP="00073642">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rsidRPr="00513000">
        <w:rPr>
          <w:lang w:val="en-US"/>
        </w:rPr>
        <w:t xml:space="preserve">  </w:t>
      </w:r>
      <w:r>
        <w:t>3.14.1.17</w:t>
      </w:r>
    </w:p>
    <w:p w14:paraId="310EAD49" w14:textId="3787649D" w:rsidR="00073642" w:rsidRPr="00513000" w:rsidRDefault="00073642" w:rsidP="00073642">
      <w:pPr>
        <w:pStyle w:val="PRRHeader"/>
        <w:widowControl w:val="0"/>
        <w:spacing w:after="100" w:afterAutospacing="1"/>
        <w:ind w:left="720" w:firstLine="0"/>
      </w:pPr>
      <w:r w:rsidRPr="00513000">
        <w:rPr>
          <w:lang w:val="en-US"/>
        </w:rPr>
        <w:t>NPRR1</w:t>
      </w:r>
      <w:r>
        <w:rPr>
          <w:lang w:val="en-US"/>
        </w:rPr>
        <w:t xml:space="preserve">322 </w:t>
      </w:r>
      <w:r w:rsidRPr="00513000">
        <w:rPr>
          <w:lang w:val="en-US"/>
        </w:rPr>
        <w:t>–</w:t>
      </w:r>
      <w:r w:rsidRPr="00073642">
        <w:t xml:space="preserve"> </w:t>
      </w:r>
      <w:r w:rsidRPr="00AB7CEB">
        <w:t>60-Day Disclosure of the Day-Ahead Market (DAM) Ancillary Service Only Offer Awards</w:t>
      </w:r>
      <w:r w:rsidRPr="00513000">
        <w:t xml:space="preserve"> </w:t>
      </w:r>
    </w:p>
    <w:p w14:paraId="1B1AA16A" w14:textId="3DD995E5" w:rsidR="00073642" w:rsidRPr="00513000" w:rsidRDefault="00073642" w:rsidP="00073642">
      <w:pPr>
        <w:pStyle w:val="Description"/>
        <w:ind w:left="1152"/>
        <w:rPr>
          <w:lang w:val="x-none" w:eastAsia="x-none"/>
        </w:rPr>
      </w:pPr>
      <w:r w:rsidRPr="00513000">
        <w:rPr>
          <w:lang w:val="x-none" w:eastAsia="x-none"/>
        </w:rPr>
        <w:t>This Nodal Protocol Revision Request (NPRR)</w:t>
      </w:r>
      <w:r w:rsidRPr="00073642">
        <w:t xml:space="preserve"> </w:t>
      </w:r>
      <w:r w:rsidRPr="00AB7CEB">
        <w:t xml:space="preserve">corrects the absence of a report posted to the ERCOT website that discloses the Day-Ahead Market (DAM) Ancillary Service Only Offer </w:t>
      </w:r>
      <w:r w:rsidR="00976D6A">
        <w:t>a</w:t>
      </w:r>
      <w:r w:rsidRPr="00AB7CEB">
        <w:t>wards for the applicable Operating Day 60 days prior to the current Operating Day by adding a file containing these awards in the existing 60</w:t>
      </w:r>
      <w:r w:rsidR="00976D6A">
        <w:t xml:space="preserve"> day</w:t>
      </w:r>
      <w:r w:rsidRPr="00AB7CEB">
        <w:t xml:space="preserve"> DAM </w:t>
      </w:r>
      <w:r w:rsidR="003D47DF">
        <w:t>d</w:t>
      </w:r>
      <w:r w:rsidRPr="00AB7CEB">
        <w:t>isclosure report.</w:t>
      </w:r>
    </w:p>
    <w:p w14:paraId="67AF1574" w14:textId="6FD8C388" w:rsidR="00073642" w:rsidRPr="00513000" w:rsidRDefault="00073642" w:rsidP="00073642">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rsidRPr="00513000">
        <w:rPr>
          <w:lang w:val="en-US"/>
        </w:rPr>
        <w:t xml:space="preserve">  </w:t>
      </w:r>
      <w:r>
        <w:t>3.2.5</w:t>
      </w:r>
    </w:p>
    <w:p w14:paraId="57770894" w14:textId="446FE24E" w:rsidR="008D3236" w:rsidRPr="00513000" w:rsidRDefault="008D3236" w:rsidP="008D3236">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 xml:space="preserve">Section </w:t>
      </w:r>
      <w:r>
        <w:rPr>
          <w:rFonts w:ascii="Times New Roman" w:hAnsi="Times New Roman"/>
          <w:b/>
          <w:u w:val="single"/>
        </w:rPr>
        <w:t>4</w:t>
      </w:r>
      <w:r w:rsidRPr="00513000">
        <w:rPr>
          <w:rFonts w:ascii="Times New Roman" w:hAnsi="Times New Roman"/>
          <w:b/>
          <w:u w:val="single"/>
        </w:rPr>
        <w:t>:</w:t>
      </w:r>
    </w:p>
    <w:p w14:paraId="00416A4D" w14:textId="77777777" w:rsidR="008D3236" w:rsidRPr="00513000" w:rsidRDefault="008D3236" w:rsidP="008D3236">
      <w:pPr>
        <w:pStyle w:val="PRRHeader"/>
        <w:widowControl w:val="0"/>
        <w:spacing w:after="100" w:afterAutospacing="1"/>
        <w:ind w:left="720" w:firstLine="0"/>
      </w:pPr>
      <w:r w:rsidRPr="00513000">
        <w:rPr>
          <w:lang w:val="en-US"/>
        </w:rPr>
        <w:t>NPRR1</w:t>
      </w:r>
      <w:r>
        <w:rPr>
          <w:lang w:val="en-US"/>
        </w:rPr>
        <w:t xml:space="preserve">309 </w:t>
      </w:r>
      <w:r w:rsidRPr="00513000">
        <w:rPr>
          <w:lang w:val="en-US"/>
        </w:rPr>
        <w:t xml:space="preserve">– </w:t>
      </w:r>
      <w:r w:rsidRPr="00574F1E">
        <w:t>Board Priority - Dispatchable Reliability Reserve Service Ancillary Service</w:t>
      </w:r>
    </w:p>
    <w:p w14:paraId="6897A97E" w14:textId="77777777" w:rsidR="008D3236" w:rsidRPr="00513000" w:rsidRDefault="008D3236" w:rsidP="008D3236">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2</w:t>
      </w:r>
      <w:r w:rsidRPr="00513000">
        <w:rPr>
          <w:b w:val="0"/>
          <w:i/>
          <w:lang w:val="en-US"/>
        </w:rPr>
        <w:t xml:space="preserve"> above.</w:t>
      </w:r>
    </w:p>
    <w:p w14:paraId="1D4E3658" w14:textId="6FE87F3F" w:rsidR="008D3236" w:rsidRPr="00513000" w:rsidRDefault="008D3236" w:rsidP="008D3236">
      <w:pPr>
        <w:pStyle w:val="PRRHeader"/>
        <w:widowControl w:val="0"/>
        <w:spacing w:after="100" w:afterAutospacing="1"/>
        <w:ind w:left="720" w:firstLine="0"/>
        <w:rPr>
          <w:lang w:val="en-US"/>
        </w:rPr>
      </w:pPr>
      <w:r w:rsidRPr="00513000">
        <w:rPr>
          <w:rFonts w:cs="Arial"/>
          <w:bCs w:val="0"/>
          <w:szCs w:val="20"/>
        </w:rPr>
        <w:lastRenderedPageBreak/>
        <w:t>Revised</w:t>
      </w:r>
      <w:r w:rsidRPr="00513000">
        <w:t xml:space="preserve"> Subsection</w:t>
      </w:r>
      <w:r>
        <w:t>s</w:t>
      </w:r>
      <w:r w:rsidRPr="00513000">
        <w:t>:</w:t>
      </w:r>
      <w:r w:rsidRPr="00513000">
        <w:rPr>
          <w:lang w:val="en-US"/>
        </w:rPr>
        <w:t xml:space="preserve">  </w:t>
      </w:r>
      <w:r w:rsidRPr="00574F1E">
        <w:t xml:space="preserve">4.4.7.1, 4.4.7.2, 4.4.7.3, 4.4.12, 4.5.1, 4.6.2.3, 4.6.2.3.1, 4.6.4.1.6 (new), </w:t>
      </w:r>
      <w:r>
        <w:t xml:space="preserve">and </w:t>
      </w:r>
      <w:r w:rsidRPr="00574F1E">
        <w:t>4.6.4.2.6 (new)</w:t>
      </w:r>
      <w:r>
        <w:t xml:space="preserve"> [effective upon system implementation]</w:t>
      </w:r>
    </w:p>
    <w:p w14:paraId="65257310" w14:textId="7FBF8614" w:rsidR="008D3236" w:rsidRPr="00513000" w:rsidRDefault="008D3236" w:rsidP="008D3236">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 xml:space="preserve">Section </w:t>
      </w:r>
      <w:r>
        <w:rPr>
          <w:rFonts w:ascii="Times New Roman" w:hAnsi="Times New Roman"/>
          <w:b/>
          <w:u w:val="single"/>
        </w:rPr>
        <w:t>5</w:t>
      </w:r>
      <w:r w:rsidRPr="00513000">
        <w:rPr>
          <w:rFonts w:ascii="Times New Roman" w:hAnsi="Times New Roman"/>
          <w:b/>
          <w:u w:val="single"/>
        </w:rPr>
        <w:t>:</w:t>
      </w:r>
    </w:p>
    <w:p w14:paraId="68BC2CB7" w14:textId="77777777" w:rsidR="008D3236" w:rsidRPr="00513000" w:rsidRDefault="008D3236" w:rsidP="008D3236">
      <w:pPr>
        <w:pStyle w:val="PRRHeader"/>
        <w:widowControl w:val="0"/>
        <w:spacing w:after="100" w:afterAutospacing="1"/>
        <w:ind w:left="720" w:firstLine="0"/>
      </w:pPr>
      <w:r w:rsidRPr="00513000">
        <w:rPr>
          <w:lang w:val="en-US"/>
        </w:rPr>
        <w:t>NPRR1</w:t>
      </w:r>
      <w:r>
        <w:rPr>
          <w:lang w:val="en-US"/>
        </w:rPr>
        <w:t xml:space="preserve">309 </w:t>
      </w:r>
      <w:r w:rsidRPr="00513000">
        <w:rPr>
          <w:lang w:val="en-US"/>
        </w:rPr>
        <w:t xml:space="preserve">– </w:t>
      </w:r>
      <w:r w:rsidRPr="00574F1E">
        <w:t>Board Priority - Dispatchable Reliability Reserve Service Ancillary Service</w:t>
      </w:r>
    </w:p>
    <w:p w14:paraId="160C44A5" w14:textId="77777777" w:rsidR="008D3236" w:rsidRPr="00513000" w:rsidRDefault="008D3236" w:rsidP="008D3236">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2</w:t>
      </w:r>
      <w:r w:rsidRPr="00513000">
        <w:rPr>
          <w:b w:val="0"/>
          <w:i/>
          <w:lang w:val="en-US"/>
        </w:rPr>
        <w:t xml:space="preserve"> above.</w:t>
      </w:r>
    </w:p>
    <w:p w14:paraId="6FB23173" w14:textId="5BB4C36A" w:rsidR="008D3236" w:rsidRPr="00513000" w:rsidRDefault="008D3236" w:rsidP="008D3236">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t>s</w:t>
      </w:r>
      <w:r w:rsidRPr="00513000">
        <w:t>:</w:t>
      </w:r>
      <w:r w:rsidRPr="00513000">
        <w:rPr>
          <w:lang w:val="en-US"/>
        </w:rPr>
        <w:t xml:space="preserve">  </w:t>
      </w:r>
      <w:r w:rsidRPr="00574F1E">
        <w:t xml:space="preserve">5.5.2, 5.6.2, 5.7.1, 5.7.1.1, 5.7.1.2, 5.7.1.3, 5.7.1.4, 5.7.2, </w:t>
      </w:r>
      <w:r>
        <w:t xml:space="preserve">and </w:t>
      </w:r>
      <w:r w:rsidRPr="00574F1E">
        <w:t>5.7.4.1.1</w:t>
      </w:r>
      <w:r>
        <w:t xml:space="preserve"> [effective upon system implementation]</w:t>
      </w:r>
    </w:p>
    <w:p w14:paraId="36B7601C" w14:textId="77777777" w:rsidR="00073642" w:rsidRPr="00513000" w:rsidRDefault="00073642" w:rsidP="00073642">
      <w:pPr>
        <w:pStyle w:val="PRRHeader"/>
        <w:widowControl w:val="0"/>
        <w:spacing w:after="100" w:afterAutospacing="1"/>
        <w:ind w:left="720" w:firstLine="0"/>
      </w:pPr>
      <w:r w:rsidRPr="00513000">
        <w:rPr>
          <w:lang w:val="en-US"/>
        </w:rPr>
        <w:t>NPRR1</w:t>
      </w:r>
      <w:r>
        <w:rPr>
          <w:lang w:val="en-US"/>
        </w:rPr>
        <w:t xml:space="preserve">324 </w:t>
      </w:r>
      <w:r w:rsidRPr="00513000">
        <w:rPr>
          <w:lang w:val="en-US"/>
        </w:rPr>
        <w:t>–</w:t>
      </w:r>
      <w:r w:rsidRPr="00073642">
        <w:t xml:space="preserve"> </w:t>
      </w:r>
      <w:r w:rsidRPr="00AB7CEB">
        <w:t>Clarification of the Process to Determine RUC Warmth State</w:t>
      </w:r>
    </w:p>
    <w:p w14:paraId="33EEE232" w14:textId="0C25A8FA" w:rsidR="00073642" w:rsidRPr="00513000" w:rsidRDefault="00073642" w:rsidP="00073642">
      <w:pPr>
        <w:pStyle w:val="Description"/>
        <w:ind w:left="1152"/>
        <w:rPr>
          <w:lang w:val="x-none" w:eastAsia="x-none"/>
        </w:rPr>
      </w:pPr>
      <w:r w:rsidRPr="00513000">
        <w:rPr>
          <w:lang w:val="x-none" w:eastAsia="x-none"/>
        </w:rPr>
        <w:t>This Nodal Protocol Revision Request (NPRR)</w:t>
      </w:r>
      <w:r w:rsidRPr="00073642">
        <w:t xml:space="preserve"> </w:t>
      </w:r>
      <w:r w:rsidRPr="00AB7CEB">
        <w:t xml:space="preserve">clarifies the process currently used by ERCOT to determine the startup warmth state (i.e., hot, intermediate, or cold) of a block of contiguous Reliability Unit Commitment (RUC)-Committed Hours. </w:t>
      </w:r>
    </w:p>
    <w:p w14:paraId="6E6871B3" w14:textId="77777777" w:rsidR="00073642" w:rsidRPr="00513000" w:rsidRDefault="00073642" w:rsidP="00073642">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rsidRPr="00513000">
        <w:rPr>
          <w:lang w:val="en-US"/>
        </w:rPr>
        <w:t xml:space="preserve">  </w:t>
      </w:r>
      <w:r>
        <w:t>5.6.2</w:t>
      </w:r>
    </w:p>
    <w:p w14:paraId="60380482" w14:textId="0E23697E" w:rsidR="008D3236" w:rsidRPr="00513000" w:rsidRDefault="008D3236" w:rsidP="008D3236">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 xml:space="preserve">Section </w:t>
      </w:r>
      <w:r>
        <w:rPr>
          <w:rFonts w:ascii="Times New Roman" w:hAnsi="Times New Roman"/>
          <w:b/>
          <w:u w:val="single"/>
        </w:rPr>
        <w:t>6</w:t>
      </w:r>
      <w:r w:rsidRPr="00513000">
        <w:rPr>
          <w:rFonts w:ascii="Times New Roman" w:hAnsi="Times New Roman"/>
          <w:b/>
          <w:u w:val="single"/>
        </w:rPr>
        <w:t>:</w:t>
      </w:r>
    </w:p>
    <w:p w14:paraId="6011D1FB" w14:textId="77777777" w:rsidR="008D3236" w:rsidRPr="00513000" w:rsidRDefault="008D3236" w:rsidP="008D3236">
      <w:pPr>
        <w:pStyle w:val="PRRHeader"/>
        <w:widowControl w:val="0"/>
        <w:spacing w:after="100" w:afterAutospacing="1"/>
        <w:ind w:left="720" w:firstLine="0"/>
      </w:pPr>
      <w:r w:rsidRPr="00513000">
        <w:rPr>
          <w:lang w:val="en-US"/>
        </w:rPr>
        <w:t>NPRR1</w:t>
      </w:r>
      <w:r>
        <w:rPr>
          <w:lang w:val="en-US"/>
        </w:rPr>
        <w:t xml:space="preserve">309 </w:t>
      </w:r>
      <w:r w:rsidRPr="00513000">
        <w:rPr>
          <w:lang w:val="en-US"/>
        </w:rPr>
        <w:t xml:space="preserve">– </w:t>
      </w:r>
      <w:r w:rsidRPr="00574F1E">
        <w:t>Board Priority - Dispatchable Reliability Reserve Service Ancillary Service</w:t>
      </w:r>
    </w:p>
    <w:p w14:paraId="26B17376" w14:textId="77777777" w:rsidR="008D3236" w:rsidRPr="00513000" w:rsidRDefault="008D3236" w:rsidP="008D3236">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2</w:t>
      </w:r>
      <w:r w:rsidRPr="00513000">
        <w:rPr>
          <w:b w:val="0"/>
          <w:i/>
          <w:lang w:val="en-US"/>
        </w:rPr>
        <w:t xml:space="preserve"> above.</w:t>
      </w:r>
    </w:p>
    <w:p w14:paraId="00A73137" w14:textId="3B6AFEA3" w:rsidR="008D3236" w:rsidRPr="00513000" w:rsidRDefault="008D3236" w:rsidP="008D3236">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t>s</w:t>
      </w:r>
      <w:r w:rsidRPr="00513000">
        <w:t>:</w:t>
      </w:r>
      <w:r w:rsidRPr="00513000">
        <w:rPr>
          <w:lang w:val="en-US"/>
        </w:rPr>
        <w:t xml:space="preserve">  </w:t>
      </w:r>
      <w:r w:rsidRPr="00574F1E">
        <w:t>6.1, 6.5.7.3, 6.5.7.3.1, 6.5.7.5, 6.5.7.6.2.5 (new), 6.6.1.6, 6.6.9.1, 6.6.12.1, 6.7.1, 6.7.2.7 (new), 6.7.2.7, 6.7.2.8,</w:t>
      </w:r>
      <w:r>
        <w:t xml:space="preserve"> and</w:t>
      </w:r>
      <w:r w:rsidRPr="00574F1E">
        <w:t xml:space="preserve"> 6.7.3</w:t>
      </w:r>
      <w:r>
        <w:t xml:space="preserve"> [effective upon system implementation]</w:t>
      </w:r>
    </w:p>
    <w:p w14:paraId="64213EF8" w14:textId="2614BC23" w:rsidR="00073642" w:rsidRPr="00513000" w:rsidRDefault="00073642" w:rsidP="00073642">
      <w:pPr>
        <w:pStyle w:val="PRRHeader"/>
        <w:widowControl w:val="0"/>
        <w:spacing w:after="100" w:afterAutospacing="1"/>
        <w:ind w:left="720" w:firstLine="0"/>
      </w:pPr>
      <w:r w:rsidRPr="00513000">
        <w:rPr>
          <w:lang w:val="en-US"/>
        </w:rPr>
        <w:t>NPRR1</w:t>
      </w:r>
      <w:r>
        <w:rPr>
          <w:lang w:val="en-US"/>
        </w:rPr>
        <w:t xml:space="preserve">327 </w:t>
      </w:r>
      <w:r w:rsidRPr="00513000">
        <w:rPr>
          <w:lang w:val="en-US"/>
        </w:rPr>
        <w:t>–</w:t>
      </w:r>
      <w:r w:rsidRPr="00073642">
        <w:t xml:space="preserve"> </w:t>
      </w:r>
      <w:r w:rsidRPr="000C1FD1">
        <w:t>As-Built for NPRR1281, Improvements to Alternate FFSS Resource Designation</w:t>
      </w:r>
    </w:p>
    <w:p w14:paraId="6A799073" w14:textId="5C81A3EC" w:rsidR="00073642" w:rsidRPr="00513000" w:rsidRDefault="00073642" w:rsidP="00073642">
      <w:pPr>
        <w:pStyle w:val="Description"/>
        <w:ind w:left="1152"/>
        <w:rPr>
          <w:lang w:val="x-none" w:eastAsia="x-none"/>
        </w:rPr>
      </w:pPr>
      <w:r w:rsidRPr="00513000">
        <w:rPr>
          <w:lang w:val="x-none" w:eastAsia="x-none"/>
        </w:rPr>
        <w:t>This Nodal Protocol Revision Request (NPRR)</w:t>
      </w:r>
      <w:r w:rsidRPr="00073642">
        <w:t xml:space="preserve"> </w:t>
      </w:r>
      <w:r w:rsidRPr="000C1FD1">
        <w:t>documents the as-built solution for NPRR1281, Improvements to Alternate FFSS Resource Designation, which is currently under implementation.</w:t>
      </w:r>
    </w:p>
    <w:p w14:paraId="54A77C3E" w14:textId="5C8D23C5" w:rsidR="00073642" w:rsidRPr="00513000" w:rsidRDefault="00073642" w:rsidP="00073642">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rsidRPr="00513000">
        <w:rPr>
          <w:lang w:val="en-US"/>
        </w:rPr>
        <w:t xml:space="preserve">  </w:t>
      </w:r>
      <w:r>
        <w:t>6.6.14.2 [effective upon system implementation of NPRR1281]</w:t>
      </w:r>
    </w:p>
    <w:p w14:paraId="5A1024A4" w14:textId="5EDA9F96" w:rsidR="008D3236" w:rsidRPr="00513000" w:rsidRDefault="008D3236" w:rsidP="008D3236">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 xml:space="preserve">Section </w:t>
      </w:r>
      <w:r>
        <w:rPr>
          <w:rFonts w:ascii="Times New Roman" w:hAnsi="Times New Roman"/>
          <w:b/>
          <w:u w:val="single"/>
        </w:rPr>
        <w:t>8</w:t>
      </w:r>
      <w:r w:rsidRPr="00513000">
        <w:rPr>
          <w:rFonts w:ascii="Times New Roman" w:hAnsi="Times New Roman"/>
          <w:b/>
          <w:u w:val="single"/>
        </w:rPr>
        <w:t>:</w:t>
      </w:r>
    </w:p>
    <w:p w14:paraId="385A96D9" w14:textId="77777777" w:rsidR="008D3236" w:rsidRPr="00513000" w:rsidRDefault="008D3236" w:rsidP="008D3236">
      <w:pPr>
        <w:pStyle w:val="PRRHeader"/>
        <w:widowControl w:val="0"/>
        <w:spacing w:after="100" w:afterAutospacing="1"/>
        <w:ind w:left="720" w:firstLine="0"/>
      </w:pPr>
      <w:r w:rsidRPr="00513000">
        <w:rPr>
          <w:lang w:val="en-US"/>
        </w:rPr>
        <w:t>NPRR1</w:t>
      </w:r>
      <w:r>
        <w:rPr>
          <w:lang w:val="en-US"/>
        </w:rPr>
        <w:t xml:space="preserve">309 </w:t>
      </w:r>
      <w:r w:rsidRPr="00513000">
        <w:rPr>
          <w:lang w:val="en-US"/>
        </w:rPr>
        <w:t xml:space="preserve">– </w:t>
      </w:r>
      <w:r w:rsidRPr="00574F1E">
        <w:t>Board Priority - Dispatchable Reliability Reserve Service Ancillary Service</w:t>
      </w:r>
    </w:p>
    <w:p w14:paraId="0659D28F" w14:textId="77777777" w:rsidR="008D3236" w:rsidRPr="00513000" w:rsidRDefault="008D3236" w:rsidP="008D3236">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2</w:t>
      </w:r>
      <w:r w:rsidRPr="00513000">
        <w:rPr>
          <w:b w:val="0"/>
          <w:i/>
          <w:lang w:val="en-US"/>
        </w:rPr>
        <w:t xml:space="preserve"> above.</w:t>
      </w:r>
    </w:p>
    <w:p w14:paraId="3EEF759E" w14:textId="120221A2" w:rsidR="008D3236" w:rsidRPr="00513000" w:rsidRDefault="008D3236" w:rsidP="008D3236">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t>s</w:t>
      </w:r>
      <w:r w:rsidRPr="00513000">
        <w:t>:</w:t>
      </w:r>
      <w:r w:rsidRPr="00513000">
        <w:rPr>
          <w:lang w:val="en-US"/>
        </w:rPr>
        <w:t xml:space="preserve">  </w:t>
      </w:r>
      <w:r w:rsidRPr="00574F1E">
        <w:t xml:space="preserve">8.1.1.2.1.3, 8.1.1.2.1.8 (new), 8.1.1.3.3, 8.1.1.3.5 (new), </w:t>
      </w:r>
      <w:r>
        <w:t xml:space="preserve">and </w:t>
      </w:r>
      <w:r w:rsidRPr="00574F1E">
        <w:lastRenderedPageBreak/>
        <w:t>8.1.1.4.5 (new)</w:t>
      </w:r>
      <w:r>
        <w:t xml:space="preserve"> [effective upon system implementation]</w:t>
      </w:r>
    </w:p>
    <w:p w14:paraId="3D89DB8B" w14:textId="77777777" w:rsidR="00073642" w:rsidRPr="00513000" w:rsidRDefault="00073642" w:rsidP="00073642">
      <w:pPr>
        <w:pStyle w:val="PRRHeader"/>
        <w:widowControl w:val="0"/>
        <w:spacing w:after="100" w:afterAutospacing="1"/>
        <w:ind w:left="720" w:firstLine="0"/>
      </w:pPr>
      <w:r w:rsidRPr="00513000">
        <w:rPr>
          <w:lang w:val="en-US"/>
        </w:rPr>
        <w:t>NPRR1</w:t>
      </w:r>
      <w:r>
        <w:rPr>
          <w:lang w:val="en-US"/>
        </w:rPr>
        <w:t xml:space="preserve">327 </w:t>
      </w:r>
      <w:r w:rsidRPr="00513000">
        <w:rPr>
          <w:lang w:val="en-US"/>
        </w:rPr>
        <w:t>–</w:t>
      </w:r>
      <w:r w:rsidRPr="00073642">
        <w:t xml:space="preserve"> </w:t>
      </w:r>
      <w:r w:rsidRPr="000C1FD1">
        <w:t>As-Built for NPRR1281, Improvements to Alternate FFSS Resource Designation</w:t>
      </w:r>
    </w:p>
    <w:p w14:paraId="388DE2E4" w14:textId="37A69F3D" w:rsidR="00073642" w:rsidRPr="00513000" w:rsidRDefault="00073642" w:rsidP="00073642">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6</w:t>
      </w:r>
      <w:r w:rsidRPr="00513000">
        <w:rPr>
          <w:b w:val="0"/>
          <w:i/>
          <w:lang w:val="en-US"/>
        </w:rPr>
        <w:t xml:space="preserve"> above.</w:t>
      </w:r>
    </w:p>
    <w:p w14:paraId="6FCE83AD" w14:textId="283AA0F3" w:rsidR="00073642" w:rsidRPr="00513000" w:rsidRDefault="00073642" w:rsidP="00073642">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rsidRPr="00513000">
        <w:rPr>
          <w:lang w:val="en-US"/>
        </w:rPr>
        <w:t xml:space="preserve">  </w:t>
      </w:r>
      <w:r>
        <w:t>8.1.1.2.1.6 [effective upon system implementation of NPRR1281]</w:t>
      </w:r>
    </w:p>
    <w:p w14:paraId="06F40288" w14:textId="4C3DFB19" w:rsidR="008D3236" w:rsidRPr="00513000" w:rsidRDefault="008D3236" w:rsidP="008D3236">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 xml:space="preserve">Section </w:t>
      </w:r>
      <w:r>
        <w:rPr>
          <w:rFonts w:ascii="Times New Roman" w:hAnsi="Times New Roman"/>
          <w:b/>
          <w:u w:val="single"/>
        </w:rPr>
        <w:t>9</w:t>
      </w:r>
      <w:r w:rsidRPr="00513000">
        <w:rPr>
          <w:rFonts w:ascii="Times New Roman" w:hAnsi="Times New Roman"/>
          <w:b/>
          <w:u w:val="single"/>
        </w:rPr>
        <w:t>:</w:t>
      </w:r>
    </w:p>
    <w:p w14:paraId="5A11D1BA" w14:textId="77777777" w:rsidR="008D3236" w:rsidRPr="00513000" w:rsidRDefault="008D3236" w:rsidP="008D3236">
      <w:pPr>
        <w:pStyle w:val="PRRHeader"/>
        <w:widowControl w:val="0"/>
        <w:spacing w:after="100" w:afterAutospacing="1"/>
        <w:ind w:left="720" w:firstLine="0"/>
      </w:pPr>
      <w:r w:rsidRPr="00513000">
        <w:rPr>
          <w:lang w:val="en-US"/>
        </w:rPr>
        <w:t>NPRR1</w:t>
      </w:r>
      <w:r>
        <w:rPr>
          <w:lang w:val="en-US"/>
        </w:rPr>
        <w:t xml:space="preserve">309 </w:t>
      </w:r>
      <w:r w:rsidRPr="00513000">
        <w:rPr>
          <w:lang w:val="en-US"/>
        </w:rPr>
        <w:t xml:space="preserve">– </w:t>
      </w:r>
      <w:r w:rsidRPr="00574F1E">
        <w:t>Board Priority - Dispatchable Reliability Reserve Service Ancillary Service</w:t>
      </w:r>
    </w:p>
    <w:p w14:paraId="78A7C0DB" w14:textId="77777777" w:rsidR="008D3236" w:rsidRPr="00513000" w:rsidRDefault="008D3236" w:rsidP="008D3236">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2</w:t>
      </w:r>
      <w:r w:rsidRPr="00513000">
        <w:rPr>
          <w:b w:val="0"/>
          <w:i/>
          <w:lang w:val="en-US"/>
        </w:rPr>
        <w:t xml:space="preserve"> above.</w:t>
      </w:r>
    </w:p>
    <w:p w14:paraId="569E8E2A" w14:textId="0A326666" w:rsidR="008D3236" w:rsidRPr="00513000" w:rsidRDefault="008D3236" w:rsidP="008D3236">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t>s</w:t>
      </w:r>
      <w:r w:rsidRPr="00513000">
        <w:t>:</w:t>
      </w:r>
      <w:r w:rsidRPr="00513000">
        <w:rPr>
          <w:lang w:val="en-US"/>
        </w:rPr>
        <w:t xml:space="preserve">  </w:t>
      </w:r>
      <w:r w:rsidRPr="00574F1E">
        <w:t xml:space="preserve">9.2.3, 9.14.10, </w:t>
      </w:r>
      <w:r>
        <w:t xml:space="preserve">and </w:t>
      </w:r>
      <w:r w:rsidRPr="00574F1E">
        <w:t>9.19.1</w:t>
      </w:r>
      <w:r>
        <w:t xml:space="preserve"> [effective upon system implementation]</w:t>
      </w:r>
    </w:p>
    <w:p w14:paraId="281CF2CD" w14:textId="4B5CAAA8" w:rsidR="00E95C8B" w:rsidRPr="00513000" w:rsidRDefault="00E95C8B" w:rsidP="00E95C8B">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 xml:space="preserve">Section </w:t>
      </w:r>
      <w:r>
        <w:rPr>
          <w:rFonts w:ascii="Times New Roman" w:hAnsi="Times New Roman"/>
          <w:b/>
          <w:u w:val="single"/>
        </w:rPr>
        <w:t>12</w:t>
      </w:r>
      <w:r w:rsidRPr="00513000">
        <w:rPr>
          <w:rFonts w:ascii="Times New Roman" w:hAnsi="Times New Roman"/>
          <w:b/>
          <w:u w:val="single"/>
        </w:rPr>
        <w:t>:</w:t>
      </w:r>
    </w:p>
    <w:p w14:paraId="2EC5DD20" w14:textId="77777777" w:rsidR="00E95C8B" w:rsidRPr="00513000" w:rsidRDefault="00E95C8B" w:rsidP="00E95C8B">
      <w:pPr>
        <w:pStyle w:val="PRRHeader"/>
        <w:widowControl w:val="0"/>
        <w:spacing w:after="100" w:afterAutospacing="1"/>
        <w:ind w:left="720" w:firstLine="0"/>
      </w:pPr>
      <w:r w:rsidRPr="00513000">
        <w:rPr>
          <w:lang w:val="en-US"/>
        </w:rPr>
        <w:t>NPRR1</w:t>
      </w:r>
      <w:r>
        <w:rPr>
          <w:lang w:val="en-US"/>
        </w:rPr>
        <w:t xml:space="preserve">306 </w:t>
      </w:r>
      <w:r w:rsidRPr="00513000">
        <w:rPr>
          <w:lang w:val="en-US"/>
        </w:rPr>
        <w:t xml:space="preserve">– </w:t>
      </w:r>
      <w:r w:rsidRPr="00B0162D">
        <w:t>Removal of Digital Certificate References for Market Participants with ERCOT MIS Access</w:t>
      </w:r>
      <w:r w:rsidRPr="00513000">
        <w:t xml:space="preserve"> </w:t>
      </w:r>
    </w:p>
    <w:p w14:paraId="5B5EED5B" w14:textId="401E962D" w:rsidR="00E95C8B" w:rsidRPr="00513000" w:rsidRDefault="00E95C8B" w:rsidP="00E95C8B">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2</w:t>
      </w:r>
      <w:r w:rsidRPr="00513000">
        <w:rPr>
          <w:b w:val="0"/>
          <w:i/>
          <w:lang w:val="en-US"/>
        </w:rPr>
        <w:t xml:space="preserve"> above.</w:t>
      </w:r>
    </w:p>
    <w:p w14:paraId="63C4A794" w14:textId="1FFD09FD" w:rsidR="00E95C8B" w:rsidRPr="00513000" w:rsidRDefault="00E95C8B" w:rsidP="00E95C8B">
      <w:pPr>
        <w:pStyle w:val="PRRHeader"/>
        <w:widowControl w:val="0"/>
        <w:spacing w:after="100" w:afterAutospacing="1"/>
        <w:ind w:left="720" w:firstLine="0"/>
      </w:pPr>
      <w:r w:rsidRPr="00513000">
        <w:rPr>
          <w:rFonts w:cs="Arial"/>
          <w:bCs w:val="0"/>
          <w:szCs w:val="20"/>
        </w:rPr>
        <w:t>Revised</w:t>
      </w:r>
      <w:r w:rsidRPr="00513000">
        <w:t xml:space="preserve"> </w:t>
      </w:r>
      <w:r w:rsidRPr="00513000">
        <w:rPr>
          <w:lang w:val="en-US"/>
        </w:rPr>
        <w:t>Subsection</w:t>
      </w:r>
      <w:r w:rsidRPr="00513000">
        <w:t>:</w:t>
      </w:r>
      <w:r w:rsidRPr="00513000">
        <w:rPr>
          <w:lang w:val="en-US"/>
        </w:rPr>
        <w:t xml:space="preserve">  </w:t>
      </w:r>
      <w:r>
        <w:rPr>
          <w:lang w:val="en-US"/>
        </w:rPr>
        <w:t>12.1</w:t>
      </w:r>
    </w:p>
    <w:p w14:paraId="2FA0FD78" w14:textId="4893F16C" w:rsidR="00EB0EC4" w:rsidRPr="00513000" w:rsidRDefault="00EB0EC4" w:rsidP="00EB0EC4">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 xml:space="preserve">Section </w:t>
      </w:r>
      <w:r>
        <w:rPr>
          <w:rFonts w:ascii="Times New Roman" w:hAnsi="Times New Roman"/>
          <w:b/>
          <w:u w:val="single"/>
        </w:rPr>
        <w:t>14</w:t>
      </w:r>
      <w:r w:rsidRPr="00513000">
        <w:rPr>
          <w:rFonts w:ascii="Times New Roman" w:hAnsi="Times New Roman"/>
          <w:b/>
          <w:u w:val="single"/>
        </w:rPr>
        <w:t>:</w:t>
      </w:r>
    </w:p>
    <w:p w14:paraId="4E28BDE8" w14:textId="77777777" w:rsidR="00EB0EC4" w:rsidRPr="00513000" w:rsidRDefault="00EB0EC4" w:rsidP="00EB0EC4">
      <w:pPr>
        <w:pStyle w:val="PRRHeader"/>
        <w:widowControl w:val="0"/>
        <w:spacing w:after="100" w:afterAutospacing="1"/>
        <w:ind w:left="720" w:firstLine="0"/>
      </w:pPr>
      <w:r w:rsidRPr="00513000">
        <w:rPr>
          <w:lang w:val="en-US"/>
        </w:rPr>
        <w:t>NPRR1</w:t>
      </w:r>
      <w:r>
        <w:rPr>
          <w:lang w:val="en-US"/>
        </w:rPr>
        <w:t>264</w:t>
      </w:r>
      <w:r w:rsidRPr="00513000">
        <w:rPr>
          <w:lang w:val="en-US"/>
        </w:rPr>
        <w:t xml:space="preserve"> – </w:t>
      </w:r>
      <w:r w:rsidRPr="00CE633F">
        <w:t>Creation of a New Energy Attribute Certificate Program</w:t>
      </w:r>
      <w:r w:rsidRPr="00513000">
        <w:t xml:space="preserve"> </w:t>
      </w:r>
    </w:p>
    <w:p w14:paraId="0C0A5AE8" w14:textId="77777777" w:rsidR="00EB0EC4" w:rsidRPr="00513000" w:rsidRDefault="00EB0EC4" w:rsidP="00EB0EC4">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1</w:t>
      </w:r>
      <w:r w:rsidRPr="00513000">
        <w:rPr>
          <w:b w:val="0"/>
          <w:i/>
          <w:lang w:val="en-US"/>
        </w:rPr>
        <w:t xml:space="preserve"> above.</w:t>
      </w:r>
    </w:p>
    <w:p w14:paraId="044E1FCC" w14:textId="1318B21B" w:rsidR="00EB0EC4" w:rsidRPr="00513000" w:rsidRDefault="00EB0EC4" w:rsidP="00EB0EC4">
      <w:pPr>
        <w:pStyle w:val="PRRHeader"/>
        <w:widowControl w:val="0"/>
        <w:spacing w:after="100" w:afterAutospacing="1"/>
        <w:ind w:left="720" w:firstLine="0"/>
      </w:pPr>
      <w:r w:rsidRPr="00513000">
        <w:rPr>
          <w:rFonts w:cs="Arial"/>
          <w:bCs w:val="0"/>
          <w:szCs w:val="20"/>
        </w:rPr>
        <w:t>Revised</w:t>
      </w:r>
      <w:r w:rsidRPr="00513000">
        <w:t xml:space="preserve"> </w:t>
      </w:r>
      <w:r w:rsidRPr="00513000">
        <w:rPr>
          <w:lang w:val="en-US"/>
        </w:rPr>
        <w:t>Subsections</w:t>
      </w:r>
      <w:r w:rsidRPr="00513000">
        <w:t>:</w:t>
      </w:r>
      <w:r w:rsidRPr="00513000">
        <w:rPr>
          <w:lang w:val="en-US"/>
        </w:rPr>
        <w:t xml:space="preserve">  </w:t>
      </w:r>
      <w:r>
        <w:t>14.1, 14.2</w:t>
      </w:r>
      <w:r w:rsidR="00544439">
        <w:t>,</w:t>
      </w:r>
      <w:r>
        <w:t xml:space="preserve"> 14.6, </w:t>
      </w:r>
      <w:r w:rsidR="00D93BEE">
        <w:t>14.10</w:t>
      </w:r>
      <w:r w:rsidR="00B25DA2">
        <w:t>,</w:t>
      </w:r>
      <w:r>
        <w:t xml:space="preserve"> 14.12, and 14.14</w:t>
      </w:r>
      <w:r w:rsidR="00B25DA2">
        <w:t xml:space="preserve"> (new)</w:t>
      </w:r>
    </w:p>
    <w:p w14:paraId="090F2461" w14:textId="54654769" w:rsidR="00E95C8B" w:rsidRPr="00513000" w:rsidRDefault="00E95C8B" w:rsidP="00E95C8B">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 xml:space="preserve">Section </w:t>
      </w:r>
      <w:r>
        <w:rPr>
          <w:rFonts w:ascii="Times New Roman" w:hAnsi="Times New Roman"/>
          <w:b/>
          <w:u w:val="single"/>
        </w:rPr>
        <w:t>15</w:t>
      </w:r>
      <w:r w:rsidRPr="00513000">
        <w:rPr>
          <w:rFonts w:ascii="Times New Roman" w:hAnsi="Times New Roman"/>
          <w:b/>
          <w:u w:val="single"/>
        </w:rPr>
        <w:t>:</w:t>
      </w:r>
    </w:p>
    <w:p w14:paraId="24F3580F" w14:textId="77777777" w:rsidR="00E95C8B" w:rsidRPr="00513000" w:rsidRDefault="00E95C8B" w:rsidP="00E95C8B">
      <w:pPr>
        <w:pStyle w:val="PRRHeader"/>
        <w:widowControl w:val="0"/>
        <w:spacing w:after="100" w:afterAutospacing="1"/>
        <w:ind w:left="720" w:firstLine="0"/>
      </w:pPr>
      <w:r w:rsidRPr="00513000">
        <w:rPr>
          <w:lang w:val="en-US"/>
        </w:rPr>
        <w:t>NPRR1</w:t>
      </w:r>
      <w:r>
        <w:rPr>
          <w:lang w:val="en-US"/>
        </w:rPr>
        <w:t xml:space="preserve">306 </w:t>
      </w:r>
      <w:r w:rsidRPr="00513000">
        <w:rPr>
          <w:lang w:val="en-US"/>
        </w:rPr>
        <w:t xml:space="preserve">– </w:t>
      </w:r>
      <w:r w:rsidRPr="00B0162D">
        <w:t>Removal of Digital Certificate References for Market Participants with ERCOT MIS Access</w:t>
      </w:r>
      <w:r w:rsidRPr="00513000">
        <w:t xml:space="preserve"> </w:t>
      </w:r>
    </w:p>
    <w:p w14:paraId="2686017B" w14:textId="77777777" w:rsidR="00E95C8B" w:rsidRPr="00513000" w:rsidRDefault="00E95C8B" w:rsidP="00E95C8B">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2</w:t>
      </w:r>
      <w:r w:rsidRPr="00513000">
        <w:rPr>
          <w:b w:val="0"/>
          <w:i/>
          <w:lang w:val="en-US"/>
        </w:rPr>
        <w:t xml:space="preserve"> above.</w:t>
      </w:r>
    </w:p>
    <w:p w14:paraId="7DF390D7" w14:textId="5CC69DBD" w:rsidR="00E95C8B" w:rsidRPr="00513000" w:rsidRDefault="00E95C8B" w:rsidP="00E95C8B">
      <w:pPr>
        <w:pStyle w:val="PRRHeader"/>
        <w:widowControl w:val="0"/>
        <w:spacing w:after="100" w:afterAutospacing="1"/>
        <w:ind w:left="720" w:firstLine="0"/>
      </w:pPr>
      <w:r w:rsidRPr="00513000">
        <w:rPr>
          <w:rFonts w:cs="Arial"/>
          <w:bCs w:val="0"/>
          <w:szCs w:val="20"/>
        </w:rPr>
        <w:t>Revised</w:t>
      </w:r>
      <w:r w:rsidRPr="00513000">
        <w:t xml:space="preserve"> </w:t>
      </w:r>
      <w:r w:rsidRPr="00513000">
        <w:rPr>
          <w:lang w:val="en-US"/>
        </w:rPr>
        <w:t>Subsection</w:t>
      </w:r>
      <w:r>
        <w:rPr>
          <w:lang w:val="en-US"/>
        </w:rPr>
        <w:t>s</w:t>
      </w:r>
      <w:r w:rsidRPr="00513000">
        <w:t>:</w:t>
      </w:r>
      <w:r w:rsidRPr="00513000">
        <w:rPr>
          <w:lang w:val="en-US"/>
        </w:rPr>
        <w:t xml:space="preserve">  </w:t>
      </w:r>
      <w:r>
        <w:t>15.2.1, 15.2.2, and 15.2.3</w:t>
      </w:r>
    </w:p>
    <w:p w14:paraId="2A113906" w14:textId="3D2D2940" w:rsidR="00EB0EC4" w:rsidRPr="00513000" w:rsidRDefault="00EB0EC4" w:rsidP="00EB0EC4">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 xml:space="preserve">Section </w:t>
      </w:r>
      <w:r>
        <w:rPr>
          <w:rFonts w:ascii="Times New Roman" w:hAnsi="Times New Roman"/>
          <w:b/>
          <w:u w:val="single"/>
        </w:rPr>
        <w:t>16</w:t>
      </w:r>
      <w:r w:rsidRPr="00513000">
        <w:rPr>
          <w:rFonts w:ascii="Times New Roman" w:hAnsi="Times New Roman"/>
          <w:b/>
          <w:u w:val="single"/>
        </w:rPr>
        <w:t>:</w:t>
      </w:r>
    </w:p>
    <w:p w14:paraId="41C99781" w14:textId="77777777" w:rsidR="00EB0EC4" w:rsidRPr="00513000" w:rsidRDefault="00EB0EC4" w:rsidP="00EB0EC4">
      <w:pPr>
        <w:pStyle w:val="PRRHeader"/>
        <w:widowControl w:val="0"/>
        <w:spacing w:after="100" w:afterAutospacing="1"/>
        <w:ind w:left="720" w:firstLine="0"/>
      </w:pPr>
      <w:r w:rsidRPr="00513000">
        <w:rPr>
          <w:lang w:val="en-US"/>
        </w:rPr>
        <w:lastRenderedPageBreak/>
        <w:t>NPRR1</w:t>
      </w:r>
      <w:r>
        <w:rPr>
          <w:lang w:val="en-US"/>
        </w:rPr>
        <w:t>302</w:t>
      </w:r>
      <w:r w:rsidRPr="00513000">
        <w:rPr>
          <w:lang w:val="en-US"/>
        </w:rPr>
        <w:t xml:space="preserve"> – </w:t>
      </w:r>
      <w:r w:rsidRPr="00063CBA">
        <w:t>Addition of a Market Participant Service Portal within the MIS Certified Area and Revision of Forms</w:t>
      </w:r>
      <w:r w:rsidRPr="00513000">
        <w:t xml:space="preserve"> </w:t>
      </w:r>
    </w:p>
    <w:p w14:paraId="6DC61949" w14:textId="77777777" w:rsidR="00EB0EC4" w:rsidRPr="00513000" w:rsidRDefault="00EB0EC4" w:rsidP="00EB0EC4">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1</w:t>
      </w:r>
      <w:r w:rsidRPr="00513000">
        <w:rPr>
          <w:b w:val="0"/>
          <w:i/>
          <w:lang w:val="en-US"/>
        </w:rPr>
        <w:t xml:space="preserve"> above.</w:t>
      </w:r>
    </w:p>
    <w:p w14:paraId="63C4F529" w14:textId="12A5B6C2" w:rsidR="00EB0EC4" w:rsidRPr="00513000" w:rsidRDefault="00EB0EC4" w:rsidP="00EB0EC4">
      <w:pPr>
        <w:pStyle w:val="PRRHeader"/>
        <w:widowControl w:val="0"/>
        <w:spacing w:after="100" w:afterAutospacing="1"/>
        <w:ind w:left="720" w:firstLine="0"/>
      </w:pPr>
      <w:r w:rsidRPr="00513000">
        <w:rPr>
          <w:rFonts w:cs="Arial"/>
          <w:bCs w:val="0"/>
          <w:szCs w:val="20"/>
        </w:rPr>
        <w:t>Revised</w:t>
      </w:r>
      <w:r w:rsidRPr="00513000">
        <w:t xml:space="preserve"> </w:t>
      </w:r>
      <w:r w:rsidRPr="00513000">
        <w:rPr>
          <w:lang w:val="en-US"/>
        </w:rPr>
        <w:t>Subsection</w:t>
      </w:r>
      <w:r>
        <w:rPr>
          <w:lang w:val="en-US"/>
        </w:rPr>
        <w:t>s</w:t>
      </w:r>
      <w:r w:rsidRPr="00513000">
        <w:t>:</w:t>
      </w:r>
      <w:r w:rsidRPr="00513000">
        <w:rPr>
          <w:lang w:val="en-US"/>
        </w:rPr>
        <w:t xml:space="preserve">  </w:t>
      </w:r>
      <w:r>
        <w:t>16.1.4, 16.12, 16.12.1, 16.12.2, 16.12.3, 16.12.4, and 16.18 [effective upon implementation of PR461</w:t>
      </w:r>
      <w:r w:rsidR="003A0795">
        <w:t xml:space="preserve">, </w:t>
      </w:r>
      <w:r w:rsidR="003A0795" w:rsidRPr="006E0872">
        <w:t>Customer Service Management (CSM) Phase 2</w:t>
      </w:r>
      <w:r>
        <w:t>]</w:t>
      </w:r>
    </w:p>
    <w:p w14:paraId="28330260" w14:textId="77777777" w:rsidR="00E95C8B" w:rsidRPr="00513000" w:rsidRDefault="00E95C8B" w:rsidP="00E95C8B">
      <w:pPr>
        <w:pStyle w:val="PRRHeader"/>
        <w:widowControl w:val="0"/>
        <w:spacing w:after="100" w:afterAutospacing="1"/>
        <w:ind w:left="720" w:firstLine="0"/>
      </w:pPr>
      <w:r w:rsidRPr="00513000">
        <w:rPr>
          <w:lang w:val="en-US"/>
        </w:rPr>
        <w:t>NPRR1</w:t>
      </w:r>
      <w:r>
        <w:rPr>
          <w:lang w:val="en-US"/>
        </w:rPr>
        <w:t xml:space="preserve">306 </w:t>
      </w:r>
      <w:r w:rsidRPr="00513000">
        <w:rPr>
          <w:lang w:val="en-US"/>
        </w:rPr>
        <w:t xml:space="preserve">– </w:t>
      </w:r>
      <w:r w:rsidRPr="00B0162D">
        <w:t>Removal of Digital Certificate References for Market Participants with ERCOT MIS Access</w:t>
      </w:r>
      <w:r w:rsidRPr="00513000">
        <w:t xml:space="preserve"> </w:t>
      </w:r>
    </w:p>
    <w:p w14:paraId="47EEF12B" w14:textId="77777777" w:rsidR="00E95C8B" w:rsidRPr="00513000" w:rsidRDefault="00E95C8B" w:rsidP="00E95C8B">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2</w:t>
      </w:r>
      <w:r w:rsidRPr="00513000">
        <w:rPr>
          <w:b w:val="0"/>
          <w:i/>
          <w:lang w:val="en-US"/>
        </w:rPr>
        <w:t xml:space="preserve"> above.</w:t>
      </w:r>
    </w:p>
    <w:p w14:paraId="34A6E5B9" w14:textId="120D809E" w:rsidR="00E95C8B" w:rsidRPr="00513000" w:rsidRDefault="00E95C8B" w:rsidP="00E95C8B">
      <w:pPr>
        <w:pStyle w:val="PRRHeader"/>
        <w:widowControl w:val="0"/>
        <w:spacing w:after="100" w:afterAutospacing="1"/>
        <w:ind w:left="720" w:firstLine="0"/>
      </w:pPr>
      <w:r w:rsidRPr="00513000">
        <w:rPr>
          <w:rFonts w:cs="Arial"/>
          <w:bCs w:val="0"/>
          <w:szCs w:val="20"/>
        </w:rPr>
        <w:t>Revised</w:t>
      </w:r>
      <w:r w:rsidRPr="00513000">
        <w:t xml:space="preserve"> </w:t>
      </w:r>
      <w:r w:rsidRPr="00513000">
        <w:rPr>
          <w:lang w:val="en-US"/>
        </w:rPr>
        <w:t>Subsection</w:t>
      </w:r>
      <w:r>
        <w:rPr>
          <w:lang w:val="en-US"/>
        </w:rPr>
        <w:t>s</w:t>
      </w:r>
      <w:r w:rsidRPr="00513000">
        <w:t>:</w:t>
      </w:r>
      <w:r w:rsidRPr="00513000">
        <w:rPr>
          <w:lang w:val="en-US"/>
        </w:rPr>
        <w:t xml:space="preserve">  </w:t>
      </w:r>
      <w:r w:rsidRPr="00B0162D">
        <w:t xml:space="preserve">16.2.6.1, 16.12, 16.12.1, 16.12.2, 16.12.3, 16.12.4, </w:t>
      </w:r>
      <w:r>
        <w:t xml:space="preserve">and </w:t>
      </w:r>
      <w:r w:rsidRPr="00B0162D">
        <w:t>16.15</w:t>
      </w:r>
    </w:p>
    <w:p w14:paraId="575BDAFD" w14:textId="77777777" w:rsidR="008D3236" w:rsidRPr="00513000" w:rsidRDefault="008D3236" w:rsidP="008D3236">
      <w:pPr>
        <w:pStyle w:val="PRRHeader"/>
        <w:widowControl w:val="0"/>
        <w:spacing w:after="100" w:afterAutospacing="1"/>
        <w:ind w:left="720" w:firstLine="0"/>
      </w:pPr>
      <w:r w:rsidRPr="00513000">
        <w:rPr>
          <w:lang w:val="en-US"/>
        </w:rPr>
        <w:t>NPRR1</w:t>
      </w:r>
      <w:r>
        <w:rPr>
          <w:lang w:val="en-US"/>
        </w:rPr>
        <w:t xml:space="preserve">309 </w:t>
      </w:r>
      <w:r w:rsidRPr="00513000">
        <w:rPr>
          <w:lang w:val="en-US"/>
        </w:rPr>
        <w:t xml:space="preserve">– </w:t>
      </w:r>
      <w:r w:rsidRPr="00574F1E">
        <w:t>Board Priority - Dispatchable Reliability Reserve Service Ancillary Service</w:t>
      </w:r>
    </w:p>
    <w:p w14:paraId="79ECF931" w14:textId="77777777" w:rsidR="008D3236" w:rsidRPr="00513000" w:rsidRDefault="008D3236" w:rsidP="008D3236">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2</w:t>
      </w:r>
      <w:r w:rsidRPr="00513000">
        <w:rPr>
          <w:b w:val="0"/>
          <w:i/>
          <w:lang w:val="en-US"/>
        </w:rPr>
        <w:t xml:space="preserve"> above.</w:t>
      </w:r>
    </w:p>
    <w:p w14:paraId="1320D27A" w14:textId="5C7226D6" w:rsidR="008D3236" w:rsidRPr="00513000" w:rsidRDefault="008D3236" w:rsidP="008D3236">
      <w:pPr>
        <w:pStyle w:val="PRRHeader"/>
        <w:widowControl w:val="0"/>
        <w:spacing w:after="100" w:afterAutospacing="1"/>
        <w:ind w:left="720" w:firstLine="0"/>
        <w:rPr>
          <w:lang w:val="en-US"/>
        </w:rPr>
      </w:pPr>
      <w:r w:rsidRPr="00513000">
        <w:rPr>
          <w:rFonts w:cs="Arial"/>
          <w:bCs w:val="0"/>
          <w:szCs w:val="20"/>
        </w:rPr>
        <w:t>Revised</w:t>
      </w:r>
      <w:r w:rsidRPr="00513000">
        <w:t xml:space="preserve"> Subsection</w:t>
      </w:r>
      <w:r>
        <w:t>s</w:t>
      </w:r>
      <w:r w:rsidRPr="00513000">
        <w:t>:</w:t>
      </w:r>
      <w:r w:rsidRPr="00513000">
        <w:rPr>
          <w:lang w:val="en-US"/>
        </w:rPr>
        <w:t xml:space="preserve">  </w:t>
      </w:r>
      <w:r w:rsidRPr="00574F1E">
        <w:t>16.11.4.3.1 and 16.11.4.3.2</w:t>
      </w:r>
      <w:r>
        <w:t xml:space="preserve"> [effective upon system implementation]</w:t>
      </w:r>
    </w:p>
    <w:p w14:paraId="51E92F91" w14:textId="24F21C47" w:rsidR="00E95C8B" w:rsidRPr="00513000" w:rsidRDefault="00E95C8B" w:rsidP="00E95C8B">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 xml:space="preserve">Section </w:t>
      </w:r>
      <w:r>
        <w:rPr>
          <w:rFonts w:ascii="Times New Roman" w:hAnsi="Times New Roman"/>
          <w:b/>
          <w:u w:val="single"/>
        </w:rPr>
        <w:t>19</w:t>
      </w:r>
      <w:r w:rsidRPr="00513000">
        <w:rPr>
          <w:rFonts w:ascii="Times New Roman" w:hAnsi="Times New Roman"/>
          <w:b/>
          <w:u w:val="single"/>
        </w:rPr>
        <w:t>:</w:t>
      </w:r>
    </w:p>
    <w:p w14:paraId="7B5DE529" w14:textId="77777777" w:rsidR="00E95C8B" w:rsidRPr="00513000" w:rsidRDefault="00E95C8B" w:rsidP="00E95C8B">
      <w:pPr>
        <w:pStyle w:val="PRRHeader"/>
        <w:widowControl w:val="0"/>
        <w:spacing w:after="100" w:afterAutospacing="1"/>
        <w:ind w:left="720" w:firstLine="0"/>
      </w:pPr>
      <w:r w:rsidRPr="00513000">
        <w:rPr>
          <w:lang w:val="en-US"/>
        </w:rPr>
        <w:t>NPRR1</w:t>
      </w:r>
      <w:r>
        <w:rPr>
          <w:lang w:val="en-US"/>
        </w:rPr>
        <w:t xml:space="preserve">306 </w:t>
      </w:r>
      <w:r w:rsidRPr="00513000">
        <w:rPr>
          <w:lang w:val="en-US"/>
        </w:rPr>
        <w:t xml:space="preserve">– </w:t>
      </w:r>
      <w:r w:rsidRPr="00B0162D">
        <w:t>Removal of Digital Certificate References for Market Participants with ERCOT MIS Access</w:t>
      </w:r>
      <w:r w:rsidRPr="00513000">
        <w:t xml:space="preserve"> </w:t>
      </w:r>
    </w:p>
    <w:p w14:paraId="5C2D56D8" w14:textId="77777777" w:rsidR="00E95C8B" w:rsidRPr="00513000" w:rsidRDefault="00E95C8B" w:rsidP="00E95C8B">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2</w:t>
      </w:r>
      <w:r w:rsidRPr="00513000">
        <w:rPr>
          <w:b w:val="0"/>
          <w:i/>
          <w:lang w:val="en-US"/>
        </w:rPr>
        <w:t xml:space="preserve"> above.</w:t>
      </w:r>
    </w:p>
    <w:p w14:paraId="52698D89" w14:textId="75479624" w:rsidR="00E95C8B" w:rsidRPr="00513000" w:rsidRDefault="00E95C8B" w:rsidP="00E95C8B">
      <w:pPr>
        <w:pStyle w:val="PRRHeader"/>
        <w:widowControl w:val="0"/>
        <w:spacing w:after="100" w:afterAutospacing="1"/>
        <w:ind w:left="720" w:firstLine="0"/>
      </w:pPr>
      <w:r w:rsidRPr="00513000">
        <w:rPr>
          <w:rFonts w:cs="Arial"/>
          <w:bCs w:val="0"/>
          <w:szCs w:val="20"/>
        </w:rPr>
        <w:t>Revised</w:t>
      </w:r>
      <w:r w:rsidRPr="00513000">
        <w:t xml:space="preserve"> </w:t>
      </w:r>
      <w:r w:rsidRPr="00513000">
        <w:rPr>
          <w:lang w:val="en-US"/>
        </w:rPr>
        <w:t>Subsection</w:t>
      </w:r>
      <w:r w:rsidRPr="00513000">
        <w:t>:</w:t>
      </w:r>
      <w:r w:rsidRPr="00513000">
        <w:rPr>
          <w:lang w:val="en-US"/>
        </w:rPr>
        <w:t xml:space="preserve">  </w:t>
      </w:r>
      <w:r>
        <w:t>19.6.1</w:t>
      </w:r>
    </w:p>
    <w:p w14:paraId="3BC70459" w14:textId="09D28BF7" w:rsidR="00EB0EC4" w:rsidRPr="00513000" w:rsidRDefault="00EB0EC4" w:rsidP="00EB0EC4">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 xml:space="preserve">Section </w:t>
      </w:r>
      <w:r>
        <w:rPr>
          <w:rFonts w:ascii="Times New Roman" w:hAnsi="Times New Roman"/>
          <w:b/>
          <w:u w:val="single"/>
        </w:rPr>
        <w:t>21</w:t>
      </w:r>
      <w:r w:rsidRPr="00513000">
        <w:rPr>
          <w:rFonts w:ascii="Times New Roman" w:hAnsi="Times New Roman"/>
          <w:b/>
          <w:u w:val="single"/>
        </w:rPr>
        <w:t>:</w:t>
      </w:r>
    </w:p>
    <w:p w14:paraId="5CFE927D" w14:textId="77777777" w:rsidR="00EB0EC4" w:rsidRPr="00513000" w:rsidRDefault="00EB0EC4" w:rsidP="00EB0EC4">
      <w:pPr>
        <w:pStyle w:val="PRRHeader"/>
        <w:widowControl w:val="0"/>
        <w:spacing w:after="100" w:afterAutospacing="1"/>
        <w:ind w:left="720" w:firstLine="0"/>
      </w:pPr>
      <w:r w:rsidRPr="00513000">
        <w:rPr>
          <w:lang w:val="en-US"/>
        </w:rPr>
        <w:t>NPRR1</w:t>
      </w:r>
      <w:r>
        <w:rPr>
          <w:lang w:val="en-US"/>
        </w:rPr>
        <w:t>264</w:t>
      </w:r>
      <w:r w:rsidRPr="00513000">
        <w:rPr>
          <w:lang w:val="en-US"/>
        </w:rPr>
        <w:t xml:space="preserve"> – </w:t>
      </w:r>
      <w:r w:rsidRPr="00CE633F">
        <w:t>Creation of a New Energy Attribute Certificate Program</w:t>
      </w:r>
      <w:r w:rsidRPr="00513000">
        <w:t xml:space="preserve"> </w:t>
      </w:r>
    </w:p>
    <w:p w14:paraId="2D469C2E" w14:textId="77777777" w:rsidR="00EB0EC4" w:rsidRPr="00513000" w:rsidRDefault="00EB0EC4" w:rsidP="00EB0EC4">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1</w:t>
      </w:r>
      <w:r w:rsidRPr="00513000">
        <w:rPr>
          <w:b w:val="0"/>
          <w:i/>
          <w:lang w:val="en-US"/>
        </w:rPr>
        <w:t xml:space="preserve"> above.</w:t>
      </w:r>
    </w:p>
    <w:p w14:paraId="08E2513A" w14:textId="32BC1857" w:rsidR="00EB0EC4" w:rsidRPr="00513000" w:rsidRDefault="00EB0EC4" w:rsidP="00EB0EC4">
      <w:pPr>
        <w:pStyle w:val="PRRHeader"/>
        <w:widowControl w:val="0"/>
        <w:spacing w:after="100" w:afterAutospacing="1"/>
        <w:ind w:left="720" w:firstLine="0"/>
      </w:pPr>
      <w:r w:rsidRPr="00513000">
        <w:rPr>
          <w:rFonts w:cs="Arial"/>
          <w:bCs w:val="0"/>
          <w:szCs w:val="20"/>
        </w:rPr>
        <w:t>Revised</w:t>
      </w:r>
      <w:r w:rsidRPr="00513000">
        <w:t xml:space="preserve"> </w:t>
      </w:r>
      <w:r w:rsidRPr="00513000">
        <w:rPr>
          <w:lang w:val="en-US"/>
        </w:rPr>
        <w:t>Subsection</w:t>
      </w:r>
      <w:r w:rsidRPr="00513000">
        <w:t>:</w:t>
      </w:r>
      <w:r w:rsidRPr="00513000">
        <w:rPr>
          <w:lang w:val="en-US"/>
        </w:rPr>
        <w:t xml:space="preserve">  </w:t>
      </w:r>
      <w:r>
        <w:t>21.2</w:t>
      </w:r>
    </w:p>
    <w:p w14:paraId="442BFF8B" w14:textId="60A090F7" w:rsidR="00EB0EC4" w:rsidRPr="00513000" w:rsidRDefault="00EB0EC4" w:rsidP="00EB0EC4">
      <w:pPr>
        <w:pStyle w:val="NormalArial"/>
        <w:widowControl w:val="0"/>
        <w:spacing w:after="100" w:afterAutospacing="1"/>
        <w:outlineLvl w:val="0"/>
        <w:rPr>
          <w:rFonts w:ascii="Times New Roman" w:hAnsi="Times New Roman"/>
          <w:b/>
          <w:u w:val="single"/>
        </w:rPr>
      </w:pPr>
      <w:r w:rsidRPr="00513000">
        <w:rPr>
          <w:rFonts w:ascii="Times New Roman" w:hAnsi="Times New Roman"/>
          <w:b/>
          <w:u w:val="single"/>
        </w:rPr>
        <w:t xml:space="preserve">Section </w:t>
      </w:r>
      <w:r>
        <w:rPr>
          <w:rFonts w:ascii="Times New Roman" w:hAnsi="Times New Roman"/>
          <w:b/>
          <w:u w:val="single"/>
        </w:rPr>
        <w:t>23</w:t>
      </w:r>
      <w:r w:rsidRPr="00513000">
        <w:rPr>
          <w:rFonts w:ascii="Times New Roman" w:hAnsi="Times New Roman"/>
          <w:b/>
          <w:u w:val="single"/>
        </w:rPr>
        <w:t>:</w:t>
      </w:r>
    </w:p>
    <w:p w14:paraId="66F75228" w14:textId="77777777" w:rsidR="00EB0EC4" w:rsidRPr="00513000" w:rsidRDefault="00EB0EC4" w:rsidP="00EB0EC4">
      <w:pPr>
        <w:pStyle w:val="PRRHeader"/>
        <w:widowControl w:val="0"/>
        <w:spacing w:after="100" w:afterAutospacing="1"/>
        <w:ind w:left="720" w:firstLine="0"/>
      </w:pPr>
      <w:r w:rsidRPr="00513000">
        <w:rPr>
          <w:lang w:val="en-US"/>
        </w:rPr>
        <w:t>NPRR1</w:t>
      </w:r>
      <w:r>
        <w:rPr>
          <w:lang w:val="en-US"/>
        </w:rPr>
        <w:t>264</w:t>
      </w:r>
      <w:r w:rsidRPr="00513000">
        <w:rPr>
          <w:lang w:val="en-US"/>
        </w:rPr>
        <w:t xml:space="preserve"> – </w:t>
      </w:r>
      <w:r w:rsidRPr="00CE633F">
        <w:t>Creation of a New Energy Attribute Certificate Program</w:t>
      </w:r>
      <w:r w:rsidRPr="00513000">
        <w:t xml:space="preserve"> </w:t>
      </w:r>
    </w:p>
    <w:p w14:paraId="3917C07E" w14:textId="77777777" w:rsidR="00EB0EC4" w:rsidRPr="00513000" w:rsidRDefault="00EB0EC4" w:rsidP="00EB0EC4">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1</w:t>
      </w:r>
      <w:r w:rsidRPr="00513000">
        <w:rPr>
          <w:b w:val="0"/>
          <w:i/>
          <w:lang w:val="en-US"/>
        </w:rPr>
        <w:t xml:space="preserve"> above.</w:t>
      </w:r>
    </w:p>
    <w:p w14:paraId="5F407431" w14:textId="295CCF2E" w:rsidR="00EB0EC4" w:rsidRPr="00513000" w:rsidRDefault="00EB0EC4" w:rsidP="00EB0EC4">
      <w:pPr>
        <w:pStyle w:val="PRRHeader"/>
        <w:widowControl w:val="0"/>
        <w:spacing w:after="100" w:afterAutospacing="1"/>
        <w:ind w:left="720" w:firstLine="0"/>
      </w:pPr>
      <w:r w:rsidRPr="00513000">
        <w:rPr>
          <w:rFonts w:cs="Arial"/>
          <w:bCs w:val="0"/>
          <w:szCs w:val="20"/>
        </w:rPr>
        <w:lastRenderedPageBreak/>
        <w:t>Revised</w:t>
      </w:r>
      <w:r w:rsidRPr="00513000">
        <w:t xml:space="preserve"> </w:t>
      </w:r>
      <w:r>
        <w:rPr>
          <w:lang w:val="en-US"/>
        </w:rPr>
        <w:t>Form</w:t>
      </w:r>
      <w:r w:rsidRPr="00513000">
        <w:t>:</w:t>
      </w:r>
      <w:r w:rsidRPr="00513000">
        <w:rPr>
          <w:lang w:val="en-US"/>
        </w:rPr>
        <w:t xml:space="preserve">  </w:t>
      </w:r>
      <w:r>
        <w:t>V [effective upon system implementation]</w:t>
      </w:r>
    </w:p>
    <w:p w14:paraId="68DB608D" w14:textId="77777777" w:rsidR="00EB0EC4" w:rsidRPr="00513000" w:rsidRDefault="00EB0EC4" w:rsidP="00EB0EC4">
      <w:pPr>
        <w:pStyle w:val="PRRHeader"/>
        <w:widowControl w:val="0"/>
        <w:spacing w:after="100" w:afterAutospacing="1"/>
        <w:ind w:left="720" w:firstLine="0"/>
      </w:pPr>
      <w:r w:rsidRPr="00513000">
        <w:rPr>
          <w:lang w:val="en-US"/>
        </w:rPr>
        <w:t>NPRR1</w:t>
      </w:r>
      <w:r>
        <w:rPr>
          <w:lang w:val="en-US"/>
        </w:rPr>
        <w:t>302</w:t>
      </w:r>
      <w:r w:rsidRPr="00513000">
        <w:rPr>
          <w:lang w:val="en-US"/>
        </w:rPr>
        <w:t xml:space="preserve"> – </w:t>
      </w:r>
      <w:r w:rsidRPr="00063CBA">
        <w:t>Addition of a Market Participant Service Portal within the MIS Certified Area and Revision of Forms</w:t>
      </w:r>
      <w:r w:rsidRPr="00513000">
        <w:t xml:space="preserve"> </w:t>
      </w:r>
    </w:p>
    <w:p w14:paraId="4313FD61" w14:textId="77777777" w:rsidR="00EB0EC4" w:rsidRPr="00513000" w:rsidRDefault="00EB0EC4" w:rsidP="00EB0EC4">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1</w:t>
      </w:r>
      <w:r w:rsidRPr="00513000">
        <w:rPr>
          <w:b w:val="0"/>
          <w:i/>
          <w:lang w:val="en-US"/>
        </w:rPr>
        <w:t xml:space="preserve"> above.</w:t>
      </w:r>
    </w:p>
    <w:p w14:paraId="70EC4B40" w14:textId="58FE1BBE" w:rsidR="00EB0EC4" w:rsidRPr="00513000" w:rsidRDefault="00EB0EC4" w:rsidP="00EB0EC4">
      <w:pPr>
        <w:pStyle w:val="PRRHeader"/>
        <w:widowControl w:val="0"/>
        <w:spacing w:after="100" w:afterAutospacing="1"/>
        <w:ind w:left="720" w:firstLine="0"/>
      </w:pPr>
      <w:r w:rsidRPr="00513000">
        <w:rPr>
          <w:rFonts w:cs="Arial"/>
          <w:bCs w:val="0"/>
          <w:szCs w:val="20"/>
        </w:rPr>
        <w:t>Revised</w:t>
      </w:r>
      <w:r w:rsidRPr="00513000">
        <w:t xml:space="preserve"> </w:t>
      </w:r>
      <w:r>
        <w:rPr>
          <w:lang w:val="en-US"/>
        </w:rPr>
        <w:t>Forms</w:t>
      </w:r>
      <w:r w:rsidRPr="00513000">
        <w:t>:</w:t>
      </w:r>
      <w:r w:rsidRPr="00513000">
        <w:rPr>
          <w:lang w:val="en-US"/>
        </w:rPr>
        <w:t xml:space="preserve">  </w:t>
      </w:r>
      <w:r>
        <w:rPr>
          <w:lang w:val="en-US"/>
        </w:rPr>
        <w:t>A, B, E, G, I, J, K, M, and S</w:t>
      </w:r>
      <w:r>
        <w:t xml:space="preserve"> [effective upon implementation of PR461</w:t>
      </w:r>
      <w:r w:rsidR="003A0795">
        <w:t xml:space="preserve">, </w:t>
      </w:r>
      <w:r w:rsidR="003A0795" w:rsidRPr="00AD25AC">
        <w:t>Customer Service Management (CSM) Phase 2</w:t>
      </w:r>
      <w:r>
        <w:t>]</w:t>
      </w:r>
    </w:p>
    <w:p w14:paraId="4D16015B" w14:textId="77777777" w:rsidR="00E95C8B" w:rsidRPr="00513000" w:rsidRDefault="00E95C8B" w:rsidP="00E95C8B">
      <w:pPr>
        <w:pStyle w:val="PRRHeader"/>
        <w:widowControl w:val="0"/>
        <w:spacing w:after="100" w:afterAutospacing="1"/>
        <w:ind w:left="720" w:firstLine="0"/>
      </w:pPr>
      <w:r w:rsidRPr="00513000">
        <w:rPr>
          <w:lang w:val="en-US"/>
        </w:rPr>
        <w:t>NPRR1</w:t>
      </w:r>
      <w:r>
        <w:rPr>
          <w:lang w:val="en-US"/>
        </w:rPr>
        <w:t xml:space="preserve">306 </w:t>
      </w:r>
      <w:r w:rsidRPr="00513000">
        <w:rPr>
          <w:lang w:val="en-US"/>
        </w:rPr>
        <w:t xml:space="preserve">– </w:t>
      </w:r>
      <w:r w:rsidRPr="00B0162D">
        <w:t>Removal of Digital Certificate References for Market Participants with ERCOT MIS Access</w:t>
      </w:r>
      <w:r w:rsidRPr="00513000">
        <w:t xml:space="preserve"> </w:t>
      </w:r>
    </w:p>
    <w:p w14:paraId="603EE463" w14:textId="77777777" w:rsidR="00E95C8B" w:rsidRPr="00513000" w:rsidRDefault="00E95C8B" w:rsidP="00E95C8B">
      <w:pPr>
        <w:pStyle w:val="PRRHeader"/>
        <w:widowControl w:val="0"/>
        <w:spacing w:after="100" w:afterAutospacing="1"/>
        <w:ind w:left="1152" w:firstLine="0"/>
        <w:rPr>
          <w:b w:val="0"/>
          <w:i/>
          <w:lang w:val="en-US"/>
        </w:rPr>
      </w:pPr>
      <w:r w:rsidRPr="00513000">
        <w:rPr>
          <w:b w:val="0"/>
          <w:i/>
          <w:lang w:val="en-US"/>
        </w:rPr>
        <w:t xml:space="preserve">See Section </w:t>
      </w:r>
      <w:r>
        <w:rPr>
          <w:b w:val="0"/>
          <w:i/>
          <w:lang w:val="en-US"/>
        </w:rPr>
        <w:t>2</w:t>
      </w:r>
      <w:r w:rsidRPr="00513000">
        <w:rPr>
          <w:b w:val="0"/>
          <w:i/>
          <w:lang w:val="en-US"/>
        </w:rPr>
        <w:t xml:space="preserve"> above.</w:t>
      </w:r>
    </w:p>
    <w:p w14:paraId="06F7F9F3" w14:textId="66BAA5A7" w:rsidR="00B4296E" w:rsidRPr="00B4296E" w:rsidRDefault="00E95C8B" w:rsidP="00073642">
      <w:pPr>
        <w:pStyle w:val="PRRHeader"/>
        <w:widowControl w:val="0"/>
        <w:spacing w:after="100" w:afterAutospacing="1"/>
        <w:ind w:left="720" w:firstLine="0"/>
      </w:pPr>
      <w:r w:rsidRPr="00513000">
        <w:rPr>
          <w:rFonts w:cs="Arial"/>
          <w:bCs w:val="0"/>
          <w:szCs w:val="20"/>
        </w:rPr>
        <w:t>Revised</w:t>
      </w:r>
      <w:r w:rsidRPr="00513000">
        <w:t xml:space="preserve"> </w:t>
      </w:r>
      <w:r>
        <w:rPr>
          <w:lang w:val="en-US"/>
        </w:rPr>
        <w:t>Forms</w:t>
      </w:r>
      <w:r w:rsidRPr="00513000">
        <w:t>:</w:t>
      </w:r>
      <w:r w:rsidRPr="00513000">
        <w:rPr>
          <w:lang w:val="en-US"/>
        </w:rPr>
        <w:t xml:space="preserve"> </w:t>
      </w:r>
      <w:r>
        <w:rPr>
          <w:lang w:val="en-US"/>
        </w:rPr>
        <w:t xml:space="preserve"> C, E, and L</w:t>
      </w:r>
    </w:p>
    <w:sectPr w:rsidR="00B4296E" w:rsidRPr="00B4296E">
      <w:headerReference w:type="default" r:id="rId11"/>
      <w:footerReference w:type="even" r:id="rId12"/>
      <w:footerReference w:type="default" r:id="rId13"/>
      <w:pgSz w:w="12240" w:h="15840" w:code="1"/>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1E9D2" w14:textId="77777777" w:rsidR="004A2539" w:rsidRDefault="004A2539">
      <w:r>
        <w:separator/>
      </w:r>
    </w:p>
  </w:endnote>
  <w:endnote w:type="continuationSeparator" w:id="0">
    <w:p w14:paraId="0687B187" w14:textId="77777777" w:rsidR="004A2539" w:rsidRDefault="004A2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DE21" w14:textId="77777777" w:rsidR="005303F6" w:rsidRDefault="005303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1504432" w14:textId="77777777" w:rsidR="005303F6" w:rsidRDefault="00530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188EA" w14:textId="77777777" w:rsidR="005303F6" w:rsidRDefault="005303F6">
    <w:pPr>
      <w:pStyle w:val="Footer"/>
      <w:jc w:val="center"/>
      <w:rPr>
        <w:sz w:val="20"/>
        <w:szCs w:val="20"/>
      </w:rPr>
    </w:pPr>
    <w:r w:rsidRPr="001F14FA">
      <w:rPr>
        <w:sz w:val="20"/>
        <w:szCs w:val="20"/>
      </w:rPr>
      <w:t xml:space="preserve">Page </w:t>
    </w:r>
    <w:r w:rsidRPr="001F14FA">
      <w:rPr>
        <w:sz w:val="20"/>
        <w:szCs w:val="20"/>
      </w:rPr>
      <w:fldChar w:fldCharType="begin"/>
    </w:r>
    <w:r w:rsidRPr="001F14FA">
      <w:rPr>
        <w:sz w:val="20"/>
        <w:szCs w:val="20"/>
      </w:rPr>
      <w:instrText xml:space="preserve"> PAGE </w:instrText>
    </w:r>
    <w:r w:rsidRPr="001F14FA">
      <w:rPr>
        <w:sz w:val="20"/>
        <w:szCs w:val="20"/>
      </w:rPr>
      <w:fldChar w:fldCharType="separate"/>
    </w:r>
    <w:r w:rsidR="005A35B3">
      <w:rPr>
        <w:noProof/>
        <w:sz w:val="20"/>
        <w:szCs w:val="20"/>
      </w:rPr>
      <w:t>1</w:t>
    </w:r>
    <w:r w:rsidRPr="001F14FA">
      <w:rPr>
        <w:sz w:val="20"/>
        <w:szCs w:val="20"/>
      </w:rPr>
      <w:fldChar w:fldCharType="end"/>
    </w:r>
    <w:r w:rsidRPr="001F14FA">
      <w:rPr>
        <w:sz w:val="20"/>
        <w:szCs w:val="20"/>
      </w:rPr>
      <w:t xml:space="preserve"> of </w:t>
    </w:r>
    <w:r w:rsidRPr="001F14FA">
      <w:rPr>
        <w:sz w:val="20"/>
        <w:szCs w:val="20"/>
      </w:rPr>
      <w:fldChar w:fldCharType="begin"/>
    </w:r>
    <w:r w:rsidRPr="001F14FA">
      <w:rPr>
        <w:sz w:val="20"/>
        <w:szCs w:val="20"/>
      </w:rPr>
      <w:instrText xml:space="preserve"> NUMPAGES </w:instrText>
    </w:r>
    <w:r w:rsidRPr="001F14FA">
      <w:rPr>
        <w:sz w:val="20"/>
        <w:szCs w:val="20"/>
      </w:rPr>
      <w:fldChar w:fldCharType="separate"/>
    </w:r>
    <w:r w:rsidR="005A35B3">
      <w:rPr>
        <w:noProof/>
        <w:sz w:val="20"/>
        <w:szCs w:val="20"/>
      </w:rPr>
      <w:t>2</w:t>
    </w:r>
    <w:r w:rsidRPr="001F14F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AF59D" w14:textId="77777777" w:rsidR="004A2539" w:rsidRDefault="004A2539">
      <w:r>
        <w:separator/>
      </w:r>
    </w:p>
  </w:footnote>
  <w:footnote w:type="continuationSeparator" w:id="0">
    <w:p w14:paraId="4A728729" w14:textId="77777777" w:rsidR="004A2539" w:rsidRDefault="004A2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410C" w14:textId="77777777" w:rsidR="005303F6" w:rsidRDefault="005303F6">
    <w:pPr>
      <w:pStyle w:val="SummaryTitle"/>
      <w:rPr>
        <w:rFonts w:ascii="Times New Roman Bold" w:hAnsi="Times New Roman Bold"/>
        <w:b w:val="0"/>
      </w:rPr>
    </w:pPr>
    <w:r w:rsidRPr="00E6172B">
      <w:rPr>
        <w:rFonts w:ascii="Times New Roman Bold" w:hAnsi="Times New Roman Bold"/>
        <w:b w:val="0"/>
      </w:rPr>
      <w:t xml:space="preserve">Summary of </w:t>
    </w:r>
    <w:r>
      <w:rPr>
        <w:rFonts w:ascii="Times New Roman Bold" w:hAnsi="Times New Roman Bold"/>
        <w:b w:val="0"/>
      </w:rPr>
      <w:t>Nodal Protocol Revisions</w:t>
    </w:r>
  </w:p>
  <w:p w14:paraId="13A652DD" w14:textId="2E0562AD" w:rsidR="005303F6" w:rsidRPr="00243D69" w:rsidRDefault="005303F6" w:rsidP="00426A25">
    <w:pPr>
      <w:pStyle w:val="SummaryTitle"/>
      <w:rPr>
        <w:rFonts w:ascii="Times New Roman Bold" w:hAnsi="Times New Roman Bold"/>
        <w:b w:val="0"/>
      </w:rPr>
    </w:pPr>
    <w:r>
      <w:rPr>
        <w:rFonts w:ascii="Times New Roman Bold" w:hAnsi="Times New Roman Bold"/>
        <w:b w:val="0"/>
      </w:rPr>
      <w:t xml:space="preserve">Effective:  </w:t>
    </w:r>
    <w:r w:rsidR="00EB0EC4">
      <w:rPr>
        <w:rFonts w:ascii="Times New Roman Bold" w:hAnsi="Times New Roman Bold"/>
        <w:b w:val="0"/>
      </w:rPr>
      <w:t>August</w:t>
    </w:r>
    <w:r w:rsidR="00C2482E">
      <w:rPr>
        <w:rFonts w:ascii="Times New Roman Bold" w:hAnsi="Times New Roman Bold"/>
        <w:b w:val="0"/>
      </w:rPr>
      <w:t xml:space="preserve"> </w:t>
    </w:r>
    <w:r w:rsidR="000D26EB">
      <w:rPr>
        <w:rFonts w:ascii="Times New Roman Bold" w:hAnsi="Times New Roman Bold"/>
        <w:b w:val="0"/>
      </w:rPr>
      <w:t>1</w:t>
    </w:r>
    <w:r>
      <w:rPr>
        <w:rFonts w:ascii="Times New Roman Bold" w:hAnsi="Times New Roman Bold"/>
        <w:b w:val="0"/>
      </w:rPr>
      <w:t>, 202</w:t>
    </w:r>
    <w:r w:rsidR="001B2B06">
      <w:rPr>
        <w:rFonts w:ascii="Times New Roman Bold" w:hAnsi="Times New Roman Bold"/>
        <w:b w:val="0"/>
      </w:rPr>
      <w:t>6</w:t>
    </w:r>
  </w:p>
  <w:p w14:paraId="6EC5922B" w14:textId="77777777" w:rsidR="005303F6" w:rsidRPr="001F14FA" w:rsidRDefault="005303F6">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682968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40A94D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2869D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1BA5CA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3F8732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A04B70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55C6E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1268D2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A8AC78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E00DC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11" w15:restartNumberingAfterBreak="0">
    <w:nsid w:val="03406367"/>
    <w:multiLevelType w:val="hybridMultilevel"/>
    <w:tmpl w:val="FB129806"/>
    <w:lvl w:ilvl="0" w:tplc="AA202F24">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09937CE9"/>
    <w:multiLevelType w:val="hybridMultilevel"/>
    <w:tmpl w:val="A94A28C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0BC70F8D"/>
    <w:multiLevelType w:val="hybridMultilevel"/>
    <w:tmpl w:val="832E1C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16220CD"/>
    <w:multiLevelType w:val="hybridMultilevel"/>
    <w:tmpl w:val="2D707610"/>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4ED7890"/>
    <w:multiLevelType w:val="hybridMultilevel"/>
    <w:tmpl w:val="5A42FB5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B6B1A82"/>
    <w:multiLevelType w:val="hybridMultilevel"/>
    <w:tmpl w:val="431E3B18"/>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BEF51F5"/>
    <w:multiLevelType w:val="hybridMultilevel"/>
    <w:tmpl w:val="E7F89414"/>
    <w:lvl w:ilvl="0" w:tplc="443054D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1F583BC7"/>
    <w:multiLevelType w:val="hybridMultilevel"/>
    <w:tmpl w:val="25EA0C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AB091B"/>
    <w:multiLevelType w:val="hybridMultilevel"/>
    <w:tmpl w:val="0AE8A4AA"/>
    <w:lvl w:ilvl="0" w:tplc="79D0ACFE">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1F97555"/>
    <w:multiLevelType w:val="hybridMultilevel"/>
    <w:tmpl w:val="95CAF41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21" w15:restartNumberingAfterBreak="0">
    <w:nsid w:val="300859ED"/>
    <w:multiLevelType w:val="hybridMultilevel"/>
    <w:tmpl w:val="4B5458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20B18A4"/>
    <w:multiLevelType w:val="hybridMultilevel"/>
    <w:tmpl w:val="F4502C2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3E770AE"/>
    <w:multiLevelType w:val="hybridMultilevel"/>
    <w:tmpl w:val="07440682"/>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4" w15:restartNumberingAfterBreak="0">
    <w:nsid w:val="46E76170"/>
    <w:multiLevelType w:val="multilevel"/>
    <w:tmpl w:val="E7F89414"/>
    <w:lvl w:ilvl="0">
      <w:start w:val="1"/>
      <w:numFmt w:val="bullet"/>
      <w:lvlText w:val=""/>
      <w:lvlJc w:val="left"/>
      <w:pPr>
        <w:tabs>
          <w:tab w:val="num" w:pos="1440"/>
        </w:tabs>
        <w:ind w:left="1440" w:hanging="360"/>
      </w:pPr>
      <w:rPr>
        <w:rFonts w:ascii="Wingdings" w:hAnsi="Wingding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48AF155D"/>
    <w:multiLevelType w:val="hybridMultilevel"/>
    <w:tmpl w:val="444438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D61E41"/>
    <w:multiLevelType w:val="hybridMultilevel"/>
    <w:tmpl w:val="C2E0888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532C0035"/>
    <w:multiLevelType w:val="hybridMultilevel"/>
    <w:tmpl w:val="50D69E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860773"/>
    <w:multiLevelType w:val="hybridMultilevel"/>
    <w:tmpl w:val="E2021E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51265B3"/>
    <w:multiLevelType w:val="hybridMultilevel"/>
    <w:tmpl w:val="B3EA8768"/>
    <w:lvl w:ilvl="0" w:tplc="04090001">
      <w:start w:val="1"/>
      <w:numFmt w:val="bullet"/>
      <w:lvlText w:val=""/>
      <w:lvlJc w:val="left"/>
      <w:pPr>
        <w:tabs>
          <w:tab w:val="num" w:pos="2520"/>
        </w:tabs>
        <w:ind w:left="2520" w:hanging="360"/>
      </w:pPr>
      <w:rPr>
        <w:rFonts w:ascii="Symbol" w:hAnsi="Symbol" w:hint="default"/>
      </w:rPr>
    </w:lvl>
    <w:lvl w:ilvl="1" w:tplc="04090003" w:tentative="1">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30" w15:restartNumberingAfterBreak="0">
    <w:nsid w:val="59F67219"/>
    <w:multiLevelType w:val="hybridMultilevel"/>
    <w:tmpl w:val="D95063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AAD5AC7"/>
    <w:multiLevelType w:val="hybridMultilevel"/>
    <w:tmpl w:val="927AEA4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2" w15:restartNumberingAfterBreak="0">
    <w:nsid w:val="5FB27DAB"/>
    <w:multiLevelType w:val="hybridMultilevel"/>
    <w:tmpl w:val="C610FF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E811B1"/>
    <w:multiLevelType w:val="hybridMultilevel"/>
    <w:tmpl w:val="C4B622F4"/>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5E14341"/>
    <w:multiLevelType w:val="hybridMultilevel"/>
    <w:tmpl w:val="6EF649C8"/>
    <w:lvl w:ilvl="0" w:tplc="D008667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A3A0753"/>
    <w:multiLevelType w:val="hybridMultilevel"/>
    <w:tmpl w:val="618A4CBE"/>
    <w:lvl w:ilvl="0" w:tplc="0409000F">
      <w:start w:val="1"/>
      <w:numFmt w:val="decimal"/>
      <w:lvlText w:val="%1."/>
      <w:lvlJc w:val="left"/>
      <w:pPr>
        <w:tabs>
          <w:tab w:val="num" w:pos="360"/>
        </w:tabs>
        <w:ind w:left="360" w:hanging="360"/>
      </w:pPr>
      <w:rPr>
        <w:rFont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E47A0D"/>
    <w:multiLevelType w:val="hybridMultilevel"/>
    <w:tmpl w:val="0B26EE4A"/>
    <w:lvl w:ilvl="0" w:tplc="C5D2A8B2">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7" w15:restartNumberingAfterBreak="0">
    <w:nsid w:val="7A9860B0"/>
    <w:multiLevelType w:val="hybridMultilevel"/>
    <w:tmpl w:val="DCC61656"/>
    <w:lvl w:ilvl="0" w:tplc="B840DCE4">
      <w:start w:val="1"/>
      <w:numFmt w:val="bullet"/>
      <w:lvlText w:val=""/>
      <w:lvlJc w:val="left"/>
      <w:pPr>
        <w:tabs>
          <w:tab w:val="num" w:pos="780"/>
        </w:tabs>
        <w:ind w:left="780" w:hanging="720"/>
      </w:pPr>
      <w:rPr>
        <w:rFonts w:ascii="Symbol" w:hAnsi="Symbol" w:hint="default"/>
      </w:rPr>
    </w:lvl>
    <w:lvl w:ilvl="1" w:tplc="04090019" w:tentative="1">
      <w:start w:val="1"/>
      <w:numFmt w:val="bullet"/>
      <w:lvlText w:val="o"/>
      <w:lvlJc w:val="left"/>
      <w:pPr>
        <w:tabs>
          <w:tab w:val="num" w:pos="1500"/>
        </w:tabs>
        <w:ind w:left="1500" w:hanging="360"/>
      </w:pPr>
      <w:rPr>
        <w:rFonts w:ascii="Courier New" w:hAnsi="Courier New" w:cs="Courier New" w:hint="default"/>
      </w:rPr>
    </w:lvl>
    <w:lvl w:ilvl="2" w:tplc="0409001B" w:tentative="1">
      <w:start w:val="1"/>
      <w:numFmt w:val="bullet"/>
      <w:lvlText w:val=""/>
      <w:lvlJc w:val="left"/>
      <w:pPr>
        <w:tabs>
          <w:tab w:val="num" w:pos="2220"/>
        </w:tabs>
        <w:ind w:left="2220" w:hanging="360"/>
      </w:pPr>
      <w:rPr>
        <w:rFonts w:ascii="Wingdings" w:hAnsi="Wingdings" w:hint="default"/>
      </w:rPr>
    </w:lvl>
    <w:lvl w:ilvl="3" w:tplc="0409000F" w:tentative="1">
      <w:start w:val="1"/>
      <w:numFmt w:val="bullet"/>
      <w:lvlText w:val=""/>
      <w:lvlJc w:val="left"/>
      <w:pPr>
        <w:tabs>
          <w:tab w:val="num" w:pos="2940"/>
        </w:tabs>
        <w:ind w:left="2940" w:hanging="360"/>
      </w:pPr>
      <w:rPr>
        <w:rFonts w:ascii="Symbol" w:hAnsi="Symbol" w:hint="default"/>
      </w:rPr>
    </w:lvl>
    <w:lvl w:ilvl="4" w:tplc="04090019" w:tentative="1">
      <w:start w:val="1"/>
      <w:numFmt w:val="bullet"/>
      <w:lvlText w:val="o"/>
      <w:lvlJc w:val="left"/>
      <w:pPr>
        <w:tabs>
          <w:tab w:val="num" w:pos="3660"/>
        </w:tabs>
        <w:ind w:left="3660" w:hanging="360"/>
      </w:pPr>
      <w:rPr>
        <w:rFonts w:ascii="Courier New" w:hAnsi="Courier New" w:cs="Courier New" w:hint="default"/>
      </w:rPr>
    </w:lvl>
    <w:lvl w:ilvl="5" w:tplc="0409001B" w:tentative="1">
      <w:start w:val="1"/>
      <w:numFmt w:val="bullet"/>
      <w:lvlText w:val=""/>
      <w:lvlJc w:val="left"/>
      <w:pPr>
        <w:tabs>
          <w:tab w:val="num" w:pos="4380"/>
        </w:tabs>
        <w:ind w:left="4380" w:hanging="360"/>
      </w:pPr>
      <w:rPr>
        <w:rFonts w:ascii="Wingdings" w:hAnsi="Wingdings" w:hint="default"/>
      </w:rPr>
    </w:lvl>
    <w:lvl w:ilvl="6" w:tplc="0409000F" w:tentative="1">
      <w:start w:val="1"/>
      <w:numFmt w:val="bullet"/>
      <w:lvlText w:val=""/>
      <w:lvlJc w:val="left"/>
      <w:pPr>
        <w:tabs>
          <w:tab w:val="num" w:pos="5100"/>
        </w:tabs>
        <w:ind w:left="5100" w:hanging="360"/>
      </w:pPr>
      <w:rPr>
        <w:rFonts w:ascii="Symbol" w:hAnsi="Symbol" w:hint="default"/>
      </w:rPr>
    </w:lvl>
    <w:lvl w:ilvl="7" w:tplc="04090019" w:tentative="1">
      <w:start w:val="1"/>
      <w:numFmt w:val="bullet"/>
      <w:lvlText w:val="o"/>
      <w:lvlJc w:val="left"/>
      <w:pPr>
        <w:tabs>
          <w:tab w:val="num" w:pos="5820"/>
        </w:tabs>
        <w:ind w:left="5820" w:hanging="360"/>
      </w:pPr>
      <w:rPr>
        <w:rFonts w:ascii="Courier New" w:hAnsi="Courier New" w:cs="Courier New" w:hint="default"/>
      </w:rPr>
    </w:lvl>
    <w:lvl w:ilvl="8" w:tplc="0409001B" w:tentative="1">
      <w:start w:val="1"/>
      <w:numFmt w:val="bullet"/>
      <w:lvlText w:val=""/>
      <w:lvlJc w:val="left"/>
      <w:pPr>
        <w:tabs>
          <w:tab w:val="num" w:pos="6540"/>
        </w:tabs>
        <w:ind w:left="6540" w:hanging="360"/>
      </w:pPr>
      <w:rPr>
        <w:rFonts w:ascii="Wingdings" w:hAnsi="Wingdings" w:hint="default"/>
      </w:rPr>
    </w:lvl>
  </w:abstractNum>
  <w:abstractNum w:abstractNumId="38"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550845948">
    <w:abstractNumId w:val="11"/>
  </w:num>
  <w:num w:numId="2" w16cid:durableId="1593473380">
    <w:abstractNumId w:val="36"/>
  </w:num>
  <w:num w:numId="3" w16cid:durableId="2119566639">
    <w:abstractNumId w:val="18"/>
  </w:num>
  <w:num w:numId="4" w16cid:durableId="1986617372">
    <w:abstractNumId w:val="0"/>
  </w:num>
  <w:num w:numId="5" w16cid:durableId="1409644870">
    <w:abstractNumId w:val="1"/>
  </w:num>
  <w:num w:numId="6" w16cid:durableId="2135632196">
    <w:abstractNumId w:val="2"/>
  </w:num>
  <w:num w:numId="7" w16cid:durableId="75059341">
    <w:abstractNumId w:val="3"/>
  </w:num>
  <w:num w:numId="8" w16cid:durableId="615723160">
    <w:abstractNumId w:val="8"/>
  </w:num>
  <w:num w:numId="9" w16cid:durableId="522935785">
    <w:abstractNumId w:val="4"/>
  </w:num>
  <w:num w:numId="10" w16cid:durableId="1833595598">
    <w:abstractNumId w:val="5"/>
  </w:num>
  <w:num w:numId="11" w16cid:durableId="566573731">
    <w:abstractNumId w:val="6"/>
  </w:num>
  <w:num w:numId="12" w16cid:durableId="1084453785">
    <w:abstractNumId w:val="7"/>
  </w:num>
  <w:num w:numId="13" w16cid:durableId="1332836883">
    <w:abstractNumId w:val="9"/>
  </w:num>
  <w:num w:numId="14" w16cid:durableId="1905993005">
    <w:abstractNumId w:val="21"/>
  </w:num>
  <w:num w:numId="15" w16cid:durableId="453794146">
    <w:abstractNumId w:val="30"/>
  </w:num>
  <w:num w:numId="16" w16cid:durableId="1866556982">
    <w:abstractNumId w:val="32"/>
  </w:num>
  <w:num w:numId="17" w16cid:durableId="1115321533">
    <w:abstractNumId w:val="27"/>
  </w:num>
  <w:num w:numId="18" w16cid:durableId="263272201">
    <w:abstractNumId w:val="16"/>
  </w:num>
  <w:num w:numId="19" w16cid:durableId="1109818447">
    <w:abstractNumId w:val="14"/>
  </w:num>
  <w:num w:numId="20" w16cid:durableId="1031764785">
    <w:abstractNumId w:val="31"/>
  </w:num>
  <w:num w:numId="21" w16cid:durableId="1860048029">
    <w:abstractNumId w:val="23"/>
  </w:num>
  <w:num w:numId="22" w16cid:durableId="1562713068">
    <w:abstractNumId w:val="12"/>
  </w:num>
  <w:num w:numId="23" w16cid:durableId="1424647989">
    <w:abstractNumId w:val="38"/>
  </w:num>
  <w:num w:numId="24" w16cid:durableId="195237500">
    <w:abstractNumId w:val="10"/>
  </w:num>
  <w:num w:numId="25" w16cid:durableId="439765613">
    <w:abstractNumId w:val="33"/>
  </w:num>
  <w:num w:numId="26" w16cid:durableId="14112021">
    <w:abstractNumId w:val="13"/>
  </w:num>
  <w:num w:numId="27" w16cid:durableId="823622163">
    <w:abstractNumId w:val="29"/>
  </w:num>
  <w:num w:numId="28" w16cid:durableId="88623846">
    <w:abstractNumId w:val="37"/>
  </w:num>
  <w:num w:numId="29" w16cid:durableId="966358003">
    <w:abstractNumId w:val="15"/>
  </w:num>
  <w:num w:numId="30" w16cid:durableId="701981614">
    <w:abstractNumId w:val="19"/>
  </w:num>
  <w:num w:numId="31" w16cid:durableId="44182771">
    <w:abstractNumId w:val="22"/>
  </w:num>
  <w:num w:numId="32" w16cid:durableId="271783445">
    <w:abstractNumId w:val="20"/>
  </w:num>
  <w:num w:numId="33" w16cid:durableId="1300110930">
    <w:abstractNumId w:val="35"/>
  </w:num>
  <w:num w:numId="34" w16cid:durableId="608464146">
    <w:abstractNumId w:val="25"/>
  </w:num>
  <w:num w:numId="35" w16cid:durableId="1467234658">
    <w:abstractNumId w:val="17"/>
  </w:num>
  <w:num w:numId="36" w16cid:durableId="1295135066">
    <w:abstractNumId w:val="24"/>
  </w:num>
  <w:num w:numId="37" w16cid:durableId="411775275">
    <w:abstractNumId w:val="26"/>
  </w:num>
  <w:num w:numId="38" w16cid:durableId="1111702687">
    <w:abstractNumId w:val="28"/>
  </w:num>
  <w:num w:numId="39" w16cid:durableId="100959959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CE1"/>
    <w:rsid w:val="00000A97"/>
    <w:rsid w:val="00000C5E"/>
    <w:rsid w:val="00000CC6"/>
    <w:rsid w:val="00000D01"/>
    <w:rsid w:val="00002284"/>
    <w:rsid w:val="000025E4"/>
    <w:rsid w:val="00002F9F"/>
    <w:rsid w:val="00005BAB"/>
    <w:rsid w:val="000070F8"/>
    <w:rsid w:val="00007595"/>
    <w:rsid w:val="000103DE"/>
    <w:rsid w:val="000108FD"/>
    <w:rsid w:val="00011267"/>
    <w:rsid w:val="00011C80"/>
    <w:rsid w:val="00011FFD"/>
    <w:rsid w:val="00012091"/>
    <w:rsid w:val="00012924"/>
    <w:rsid w:val="00013353"/>
    <w:rsid w:val="000152B4"/>
    <w:rsid w:val="00015AB6"/>
    <w:rsid w:val="000160F2"/>
    <w:rsid w:val="0001668B"/>
    <w:rsid w:val="00016CE3"/>
    <w:rsid w:val="00017007"/>
    <w:rsid w:val="00017563"/>
    <w:rsid w:val="00017C47"/>
    <w:rsid w:val="00020AF4"/>
    <w:rsid w:val="00021595"/>
    <w:rsid w:val="00021C5B"/>
    <w:rsid w:val="000227AC"/>
    <w:rsid w:val="000237FF"/>
    <w:rsid w:val="000242D2"/>
    <w:rsid w:val="00024367"/>
    <w:rsid w:val="00024A3F"/>
    <w:rsid w:val="00025D0F"/>
    <w:rsid w:val="000268FD"/>
    <w:rsid w:val="00030E9C"/>
    <w:rsid w:val="000313F4"/>
    <w:rsid w:val="00031699"/>
    <w:rsid w:val="0003186C"/>
    <w:rsid w:val="00031BEC"/>
    <w:rsid w:val="000333B2"/>
    <w:rsid w:val="00034F5F"/>
    <w:rsid w:val="00035467"/>
    <w:rsid w:val="00035537"/>
    <w:rsid w:val="00036326"/>
    <w:rsid w:val="0003635F"/>
    <w:rsid w:val="00036B30"/>
    <w:rsid w:val="00037AC7"/>
    <w:rsid w:val="000400B1"/>
    <w:rsid w:val="000409AE"/>
    <w:rsid w:val="00041667"/>
    <w:rsid w:val="00041AA3"/>
    <w:rsid w:val="00041D95"/>
    <w:rsid w:val="00043424"/>
    <w:rsid w:val="00043449"/>
    <w:rsid w:val="0004375B"/>
    <w:rsid w:val="00043A4C"/>
    <w:rsid w:val="00043B90"/>
    <w:rsid w:val="00043D2C"/>
    <w:rsid w:val="0004472D"/>
    <w:rsid w:val="00044F1F"/>
    <w:rsid w:val="000451EA"/>
    <w:rsid w:val="000471AC"/>
    <w:rsid w:val="00050A84"/>
    <w:rsid w:val="00050E5A"/>
    <w:rsid w:val="00052414"/>
    <w:rsid w:val="00052A58"/>
    <w:rsid w:val="00053002"/>
    <w:rsid w:val="0005323F"/>
    <w:rsid w:val="00056000"/>
    <w:rsid w:val="0005640E"/>
    <w:rsid w:val="00056D63"/>
    <w:rsid w:val="00057869"/>
    <w:rsid w:val="00057FB3"/>
    <w:rsid w:val="000612AD"/>
    <w:rsid w:val="00062472"/>
    <w:rsid w:val="00062525"/>
    <w:rsid w:val="0006253B"/>
    <w:rsid w:val="00064304"/>
    <w:rsid w:val="0006562C"/>
    <w:rsid w:val="00067066"/>
    <w:rsid w:val="00067247"/>
    <w:rsid w:val="00067EE5"/>
    <w:rsid w:val="000714DA"/>
    <w:rsid w:val="00073642"/>
    <w:rsid w:val="0007377E"/>
    <w:rsid w:val="00073DB3"/>
    <w:rsid w:val="000751C1"/>
    <w:rsid w:val="0007536B"/>
    <w:rsid w:val="00075F6B"/>
    <w:rsid w:val="0007618B"/>
    <w:rsid w:val="00076CC4"/>
    <w:rsid w:val="000779EE"/>
    <w:rsid w:val="000801EC"/>
    <w:rsid w:val="0008020D"/>
    <w:rsid w:val="0008023B"/>
    <w:rsid w:val="00081381"/>
    <w:rsid w:val="000815AE"/>
    <w:rsid w:val="00081715"/>
    <w:rsid w:val="00082A20"/>
    <w:rsid w:val="000837DD"/>
    <w:rsid w:val="000841E7"/>
    <w:rsid w:val="000846D3"/>
    <w:rsid w:val="0008471C"/>
    <w:rsid w:val="0008473D"/>
    <w:rsid w:val="0008515B"/>
    <w:rsid w:val="00090563"/>
    <w:rsid w:val="00090E82"/>
    <w:rsid w:val="000910E8"/>
    <w:rsid w:val="000922DB"/>
    <w:rsid w:val="0009243F"/>
    <w:rsid w:val="000926EF"/>
    <w:rsid w:val="00093EEE"/>
    <w:rsid w:val="00096771"/>
    <w:rsid w:val="00096BF6"/>
    <w:rsid w:val="00097096"/>
    <w:rsid w:val="000A0E55"/>
    <w:rsid w:val="000A0F10"/>
    <w:rsid w:val="000A1958"/>
    <w:rsid w:val="000A1A59"/>
    <w:rsid w:val="000A1D55"/>
    <w:rsid w:val="000A2C41"/>
    <w:rsid w:val="000A3122"/>
    <w:rsid w:val="000A32F9"/>
    <w:rsid w:val="000A3456"/>
    <w:rsid w:val="000A503A"/>
    <w:rsid w:val="000A5180"/>
    <w:rsid w:val="000A5683"/>
    <w:rsid w:val="000A6AEE"/>
    <w:rsid w:val="000A6CC8"/>
    <w:rsid w:val="000A6F35"/>
    <w:rsid w:val="000B1F93"/>
    <w:rsid w:val="000B2195"/>
    <w:rsid w:val="000B28A5"/>
    <w:rsid w:val="000B28D3"/>
    <w:rsid w:val="000B3F62"/>
    <w:rsid w:val="000B4305"/>
    <w:rsid w:val="000B43BE"/>
    <w:rsid w:val="000B697F"/>
    <w:rsid w:val="000B72E5"/>
    <w:rsid w:val="000B7482"/>
    <w:rsid w:val="000B74A1"/>
    <w:rsid w:val="000C03BF"/>
    <w:rsid w:val="000C1CE0"/>
    <w:rsid w:val="000C490D"/>
    <w:rsid w:val="000C5811"/>
    <w:rsid w:val="000C63E3"/>
    <w:rsid w:val="000C6E4C"/>
    <w:rsid w:val="000C6F82"/>
    <w:rsid w:val="000C7603"/>
    <w:rsid w:val="000D0D42"/>
    <w:rsid w:val="000D2652"/>
    <w:rsid w:val="000D26EB"/>
    <w:rsid w:val="000D3294"/>
    <w:rsid w:val="000D32FB"/>
    <w:rsid w:val="000D39C7"/>
    <w:rsid w:val="000D514F"/>
    <w:rsid w:val="000D5AF1"/>
    <w:rsid w:val="000D650D"/>
    <w:rsid w:val="000D68FA"/>
    <w:rsid w:val="000D7AB2"/>
    <w:rsid w:val="000E0356"/>
    <w:rsid w:val="000E173B"/>
    <w:rsid w:val="000E1F12"/>
    <w:rsid w:val="000E21F2"/>
    <w:rsid w:val="000E3048"/>
    <w:rsid w:val="000E30D1"/>
    <w:rsid w:val="000E3475"/>
    <w:rsid w:val="000E511C"/>
    <w:rsid w:val="000E54EF"/>
    <w:rsid w:val="000E5905"/>
    <w:rsid w:val="000E59FC"/>
    <w:rsid w:val="000E6E60"/>
    <w:rsid w:val="000E71CA"/>
    <w:rsid w:val="000F315E"/>
    <w:rsid w:val="000F3192"/>
    <w:rsid w:val="000F37ED"/>
    <w:rsid w:val="000F513D"/>
    <w:rsid w:val="000F72AB"/>
    <w:rsid w:val="000F7868"/>
    <w:rsid w:val="00100CF6"/>
    <w:rsid w:val="00101302"/>
    <w:rsid w:val="00102F30"/>
    <w:rsid w:val="00104B56"/>
    <w:rsid w:val="00106474"/>
    <w:rsid w:val="001069A4"/>
    <w:rsid w:val="001071D5"/>
    <w:rsid w:val="00110B5F"/>
    <w:rsid w:val="00111EA9"/>
    <w:rsid w:val="0011310D"/>
    <w:rsid w:val="001143C8"/>
    <w:rsid w:val="00115810"/>
    <w:rsid w:val="00116364"/>
    <w:rsid w:val="00116415"/>
    <w:rsid w:val="0011703E"/>
    <w:rsid w:val="00117083"/>
    <w:rsid w:val="001173B6"/>
    <w:rsid w:val="0012096F"/>
    <w:rsid w:val="00122FE8"/>
    <w:rsid w:val="001234A4"/>
    <w:rsid w:val="00123C95"/>
    <w:rsid w:val="001246AD"/>
    <w:rsid w:val="00125512"/>
    <w:rsid w:val="00125A84"/>
    <w:rsid w:val="0012698D"/>
    <w:rsid w:val="001303DB"/>
    <w:rsid w:val="0013055E"/>
    <w:rsid w:val="00130668"/>
    <w:rsid w:val="00130C81"/>
    <w:rsid w:val="00130CC6"/>
    <w:rsid w:val="001316BC"/>
    <w:rsid w:val="001319B8"/>
    <w:rsid w:val="00133E44"/>
    <w:rsid w:val="00134040"/>
    <w:rsid w:val="00135A65"/>
    <w:rsid w:val="00135A6B"/>
    <w:rsid w:val="0013639D"/>
    <w:rsid w:val="001379BD"/>
    <w:rsid w:val="00140C63"/>
    <w:rsid w:val="00141468"/>
    <w:rsid w:val="00141965"/>
    <w:rsid w:val="001425D7"/>
    <w:rsid w:val="00142E7D"/>
    <w:rsid w:val="001434BB"/>
    <w:rsid w:val="0014350C"/>
    <w:rsid w:val="00143A1C"/>
    <w:rsid w:val="0014430C"/>
    <w:rsid w:val="0014494C"/>
    <w:rsid w:val="00144CBA"/>
    <w:rsid w:val="00146653"/>
    <w:rsid w:val="00147741"/>
    <w:rsid w:val="0014776A"/>
    <w:rsid w:val="00147AEF"/>
    <w:rsid w:val="0015155D"/>
    <w:rsid w:val="001526E3"/>
    <w:rsid w:val="001540DB"/>
    <w:rsid w:val="001575A6"/>
    <w:rsid w:val="001576DB"/>
    <w:rsid w:val="001602E0"/>
    <w:rsid w:val="0016078E"/>
    <w:rsid w:val="00160E6A"/>
    <w:rsid w:val="001616EF"/>
    <w:rsid w:val="00161798"/>
    <w:rsid w:val="001618BF"/>
    <w:rsid w:val="00162913"/>
    <w:rsid w:val="00162A24"/>
    <w:rsid w:val="00163D9C"/>
    <w:rsid w:val="00164AED"/>
    <w:rsid w:val="00166591"/>
    <w:rsid w:val="001708EB"/>
    <w:rsid w:val="00171D0F"/>
    <w:rsid w:val="00172601"/>
    <w:rsid w:val="001730C5"/>
    <w:rsid w:val="0017383C"/>
    <w:rsid w:val="0017441E"/>
    <w:rsid w:val="00174612"/>
    <w:rsid w:val="00174788"/>
    <w:rsid w:val="00176B7E"/>
    <w:rsid w:val="00177490"/>
    <w:rsid w:val="001804D0"/>
    <w:rsid w:val="00180AF7"/>
    <w:rsid w:val="0018102F"/>
    <w:rsid w:val="00182533"/>
    <w:rsid w:val="001834B4"/>
    <w:rsid w:val="00183ED4"/>
    <w:rsid w:val="001851EF"/>
    <w:rsid w:val="001857FE"/>
    <w:rsid w:val="00185B81"/>
    <w:rsid w:val="00185E0F"/>
    <w:rsid w:val="00186367"/>
    <w:rsid w:val="001865A8"/>
    <w:rsid w:val="0018788D"/>
    <w:rsid w:val="00187935"/>
    <w:rsid w:val="00187A7C"/>
    <w:rsid w:val="00190811"/>
    <w:rsid w:val="00191347"/>
    <w:rsid w:val="0019160F"/>
    <w:rsid w:val="0019251A"/>
    <w:rsid w:val="001934AF"/>
    <w:rsid w:val="00193DB7"/>
    <w:rsid w:val="0019469D"/>
    <w:rsid w:val="0019486B"/>
    <w:rsid w:val="00194F35"/>
    <w:rsid w:val="001954FE"/>
    <w:rsid w:val="001956A2"/>
    <w:rsid w:val="001978E7"/>
    <w:rsid w:val="001A027A"/>
    <w:rsid w:val="001A073D"/>
    <w:rsid w:val="001A0773"/>
    <w:rsid w:val="001A171D"/>
    <w:rsid w:val="001A1923"/>
    <w:rsid w:val="001A1F10"/>
    <w:rsid w:val="001A209E"/>
    <w:rsid w:val="001A2241"/>
    <w:rsid w:val="001A2534"/>
    <w:rsid w:val="001A25EB"/>
    <w:rsid w:val="001A2A4D"/>
    <w:rsid w:val="001A3418"/>
    <w:rsid w:val="001A564A"/>
    <w:rsid w:val="001A6558"/>
    <w:rsid w:val="001A7259"/>
    <w:rsid w:val="001B2B06"/>
    <w:rsid w:val="001B309B"/>
    <w:rsid w:val="001B352A"/>
    <w:rsid w:val="001B38CF"/>
    <w:rsid w:val="001B3B69"/>
    <w:rsid w:val="001B426F"/>
    <w:rsid w:val="001B4BF1"/>
    <w:rsid w:val="001B5514"/>
    <w:rsid w:val="001B5B48"/>
    <w:rsid w:val="001B5DFD"/>
    <w:rsid w:val="001B6D9C"/>
    <w:rsid w:val="001C08E4"/>
    <w:rsid w:val="001C0C7C"/>
    <w:rsid w:val="001C0F0D"/>
    <w:rsid w:val="001C26B7"/>
    <w:rsid w:val="001C2CF9"/>
    <w:rsid w:val="001C2CFA"/>
    <w:rsid w:val="001C2F6E"/>
    <w:rsid w:val="001C3DDC"/>
    <w:rsid w:val="001C5414"/>
    <w:rsid w:val="001C6957"/>
    <w:rsid w:val="001C768C"/>
    <w:rsid w:val="001C772D"/>
    <w:rsid w:val="001D17AB"/>
    <w:rsid w:val="001D2421"/>
    <w:rsid w:val="001D3566"/>
    <w:rsid w:val="001D5282"/>
    <w:rsid w:val="001D6F8D"/>
    <w:rsid w:val="001E07FF"/>
    <w:rsid w:val="001E113C"/>
    <w:rsid w:val="001E27B2"/>
    <w:rsid w:val="001E283D"/>
    <w:rsid w:val="001E359E"/>
    <w:rsid w:val="001E35F5"/>
    <w:rsid w:val="001E3CEF"/>
    <w:rsid w:val="001E44FA"/>
    <w:rsid w:val="001E4766"/>
    <w:rsid w:val="001E4BC0"/>
    <w:rsid w:val="001E5899"/>
    <w:rsid w:val="001E5BA8"/>
    <w:rsid w:val="001E5E30"/>
    <w:rsid w:val="001E5F88"/>
    <w:rsid w:val="001E6DA7"/>
    <w:rsid w:val="001E7122"/>
    <w:rsid w:val="001F0D9B"/>
    <w:rsid w:val="001F2090"/>
    <w:rsid w:val="001F261D"/>
    <w:rsid w:val="001F26D3"/>
    <w:rsid w:val="001F2D3A"/>
    <w:rsid w:val="001F32B0"/>
    <w:rsid w:val="001F33B4"/>
    <w:rsid w:val="001F34FE"/>
    <w:rsid w:val="001F4C42"/>
    <w:rsid w:val="001F50E1"/>
    <w:rsid w:val="001F5596"/>
    <w:rsid w:val="001F5C09"/>
    <w:rsid w:val="001F694F"/>
    <w:rsid w:val="001F7558"/>
    <w:rsid w:val="001F776E"/>
    <w:rsid w:val="001F7F4E"/>
    <w:rsid w:val="00200761"/>
    <w:rsid w:val="0020170B"/>
    <w:rsid w:val="00202251"/>
    <w:rsid w:val="00203956"/>
    <w:rsid w:val="00204447"/>
    <w:rsid w:val="00205471"/>
    <w:rsid w:val="002064E6"/>
    <w:rsid w:val="00207538"/>
    <w:rsid w:val="0021020D"/>
    <w:rsid w:val="002113E8"/>
    <w:rsid w:val="00211494"/>
    <w:rsid w:val="002124F1"/>
    <w:rsid w:val="002125E4"/>
    <w:rsid w:val="002132CA"/>
    <w:rsid w:val="00213522"/>
    <w:rsid w:val="00213CAD"/>
    <w:rsid w:val="00214F1D"/>
    <w:rsid w:val="002158DA"/>
    <w:rsid w:val="0021684F"/>
    <w:rsid w:val="002178A3"/>
    <w:rsid w:val="002178F4"/>
    <w:rsid w:val="00220425"/>
    <w:rsid w:val="002205EE"/>
    <w:rsid w:val="00220F0E"/>
    <w:rsid w:val="002211B0"/>
    <w:rsid w:val="0022151B"/>
    <w:rsid w:val="00221A2E"/>
    <w:rsid w:val="002233FB"/>
    <w:rsid w:val="002237EE"/>
    <w:rsid w:val="00225E4E"/>
    <w:rsid w:val="00225E62"/>
    <w:rsid w:val="00226A60"/>
    <w:rsid w:val="002271AF"/>
    <w:rsid w:val="002274EB"/>
    <w:rsid w:val="002303A6"/>
    <w:rsid w:val="00230921"/>
    <w:rsid w:val="00231769"/>
    <w:rsid w:val="002329DD"/>
    <w:rsid w:val="00232F62"/>
    <w:rsid w:val="00233509"/>
    <w:rsid w:val="00234260"/>
    <w:rsid w:val="00234F8A"/>
    <w:rsid w:val="002358E3"/>
    <w:rsid w:val="0023687D"/>
    <w:rsid w:val="00236912"/>
    <w:rsid w:val="0023704C"/>
    <w:rsid w:val="0023793A"/>
    <w:rsid w:val="0024099D"/>
    <w:rsid w:val="00241537"/>
    <w:rsid w:val="00241FEB"/>
    <w:rsid w:val="00242705"/>
    <w:rsid w:val="002432DD"/>
    <w:rsid w:val="00243E58"/>
    <w:rsid w:val="00244F48"/>
    <w:rsid w:val="00245931"/>
    <w:rsid w:val="00245F5D"/>
    <w:rsid w:val="00246940"/>
    <w:rsid w:val="00247254"/>
    <w:rsid w:val="002507F9"/>
    <w:rsid w:val="00251000"/>
    <w:rsid w:val="00252378"/>
    <w:rsid w:val="002529AD"/>
    <w:rsid w:val="00252D62"/>
    <w:rsid w:val="002536D8"/>
    <w:rsid w:val="0025404A"/>
    <w:rsid w:val="00254C98"/>
    <w:rsid w:val="00255005"/>
    <w:rsid w:val="0025611C"/>
    <w:rsid w:val="00256C71"/>
    <w:rsid w:val="00257207"/>
    <w:rsid w:val="0025738F"/>
    <w:rsid w:val="00257F78"/>
    <w:rsid w:val="00260777"/>
    <w:rsid w:val="00261AB2"/>
    <w:rsid w:val="00261FA5"/>
    <w:rsid w:val="0026404D"/>
    <w:rsid w:val="002654AF"/>
    <w:rsid w:val="00266650"/>
    <w:rsid w:val="002701EE"/>
    <w:rsid w:val="002707FE"/>
    <w:rsid w:val="00270A6B"/>
    <w:rsid w:val="00270F26"/>
    <w:rsid w:val="00272002"/>
    <w:rsid w:val="002738A1"/>
    <w:rsid w:val="002750C2"/>
    <w:rsid w:val="00275800"/>
    <w:rsid w:val="0027597B"/>
    <w:rsid w:val="00276064"/>
    <w:rsid w:val="002766F0"/>
    <w:rsid w:val="00277FA4"/>
    <w:rsid w:val="0028046A"/>
    <w:rsid w:val="0028067D"/>
    <w:rsid w:val="002817B0"/>
    <w:rsid w:val="002819C0"/>
    <w:rsid w:val="00281B32"/>
    <w:rsid w:val="00282943"/>
    <w:rsid w:val="0028389F"/>
    <w:rsid w:val="002841D8"/>
    <w:rsid w:val="0028421C"/>
    <w:rsid w:val="002842E8"/>
    <w:rsid w:val="002861C5"/>
    <w:rsid w:val="0028658D"/>
    <w:rsid w:val="002868F0"/>
    <w:rsid w:val="00286EF2"/>
    <w:rsid w:val="0028791B"/>
    <w:rsid w:val="00287AFB"/>
    <w:rsid w:val="00290D11"/>
    <w:rsid w:val="00291C2E"/>
    <w:rsid w:val="00291EF1"/>
    <w:rsid w:val="0029290E"/>
    <w:rsid w:val="00292F5F"/>
    <w:rsid w:val="0029583E"/>
    <w:rsid w:val="00297D85"/>
    <w:rsid w:val="002A07EB"/>
    <w:rsid w:val="002A07FA"/>
    <w:rsid w:val="002A188C"/>
    <w:rsid w:val="002A19E1"/>
    <w:rsid w:val="002A2402"/>
    <w:rsid w:val="002A292E"/>
    <w:rsid w:val="002A3657"/>
    <w:rsid w:val="002A415B"/>
    <w:rsid w:val="002A4623"/>
    <w:rsid w:val="002A5013"/>
    <w:rsid w:val="002A5229"/>
    <w:rsid w:val="002A5554"/>
    <w:rsid w:val="002A5588"/>
    <w:rsid w:val="002A7E7E"/>
    <w:rsid w:val="002B0C5F"/>
    <w:rsid w:val="002B1EE1"/>
    <w:rsid w:val="002B2DB7"/>
    <w:rsid w:val="002B2F20"/>
    <w:rsid w:val="002B3210"/>
    <w:rsid w:val="002B335E"/>
    <w:rsid w:val="002B483E"/>
    <w:rsid w:val="002B49F6"/>
    <w:rsid w:val="002B59D8"/>
    <w:rsid w:val="002B67A7"/>
    <w:rsid w:val="002C0AAA"/>
    <w:rsid w:val="002C0DF6"/>
    <w:rsid w:val="002C3237"/>
    <w:rsid w:val="002C386F"/>
    <w:rsid w:val="002C4012"/>
    <w:rsid w:val="002C4F52"/>
    <w:rsid w:val="002C4F5A"/>
    <w:rsid w:val="002C549B"/>
    <w:rsid w:val="002C614F"/>
    <w:rsid w:val="002C65FE"/>
    <w:rsid w:val="002C66E5"/>
    <w:rsid w:val="002C70CA"/>
    <w:rsid w:val="002C783F"/>
    <w:rsid w:val="002D02AB"/>
    <w:rsid w:val="002D02C8"/>
    <w:rsid w:val="002D03B9"/>
    <w:rsid w:val="002D04DF"/>
    <w:rsid w:val="002D4753"/>
    <w:rsid w:val="002D5669"/>
    <w:rsid w:val="002D6435"/>
    <w:rsid w:val="002D67CA"/>
    <w:rsid w:val="002D7289"/>
    <w:rsid w:val="002D7550"/>
    <w:rsid w:val="002D7AC2"/>
    <w:rsid w:val="002D7FB2"/>
    <w:rsid w:val="002E099C"/>
    <w:rsid w:val="002E606C"/>
    <w:rsid w:val="002E759A"/>
    <w:rsid w:val="002E7EBF"/>
    <w:rsid w:val="002F0FE9"/>
    <w:rsid w:val="002F11FA"/>
    <w:rsid w:val="002F2759"/>
    <w:rsid w:val="002F393C"/>
    <w:rsid w:val="002F5E25"/>
    <w:rsid w:val="002F7C96"/>
    <w:rsid w:val="00300F3D"/>
    <w:rsid w:val="003014E8"/>
    <w:rsid w:val="003025E6"/>
    <w:rsid w:val="00302F0E"/>
    <w:rsid w:val="0030338F"/>
    <w:rsid w:val="00303CF5"/>
    <w:rsid w:val="0030402E"/>
    <w:rsid w:val="00304D51"/>
    <w:rsid w:val="00304E27"/>
    <w:rsid w:val="00305384"/>
    <w:rsid w:val="003056A6"/>
    <w:rsid w:val="003073AE"/>
    <w:rsid w:val="00307488"/>
    <w:rsid w:val="00310500"/>
    <w:rsid w:val="00310863"/>
    <w:rsid w:val="00310912"/>
    <w:rsid w:val="00312203"/>
    <w:rsid w:val="0031295A"/>
    <w:rsid w:val="0031339F"/>
    <w:rsid w:val="003135E6"/>
    <w:rsid w:val="00314774"/>
    <w:rsid w:val="00314A94"/>
    <w:rsid w:val="00314CDB"/>
    <w:rsid w:val="00315BC0"/>
    <w:rsid w:val="003160D5"/>
    <w:rsid w:val="00316D58"/>
    <w:rsid w:val="003174B8"/>
    <w:rsid w:val="0031782A"/>
    <w:rsid w:val="00317A61"/>
    <w:rsid w:val="00320177"/>
    <w:rsid w:val="003206D1"/>
    <w:rsid w:val="00321187"/>
    <w:rsid w:val="00321830"/>
    <w:rsid w:val="00322ADC"/>
    <w:rsid w:val="00322B59"/>
    <w:rsid w:val="00322E68"/>
    <w:rsid w:val="00323331"/>
    <w:rsid w:val="003236E6"/>
    <w:rsid w:val="00323DDA"/>
    <w:rsid w:val="0032477C"/>
    <w:rsid w:val="003267A4"/>
    <w:rsid w:val="003268B5"/>
    <w:rsid w:val="00326B0E"/>
    <w:rsid w:val="00327475"/>
    <w:rsid w:val="00330E58"/>
    <w:rsid w:val="003313E3"/>
    <w:rsid w:val="00331897"/>
    <w:rsid w:val="00332701"/>
    <w:rsid w:val="00332960"/>
    <w:rsid w:val="00333A72"/>
    <w:rsid w:val="00333B92"/>
    <w:rsid w:val="00334366"/>
    <w:rsid w:val="003344E8"/>
    <w:rsid w:val="00334774"/>
    <w:rsid w:val="00334A3C"/>
    <w:rsid w:val="0033581A"/>
    <w:rsid w:val="0033767E"/>
    <w:rsid w:val="00341648"/>
    <w:rsid w:val="003417E5"/>
    <w:rsid w:val="003429CD"/>
    <w:rsid w:val="00343233"/>
    <w:rsid w:val="00343358"/>
    <w:rsid w:val="00344069"/>
    <w:rsid w:val="0034411F"/>
    <w:rsid w:val="00344C82"/>
    <w:rsid w:val="00344CB3"/>
    <w:rsid w:val="00344D93"/>
    <w:rsid w:val="003456AF"/>
    <w:rsid w:val="003457EA"/>
    <w:rsid w:val="00345F06"/>
    <w:rsid w:val="0034604C"/>
    <w:rsid w:val="0034718B"/>
    <w:rsid w:val="00347727"/>
    <w:rsid w:val="00347C1C"/>
    <w:rsid w:val="003526F0"/>
    <w:rsid w:val="003529EA"/>
    <w:rsid w:val="00352A24"/>
    <w:rsid w:val="00353171"/>
    <w:rsid w:val="0035381E"/>
    <w:rsid w:val="0035522F"/>
    <w:rsid w:val="00355736"/>
    <w:rsid w:val="00355F79"/>
    <w:rsid w:val="00356366"/>
    <w:rsid w:val="00356519"/>
    <w:rsid w:val="00361143"/>
    <w:rsid w:val="00361595"/>
    <w:rsid w:val="0036199A"/>
    <w:rsid w:val="00363033"/>
    <w:rsid w:val="003646EA"/>
    <w:rsid w:val="00365F95"/>
    <w:rsid w:val="00366A9F"/>
    <w:rsid w:val="00370293"/>
    <w:rsid w:val="00371C1A"/>
    <w:rsid w:val="00372D8F"/>
    <w:rsid w:val="00372E40"/>
    <w:rsid w:val="00373198"/>
    <w:rsid w:val="003739EF"/>
    <w:rsid w:val="003746E3"/>
    <w:rsid w:val="00375971"/>
    <w:rsid w:val="00375B6D"/>
    <w:rsid w:val="00376E3A"/>
    <w:rsid w:val="003778A4"/>
    <w:rsid w:val="0038040A"/>
    <w:rsid w:val="00380821"/>
    <w:rsid w:val="003815E3"/>
    <w:rsid w:val="00382BB3"/>
    <w:rsid w:val="003856FF"/>
    <w:rsid w:val="00385C9D"/>
    <w:rsid w:val="0038663A"/>
    <w:rsid w:val="00387468"/>
    <w:rsid w:val="00387878"/>
    <w:rsid w:val="003900D3"/>
    <w:rsid w:val="00390859"/>
    <w:rsid w:val="0039258D"/>
    <w:rsid w:val="003935E8"/>
    <w:rsid w:val="003938E4"/>
    <w:rsid w:val="003946DD"/>
    <w:rsid w:val="00394945"/>
    <w:rsid w:val="00394B9A"/>
    <w:rsid w:val="00394E07"/>
    <w:rsid w:val="00395EC5"/>
    <w:rsid w:val="00396579"/>
    <w:rsid w:val="00397D21"/>
    <w:rsid w:val="003A0795"/>
    <w:rsid w:val="003A2264"/>
    <w:rsid w:val="003A2425"/>
    <w:rsid w:val="003A38C0"/>
    <w:rsid w:val="003A3E2A"/>
    <w:rsid w:val="003A3F41"/>
    <w:rsid w:val="003A3FC1"/>
    <w:rsid w:val="003A4DBF"/>
    <w:rsid w:val="003A62EA"/>
    <w:rsid w:val="003A6975"/>
    <w:rsid w:val="003A6CE8"/>
    <w:rsid w:val="003A71F0"/>
    <w:rsid w:val="003A76DB"/>
    <w:rsid w:val="003A7B62"/>
    <w:rsid w:val="003B120D"/>
    <w:rsid w:val="003B1FCC"/>
    <w:rsid w:val="003B28DD"/>
    <w:rsid w:val="003B349B"/>
    <w:rsid w:val="003B39E8"/>
    <w:rsid w:val="003B5715"/>
    <w:rsid w:val="003B6312"/>
    <w:rsid w:val="003B6A24"/>
    <w:rsid w:val="003B6B9E"/>
    <w:rsid w:val="003B6FA1"/>
    <w:rsid w:val="003B7815"/>
    <w:rsid w:val="003B7CEE"/>
    <w:rsid w:val="003C0119"/>
    <w:rsid w:val="003C0A92"/>
    <w:rsid w:val="003C0B71"/>
    <w:rsid w:val="003C1649"/>
    <w:rsid w:val="003C25C3"/>
    <w:rsid w:val="003C2808"/>
    <w:rsid w:val="003C3C91"/>
    <w:rsid w:val="003C3CF5"/>
    <w:rsid w:val="003C3F47"/>
    <w:rsid w:val="003C46C8"/>
    <w:rsid w:val="003C5313"/>
    <w:rsid w:val="003C6989"/>
    <w:rsid w:val="003C6DFD"/>
    <w:rsid w:val="003C74F6"/>
    <w:rsid w:val="003C7CE2"/>
    <w:rsid w:val="003C7DE5"/>
    <w:rsid w:val="003D0B6F"/>
    <w:rsid w:val="003D10EF"/>
    <w:rsid w:val="003D2227"/>
    <w:rsid w:val="003D3396"/>
    <w:rsid w:val="003D38CC"/>
    <w:rsid w:val="003D39F9"/>
    <w:rsid w:val="003D3BCF"/>
    <w:rsid w:val="003D4713"/>
    <w:rsid w:val="003D474E"/>
    <w:rsid w:val="003D47DF"/>
    <w:rsid w:val="003D4CAA"/>
    <w:rsid w:val="003D508E"/>
    <w:rsid w:val="003D5BCB"/>
    <w:rsid w:val="003D5DC7"/>
    <w:rsid w:val="003D62AF"/>
    <w:rsid w:val="003D6450"/>
    <w:rsid w:val="003D69C1"/>
    <w:rsid w:val="003D745A"/>
    <w:rsid w:val="003E018B"/>
    <w:rsid w:val="003E2248"/>
    <w:rsid w:val="003E4470"/>
    <w:rsid w:val="003E5027"/>
    <w:rsid w:val="003E5C37"/>
    <w:rsid w:val="003E5F30"/>
    <w:rsid w:val="003E6407"/>
    <w:rsid w:val="003E6B54"/>
    <w:rsid w:val="003E7047"/>
    <w:rsid w:val="003E75B8"/>
    <w:rsid w:val="003E76A5"/>
    <w:rsid w:val="003F03C1"/>
    <w:rsid w:val="003F135F"/>
    <w:rsid w:val="003F1B92"/>
    <w:rsid w:val="003F1F40"/>
    <w:rsid w:val="003F242F"/>
    <w:rsid w:val="003F277E"/>
    <w:rsid w:val="003F4B92"/>
    <w:rsid w:val="003F5078"/>
    <w:rsid w:val="003F59AA"/>
    <w:rsid w:val="003F62AA"/>
    <w:rsid w:val="003F6392"/>
    <w:rsid w:val="003F63F9"/>
    <w:rsid w:val="003F66F8"/>
    <w:rsid w:val="00401126"/>
    <w:rsid w:val="00402A49"/>
    <w:rsid w:val="00403E2D"/>
    <w:rsid w:val="00403FA6"/>
    <w:rsid w:val="00405847"/>
    <w:rsid w:val="004058BD"/>
    <w:rsid w:val="004059C9"/>
    <w:rsid w:val="004059E6"/>
    <w:rsid w:val="00405CD6"/>
    <w:rsid w:val="00406919"/>
    <w:rsid w:val="00407563"/>
    <w:rsid w:val="00407EBB"/>
    <w:rsid w:val="00411324"/>
    <w:rsid w:val="00412885"/>
    <w:rsid w:val="00413E89"/>
    <w:rsid w:val="00414FA6"/>
    <w:rsid w:val="004155F9"/>
    <w:rsid w:val="0041750A"/>
    <w:rsid w:val="00417D81"/>
    <w:rsid w:val="00417ECC"/>
    <w:rsid w:val="0042047D"/>
    <w:rsid w:val="00420DA2"/>
    <w:rsid w:val="00420E82"/>
    <w:rsid w:val="00423200"/>
    <w:rsid w:val="004238E9"/>
    <w:rsid w:val="0042443D"/>
    <w:rsid w:val="0042467B"/>
    <w:rsid w:val="00424713"/>
    <w:rsid w:val="00424A9C"/>
    <w:rsid w:val="00424BDF"/>
    <w:rsid w:val="00424DF5"/>
    <w:rsid w:val="00425ABD"/>
    <w:rsid w:val="004267E1"/>
    <w:rsid w:val="004269A3"/>
    <w:rsid w:val="00426A25"/>
    <w:rsid w:val="00426C0F"/>
    <w:rsid w:val="00427649"/>
    <w:rsid w:val="00430FE8"/>
    <w:rsid w:val="00431948"/>
    <w:rsid w:val="00431E23"/>
    <w:rsid w:val="00432345"/>
    <w:rsid w:val="00432AA4"/>
    <w:rsid w:val="00433652"/>
    <w:rsid w:val="004336DE"/>
    <w:rsid w:val="004337C7"/>
    <w:rsid w:val="00433F70"/>
    <w:rsid w:val="00434051"/>
    <w:rsid w:val="004355FA"/>
    <w:rsid w:val="00435A05"/>
    <w:rsid w:val="00435D36"/>
    <w:rsid w:val="00436585"/>
    <w:rsid w:val="00440175"/>
    <w:rsid w:val="004405BB"/>
    <w:rsid w:val="004406D5"/>
    <w:rsid w:val="00440FDA"/>
    <w:rsid w:val="00441678"/>
    <w:rsid w:val="004416DE"/>
    <w:rsid w:val="00441766"/>
    <w:rsid w:val="00443D05"/>
    <w:rsid w:val="004441C1"/>
    <w:rsid w:val="00445D17"/>
    <w:rsid w:val="00445EA8"/>
    <w:rsid w:val="004460C9"/>
    <w:rsid w:val="00446550"/>
    <w:rsid w:val="00446715"/>
    <w:rsid w:val="004518D9"/>
    <w:rsid w:val="00451DBE"/>
    <w:rsid w:val="00451DEB"/>
    <w:rsid w:val="004528AB"/>
    <w:rsid w:val="004529B9"/>
    <w:rsid w:val="00452CB3"/>
    <w:rsid w:val="00453167"/>
    <w:rsid w:val="0045403B"/>
    <w:rsid w:val="00454B8F"/>
    <w:rsid w:val="0045556F"/>
    <w:rsid w:val="00455A29"/>
    <w:rsid w:val="00455D46"/>
    <w:rsid w:val="00456498"/>
    <w:rsid w:val="00460834"/>
    <w:rsid w:val="004625BD"/>
    <w:rsid w:val="004633DB"/>
    <w:rsid w:val="004645D0"/>
    <w:rsid w:val="004654F7"/>
    <w:rsid w:val="00467B28"/>
    <w:rsid w:val="00467F36"/>
    <w:rsid w:val="004701EC"/>
    <w:rsid w:val="00471815"/>
    <w:rsid w:val="00471C18"/>
    <w:rsid w:val="00472731"/>
    <w:rsid w:val="00472EBE"/>
    <w:rsid w:val="0047301C"/>
    <w:rsid w:val="00473DD1"/>
    <w:rsid w:val="004743F8"/>
    <w:rsid w:val="004745CD"/>
    <w:rsid w:val="0047463E"/>
    <w:rsid w:val="00474D3C"/>
    <w:rsid w:val="00475073"/>
    <w:rsid w:val="00475BEB"/>
    <w:rsid w:val="0047668D"/>
    <w:rsid w:val="00477181"/>
    <w:rsid w:val="00477C6C"/>
    <w:rsid w:val="00477D21"/>
    <w:rsid w:val="00477D8B"/>
    <w:rsid w:val="0048008B"/>
    <w:rsid w:val="00480D5F"/>
    <w:rsid w:val="00483893"/>
    <w:rsid w:val="00483F6C"/>
    <w:rsid w:val="00484643"/>
    <w:rsid w:val="00484E5D"/>
    <w:rsid w:val="0048674A"/>
    <w:rsid w:val="00487552"/>
    <w:rsid w:val="00487661"/>
    <w:rsid w:val="00487B3B"/>
    <w:rsid w:val="004902B9"/>
    <w:rsid w:val="004905E0"/>
    <w:rsid w:val="00490B76"/>
    <w:rsid w:val="00491B50"/>
    <w:rsid w:val="004929C0"/>
    <w:rsid w:val="00492BD6"/>
    <w:rsid w:val="00495009"/>
    <w:rsid w:val="00496B31"/>
    <w:rsid w:val="004975DB"/>
    <w:rsid w:val="004A1F05"/>
    <w:rsid w:val="004A2486"/>
    <w:rsid w:val="004A249F"/>
    <w:rsid w:val="004A2539"/>
    <w:rsid w:val="004A25E9"/>
    <w:rsid w:val="004A2867"/>
    <w:rsid w:val="004A28E6"/>
    <w:rsid w:val="004A29D3"/>
    <w:rsid w:val="004A3C01"/>
    <w:rsid w:val="004A4CD9"/>
    <w:rsid w:val="004A6273"/>
    <w:rsid w:val="004B1288"/>
    <w:rsid w:val="004B29D6"/>
    <w:rsid w:val="004B45CE"/>
    <w:rsid w:val="004B538D"/>
    <w:rsid w:val="004B548C"/>
    <w:rsid w:val="004B5879"/>
    <w:rsid w:val="004B5C7A"/>
    <w:rsid w:val="004B5DE7"/>
    <w:rsid w:val="004B661D"/>
    <w:rsid w:val="004B6E60"/>
    <w:rsid w:val="004B7462"/>
    <w:rsid w:val="004B7642"/>
    <w:rsid w:val="004C01A9"/>
    <w:rsid w:val="004C0291"/>
    <w:rsid w:val="004C100D"/>
    <w:rsid w:val="004C2C33"/>
    <w:rsid w:val="004C3220"/>
    <w:rsid w:val="004C3285"/>
    <w:rsid w:val="004C33B1"/>
    <w:rsid w:val="004C385E"/>
    <w:rsid w:val="004C3ECC"/>
    <w:rsid w:val="004C464B"/>
    <w:rsid w:val="004C4B28"/>
    <w:rsid w:val="004C59D3"/>
    <w:rsid w:val="004C5E6D"/>
    <w:rsid w:val="004C70B2"/>
    <w:rsid w:val="004D01DD"/>
    <w:rsid w:val="004D0416"/>
    <w:rsid w:val="004D10F4"/>
    <w:rsid w:val="004D11EC"/>
    <w:rsid w:val="004D143E"/>
    <w:rsid w:val="004D16AD"/>
    <w:rsid w:val="004D1711"/>
    <w:rsid w:val="004D1C97"/>
    <w:rsid w:val="004D1D44"/>
    <w:rsid w:val="004D3369"/>
    <w:rsid w:val="004D5F38"/>
    <w:rsid w:val="004D64D5"/>
    <w:rsid w:val="004E0202"/>
    <w:rsid w:val="004E0308"/>
    <w:rsid w:val="004E050E"/>
    <w:rsid w:val="004E0838"/>
    <w:rsid w:val="004E3235"/>
    <w:rsid w:val="004E44D0"/>
    <w:rsid w:val="004E4DC1"/>
    <w:rsid w:val="004E59EC"/>
    <w:rsid w:val="004E6509"/>
    <w:rsid w:val="004F09B7"/>
    <w:rsid w:val="004F25C3"/>
    <w:rsid w:val="004F2FCC"/>
    <w:rsid w:val="004F34D2"/>
    <w:rsid w:val="004F5341"/>
    <w:rsid w:val="004F5BC4"/>
    <w:rsid w:val="004F6A04"/>
    <w:rsid w:val="00500243"/>
    <w:rsid w:val="0050091D"/>
    <w:rsid w:val="00501CCB"/>
    <w:rsid w:val="005032AA"/>
    <w:rsid w:val="00503477"/>
    <w:rsid w:val="005037A4"/>
    <w:rsid w:val="005044ED"/>
    <w:rsid w:val="00504BCC"/>
    <w:rsid w:val="00504DE7"/>
    <w:rsid w:val="00505ADE"/>
    <w:rsid w:val="00505D9C"/>
    <w:rsid w:val="00506AD9"/>
    <w:rsid w:val="00506C7C"/>
    <w:rsid w:val="00507F6C"/>
    <w:rsid w:val="00510C82"/>
    <w:rsid w:val="00513000"/>
    <w:rsid w:val="00514210"/>
    <w:rsid w:val="005159CA"/>
    <w:rsid w:val="00515C67"/>
    <w:rsid w:val="00516752"/>
    <w:rsid w:val="005173CE"/>
    <w:rsid w:val="00520920"/>
    <w:rsid w:val="005209C8"/>
    <w:rsid w:val="00520C3A"/>
    <w:rsid w:val="00521545"/>
    <w:rsid w:val="00521E80"/>
    <w:rsid w:val="005228D9"/>
    <w:rsid w:val="00522FCB"/>
    <w:rsid w:val="00523B42"/>
    <w:rsid w:val="0052448A"/>
    <w:rsid w:val="005244E6"/>
    <w:rsid w:val="00524D3C"/>
    <w:rsid w:val="0052555D"/>
    <w:rsid w:val="00525FB0"/>
    <w:rsid w:val="00525FB6"/>
    <w:rsid w:val="00527336"/>
    <w:rsid w:val="00527587"/>
    <w:rsid w:val="00527656"/>
    <w:rsid w:val="0052783C"/>
    <w:rsid w:val="005303F6"/>
    <w:rsid w:val="00530AB2"/>
    <w:rsid w:val="00530C63"/>
    <w:rsid w:val="005314EE"/>
    <w:rsid w:val="00531AA3"/>
    <w:rsid w:val="005327F0"/>
    <w:rsid w:val="005344AE"/>
    <w:rsid w:val="00534D1F"/>
    <w:rsid w:val="00534F07"/>
    <w:rsid w:val="0053686C"/>
    <w:rsid w:val="00536ADD"/>
    <w:rsid w:val="00537774"/>
    <w:rsid w:val="00540202"/>
    <w:rsid w:val="00541721"/>
    <w:rsid w:val="00541846"/>
    <w:rsid w:val="00541B35"/>
    <w:rsid w:val="00542AC2"/>
    <w:rsid w:val="00544439"/>
    <w:rsid w:val="005446DE"/>
    <w:rsid w:val="0054492A"/>
    <w:rsid w:val="00545388"/>
    <w:rsid w:val="00546120"/>
    <w:rsid w:val="00546542"/>
    <w:rsid w:val="005470DF"/>
    <w:rsid w:val="00547169"/>
    <w:rsid w:val="00550731"/>
    <w:rsid w:val="00550C61"/>
    <w:rsid w:val="0055215D"/>
    <w:rsid w:val="005528FD"/>
    <w:rsid w:val="00553288"/>
    <w:rsid w:val="00553971"/>
    <w:rsid w:val="005541A4"/>
    <w:rsid w:val="005543BD"/>
    <w:rsid w:val="00554605"/>
    <w:rsid w:val="00555C40"/>
    <w:rsid w:val="0055634C"/>
    <w:rsid w:val="0055656F"/>
    <w:rsid w:val="00557949"/>
    <w:rsid w:val="00557F7B"/>
    <w:rsid w:val="00560081"/>
    <w:rsid w:val="00560781"/>
    <w:rsid w:val="005607F4"/>
    <w:rsid w:val="00560D8D"/>
    <w:rsid w:val="00560DBE"/>
    <w:rsid w:val="00562F40"/>
    <w:rsid w:val="00563E3E"/>
    <w:rsid w:val="00563FEC"/>
    <w:rsid w:val="005648CF"/>
    <w:rsid w:val="00564B9F"/>
    <w:rsid w:val="00564BA4"/>
    <w:rsid w:val="00564CB4"/>
    <w:rsid w:val="00565643"/>
    <w:rsid w:val="005658F1"/>
    <w:rsid w:val="00565A01"/>
    <w:rsid w:val="00567A56"/>
    <w:rsid w:val="00567AD3"/>
    <w:rsid w:val="0057098C"/>
    <w:rsid w:val="0057114F"/>
    <w:rsid w:val="0057120F"/>
    <w:rsid w:val="0057220B"/>
    <w:rsid w:val="00572AF8"/>
    <w:rsid w:val="0057428E"/>
    <w:rsid w:val="00574502"/>
    <w:rsid w:val="00574A41"/>
    <w:rsid w:val="00575EDB"/>
    <w:rsid w:val="00577154"/>
    <w:rsid w:val="00581422"/>
    <w:rsid w:val="00582B4E"/>
    <w:rsid w:val="00584208"/>
    <w:rsid w:val="00584984"/>
    <w:rsid w:val="00584E1D"/>
    <w:rsid w:val="00584F5A"/>
    <w:rsid w:val="005861E6"/>
    <w:rsid w:val="00590F70"/>
    <w:rsid w:val="0059205B"/>
    <w:rsid w:val="00592086"/>
    <w:rsid w:val="00592837"/>
    <w:rsid w:val="00593B51"/>
    <w:rsid w:val="00593C60"/>
    <w:rsid w:val="0059434A"/>
    <w:rsid w:val="00594A2F"/>
    <w:rsid w:val="00595BED"/>
    <w:rsid w:val="0059718F"/>
    <w:rsid w:val="005A2537"/>
    <w:rsid w:val="005A2705"/>
    <w:rsid w:val="005A2866"/>
    <w:rsid w:val="005A2A64"/>
    <w:rsid w:val="005A2CD1"/>
    <w:rsid w:val="005A3032"/>
    <w:rsid w:val="005A30DB"/>
    <w:rsid w:val="005A35B3"/>
    <w:rsid w:val="005A37D5"/>
    <w:rsid w:val="005A3BF6"/>
    <w:rsid w:val="005A3FBD"/>
    <w:rsid w:val="005A40E4"/>
    <w:rsid w:val="005A5340"/>
    <w:rsid w:val="005A610B"/>
    <w:rsid w:val="005A765F"/>
    <w:rsid w:val="005A7F79"/>
    <w:rsid w:val="005B0BDD"/>
    <w:rsid w:val="005B1516"/>
    <w:rsid w:val="005B170F"/>
    <w:rsid w:val="005B244A"/>
    <w:rsid w:val="005B2660"/>
    <w:rsid w:val="005B3B6D"/>
    <w:rsid w:val="005B4494"/>
    <w:rsid w:val="005B510B"/>
    <w:rsid w:val="005B5536"/>
    <w:rsid w:val="005B55A2"/>
    <w:rsid w:val="005B62C3"/>
    <w:rsid w:val="005B6519"/>
    <w:rsid w:val="005B6983"/>
    <w:rsid w:val="005B7FEA"/>
    <w:rsid w:val="005C1D71"/>
    <w:rsid w:val="005C2234"/>
    <w:rsid w:val="005C2E06"/>
    <w:rsid w:val="005C388B"/>
    <w:rsid w:val="005C3896"/>
    <w:rsid w:val="005C5107"/>
    <w:rsid w:val="005C5A9C"/>
    <w:rsid w:val="005C60CE"/>
    <w:rsid w:val="005C60DE"/>
    <w:rsid w:val="005C62A4"/>
    <w:rsid w:val="005C6B60"/>
    <w:rsid w:val="005D013F"/>
    <w:rsid w:val="005D064C"/>
    <w:rsid w:val="005D206D"/>
    <w:rsid w:val="005D3344"/>
    <w:rsid w:val="005D7D7E"/>
    <w:rsid w:val="005E026F"/>
    <w:rsid w:val="005E0D02"/>
    <w:rsid w:val="005E16B8"/>
    <w:rsid w:val="005E2459"/>
    <w:rsid w:val="005E388D"/>
    <w:rsid w:val="005E3CE1"/>
    <w:rsid w:val="005E413C"/>
    <w:rsid w:val="005E52DB"/>
    <w:rsid w:val="005E535F"/>
    <w:rsid w:val="005E59D7"/>
    <w:rsid w:val="005E7AF1"/>
    <w:rsid w:val="005F1BDE"/>
    <w:rsid w:val="005F270D"/>
    <w:rsid w:val="005F2C6A"/>
    <w:rsid w:val="005F2F90"/>
    <w:rsid w:val="005F31A8"/>
    <w:rsid w:val="005F3D3F"/>
    <w:rsid w:val="005F530D"/>
    <w:rsid w:val="005F5764"/>
    <w:rsid w:val="005F5954"/>
    <w:rsid w:val="005F6F02"/>
    <w:rsid w:val="005F7440"/>
    <w:rsid w:val="006003D3"/>
    <w:rsid w:val="00600847"/>
    <w:rsid w:val="00600E43"/>
    <w:rsid w:val="00600EF2"/>
    <w:rsid w:val="006015EC"/>
    <w:rsid w:val="00603742"/>
    <w:rsid w:val="00603D50"/>
    <w:rsid w:val="006048F6"/>
    <w:rsid w:val="00604D7C"/>
    <w:rsid w:val="00604E2B"/>
    <w:rsid w:val="006067DB"/>
    <w:rsid w:val="00606B8B"/>
    <w:rsid w:val="00607220"/>
    <w:rsid w:val="0060747E"/>
    <w:rsid w:val="00607E87"/>
    <w:rsid w:val="006118E8"/>
    <w:rsid w:val="006126D8"/>
    <w:rsid w:val="006129BF"/>
    <w:rsid w:val="00613BE2"/>
    <w:rsid w:val="006143EE"/>
    <w:rsid w:val="00614CE0"/>
    <w:rsid w:val="00614D62"/>
    <w:rsid w:val="0061545B"/>
    <w:rsid w:val="00616D4C"/>
    <w:rsid w:val="006200BC"/>
    <w:rsid w:val="00620BE5"/>
    <w:rsid w:val="00620C66"/>
    <w:rsid w:val="006217BE"/>
    <w:rsid w:val="00622048"/>
    <w:rsid w:val="00624437"/>
    <w:rsid w:val="006248A1"/>
    <w:rsid w:val="00626416"/>
    <w:rsid w:val="00626F49"/>
    <w:rsid w:val="006277AB"/>
    <w:rsid w:val="0063024C"/>
    <w:rsid w:val="00631106"/>
    <w:rsid w:val="00631561"/>
    <w:rsid w:val="00632C55"/>
    <w:rsid w:val="00632F8D"/>
    <w:rsid w:val="00633712"/>
    <w:rsid w:val="00635BCB"/>
    <w:rsid w:val="00635CD1"/>
    <w:rsid w:val="00635E37"/>
    <w:rsid w:val="00635FAD"/>
    <w:rsid w:val="006409A7"/>
    <w:rsid w:val="00640F3B"/>
    <w:rsid w:val="00641AE9"/>
    <w:rsid w:val="00642BEF"/>
    <w:rsid w:val="006436B0"/>
    <w:rsid w:val="00643E5D"/>
    <w:rsid w:val="00644263"/>
    <w:rsid w:val="0064441D"/>
    <w:rsid w:val="0064449D"/>
    <w:rsid w:val="00644B3C"/>
    <w:rsid w:val="00645D22"/>
    <w:rsid w:val="00647B26"/>
    <w:rsid w:val="00647BF2"/>
    <w:rsid w:val="00647DF4"/>
    <w:rsid w:val="0065001E"/>
    <w:rsid w:val="00650B11"/>
    <w:rsid w:val="006518E1"/>
    <w:rsid w:val="0065191F"/>
    <w:rsid w:val="00651A67"/>
    <w:rsid w:val="006523BC"/>
    <w:rsid w:val="00652A41"/>
    <w:rsid w:val="00653255"/>
    <w:rsid w:val="00653FBD"/>
    <w:rsid w:val="00655AFB"/>
    <w:rsid w:val="0065601A"/>
    <w:rsid w:val="00656246"/>
    <w:rsid w:val="006577D4"/>
    <w:rsid w:val="00660BF7"/>
    <w:rsid w:val="006616CC"/>
    <w:rsid w:val="0066178D"/>
    <w:rsid w:val="006628A7"/>
    <w:rsid w:val="00662BF7"/>
    <w:rsid w:val="00663218"/>
    <w:rsid w:val="00663426"/>
    <w:rsid w:val="0066344C"/>
    <w:rsid w:val="00663C67"/>
    <w:rsid w:val="0066426F"/>
    <w:rsid w:val="00664BAE"/>
    <w:rsid w:val="0066561B"/>
    <w:rsid w:val="00665928"/>
    <w:rsid w:val="00666902"/>
    <w:rsid w:val="00667B23"/>
    <w:rsid w:val="00667F17"/>
    <w:rsid w:val="00670A1D"/>
    <w:rsid w:val="006711FA"/>
    <w:rsid w:val="006730F0"/>
    <w:rsid w:val="00674161"/>
    <w:rsid w:val="00674921"/>
    <w:rsid w:val="0067577B"/>
    <w:rsid w:val="00675798"/>
    <w:rsid w:val="00675AEA"/>
    <w:rsid w:val="00675E5A"/>
    <w:rsid w:val="00676478"/>
    <w:rsid w:val="0067664D"/>
    <w:rsid w:val="00677604"/>
    <w:rsid w:val="00681A02"/>
    <w:rsid w:val="00681F12"/>
    <w:rsid w:val="00683998"/>
    <w:rsid w:val="00683D14"/>
    <w:rsid w:val="0068484D"/>
    <w:rsid w:val="006849AE"/>
    <w:rsid w:val="00685B7F"/>
    <w:rsid w:val="00685C5F"/>
    <w:rsid w:val="00685E4E"/>
    <w:rsid w:val="006869FB"/>
    <w:rsid w:val="00687AF3"/>
    <w:rsid w:val="006902FC"/>
    <w:rsid w:val="00690E6A"/>
    <w:rsid w:val="00692119"/>
    <w:rsid w:val="006922C9"/>
    <w:rsid w:val="00692313"/>
    <w:rsid w:val="00692325"/>
    <w:rsid w:val="00692B1B"/>
    <w:rsid w:val="00693509"/>
    <w:rsid w:val="006935D7"/>
    <w:rsid w:val="00694CE6"/>
    <w:rsid w:val="006958AD"/>
    <w:rsid w:val="0069633C"/>
    <w:rsid w:val="006964DB"/>
    <w:rsid w:val="006A02A1"/>
    <w:rsid w:val="006A0A31"/>
    <w:rsid w:val="006A1A58"/>
    <w:rsid w:val="006A1B61"/>
    <w:rsid w:val="006A308C"/>
    <w:rsid w:val="006A3586"/>
    <w:rsid w:val="006A3620"/>
    <w:rsid w:val="006A434E"/>
    <w:rsid w:val="006A488B"/>
    <w:rsid w:val="006A54F6"/>
    <w:rsid w:val="006A6110"/>
    <w:rsid w:val="006A6139"/>
    <w:rsid w:val="006A6A98"/>
    <w:rsid w:val="006A7A40"/>
    <w:rsid w:val="006B056F"/>
    <w:rsid w:val="006B05C1"/>
    <w:rsid w:val="006B142C"/>
    <w:rsid w:val="006B1919"/>
    <w:rsid w:val="006B2759"/>
    <w:rsid w:val="006B2A24"/>
    <w:rsid w:val="006B2E06"/>
    <w:rsid w:val="006B50A9"/>
    <w:rsid w:val="006B55C4"/>
    <w:rsid w:val="006B7A82"/>
    <w:rsid w:val="006B7D66"/>
    <w:rsid w:val="006C18AF"/>
    <w:rsid w:val="006C28F2"/>
    <w:rsid w:val="006C30EE"/>
    <w:rsid w:val="006C3F8F"/>
    <w:rsid w:val="006C451B"/>
    <w:rsid w:val="006C626B"/>
    <w:rsid w:val="006C67D1"/>
    <w:rsid w:val="006C6BA4"/>
    <w:rsid w:val="006C7D23"/>
    <w:rsid w:val="006D0231"/>
    <w:rsid w:val="006D22DD"/>
    <w:rsid w:val="006D245D"/>
    <w:rsid w:val="006D2705"/>
    <w:rsid w:val="006D2AD9"/>
    <w:rsid w:val="006D3B10"/>
    <w:rsid w:val="006D3C1F"/>
    <w:rsid w:val="006D493E"/>
    <w:rsid w:val="006D4B34"/>
    <w:rsid w:val="006D5999"/>
    <w:rsid w:val="006E08D0"/>
    <w:rsid w:val="006E0FAE"/>
    <w:rsid w:val="006E17F2"/>
    <w:rsid w:val="006E1E85"/>
    <w:rsid w:val="006E211D"/>
    <w:rsid w:val="006E3B9B"/>
    <w:rsid w:val="006E3BE1"/>
    <w:rsid w:val="006E403C"/>
    <w:rsid w:val="006E5335"/>
    <w:rsid w:val="006E55CF"/>
    <w:rsid w:val="006E5DC8"/>
    <w:rsid w:val="006E62CB"/>
    <w:rsid w:val="006E7383"/>
    <w:rsid w:val="006E7F36"/>
    <w:rsid w:val="006F2431"/>
    <w:rsid w:val="006F2D4B"/>
    <w:rsid w:val="006F395C"/>
    <w:rsid w:val="006F4B9A"/>
    <w:rsid w:val="006F5FA0"/>
    <w:rsid w:val="006F6253"/>
    <w:rsid w:val="006F7244"/>
    <w:rsid w:val="006F72EC"/>
    <w:rsid w:val="007000FF"/>
    <w:rsid w:val="007019F2"/>
    <w:rsid w:val="007022F5"/>
    <w:rsid w:val="00703732"/>
    <w:rsid w:val="00705C17"/>
    <w:rsid w:val="007064B1"/>
    <w:rsid w:val="0070655A"/>
    <w:rsid w:val="007079C4"/>
    <w:rsid w:val="007100FA"/>
    <w:rsid w:val="00715279"/>
    <w:rsid w:val="00720F91"/>
    <w:rsid w:val="00721587"/>
    <w:rsid w:val="00721768"/>
    <w:rsid w:val="0072198D"/>
    <w:rsid w:val="007225AD"/>
    <w:rsid w:val="007237D3"/>
    <w:rsid w:val="00723852"/>
    <w:rsid w:val="00723FBC"/>
    <w:rsid w:val="00724391"/>
    <w:rsid w:val="0072725C"/>
    <w:rsid w:val="00727365"/>
    <w:rsid w:val="007277E6"/>
    <w:rsid w:val="0073031E"/>
    <w:rsid w:val="00731D7C"/>
    <w:rsid w:val="007322F5"/>
    <w:rsid w:val="0073386F"/>
    <w:rsid w:val="007340BA"/>
    <w:rsid w:val="00734DCD"/>
    <w:rsid w:val="0073502B"/>
    <w:rsid w:val="00735969"/>
    <w:rsid w:val="00736102"/>
    <w:rsid w:val="00736BF6"/>
    <w:rsid w:val="007402D2"/>
    <w:rsid w:val="00740982"/>
    <w:rsid w:val="00742526"/>
    <w:rsid w:val="007426E1"/>
    <w:rsid w:val="00742AE1"/>
    <w:rsid w:val="007431E7"/>
    <w:rsid w:val="0074381F"/>
    <w:rsid w:val="00743843"/>
    <w:rsid w:val="00744630"/>
    <w:rsid w:val="007448AB"/>
    <w:rsid w:val="007450CB"/>
    <w:rsid w:val="00745D23"/>
    <w:rsid w:val="00746B21"/>
    <w:rsid w:val="007508C7"/>
    <w:rsid w:val="00750982"/>
    <w:rsid w:val="00751D4E"/>
    <w:rsid w:val="007524D6"/>
    <w:rsid w:val="007530D8"/>
    <w:rsid w:val="00753D1C"/>
    <w:rsid w:val="007541EE"/>
    <w:rsid w:val="0075449D"/>
    <w:rsid w:val="00755E9C"/>
    <w:rsid w:val="00755F42"/>
    <w:rsid w:val="00756A54"/>
    <w:rsid w:val="00756B01"/>
    <w:rsid w:val="00756F4F"/>
    <w:rsid w:val="0076045D"/>
    <w:rsid w:val="00760521"/>
    <w:rsid w:val="007611FD"/>
    <w:rsid w:val="0076120A"/>
    <w:rsid w:val="00761AED"/>
    <w:rsid w:val="00762CB9"/>
    <w:rsid w:val="00763EE6"/>
    <w:rsid w:val="007645C2"/>
    <w:rsid w:val="0076544B"/>
    <w:rsid w:val="00765AC8"/>
    <w:rsid w:val="007663F2"/>
    <w:rsid w:val="007669B2"/>
    <w:rsid w:val="00767217"/>
    <w:rsid w:val="007701F9"/>
    <w:rsid w:val="007702C5"/>
    <w:rsid w:val="00770407"/>
    <w:rsid w:val="0077124F"/>
    <w:rsid w:val="007723A2"/>
    <w:rsid w:val="00772806"/>
    <w:rsid w:val="00772971"/>
    <w:rsid w:val="00773B24"/>
    <w:rsid w:val="00773BC5"/>
    <w:rsid w:val="00775165"/>
    <w:rsid w:val="00776148"/>
    <w:rsid w:val="00776B59"/>
    <w:rsid w:val="00777152"/>
    <w:rsid w:val="00780EBC"/>
    <w:rsid w:val="007811F9"/>
    <w:rsid w:val="00781E0D"/>
    <w:rsid w:val="00783C72"/>
    <w:rsid w:val="007850F9"/>
    <w:rsid w:val="00785C92"/>
    <w:rsid w:val="0078600A"/>
    <w:rsid w:val="00786904"/>
    <w:rsid w:val="00787519"/>
    <w:rsid w:val="00787DC9"/>
    <w:rsid w:val="00791155"/>
    <w:rsid w:val="00791183"/>
    <w:rsid w:val="007913CB"/>
    <w:rsid w:val="00791439"/>
    <w:rsid w:val="00792091"/>
    <w:rsid w:val="007956E6"/>
    <w:rsid w:val="00795A55"/>
    <w:rsid w:val="00795F6F"/>
    <w:rsid w:val="007966E1"/>
    <w:rsid w:val="00796942"/>
    <w:rsid w:val="007972B5"/>
    <w:rsid w:val="0079756C"/>
    <w:rsid w:val="00797B5A"/>
    <w:rsid w:val="00797E59"/>
    <w:rsid w:val="007A0428"/>
    <w:rsid w:val="007A42F9"/>
    <w:rsid w:val="007A4ACA"/>
    <w:rsid w:val="007A54C1"/>
    <w:rsid w:val="007A6B87"/>
    <w:rsid w:val="007B04E7"/>
    <w:rsid w:val="007B0713"/>
    <w:rsid w:val="007B0D29"/>
    <w:rsid w:val="007B17E6"/>
    <w:rsid w:val="007B1C08"/>
    <w:rsid w:val="007B1E12"/>
    <w:rsid w:val="007B235E"/>
    <w:rsid w:val="007B24BC"/>
    <w:rsid w:val="007B2F13"/>
    <w:rsid w:val="007B31EC"/>
    <w:rsid w:val="007B3274"/>
    <w:rsid w:val="007B38FD"/>
    <w:rsid w:val="007B465A"/>
    <w:rsid w:val="007B5475"/>
    <w:rsid w:val="007B5D5C"/>
    <w:rsid w:val="007B7D95"/>
    <w:rsid w:val="007C24E8"/>
    <w:rsid w:val="007C2A7E"/>
    <w:rsid w:val="007C2CC2"/>
    <w:rsid w:val="007C33F3"/>
    <w:rsid w:val="007C37FF"/>
    <w:rsid w:val="007C3B1A"/>
    <w:rsid w:val="007C3CF8"/>
    <w:rsid w:val="007C3FBD"/>
    <w:rsid w:val="007C41A7"/>
    <w:rsid w:val="007C42C4"/>
    <w:rsid w:val="007C4C54"/>
    <w:rsid w:val="007C5B8D"/>
    <w:rsid w:val="007C7143"/>
    <w:rsid w:val="007D0A2D"/>
    <w:rsid w:val="007D0F6D"/>
    <w:rsid w:val="007D33B3"/>
    <w:rsid w:val="007D3AE6"/>
    <w:rsid w:val="007D3DEF"/>
    <w:rsid w:val="007D423C"/>
    <w:rsid w:val="007D4420"/>
    <w:rsid w:val="007D453C"/>
    <w:rsid w:val="007D4588"/>
    <w:rsid w:val="007D4DC7"/>
    <w:rsid w:val="007D73B5"/>
    <w:rsid w:val="007D7F5D"/>
    <w:rsid w:val="007E0CC9"/>
    <w:rsid w:val="007E1936"/>
    <w:rsid w:val="007E4D15"/>
    <w:rsid w:val="007E585D"/>
    <w:rsid w:val="007E58E6"/>
    <w:rsid w:val="007E59B2"/>
    <w:rsid w:val="007E5B0C"/>
    <w:rsid w:val="007E71EB"/>
    <w:rsid w:val="007E7613"/>
    <w:rsid w:val="007E7C79"/>
    <w:rsid w:val="007F0C6A"/>
    <w:rsid w:val="007F1412"/>
    <w:rsid w:val="007F1F17"/>
    <w:rsid w:val="007F275A"/>
    <w:rsid w:val="007F2CBF"/>
    <w:rsid w:val="007F2F69"/>
    <w:rsid w:val="007F3605"/>
    <w:rsid w:val="007F3630"/>
    <w:rsid w:val="007F36C1"/>
    <w:rsid w:val="007F4AB1"/>
    <w:rsid w:val="007F4F0D"/>
    <w:rsid w:val="007F7E9C"/>
    <w:rsid w:val="0080047D"/>
    <w:rsid w:val="00800C13"/>
    <w:rsid w:val="00801F09"/>
    <w:rsid w:val="00802BBB"/>
    <w:rsid w:val="008031B3"/>
    <w:rsid w:val="008032F8"/>
    <w:rsid w:val="00805ABC"/>
    <w:rsid w:val="00810D42"/>
    <w:rsid w:val="00812044"/>
    <w:rsid w:val="00813468"/>
    <w:rsid w:val="0081468B"/>
    <w:rsid w:val="00814BF0"/>
    <w:rsid w:val="00814FBE"/>
    <w:rsid w:val="008151D5"/>
    <w:rsid w:val="00817AFE"/>
    <w:rsid w:val="008200B5"/>
    <w:rsid w:val="008231F1"/>
    <w:rsid w:val="008232F7"/>
    <w:rsid w:val="00823BDB"/>
    <w:rsid w:val="008266F3"/>
    <w:rsid w:val="00827364"/>
    <w:rsid w:val="008273B8"/>
    <w:rsid w:val="00827474"/>
    <w:rsid w:val="00830254"/>
    <w:rsid w:val="00830413"/>
    <w:rsid w:val="00830A04"/>
    <w:rsid w:val="008319F6"/>
    <w:rsid w:val="0083221C"/>
    <w:rsid w:val="00833BF6"/>
    <w:rsid w:val="008348D7"/>
    <w:rsid w:val="00834B20"/>
    <w:rsid w:val="00836067"/>
    <w:rsid w:val="00836563"/>
    <w:rsid w:val="00837C77"/>
    <w:rsid w:val="00840375"/>
    <w:rsid w:val="008413B1"/>
    <w:rsid w:val="00841EA4"/>
    <w:rsid w:val="00842079"/>
    <w:rsid w:val="008428E1"/>
    <w:rsid w:val="00842950"/>
    <w:rsid w:val="00842A58"/>
    <w:rsid w:val="00842D38"/>
    <w:rsid w:val="0084389E"/>
    <w:rsid w:val="00846B7F"/>
    <w:rsid w:val="00847F9E"/>
    <w:rsid w:val="008507FA"/>
    <w:rsid w:val="008516AF"/>
    <w:rsid w:val="00851AA9"/>
    <w:rsid w:val="00851F92"/>
    <w:rsid w:val="00854F4D"/>
    <w:rsid w:val="008553BC"/>
    <w:rsid w:val="00855CF5"/>
    <w:rsid w:val="0085698E"/>
    <w:rsid w:val="00856B49"/>
    <w:rsid w:val="008579EB"/>
    <w:rsid w:val="00860CBD"/>
    <w:rsid w:val="0086109A"/>
    <w:rsid w:val="008610CC"/>
    <w:rsid w:val="008620D4"/>
    <w:rsid w:val="008625A2"/>
    <w:rsid w:val="00863318"/>
    <w:rsid w:val="00863365"/>
    <w:rsid w:val="00863B95"/>
    <w:rsid w:val="0086481B"/>
    <w:rsid w:val="00864D0D"/>
    <w:rsid w:val="0086540F"/>
    <w:rsid w:val="008659EC"/>
    <w:rsid w:val="00865FE1"/>
    <w:rsid w:val="00866FC6"/>
    <w:rsid w:val="0086725C"/>
    <w:rsid w:val="008673CA"/>
    <w:rsid w:val="0086744F"/>
    <w:rsid w:val="00867963"/>
    <w:rsid w:val="00867BD8"/>
    <w:rsid w:val="00867C7B"/>
    <w:rsid w:val="00870739"/>
    <w:rsid w:val="00870987"/>
    <w:rsid w:val="008725AB"/>
    <w:rsid w:val="00872C55"/>
    <w:rsid w:val="00873204"/>
    <w:rsid w:val="00873AB8"/>
    <w:rsid w:val="00874E58"/>
    <w:rsid w:val="00876B5E"/>
    <w:rsid w:val="008774C5"/>
    <w:rsid w:val="008800FE"/>
    <w:rsid w:val="00880123"/>
    <w:rsid w:val="008802DD"/>
    <w:rsid w:val="00880637"/>
    <w:rsid w:val="00880DD8"/>
    <w:rsid w:val="00882962"/>
    <w:rsid w:val="00882CF0"/>
    <w:rsid w:val="00883621"/>
    <w:rsid w:val="00884797"/>
    <w:rsid w:val="008852CD"/>
    <w:rsid w:val="00887110"/>
    <w:rsid w:val="008900B5"/>
    <w:rsid w:val="008906D9"/>
    <w:rsid w:val="00894EA1"/>
    <w:rsid w:val="00894FC2"/>
    <w:rsid w:val="00896491"/>
    <w:rsid w:val="008970DD"/>
    <w:rsid w:val="00897474"/>
    <w:rsid w:val="008978C1"/>
    <w:rsid w:val="00897CCF"/>
    <w:rsid w:val="00897D69"/>
    <w:rsid w:val="008A233E"/>
    <w:rsid w:val="008A2F73"/>
    <w:rsid w:val="008A34E2"/>
    <w:rsid w:val="008A388B"/>
    <w:rsid w:val="008A47C3"/>
    <w:rsid w:val="008A4805"/>
    <w:rsid w:val="008A4A5F"/>
    <w:rsid w:val="008A5606"/>
    <w:rsid w:val="008A62D7"/>
    <w:rsid w:val="008A6436"/>
    <w:rsid w:val="008A659E"/>
    <w:rsid w:val="008A691B"/>
    <w:rsid w:val="008A6BB1"/>
    <w:rsid w:val="008A6C6F"/>
    <w:rsid w:val="008B0143"/>
    <w:rsid w:val="008B1112"/>
    <w:rsid w:val="008B1160"/>
    <w:rsid w:val="008B1B5C"/>
    <w:rsid w:val="008B2173"/>
    <w:rsid w:val="008B39EB"/>
    <w:rsid w:val="008B3A08"/>
    <w:rsid w:val="008B5138"/>
    <w:rsid w:val="008B5D3C"/>
    <w:rsid w:val="008B5F44"/>
    <w:rsid w:val="008B6DA9"/>
    <w:rsid w:val="008B72AA"/>
    <w:rsid w:val="008B77F6"/>
    <w:rsid w:val="008B79B8"/>
    <w:rsid w:val="008B7C3B"/>
    <w:rsid w:val="008B7EFD"/>
    <w:rsid w:val="008C264A"/>
    <w:rsid w:val="008C4371"/>
    <w:rsid w:val="008C4AEC"/>
    <w:rsid w:val="008C5697"/>
    <w:rsid w:val="008C6A38"/>
    <w:rsid w:val="008C736C"/>
    <w:rsid w:val="008C7B26"/>
    <w:rsid w:val="008D0115"/>
    <w:rsid w:val="008D062F"/>
    <w:rsid w:val="008D104A"/>
    <w:rsid w:val="008D120C"/>
    <w:rsid w:val="008D17D5"/>
    <w:rsid w:val="008D3236"/>
    <w:rsid w:val="008D47FE"/>
    <w:rsid w:val="008D5E3D"/>
    <w:rsid w:val="008D62DC"/>
    <w:rsid w:val="008D6CCA"/>
    <w:rsid w:val="008D7EB1"/>
    <w:rsid w:val="008D7EC2"/>
    <w:rsid w:val="008E07F4"/>
    <w:rsid w:val="008E2B0E"/>
    <w:rsid w:val="008E2C3C"/>
    <w:rsid w:val="008E2EA0"/>
    <w:rsid w:val="008E3B1D"/>
    <w:rsid w:val="008E4A2B"/>
    <w:rsid w:val="008E52CE"/>
    <w:rsid w:val="008E5D79"/>
    <w:rsid w:val="008E6242"/>
    <w:rsid w:val="008E668B"/>
    <w:rsid w:val="008E68A2"/>
    <w:rsid w:val="008E6B7E"/>
    <w:rsid w:val="008E772A"/>
    <w:rsid w:val="008F1018"/>
    <w:rsid w:val="008F1EFC"/>
    <w:rsid w:val="008F2DC5"/>
    <w:rsid w:val="008F3704"/>
    <w:rsid w:val="008F5055"/>
    <w:rsid w:val="008F508D"/>
    <w:rsid w:val="008F565F"/>
    <w:rsid w:val="008F5954"/>
    <w:rsid w:val="008F7333"/>
    <w:rsid w:val="008F7AE6"/>
    <w:rsid w:val="008F7F89"/>
    <w:rsid w:val="00901364"/>
    <w:rsid w:val="00901B2C"/>
    <w:rsid w:val="00902053"/>
    <w:rsid w:val="00903F43"/>
    <w:rsid w:val="00904928"/>
    <w:rsid w:val="00904CEF"/>
    <w:rsid w:val="00904E79"/>
    <w:rsid w:val="009059F9"/>
    <w:rsid w:val="00906D9E"/>
    <w:rsid w:val="00906FB0"/>
    <w:rsid w:val="009079C6"/>
    <w:rsid w:val="00910E26"/>
    <w:rsid w:val="00911289"/>
    <w:rsid w:val="00911BC9"/>
    <w:rsid w:val="009140AD"/>
    <w:rsid w:val="009158F7"/>
    <w:rsid w:val="00917546"/>
    <w:rsid w:val="00917F38"/>
    <w:rsid w:val="0092013F"/>
    <w:rsid w:val="009203FC"/>
    <w:rsid w:val="0092156F"/>
    <w:rsid w:val="0092272A"/>
    <w:rsid w:val="009228D4"/>
    <w:rsid w:val="00922C25"/>
    <w:rsid w:val="009231E5"/>
    <w:rsid w:val="0092475A"/>
    <w:rsid w:val="00924809"/>
    <w:rsid w:val="00924FCA"/>
    <w:rsid w:val="00925008"/>
    <w:rsid w:val="009252A8"/>
    <w:rsid w:val="00926388"/>
    <w:rsid w:val="009271E6"/>
    <w:rsid w:val="009272CB"/>
    <w:rsid w:val="00927EF1"/>
    <w:rsid w:val="00930103"/>
    <w:rsid w:val="0093020C"/>
    <w:rsid w:val="00930425"/>
    <w:rsid w:val="0093171C"/>
    <w:rsid w:val="00931C40"/>
    <w:rsid w:val="00935C1F"/>
    <w:rsid w:val="00935DEE"/>
    <w:rsid w:val="0093689E"/>
    <w:rsid w:val="00937282"/>
    <w:rsid w:val="00940BB5"/>
    <w:rsid w:val="00941AA4"/>
    <w:rsid w:val="00941EAE"/>
    <w:rsid w:val="009427E8"/>
    <w:rsid w:val="0094283A"/>
    <w:rsid w:val="0094454C"/>
    <w:rsid w:val="009448C8"/>
    <w:rsid w:val="00944EF9"/>
    <w:rsid w:val="00944F7A"/>
    <w:rsid w:val="00946AFD"/>
    <w:rsid w:val="00946D05"/>
    <w:rsid w:val="009512CF"/>
    <w:rsid w:val="009516A4"/>
    <w:rsid w:val="00952A12"/>
    <w:rsid w:val="00953D11"/>
    <w:rsid w:val="00953E51"/>
    <w:rsid w:val="00953FB7"/>
    <w:rsid w:val="0095782A"/>
    <w:rsid w:val="00957AEA"/>
    <w:rsid w:val="00961304"/>
    <w:rsid w:val="0096162F"/>
    <w:rsid w:val="009625CA"/>
    <w:rsid w:val="00962FB8"/>
    <w:rsid w:val="00963512"/>
    <w:rsid w:val="0096387F"/>
    <w:rsid w:val="00964A02"/>
    <w:rsid w:val="00964C80"/>
    <w:rsid w:val="009663D6"/>
    <w:rsid w:val="00966C5A"/>
    <w:rsid w:val="00967302"/>
    <w:rsid w:val="00970654"/>
    <w:rsid w:val="0097094F"/>
    <w:rsid w:val="00970C51"/>
    <w:rsid w:val="0097327B"/>
    <w:rsid w:val="00973728"/>
    <w:rsid w:val="009755F2"/>
    <w:rsid w:val="00976D6A"/>
    <w:rsid w:val="00977489"/>
    <w:rsid w:val="009778A1"/>
    <w:rsid w:val="00977BEE"/>
    <w:rsid w:val="00981E39"/>
    <w:rsid w:val="00981E57"/>
    <w:rsid w:val="00982B94"/>
    <w:rsid w:val="009830CF"/>
    <w:rsid w:val="00985A73"/>
    <w:rsid w:val="009861BE"/>
    <w:rsid w:val="00987F2A"/>
    <w:rsid w:val="00990175"/>
    <w:rsid w:val="00990250"/>
    <w:rsid w:val="00991BBE"/>
    <w:rsid w:val="009936B7"/>
    <w:rsid w:val="00994218"/>
    <w:rsid w:val="009942BC"/>
    <w:rsid w:val="00994637"/>
    <w:rsid w:val="00994CCD"/>
    <w:rsid w:val="009950FF"/>
    <w:rsid w:val="00995B3B"/>
    <w:rsid w:val="009962FC"/>
    <w:rsid w:val="00996EFE"/>
    <w:rsid w:val="0099701E"/>
    <w:rsid w:val="009975F9"/>
    <w:rsid w:val="00997B72"/>
    <w:rsid w:val="009A0EFD"/>
    <w:rsid w:val="009A19E0"/>
    <w:rsid w:val="009A1C5A"/>
    <w:rsid w:val="009A1F1E"/>
    <w:rsid w:val="009A364A"/>
    <w:rsid w:val="009A4505"/>
    <w:rsid w:val="009A5C83"/>
    <w:rsid w:val="009A6A93"/>
    <w:rsid w:val="009A6E74"/>
    <w:rsid w:val="009A7794"/>
    <w:rsid w:val="009A7E7B"/>
    <w:rsid w:val="009B0C75"/>
    <w:rsid w:val="009B0CEB"/>
    <w:rsid w:val="009B101E"/>
    <w:rsid w:val="009B1C8E"/>
    <w:rsid w:val="009B1E75"/>
    <w:rsid w:val="009B3096"/>
    <w:rsid w:val="009B3EC6"/>
    <w:rsid w:val="009B3FAF"/>
    <w:rsid w:val="009B4A74"/>
    <w:rsid w:val="009B5193"/>
    <w:rsid w:val="009B5805"/>
    <w:rsid w:val="009B668A"/>
    <w:rsid w:val="009B775F"/>
    <w:rsid w:val="009C0C5B"/>
    <w:rsid w:val="009C14C4"/>
    <w:rsid w:val="009C1905"/>
    <w:rsid w:val="009C22F1"/>
    <w:rsid w:val="009C3AF3"/>
    <w:rsid w:val="009C3E5A"/>
    <w:rsid w:val="009C406C"/>
    <w:rsid w:val="009C4135"/>
    <w:rsid w:val="009C617F"/>
    <w:rsid w:val="009C6530"/>
    <w:rsid w:val="009C6AA2"/>
    <w:rsid w:val="009C7854"/>
    <w:rsid w:val="009D2A7E"/>
    <w:rsid w:val="009D3436"/>
    <w:rsid w:val="009D3E50"/>
    <w:rsid w:val="009D47F1"/>
    <w:rsid w:val="009D5708"/>
    <w:rsid w:val="009D648B"/>
    <w:rsid w:val="009E1147"/>
    <w:rsid w:val="009E1438"/>
    <w:rsid w:val="009E27DA"/>
    <w:rsid w:val="009E2C03"/>
    <w:rsid w:val="009E2C57"/>
    <w:rsid w:val="009E2FDB"/>
    <w:rsid w:val="009E3497"/>
    <w:rsid w:val="009E34D7"/>
    <w:rsid w:val="009E4603"/>
    <w:rsid w:val="009E4AC5"/>
    <w:rsid w:val="009E4CC8"/>
    <w:rsid w:val="009E60BC"/>
    <w:rsid w:val="009E618E"/>
    <w:rsid w:val="009E620B"/>
    <w:rsid w:val="009E621C"/>
    <w:rsid w:val="009E64F4"/>
    <w:rsid w:val="009E6DA3"/>
    <w:rsid w:val="009E73AD"/>
    <w:rsid w:val="009E79BB"/>
    <w:rsid w:val="009F017A"/>
    <w:rsid w:val="009F3087"/>
    <w:rsid w:val="009F3DEC"/>
    <w:rsid w:val="009F491A"/>
    <w:rsid w:val="009F4A62"/>
    <w:rsid w:val="009F5B37"/>
    <w:rsid w:val="009F6193"/>
    <w:rsid w:val="009F6437"/>
    <w:rsid w:val="009F6663"/>
    <w:rsid w:val="009F67DC"/>
    <w:rsid w:val="009F78AB"/>
    <w:rsid w:val="009F78C0"/>
    <w:rsid w:val="00A00795"/>
    <w:rsid w:val="00A007D5"/>
    <w:rsid w:val="00A00FD6"/>
    <w:rsid w:val="00A01B80"/>
    <w:rsid w:val="00A02AE1"/>
    <w:rsid w:val="00A02DF6"/>
    <w:rsid w:val="00A03294"/>
    <w:rsid w:val="00A0346F"/>
    <w:rsid w:val="00A03CBA"/>
    <w:rsid w:val="00A04B2C"/>
    <w:rsid w:val="00A05B44"/>
    <w:rsid w:val="00A076CA"/>
    <w:rsid w:val="00A079B0"/>
    <w:rsid w:val="00A104CD"/>
    <w:rsid w:val="00A10680"/>
    <w:rsid w:val="00A11164"/>
    <w:rsid w:val="00A12954"/>
    <w:rsid w:val="00A13230"/>
    <w:rsid w:val="00A1367B"/>
    <w:rsid w:val="00A1388A"/>
    <w:rsid w:val="00A13A8B"/>
    <w:rsid w:val="00A167DF"/>
    <w:rsid w:val="00A1706D"/>
    <w:rsid w:val="00A172A3"/>
    <w:rsid w:val="00A20E19"/>
    <w:rsid w:val="00A2130A"/>
    <w:rsid w:val="00A219BE"/>
    <w:rsid w:val="00A22015"/>
    <w:rsid w:val="00A230C1"/>
    <w:rsid w:val="00A2420B"/>
    <w:rsid w:val="00A24344"/>
    <w:rsid w:val="00A2465F"/>
    <w:rsid w:val="00A24E8D"/>
    <w:rsid w:val="00A26897"/>
    <w:rsid w:val="00A307EE"/>
    <w:rsid w:val="00A3255F"/>
    <w:rsid w:val="00A33691"/>
    <w:rsid w:val="00A3398A"/>
    <w:rsid w:val="00A3551F"/>
    <w:rsid w:val="00A36FA4"/>
    <w:rsid w:val="00A4000F"/>
    <w:rsid w:val="00A402D8"/>
    <w:rsid w:val="00A4197B"/>
    <w:rsid w:val="00A426EB"/>
    <w:rsid w:val="00A42A17"/>
    <w:rsid w:val="00A44FB9"/>
    <w:rsid w:val="00A45111"/>
    <w:rsid w:val="00A46989"/>
    <w:rsid w:val="00A46BF9"/>
    <w:rsid w:val="00A50695"/>
    <w:rsid w:val="00A50E17"/>
    <w:rsid w:val="00A51798"/>
    <w:rsid w:val="00A51FDD"/>
    <w:rsid w:val="00A52CED"/>
    <w:rsid w:val="00A54BD2"/>
    <w:rsid w:val="00A54E69"/>
    <w:rsid w:val="00A55424"/>
    <w:rsid w:val="00A55D46"/>
    <w:rsid w:val="00A56FF3"/>
    <w:rsid w:val="00A57126"/>
    <w:rsid w:val="00A57128"/>
    <w:rsid w:val="00A57749"/>
    <w:rsid w:val="00A57828"/>
    <w:rsid w:val="00A60482"/>
    <w:rsid w:val="00A60F1E"/>
    <w:rsid w:val="00A61012"/>
    <w:rsid w:val="00A61EC5"/>
    <w:rsid w:val="00A61F0B"/>
    <w:rsid w:val="00A62DB6"/>
    <w:rsid w:val="00A643C2"/>
    <w:rsid w:val="00A64F90"/>
    <w:rsid w:val="00A65742"/>
    <w:rsid w:val="00A6680A"/>
    <w:rsid w:val="00A66BDA"/>
    <w:rsid w:val="00A6729F"/>
    <w:rsid w:val="00A67D5C"/>
    <w:rsid w:val="00A7057F"/>
    <w:rsid w:val="00A71CDB"/>
    <w:rsid w:val="00A71DC3"/>
    <w:rsid w:val="00A729CD"/>
    <w:rsid w:val="00A73972"/>
    <w:rsid w:val="00A74A5C"/>
    <w:rsid w:val="00A74AE1"/>
    <w:rsid w:val="00A74EB0"/>
    <w:rsid w:val="00A75EE8"/>
    <w:rsid w:val="00A7667B"/>
    <w:rsid w:val="00A77D4B"/>
    <w:rsid w:val="00A814CB"/>
    <w:rsid w:val="00A82400"/>
    <w:rsid w:val="00A82F9A"/>
    <w:rsid w:val="00A842D8"/>
    <w:rsid w:val="00A842DF"/>
    <w:rsid w:val="00A84F31"/>
    <w:rsid w:val="00A8567C"/>
    <w:rsid w:val="00A86090"/>
    <w:rsid w:val="00A8663D"/>
    <w:rsid w:val="00A86D8E"/>
    <w:rsid w:val="00A87920"/>
    <w:rsid w:val="00A87A2A"/>
    <w:rsid w:val="00A911DA"/>
    <w:rsid w:val="00A91BC3"/>
    <w:rsid w:val="00A91F43"/>
    <w:rsid w:val="00A93BB4"/>
    <w:rsid w:val="00A94AEB"/>
    <w:rsid w:val="00A964BB"/>
    <w:rsid w:val="00A976EF"/>
    <w:rsid w:val="00AA1966"/>
    <w:rsid w:val="00AA2015"/>
    <w:rsid w:val="00AA239F"/>
    <w:rsid w:val="00AA27D7"/>
    <w:rsid w:val="00AA4F64"/>
    <w:rsid w:val="00AA57D2"/>
    <w:rsid w:val="00AA60D4"/>
    <w:rsid w:val="00AA6613"/>
    <w:rsid w:val="00AA7196"/>
    <w:rsid w:val="00AA7723"/>
    <w:rsid w:val="00AA7793"/>
    <w:rsid w:val="00AB0756"/>
    <w:rsid w:val="00AB2DE2"/>
    <w:rsid w:val="00AB2FAE"/>
    <w:rsid w:val="00AB366A"/>
    <w:rsid w:val="00AB4B36"/>
    <w:rsid w:val="00AB5334"/>
    <w:rsid w:val="00AB552F"/>
    <w:rsid w:val="00AB5844"/>
    <w:rsid w:val="00AB5DB1"/>
    <w:rsid w:val="00AB6269"/>
    <w:rsid w:val="00AB7B2D"/>
    <w:rsid w:val="00AC006E"/>
    <w:rsid w:val="00AC048F"/>
    <w:rsid w:val="00AC1B1C"/>
    <w:rsid w:val="00AC33DF"/>
    <w:rsid w:val="00AC48CF"/>
    <w:rsid w:val="00AC4939"/>
    <w:rsid w:val="00AC5F2A"/>
    <w:rsid w:val="00AC6A17"/>
    <w:rsid w:val="00AC7A6F"/>
    <w:rsid w:val="00AC7CC2"/>
    <w:rsid w:val="00AD0830"/>
    <w:rsid w:val="00AD1324"/>
    <w:rsid w:val="00AD25AC"/>
    <w:rsid w:val="00AD27FE"/>
    <w:rsid w:val="00AD284D"/>
    <w:rsid w:val="00AD2AD7"/>
    <w:rsid w:val="00AD3895"/>
    <w:rsid w:val="00AD45AE"/>
    <w:rsid w:val="00AD4C9B"/>
    <w:rsid w:val="00AD5EA5"/>
    <w:rsid w:val="00AD64CB"/>
    <w:rsid w:val="00AD6716"/>
    <w:rsid w:val="00AD6B99"/>
    <w:rsid w:val="00AD7086"/>
    <w:rsid w:val="00AD77C9"/>
    <w:rsid w:val="00AE1C7E"/>
    <w:rsid w:val="00AE243D"/>
    <w:rsid w:val="00AE2520"/>
    <w:rsid w:val="00AE2B5A"/>
    <w:rsid w:val="00AE2BED"/>
    <w:rsid w:val="00AE38E2"/>
    <w:rsid w:val="00AE48FA"/>
    <w:rsid w:val="00AE4903"/>
    <w:rsid w:val="00AE4CEB"/>
    <w:rsid w:val="00AE4DBB"/>
    <w:rsid w:val="00AE5F1E"/>
    <w:rsid w:val="00AE7EB3"/>
    <w:rsid w:val="00AF06B5"/>
    <w:rsid w:val="00AF0A33"/>
    <w:rsid w:val="00AF0B1F"/>
    <w:rsid w:val="00AF1314"/>
    <w:rsid w:val="00AF1CBF"/>
    <w:rsid w:val="00AF303E"/>
    <w:rsid w:val="00AF313E"/>
    <w:rsid w:val="00AF3621"/>
    <w:rsid w:val="00AF43F1"/>
    <w:rsid w:val="00AF4C4A"/>
    <w:rsid w:val="00AF4FE4"/>
    <w:rsid w:val="00AF51CC"/>
    <w:rsid w:val="00AF5256"/>
    <w:rsid w:val="00AF5330"/>
    <w:rsid w:val="00AF68DD"/>
    <w:rsid w:val="00AF6B40"/>
    <w:rsid w:val="00B00106"/>
    <w:rsid w:val="00B003CE"/>
    <w:rsid w:val="00B01368"/>
    <w:rsid w:val="00B02788"/>
    <w:rsid w:val="00B02975"/>
    <w:rsid w:val="00B02BB0"/>
    <w:rsid w:val="00B02F35"/>
    <w:rsid w:val="00B030E2"/>
    <w:rsid w:val="00B04BCF"/>
    <w:rsid w:val="00B0534B"/>
    <w:rsid w:val="00B05AAE"/>
    <w:rsid w:val="00B06552"/>
    <w:rsid w:val="00B06871"/>
    <w:rsid w:val="00B1046B"/>
    <w:rsid w:val="00B11572"/>
    <w:rsid w:val="00B11CB1"/>
    <w:rsid w:val="00B13AA1"/>
    <w:rsid w:val="00B13E67"/>
    <w:rsid w:val="00B142E3"/>
    <w:rsid w:val="00B1497D"/>
    <w:rsid w:val="00B149BE"/>
    <w:rsid w:val="00B15A5A"/>
    <w:rsid w:val="00B160EF"/>
    <w:rsid w:val="00B1644F"/>
    <w:rsid w:val="00B16FE7"/>
    <w:rsid w:val="00B170E1"/>
    <w:rsid w:val="00B2280C"/>
    <w:rsid w:val="00B22F09"/>
    <w:rsid w:val="00B239BD"/>
    <w:rsid w:val="00B242B5"/>
    <w:rsid w:val="00B24C84"/>
    <w:rsid w:val="00B25DA2"/>
    <w:rsid w:val="00B307DE"/>
    <w:rsid w:val="00B30C7A"/>
    <w:rsid w:val="00B31F5B"/>
    <w:rsid w:val="00B320C8"/>
    <w:rsid w:val="00B32239"/>
    <w:rsid w:val="00B32747"/>
    <w:rsid w:val="00B3306C"/>
    <w:rsid w:val="00B33795"/>
    <w:rsid w:val="00B33E0E"/>
    <w:rsid w:val="00B33F0D"/>
    <w:rsid w:val="00B34860"/>
    <w:rsid w:val="00B3560C"/>
    <w:rsid w:val="00B360F4"/>
    <w:rsid w:val="00B400F0"/>
    <w:rsid w:val="00B40ABA"/>
    <w:rsid w:val="00B40FF9"/>
    <w:rsid w:val="00B4296E"/>
    <w:rsid w:val="00B42B53"/>
    <w:rsid w:val="00B4306D"/>
    <w:rsid w:val="00B43BE9"/>
    <w:rsid w:val="00B43F73"/>
    <w:rsid w:val="00B4606A"/>
    <w:rsid w:val="00B46216"/>
    <w:rsid w:val="00B476A8"/>
    <w:rsid w:val="00B5071C"/>
    <w:rsid w:val="00B513C6"/>
    <w:rsid w:val="00B520D5"/>
    <w:rsid w:val="00B53B42"/>
    <w:rsid w:val="00B53B9E"/>
    <w:rsid w:val="00B54654"/>
    <w:rsid w:val="00B5509D"/>
    <w:rsid w:val="00B57C8A"/>
    <w:rsid w:val="00B57D46"/>
    <w:rsid w:val="00B60B1D"/>
    <w:rsid w:val="00B60C4A"/>
    <w:rsid w:val="00B6154F"/>
    <w:rsid w:val="00B61CDE"/>
    <w:rsid w:val="00B6292D"/>
    <w:rsid w:val="00B6365A"/>
    <w:rsid w:val="00B643AB"/>
    <w:rsid w:val="00B6496D"/>
    <w:rsid w:val="00B64CE3"/>
    <w:rsid w:val="00B650A6"/>
    <w:rsid w:val="00B658A5"/>
    <w:rsid w:val="00B66083"/>
    <w:rsid w:val="00B67749"/>
    <w:rsid w:val="00B67771"/>
    <w:rsid w:val="00B67CB6"/>
    <w:rsid w:val="00B70BCE"/>
    <w:rsid w:val="00B7173D"/>
    <w:rsid w:val="00B72765"/>
    <w:rsid w:val="00B73052"/>
    <w:rsid w:val="00B731E8"/>
    <w:rsid w:val="00B73962"/>
    <w:rsid w:val="00B74024"/>
    <w:rsid w:val="00B7459D"/>
    <w:rsid w:val="00B7505A"/>
    <w:rsid w:val="00B75902"/>
    <w:rsid w:val="00B832A7"/>
    <w:rsid w:val="00B833F2"/>
    <w:rsid w:val="00B848FF"/>
    <w:rsid w:val="00B855C2"/>
    <w:rsid w:val="00B85950"/>
    <w:rsid w:val="00B864A5"/>
    <w:rsid w:val="00B86AF4"/>
    <w:rsid w:val="00B86F0A"/>
    <w:rsid w:val="00B876DC"/>
    <w:rsid w:val="00B87B72"/>
    <w:rsid w:val="00B90AF2"/>
    <w:rsid w:val="00B90B76"/>
    <w:rsid w:val="00B90D2A"/>
    <w:rsid w:val="00B90EF7"/>
    <w:rsid w:val="00B911E9"/>
    <w:rsid w:val="00B912F9"/>
    <w:rsid w:val="00B921C4"/>
    <w:rsid w:val="00B92332"/>
    <w:rsid w:val="00B92411"/>
    <w:rsid w:val="00B92F54"/>
    <w:rsid w:val="00B93F1E"/>
    <w:rsid w:val="00B954AE"/>
    <w:rsid w:val="00BA0A65"/>
    <w:rsid w:val="00BA17A7"/>
    <w:rsid w:val="00BA1CA6"/>
    <w:rsid w:val="00BA2256"/>
    <w:rsid w:val="00BA4982"/>
    <w:rsid w:val="00BA4F6D"/>
    <w:rsid w:val="00BA586D"/>
    <w:rsid w:val="00BA5911"/>
    <w:rsid w:val="00BA6F52"/>
    <w:rsid w:val="00BA7B86"/>
    <w:rsid w:val="00BB05CE"/>
    <w:rsid w:val="00BB0B44"/>
    <w:rsid w:val="00BB0DBE"/>
    <w:rsid w:val="00BB1731"/>
    <w:rsid w:val="00BB2AC0"/>
    <w:rsid w:val="00BB3926"/>
    <w:rsid w:val="00BB3948"/>
    <w:rsid w:val="00BB47AB"/>
    <w:rsid w:val="00BB47C9"/>
    <w:rsid w:val="00BB5954"/>
    <w:rsid w:val="00BB5E6D"/>
    <w:rsid w:val="00BB6920"/>
    <w:rsid w:val="00BB6A14"/>
    <w:rsid w:val="00BB6E95"/>
    <w:rsid w:val="00BB755D"/>
    <w:rsid w:val="00BC0CC4"/>
    <w:rsid w:val="00BC13AB"/>
    <w:rsid w:val="00BC35ED"/>
    <w:rsid w:val="00BC365E"/>
    <w:rsid w:val="00BC43BC"/>
    <w:rsid w:val="00BC481A"/>
    <w:rsid w:val="00BC7F76"/>
    <w:rsid w:val="00BD03CE"/>
    <w:rsid w:val="00BD0C2F"/>
    <w:rsid w:val="00BD0C86"/>
    <w:rsid w:val="00BD0CE1"/>
    <w:rsid w:val="00BD12FD"/>
    <w:rsid w:val="00BD2241"/>
    <w:rsid w:val="00BD26C3"/>
    <w:rsid w:val="00BD4097"/>
    <w:rsid w:val="00BD5D4B"/>
    <w:rsid w:val="00BD7546"/>
    <w:rsid w:val="00BD7B72"/>
    <w:rsid w:val="00BD7BF3"/>
    <w:rsid w:val="00BE0D12"/>
    <w:rsid w:val="00BE29E9"/>
    <w:rsid w:val="00BE2AE8"/>
    <w:rsid w:val="00BE2E68"/>
    <w:rsid w:val="00BE2EFE"/>
    <w:rsid w:val="00BE2F8E"/>
    <w:rsid w:val="00BE3168"/>
    <w:rsid w:val="00BE3832"/>
    <w:rsid w:val="00BE417C"/>
    <w:rsid w:val="00BE50EE"/>
    <w:rsid w:val="00BE53C9"/>
    <w:rsid w:val="00BE590F"/>
    <w:rsid w:val="00BE64F8"/>
    <w:rsid w:val="00BE6712"/>
    <w:rsid w:val="00BE6765"/>
    <w:rsid w:val="00BE7035"/>
    <w:rsid w:val="00BF1171"/>
    <w:rsid w:val="00BF17CB"/>
    <w:rsid w:val="00BF37FC"/>
    <w:rsid w:val="00BF411C"/>
    <w:rsid w:val="00BF5800"/>
    <w:rsid w:val="00BF68D1"/>
    <w:rsid w:val="00BF6BD7"/>
    <w:rsid w:val="00BF7829"/>
    <w:rsid w:val="00C00769"/>
    <w:rsid w:val="00C0092C"/>
    <w:rsid w:val="00C00958"/>
    <w:rsid w:val="00C00AF6"/>
    <w:rsid w:val="00C00D3B"/>
    <w:rsid w:val="00C00E08"/>
    <w:rsid w:val="00C01137"/>
    <w:rsid w:val="00C01290"/>
    <w:rsid w:val="00C01A95"/>
    <w:rsid w:val="00C01BB8"/>
    <w:rsid w:val="00C01C37"/>
    <w:rsid w:val="00C01EA4"/>
    <w:rsid w:val="00C0356C"/>
    <w:rsid w:val="00C0455A"/>
    <w:rsid w:val="00C0492B"/>
    <w:rsid w:val="00C04E38"/>
    <w:rsid w:val="00C065EE"/>
    <w:rsid w:val="00C113F0"/>
    <w:rsid w:val="00C12632"/>
    <w:rsid w:val="00C13C14"/>
    <w:rsid w:val="00C147E0"/>
    <w:rsid w:val="00C148FE"/>
    <w:rsid w:val="00C15343"/>
    <w:rsid w:val="00C15C39"/>
    <w:rsid w:val="00C16657"/>
    <w:rsid w:val="00C170A5"/>
    <w:rsid w:val="00C1740F"/>
    <w:rsid w:val="00C174DF"/>
    <w:rsid w:val="00C20BAA"/>
    <w:rsid w:val="00C20FEE"/>
    <w:rsid w:val="00C21C48"/>
    <w:rsid w:val="00C21FDE"/>
    <w:rsid w:val="00C23135"/>
    <w:rsid w:val="00C23691"/>
    <w:rsid w:val="00C23756"/>
    <w:rsid w:val="00C246CA"/>
    <w:rsid w:val="00C2482E"/>
    <w:rsid w:val="00C24EBA"/>
    <w:rsid w:val="00C25C9D"/>
    <w:rsid w:val="00C26DCF"/>
    <w:rsid w:val="00C27DC4"/>
    <w:rsid w:val="00C27EEB"/>
    <w:rsid w:val="00C27FEF"/>
    <w:rsid w:val="00C300B6"/>
    <w:rsid w:val="00C3098F"/>
    <w:rsid w:val="00C312AE"/>
    <w:rsid w:val="00C32BF8"/>
    <w:rsid w:val="00C33569"/>
    <w:rsid w:val="00C336CC"/>
    <w:rsid w:val="00C33A08"/>
    <w:rsid w:val="00C34B1B"/>
    <w:rsid w:val="00C35635"/>
    <w:rsid w:val="00C35A21"/>
    <w:rsid w:val="00C36142"/>
    <w:rsid w:val="00C36BB2"/>
    <w:rsid w:val="00C36E80"/>
    <w:rsid w:val="00C377DF"/>
    <w:rsid w:val="00C40839"/>
    <w:rsid w:val="00C40BD9"/>
    <w:rsid w:val="00C41861"/>
    <w:rsid w:val="00C419C5"/>
    <w:rsid w:val="00C41BB4"/>
    <w:rsid w:val="00C42055"/>
    <w:rsid w:val="00C42619"/>
    <w:rsid w:val="00C4290F"/>
    <w:rsid w:val="00C42B12"/>
    <w:rsid w:val="00C431FC"/>
    <w:rsid w:val="00C4401D"/>
    <w:rsid w:val="00C442B5"/>
    <w:rsid w:val="00C44303"/>
    <w:rsid w:val="00C44DE8"/>
    <w:rsid w:val="00C44F5F"/>
    <w:rsid w:val="00C45732"/>
    <w:rsid w:val="00C469CE"/>
    <w:rsid w:val="00C473BE"/>
    <w:rsid w:val="00C47450"/>
    <w:rsid w:val="00C50F54"/>
    <w:rsid w:val="00C5182E"/>
    <w:rsid w:val="00C51836"/>
    <w:rsid w:val="00C51D80"/>
    <w:rsid w:val="00C528B4"/>
    <w:rsid w:val="00C52BEA"/>
    <w:rsid w:val="00C53355"/>
    <w:rsid w:val="00C536BA"/>
    <w:rsid w:val="00C537B3"/>
    <w:rsid w:val="00C54110"/>
    <w:rsid w:val="00C54C62"/>
    <w:rsid w:val="00C54CC9"/>
    <w:rsid w:val="00C56733"/>
    <w:rsid w:val="00C56CCA"/>
    <w:rsid w:val="00C57702"/>
    <w:rsid w:val="00C57B37"/>
    <w:rsid w:val="00C61363"/>
    <w:rsid w:val="00C61756"/>
    <w:rsid w:val="00C61B95"/>
    <w:rsid w:val="00C61D44"/>
    <w:rsid w:val="00C6372A"/>
    <w:rsid w:val="00C63995"/>
    <w:rsid w:val="00C63CB1"/>
    <w:rsid w:val="00C642F6"/>
    <w:rsid w:val="00C64837"/>
    <w:rsid w:val="00C650B4"/>
    <w:rsid w:val="00C655FF"/>
    <w:rsid w:val="00C659F2"/>
    <w:rsid w:val="00C65BEC"/>
    <w:rsid w:val="00C65EB0"/>
    <w:rsid w:val="00C66554"/>
    <w:rsid w:val="00C674EB"/>
    <w:rsid w:val="00C73B56"/>
    <w:rsid w:val="00C75619"/>
    <w:rsid w:val="00C75817"/>
    <w:rsid w:val="00C75B30"/>
    <w:rsid w:val="00C760DB"/>
    <w:rsid w:val="00C76C8E"/>
    <w:rsid w:val="00C773A1"/>
    <w:rsid w:val="00C77B2F"/>
    <w:rsid w:val="00C77E6B"/>
    <w:rsid w:val="00C829C4"/>
    <w:rsid w:val="00C83CD1"/>
    <w:rsid w:val="00C84384"/>
    <w:rsid w:val="00C84414"/>
    <w:rsid w:val="00C84B0F"/>
    <w:rsid w:val="00C87E8B"/>
    <w:rsid w:val="00C9038B"/>
    <w:rsid w:val="00C90F83"/>
    <w:rsid w:val="00C910B2"/>
    <w:rsid w:val="00C91177"/>
    <w:rsid w:val="00C9118D"/>
    <w:rsid w:val="00C927DF"/>
    <w:rsid w:val="00C92E9D"/>
    <w:rsid w:val="00C92F6E"/>
    <w:rsid w:val="00C93197"/>
    <w:rsid w:val="00C93523"/>
    <w:rsid w:val="00C94D42"/>
    <w:rsid w:val="00C96115"/>
    <w:rsid w:val="00C96A43"/>
    <w:rsid w:val="00C9705B"/>
    <w:rsid w:val="00C97345"/>
    <w:rsid w:val="00C97CA8"/>
    <w:rsid w:val="00CA127D"/>
    <w:rsid w:val="00CA2DE7"/>
    <w:rsid w:val="00CA3B96"/>
    <w:rsid w:val="00CA3EAA"/>
    <w:rsid w:val="00CA7596"/>
    <w:rsid w:val="00CA763B"/>
    <w:rsid w:val="00CA7735"/>
    <w:rsid w:val="00CB033D"/>
    <w:rsid w:val="00CB1DBA"/>
    <w:rsid w:val="00CB2785"/>
    <w:rsid w:val="00CB3B95"/>
    <w:rsid w:val="00CB4D8B"/>
    <w:rsid w:val="00CB5E3C"/>
    <w:rsid w:val="00CB70E9"/>
    <w:rsid w:val="00CB746B"/>
    <w:rsid w:val="00CB771A"/>
    <w:rsid w:val="00CC0013"/>
    <w:rsid w:val="00CC02AF"/>
    <w:rsid w:val="00CC0422"/>
    <w:rsid w:val="00CC0632"/>
    <w:rsid w:val="00CC0B83"/>
    <w:rsid w:val="00CC63EB"/>
    <w:rsid w:val="00CC7429"/>
    <w:rsid w:val="00CC79F3"/>
    <w:rsid w:val="00CC7B20"/>
    <w:rsid w:val="00CD0618"/>
    <w:rsid w:val="00CD0E9E"/>
    <w:rsid w:val="00CD0ECD"/>
    <w:rsid w:val="00CD16F8"/>
    <w:rsid w:val="00CD34FF"/>
    <w:rsid w:val="00CD4C85"/>
    <w:rsid w:val="00CD5002"/>
    <w:rsid w:val="00CD57D1"/>
    <w:rsid w:val="00CD5B0B"/>
    <w:rsid w:val="00CD5C1F"/>
    <w:rsid w:val="00CD6668"/>
    <w:rsid w:val="00CD76F2"/>
    <w:rsid w:val="00CD77B7"/>
    <w:rsid w:val="00CE2BC4"/>
    <w:rsid w:val="00CE35B4"/>
    <w:rsid w:val="00CE39D5"/>
    <w:rsid w:val="00CE3A97"/>
    <w:rsid w:val="00CE45FA"/>
    <w:rsid w:val="00CE60F1"/>
    <w:rsid w:val="00CE7880"/>
    <w:rsid w:val="00CE7C61"/>
    <w:rsid w:val="00CF0D49"/>
    <w:rsid w:val="00CF0E34"/>
    <w:rsid w:val="00CF2382"/>
    <w:rsid w:val="00CF2F4C"/>
    <w:rsid w:val="00CF3766"/>
    <w:rsid w:val="00CF3FA1"/>
    <w:rsid w:val="00CF43E0"/>
    <w:rsid w:val="00CF4AC9"/>
    <w:rsid w:val="00CF4DDB"/>
    <w:rsid w:val="00CF7965"/>
    <w:rsid w:val="00D0122D"/>
    <w:rsid w:val="00D0225F"/>
    <w:rsid w:val="00D05E14"/>
    <w:rsid w:val="00D0652D"/>
    <w:rsid w:val="00D0666D"/>
    <w:rsid w:val="00D0668D"/>
    <w:rsid w:val="00D071F8"/>
    <w:rsid w:val="00D07E80"/>
    <w:rsid w:val="00D10697"/>
    <w:rsid w:val="00D10AEF"/>
    <w:rsid w:val="00D10E57"/>
    <w:rsid w:val="00D1276E"/>
    <w:rsid w:val="00D12DC9"/>
    <w:rsid w:val="00D12FB6"/>
    <w:rsid w:val="00D14112"/>
    <w:rsid w:val="00D14430"/>
    <w:rsid w:val="00D147C2"/>
    <w:rsid w:val="00D1501D"/>
    <w:rsid w:val="00D15133"/>
    <w:rsid w:val="00D159A1"/>
    <w:rsid w:val="00D174FB"/>
    <w:rsid w:val="00D17602"/>
    <w:rsid w:val="00D17C8E"/>
    <w:rsid w:val="00D20FD0"/>
    <w:rsid w:val="00D22FF7"/>
    <w:rsid w:val="00D23397"/>
    <w:rsid w:val="00D2442B"/>
    <w:rsid w:val="00D2508D"/>
    <w:rsid w:val="00D26792"/>
    <w:rsid w:val="00D30316"/>
    <w:rsid w:val="00D304EC"/>
    <w:rsid w:val="00D30521"/>
    <w:rsid w:val="00D30D10"/>
    <w:rsid w:val="00D30E97"/>
    <w:rsid w:val="00D3254A"/>
    <w:rsid w:val="00D32AB7"/>
    <w:rsid w:val="00D32C54"/>
    <w:rsid w:val="00D33A7D"/>
    <w:rsid w:val="00D34FE4"/>
    <w:rsid w:val="00D36277"/>
    <w:rsid w:val="00D367BE"/>
    <w:rsid w:val="00D36847"/>
    <w:rsid w:val="00D3742B"/>
    <w:rsid w:val="00D37F20"/>
    <w:rsid w:val="00D402A3"/>
    <w:rsid w:val="00D40839"/>
    <w:rsid w:val="00D416ED"/>
    <w:rsid w:val="00D41B33"/>
    <w:rsid w:val="00D4204C"/>
    <w:rsid w:val="00D4352E"/>
    <w:rsid w:val="00D445D6"/>
    <w:rsid w:val="00D44684"/>
    <w:rsid w:val="00D45D86"/>
    <w:rsid w:val="00D46879"/>
    <w:rsid w:val="00D46BC8"/>
    <w:rsid w:val="00D46C7A"/>
    <w:rsid w:val="00D4734F"/>
    <w:rsid w:val="00D50091"/>
    <w:rsid w:val="00D51A47"/>
    <w:rsid w:val="00D523D6"/>
    <w:rsid w:val="00D53385"/>
    <w:rsid w:val="00D539E1"/>
    <w:rsid w:val="00D53A1C"/>
    <w:rsid w:val="00D54071"/>
    <w:rsid w:val="00D54ECF"/>
    <w:rsid w:val="00D55027"/>
    <w:rsid w:val="00D5795C"/>
    <w:rsid w:val="00D60BC3"/>
    <w:rsid w:val="00D64660"/>
    <w:rsid w:val="00D64A78"/>
    <w:rsid w:val="00D66B52"/>
    <w:rsid w:val="00D674AA"/>
    <w:rsid w:val="00D7374E"/>
    <w:rsid w:val="00D73F16"/>
    <w:rsid w:val="00D7549B"/>
    <w:rsid w:val="00D7700B"/>
    <w:rsid w:val="00D7709B"/>
    <w:rsid w:val="00D8172C"/>
    <w:rsid w:val="00D830F0"/>
    <w:rsid w:val="00D83C0C"/>
    <w:rsid w:val="00D84740"/>
    <w:rsid w:val="00D84CF9"/>
    <w:rsid w:val="00D868B7"/>
    <w:rsid w:val="00D87CB0"/>
    <w:rsid w:val="00D87D6E"/>
    <w:rsid w:val="00D90C8E"/>
    <w:rsid w:val="00D91B61"/>
    <w:rsid w:val="00D926E3"/>
    <w:rsid w:val="00D93BEE"/>
    <w:rsid w:val="00D94976"/>
    <w:rsid w:val="00D94C42"/>
    <w:rsid w:val="00D94D63"/>
    <w:rsid w:val="00D95450"/>
    <w:rsid w:val="00D97505"/>
    <w:rsid w:val="00D9759E"/>
    <w:rsid w:val="00DA14F6"/>
    <w:rsid w:val="00DA1D4D"/>
    <w:rsid w:val="00DA2353"/>
    <w:rsid w:val="00DA2D10"/>
    <w:rsid w:val="00DA31A0"/>
    <w:rsid w:val="00DA58D6"/>
    <w:rsid w:val="00DA70F9"/>
    <w:rsid w:val="00DA7AC5"/>
    <w:rsid w:val="00DB00E5"/>
    <w:rsid w:val="00DB016F"/>
    <w:rsid w:val="00DB07BA"/>
    <w:rsid w:val="00DB08C7"/>
    <w:rsid w:val="00DB1568"/>
    <w:rsid w:val="00DB2C6F"/>
    <w:rsid w:val="00DB2E47"/>
    <w:rsid w:val="00DB4B5B"/>
    <w:rsid w:val="00DB4EAF"/>
    <w:rsid w:val="00DB57D1"/>
    <w:rsid w:val="00DB659C"/>
    <w:rsid w:val="00DB69B1"/>
    <w:rsid w:val="00DB6EC9"/>
    <w:rsid w:val="00DB7080"/>
    <w:rsid w:val="00DB71DC"/>
    <w:rsid w:val="00DB76BB"/>
    <w:rsid w:val="00DC033C"/>
    <w:rsid w:val="00DC07A8"/>
    <w:rsid w:val="00DC16AA"/>
    <w:rsid w:val="00DC2E80"/>
    <w:rsid w:val="00DC332B"/>
    <w:rsid w:val="00DC3614"/>
    <w:rsid w:val="00DC4537"/>
    <w:rsid w:val="00DC4990"/>
    <w:rsid w:val="00DC7470"/>
    <w:rsid w:val="00DD0757"/>
    <w:rsid w:val="00DD0995"/>
    <w:rsid w:val="00DD1197"/>
    <w:rsid w:val="00DD122D"/>
    <w:rsid w:val="00DD17E0"/>
    <w:rsid w:val="00DD1FCA"/>
    <w:rsid w:val="00DD204D"/>
    <w:rsid w:val="00DD2A72"/>
    <w:rsid w:val="00DD2B25"/>
    <w:rsid w:val="00DD3030"/>
    <w:rsid w:val="00DD34CB"/>
    <w:rsid w:val="00DD4C7C"/>
    <w:rsid w:val="00DD5A57"/>
    <w:rsid w:val="00DD656D"/>
    <w:rsid w:val="00DD70C1"/>
    <w:rsid w:val="00DE04A7"/>
    <w:rsid w:val="00DE1413"/>
    <w:rsid w:val="00DE1D10"/>
    <w:rsid w:val="00DE2BCA"/>
    <w:rsid w:val="00DE2D80"/>
    <w:rsid w:val="00DE2E20"/>
    <w:rsid w:val="00DE3205"/>
    <w:rsid w:val="00DE40E7"/>
    <w:rsid w:val="00DE4397"/>
    <w:rsid w:val="00DE50D0"/>
    <w:rsid w:val="00DE5C65"/>
    <w:rsid w:val="00DF0BEE"/>
    <w:rsid w:val="00DF0E45"/>
    <w:rsid w:val="00DF2A25"/>
    <w:rsid w:val="00DF2F5C"/>
    <w:rsid w:val="00DF4F9C"/>
    <w:rsid w:val="00DF5D6F"/>
    <w:rsid w:val="00DF73BC"/>
    <w:rsid w:val="00DF7B5C"/>
    <w:rsid w:val="00DF7FDF"/>
    <w:rsid w:val="00E00ED5"/>
    <w:rsid w:val="00E01647"/>
    <w:rsid w:val="00E01BD8"/>
    <w:rsid w:val="00E02799"/>
    <w:rsid w:val="00E03B54"/>
    <w:rsid w:val="00E045B7"/>
    <w:rsid w:val="00E05037"/>
    <w:rsid w:val="00E055DD"/>
    <w:rsid w:val="00E066AF"/>
    <w:rsid w:val="00E06B8B"/>
    <w:rsid w:val="00E06CA3"/>
    <w:rsid w:val="00E06EE1"/>
    <w:rsid w:val="00E07257"/>
    <w:rsid w:val="00E1242A"/>
    <w:rsid w:val="00E139F5"/>
    <w:rsid w:val="00E1476E"/>
    <w:rsid w:val="00E15D26"/>
    <w:rsid w:val="00E1607F"/>
    <w:rsid w:val="00E163D8"/>
    <w:rsid w:val="00E2105E"/>
    <w:rsid w:val="00E24852"/>
    <w:rsid w:val="00E24FA9"/>
    <w:rsid w:val="00E253CA"/>
    <w:rsid w:val="00E25B7C"/>
    <w:rsid w:val="00E25E86"/>
    <w:rsid w:val="00E2748A"/>
    <w:rsid w:val="00E27E93"/>
    <w:rsid w:val="00E308D9"/>
    <w:rsid w:val="00E30BC9"/>
    <w:rsid w:val="00E31B61"/>
    <w:rsid w:val="00E32656"/>
    <w:rsid w:val="00E32A5D"/>
    <w:rsid w:val="00E32CC6"/>
    <w:rsid w:val="00E32CD3"/>
    <w:rsid w:val="00E331E9"/>
    <w:rsid w:val="00E3320C"/>
    <w:rsid w:val="00E33A97"/>
    <w:rsid w:val="00E34182"/>
    <w:rsid w:val="00E34529"/>
    <w:rsid w:val="00E352ED"/>
    <w:rsid w:val="00E35E4B"/>
    <w:rsid w:val="00E37329"/>
    <w:rsid w:val="00E375C1"/>
    <w:rsid w:val="00E40120"/>
    <w:rsid w:val="00E41232"/>
    <w:rsid w:val="00E428CF"/>
    <w:rsid w:val="00E432A4"/>
    <w:rsid w:val="00E436C9"/>
    <w:rsid w:val="00E43703"/>
    <w:rsid w:val="00E43BA0"/>
    <w:rsid w:val="00E43E9D"/>
    <w:rsid w:val="00E440FA"/>
    <w:rsid w:val="00E44489"/>
    <w:rsid w:val="00E44D3F"/>
    <w:rsid w:val="00E4541C"/>
    <w:rsid w:val="00E46B42"/>
    <w:rsid w:val="00E46EFC"/>
    <w:rsid w:val="00E47FC8"/>
    <w:rsid w:val="00E5088E"/>
    <w:rsid w:val="00E50D7F"/>
    <w:rsid w:val="00E5279D"/>
    <w:rsid w:val="00E532D6"/>
    <w:rsid w:val="00E5375D"/>
    <w:rsid w:val="00E53937"/>
    <w:rsid w:val="00E542D2"/>
    <w:rsid w:val="00E551DC"/>
    <w:rsid w:val="00E5575B"/>
    <w:rsid w:val="00E565C9"/>
    <w:rsid w:val="00E570A7"/>
    <w:rsid w:val="00E6045B"/>
    <w:rsid w:val="00E60758"/>
    <w:rsid w:val="00E608B0"/>
    <w:rsid w:val="00E61C6D"/>
    <w:rsid w:val="00E63DA9"/>
    <w:rsid w:val="00E640CC"/>
    <w:rsid w:val="00E64638"/>
    <w:rsid w:val="00E6558F"/>
    <w:rsid w:val="00E65BBB"/>
    <w:rsid w:val="00E65BCD"/>
    <w:rsid w:val="00E6764C"/>
    <w:rsid w:val="00E677FF"/>
    <w:rsid w:val="00E67FF6"/>
    <w:rsid w:val="00E700A4"/>
    <w:rsid w:val="00E70137"/>
    <w:rsid w:val="00E708F4"/>
    <w:rsid w:val="00E71F67"/>
    <w:rsid w:val="00E74CB8"/>
    <w:rsid w:val="00E7596C"/>
    <w:rsid w:val="00E76B1A"/>
    <w:rsid w:val="00E76D8E"/>
    <w:rsid w:val="00E76E59"/>
    <w:rsid w:val="00E77280"/>
    <w:rsid w:val="00E775B5"/>
    <w:rsid w:val="00E80223"/>
    <w:rsid w:val="00E812A2"/>
    <w:rsid w:val="00E82D43"/>
    <w:rsid w:val="00E832C6"/>
    <w:rsid w:val="00E83DE0"/>
    <w:rsid w:val="00E84F2B"/>
    <w:rsid w:val="00E856CC"/>
    <w:rsid w:val="00E86017"/>
    <w:rsid w:val="00E8643A"/>
    <w:rsid w:val="00E8689D"/>
    <w:rsid w:val="00E86CB6"/>
    <w:rsid w:val="00E92B1D"/>
    <w:rsid w:val="00E93164"/>
    <w:rsid w:val="00E93C1C"/>
    <w:rsid w:val="00E95AA7"/>
    <w:rsid w:val="00E95C8B"/>
    <w:rsid w:val="00E9627E"/>
    <w:rsid w:val="00E9735F"/>
    <w:rsid w:val="00E977FC"/>
    <w:rsid w:val="00EA0115"/>
    <w:rsid w:val="00EA0183"/>
    <w:rsid w:val="00EA05B2"/>
    <w:rsid w:val="00EA0D69"/>
    <w:rsid w:val="00EA1F90"/>
    <w:rsid w:val="00EA393B"/>
    <w:rsid w:val="00EA3B55"/>
    <w:rsid w:val="00EA3DBD"/>
    <w:rsid w:val="00EA3F38"/>
    <w:rsid w:val="00EA3FCD"/>
    <w:rsid w:val="00EA43DF"/>
    <w:rsid w:val="00EA51F0"/>
    <w:rsid w:val="00EA5773"/>
    <w:rsid w:val="00EA5C8D"/>
    <w:rsid w:val="00EA6A67"/>
    <w:rsid w:val="00EA7760"/>
    <w:rsid w:val="00EA7B05"/>
    <w:rsid w:val="00EA7E60"/>
    <w:rsid w:val="00EB0AE1"/>
    <w:rsid w:val="00EB0E61"/>
    <w:rsid w:val="00EB0EC4"/>
    <w:rsid w:val="00EB24BE"/>
    <w:rsid w:val="00EB6D61"/>
    <w:rsid w:val="00EB70B2"/>
    <w:rsid w:val="00EC09A4"/>
    <w:rsid w:val="00EC0CAF"/>
    <w:rsid w:val="00EC1121"/>
    <w:rsid w:val="00EC115C"/>
    <w:rsid w:val="00EC127C"/>
    <w:rsid w:val="00EC1BCF"/>
    <w:rsid w:val="00EC2299"/>
    <w:rsid w:val="00EC2EFD"/>
    <w:rsid w:val="00EC3D58"/>
    <w:rsid w:val="00EC4740"/>
    <w:rsid w:val="00EC4C91"/>
    <w:rsid w:val="00EC5FE7"/>
    <w:rsid w:val="00EC7F77"/>
    <w:rsid w:val="00ED0826"/>
    <w:rsid w:val="00ED1163"/>
    <w:rsid w:val="00ED14DF"/>
    <w:rsid w:val="00ED298F"/>
    <w:rsid w:val="00ED2C99"/>
    <w:rsid w:val="00ED2CF7"/>
    <w:rsid w:val="00ED350E"/>
    <w:rsid w:val="00ED3B20"/>
    <w:rsid w:val="00ED3D99"/>
    <w:rsid w:val="00ED3EF2"/>
    <w:rsid w:val="00ED42B9"/>
    <w:rsid w:val="00ED5151"/>
    <w:rsid w:val="00ED5A7C"/>
    <w:rsid w:val="00ED5F36"/>
    <w:rsid w:val="00ED6E6D"/>
    <w:rsid w:val="00ED7114"/>
    <w:rsid w:val="00ED76A9"/>
    <w:rsid w:val="00EE0EE2"/>
    <w:rsid w:val="00EE14E2"/>
    <w:rsid w:val="00EE1C89"/>
    <w:rsid w:val="00EE29BF"/>
    <w:rsid w:val="00EE2B25"/>
    <w:rsid w:val="00EE2C5C"/>
    <w:rsid w:val="00EE2D14"/>
    <w:rsid w:val="00EE45DE"/>
    <w:rsid w:val="00EE48D8"/>
    <w:rsid w:val="00EE49E5"/>
    <w:rsid w:val="00EF267A"/>
    <w:rsid w:val="00EF2DEF"/>
    <w:rsid w:val="00EF53A8"/>
    <w:rsid w:val="00EF6AB0"/>
    <w:rsid w:val="00EF7E18"/>
    <w:rsid w:val="00F00989"/>
    <w:rsid w:val="00F03CC4"/>
    <w:rsid w:val="00F040D6"/>
    <w:rsid w:val="00F04A99"/>
    <w:rsid w:val="00F051A9"/>
    <w:rsid w:val="00F05966"/>
    <w:rsid w:val="00F06193"/>
    <w:rsid w:val="00F11A02"/>
    <w:rsid w:val="00F11D75"/>
    <w:rsid w:val="00F11DE5"/>
    <w:rsid w:val="00F1245C"/>
    <w:rsid w:val="00F135BD"/>
    <w:rsid w:val="00F14579"/>
    <w:rsid w:val="00F147F0"/>
    <w:rsid w:val="00F1484A"/>
    <w:rsid w:val="00F16319"/>
    <w:rsid w:val="00F17473"/>
    <w:rsid w:val="00F20BF4"/>
    <w:rsid w:val="00F20C01"/>
    <w:rsid w:val="00F20E39"/>
    <w:rsid w:val="00F214E4"/>
    <w:rsid w:val="00F21F52"/>
    <w:rsid w:val="00F22913"/>
    <w:rsid w:val="00F2317F"/>
    <w:rsid w:val="00F2383A"/>
    <w:rsid w:val="00F24C02"/>
    <w:rsid w:val="00F26C24"/>
    <w:rsid w:val="00F272D0"/>
    <w:rsid w:val="00F27410"/>
    <w:rsid w:val="00F27B45"/>
    <w:rsid w:val="00F27B80"/>
    <w:rsid w:val="00F27EB6"/>
    <w:rsid w:val="00F30626"/>
    <w:rsid w:val="00F309BC"/>
    <w:rsid w:val="00F30B7F"/>
    <w:rsid w:val="00F311DF"/>
    <w:rsid w:val="00F3134D"/>
    <w:rsid w:val="00F33BAD"/>
    <w:rsid w:val="00F3498E"/>
    <w:rsid w:val="00F35446"/>
    <w:rsid w:val="00F35865"/>
    <w:rsid w:val="00F35BCC"/>
    <w:rsid w:val="00F36F71"/>
    <w:rsid w:val="00F37427"/>
    <w:rsid w:val="00F374C2"/>
    <w:rsid w:val="00F37521"/>
    <w:rsid w:val="00F37A2E"/>
    <w:rsid w:val="00F37AEF"/>
    <w:rsid w:val="00F37E30"/>
    <w:rsid w:val="00F37F54"/>
    <w:rsid w:val="00F426DE"/>
    <w:rsid w:val="00F4331A"/>
    <w:rsid w:val="00F43473"/>
    <w:rsid w:val="00F444A7"/>
    <w:rsid w:val="00F44B26"/>
    <w:rsid w:val="00F45924"/>
    <w:rsid w:val="00F4617A"/>
    <w:rsid w:val="00F4676E"/>
    <w:rsid w:val="00F470BF"/>
    <w:rsid w:val="00F47710"/>
    <w:rsid w:val="00F50C2D"/>
    <w:rsid w:val="00F5145D"/>
    <w:rsid w:val="00F515C8"/>
    <w:rsid w:val="00F52B35"/>
    <w:rsid w:val="00F53093"/>
    <w:rsid w:val="00F54148"/>
    <w:rsid w:val="00F541D1"/>
    <w:rsid w:val="00F54D56"/>
    <w:rsid w:val="00F566DB"/>
    <w:rsid w:val="00F56CD6"/>
    <w:rsid w:val="00F60115"/>
    <w:rsid w:val="00F602D0"/>
    <w:rsid w:val="00F610C4"/>
    <w:rsid w:val="00F619E2"/>
    <w:rsid w:val="00F61AE4"/>
    <w:rsid w:val="00F63C0C"/>
    <w:rsid w:val="00F65CE4"/>
    <w:rsid w:val="00F668B8"/>
    <w:rsid w:val="00F67C7E"/>
    <w:rsid w:val="00F707D4"/>
    <w:rsid w:val="00F70A1F"/>
    <w:rsid w:val="00F7139F"/>
    <w:rsid w:val="00F73019"/>
    <w:rsid w:val="00F73EDD"/>
    <w:rsid w:val="00F74130"/>
    <w:rsid w:val="00F7491C"/>
    <w:rsid w:val="00F75769"/>
    <w:rsid w:val="00F75C69"/>
    <w:rsid w:val="00F76122"/>
    <w:rsid w:val="00F76391"/>
    <w:rsid w:val="00F77400"/>
    <w:rsid w:val="00F7744D"/>
    <w:rsid w:val="00F801A8"/>
    <w:rsid w:val="00F804BC"/>
    <w:rsid w:val="00F80D78"/>
    <w:rsid w:val="00F811B7"/>
    <w:rsid w:val="00F81907"/>
    <w:rsid w:val="00F83E7A"/>
    <w:rsid w:val="00F849E4"/>
    <w:rsid w:val="00F84F53"/>
    <w:rsid w:val="00F86069"/>
    <w:rsid w:val="00F90F7D"/>
    <w:rsid w:val="00F943B6"/>
    <w:rsid w:val="00F9654D"/>
    <w:rsid w:val="00F9766D"/>
    <w:rsid w:val="00F97FA7"/>
    <w:rsid w:val="00FA0294"/>
    <w:rsid w:val="00FA0D4B"/>
    <w:rsid w:val="00FA0EDD"/>
    <w:rsid w:val="00FA1782"/>
    <w:rsid w:val="00FA1DE5"/>
    <w:rsid w:val="00FA2B6C"/>
    <w:rsid w:val="00FA34FA"/>
    <w:rsid w:val="00FA3F04"/>
    <w:rsid w:val="00FA465E"/>
    <w:rsid w:val="00FA50C8"/>
    <w:rsid w:val="00FA50F6"/>
    <w:rsid w:val="00FA6217"/>
    <w:rsid w:val="00FA63AF"/>
    <w:rsid w:val="00FA799D"/>
    <w:rsid w:val="00FB0124"/>
    <w:rsid w:val="00FB0771"/>
    <w:rsid w:val="00FB164C"/>
    <w:rsid w:val="00FB183F"/>
    <w:rsid w:val="00FB1E50"/>
    <w:rsid w:val="00FB3610"/>
    <w:rsid w:val="00FB3C6A"/>
    <w:rsid w:val="00FB3F46"/>
    <w:rsid w:val="00FB4277"/>
    <w:rsid w:val="00FC035D"/>
    <w:rsid w:val="00FC0CC9"/>
    <w:rsid w:val="00FC2E03"/>
    <w:rsid w:val="00FC3C93"/>
    <w:rsid w:val="00FC4DDB"/>
    <w:rsid w:val="00FC54C0"/>
    <w:rsid w:val="00FC5956"/>
    <w:rsid w:val="00FC5EA7"/>
    <w:rsid w:val="00FC5ECC"/>
    <w:rsid w:val="00FC670D"/>
    <w:rsid w:val="00FC6C6B"/>
    <w:rsid w:val="00FC7B8D"/>
    <w:rsid w:val="00FC7D61"/>
    <w:rsid w:val="00FC7EAB"/>
    <w:rsid w:val="00FD0E57"/>
    <w:rsid w:val="00FD1416"/>
    <w:rsid w:val="00FD158B"/>
    <w:rsid w:val="00FD1B3A"/>
    <w:rsid w:val="00FD1F43"/>
    <w:rsid w:val="00FD216A"/>
    <w:rsid w:val="00FD2F32"/>
    <w:rsid w:val="00FD2FF4"/>
    <w:rsid w:val="00FD39F9"/>
    <w:rsid w:val="00FD4E3A"/>
    <w:rsid w:val="00FD588F"/>
    <w:rsid w:val="00FD5A67"/>
    <w:rsid w:val="00FD6137"/>
    <w:rsid w:val="00FD73EF"/>
    <w:rsid w:val="00FD78D5"/>
    <w:rsid w:val="00FE069B"/>
    <w:rsid w:val="00FE0FE1"/>
    <w:rsid w:val="00FE15BC"/>
    <w:rsid w:val="00FE3E29"/>
    <w:rsid w:val="00FE42FB"/>
    <w:rsid w:val="00FE4339"/>
    <w:rsid w:val="00FE53CC"/>
    <w:rsid w:val="00FE56F6"/>
    <w:rsid w:val="00FE5C81"/>
    <w:rsid w:val="00FE6898"/>
    <w:rsid w:val="00FE6DC1"/>
    <w:rsid w:val="00FE757A"/>
    <w:rsid w:val="00FF02A6"/>
    <w:rsid w:val="00FF09BB"/>
    <w:rsid w:val="00FF107C"/>
    <w:rsid w:val="00FF286E"/>
    <w:rsid w:val="00FF2D80"/>
    <w:rsid w:val="00FF335D"/>
    <w:rsid w:val="00FF4C33"/>
    <w:rsid w:val="00FF55CF"/>
    <w:rsid w:val="00FF5C97"/>
    <w:rsid w:val="00FF628A"/>
    <w:rsid w:val="00FF6DBE"/>
    <w:rsid w:val="00FF7724"/>
    <w:rsid w:val="00FF7814"/>
    <w:rsid w:val="00FF7A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F147E3"/>
  <w15:chartTrackingRefBased/>
  <w15:docId w15:val="{1B070ACE-7D8C-4B1D-BFD0-52ECE9D3A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4A99"/>
    <w:rPr>
      <w:sz w:val="24"/>
      <w:szCs w:val="24"/>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7">
    <w:name w:val="heading 7"/>
    <w:basedOn w:val="Normal"/>
    <w:next w:val="Normal"/>
    <w:qFormat/>
    <w:pPr>
      <w:keepNext/>
      <w:tabs>
        <w:tab w:val="left" w:pos="3060"/>
      </w:tabs>
      <w:outlineLvl w:val="6"/>
    </w:pPr>
    <w:rPr>
      <w:rFonts w:ascii="Book Antiqua" w:hAnsi="Book Antiqua"/>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paragraph" w:styleId="TOC9">
    <w:name w:val="toc 9"/>
    <w:basedOn w:val="Normal"/>
    <w:next w:val="Normal"/>
    <w:autoRedefine/>
    <w:semiHidden/>
    <w:pPr>
      <w:ind w:left="1920"/>
    </w:pPr>
  </w:style>
  <w:style w:type="paragraph" w:customStyle="1" w:styleId="SummaryTitle">
    <w:name w:val="Summary Title"/>
    <w:basedOn w:val="Normal"/>
    <w:pPr>
      <w:jc w:val="center"/>
    </w:pPr>
    <w:rPr>
      <w:rFonts w:ascii="Book Antiqua" w:hAnsi="Book Antiqua"/>
      <w:b/>
    </w:rPr>
  </w:style>
  <w:style w:type="paragraph" w:customStyle="1" w:styleId="SectionHeader">
    <w:name w:val="Section Header"/>
    <w:basedOn w:val="SummaryTitle"/>
    <w:next w:val="PRRHeader"/>
    <w:pPr>
      <w:ind w:left="720" w:hanging="720"/>
      <w:jc w:val="left"/>
    </w:pPr>
    <w:rPr>
      <w:rFonts w:ascii="Times New Roman Bold" w:hAnsi="Times New Roman Bold"/>
      <w:bCs/>
      <w:u w:val="single"/>
    </w:rPr>
  </w:style>
  <w:style w:type="paragraph" w:customStyle="1" w:styleId="PRRHeader">
    <w:name w:val="PRR Header"/>
    <w:basedOn w:val="Normal"/>
    <w:next w:val="Description"/>
    <w:link w:val="PRRHeaderChar"/>
    <w:pPr>
      <w:tabs>
        <w:tab w:val="left" w:pos="1152"/>
      </w:tabs>
      <w:spacing w:before="120"/>
      <w:ind w:left="1872" w:hanging="1152"/>
    </w:pPr>
    <w:rPr>
      <w:b/>
      <w:bCs/>
      <w:lang w:val="x-none" w:eastAsia="x-none"/>
    </w:rPr>
  </w:style>
  <w:style w:type="paragraph" w:customStyle="1" w:styleId="Description">
    <w:name w:val="Description"/>
    <w:basedOn w:val="Normal"/>
    <w:next w:val="SectionList"/>
    <w:link w:val="DescriptionChar"/>
    <w:pPr>
      <w:ind w:left="1440"/>
    </w:pPr>
  </w:style>
  <w:style w:type="paragraph" w:customStyle="1" w:styleId="SectionList">
    <w:name w:val="Section List"/>
    <w:basedOn w:val="Normal"/>
    <w:next w:val="PRRHeader"/>
    <w:pPr>
      <w:spacing w:after="240"/>
      <w:ind w:left="3787" w:hanging="2347"/>
    </w:pPr>
    <w:rPr>
      <w:b/>
    </w:rPr>
  </w:style>
  <w:style w:type="character" w:styleId="PageNumber">
    <w:name w:val="page number"/>
    <w:basedOn w:val="DefaultParagraphFont"/>
  </w:style>
  <w:style w:type="paragraph" w:customStyle="1" w:styleId="NormalArial">
    <w:name w:val="Normal+Arial"/>
    <w:basedOn w:val="Normal"/>
    <w:link w:val="NormalArialChar"/>
    <w:rPr>
      <w:rFonts w:ascii="Arial" w:hAnsi="Arial"/>
    </w:rPr>
  </w:style>
  <w:style w:type="character" w:customStyle="1" w:styleId="DescriptionChar">
    <w:name w:val="Description Char"/>
    <w:link w:val="Description"/>
    <w:rPr>
      <w:sz w:val="24"/>
      <w:szCs w:val="24"/>
      <w:lang w:val="en-US" w:eastAsia="en-US" w:bidi="ar-SA"/>
    </w:rPr>
  </w:style>
  <w:style w:type="paragraph" w:styleId="BalloonText">
    <w:name w:val="Balloon Text"/>
    <w:basedOn w:val="Normal"/>
    <w:semiHidden/>
    <w:rPr>
      <w:rFonts w:ascii="Tahoma" w:hAnsi="Tahoma" w:cs="Tahoma"/>
      <w:sz w:val="16"/>
      <w:szCs w:val="16"/>
    </w:rPr>
  </w:style>
  <w:style w:type="paragraph" w:customStyle="1" w:styleId="TXUFooter">
    <w:name w:val="TXUFooter"/>
    <w:basedOn w:val="Normal"/>
    <w:pPr>
      <w:pBdr>
        <w:top w:val="single" w:sz="4" w:space="1" w:color="auto"/>
      </w:pBdr>
      <w:tabs>
        <w:tab w:val="center" w:pos="4536"/>
        <w:tab w:val="right" w:pos="9360"/>
      </w:tabs>
    </w:pPr>
    <w:rPr>
      <w:sz w:val="16"/>
      <w:szCs w:val="20"/>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TXUHeaderForm">
    <w:name w:val="TXUHeaderForm"/>
    <w:basedOn w:val="Normal"/>
    <w:next w:val="Normal"/>
    <w:pPr>
      <w:tabs>
        <w:tab w:val="right" w:pos="9360"/>
      </w:tabs>
    </w:pPr>
    <w:rPr>
      <w:noProof/>
      <w:szCs w:val="20"/>
    </w:rPr>
  </w:style>
  <w:style w:type="paragraph" w:styleId="Header">
    <w:name w:val="header"/>
    <w:basedOn w:val="Normal"/>
    <w:pPr>
      <w:tabs>
        <w:tab w:val="center" w:pos="4320"/>
        <w:tab w:val="right" w:pos="8640"/>
      </w:tabs>
    </w:pPr>
  </w:style>
  <w:style w:type="character" w:customStyle="1" w:styleId="NormalArialChar">
    <w:name w:val="Normal+Arial Char"/>
    <w:link w:val="NormalArial"/>
    <w:rPr>
      <w:rFonts w:ascii="Arial" w:hAnsi="Arial"/>
      <w:sz w:val="24"/>
      <w:szCs w:val="24"/>
      <w:lang w:val="en-US" w:eastAsia="en-US" w:bidi="ar-SA"/>
    </w:rPr>
  </w:style>
  <w:style w:type="paragraph" w:styleId="BodyTextIndent">
    <w:name w:val="Body Text Indent"/>
    <w:aliases w:val=" Char1"/>
    <w:basedOn w:val="Normal"/>
    <w:link w:val="BodyTextIndentChar"/>
    <w:pPr>
      <w:spacing w:after="240"/>
      <w:ind w:left="720"/>
    </w:pPr>
    <w:rPr>
      <w:iCs/>
      <w:szCs w:val="20"/>
    </w:rPr>
  </w:style>
  <w:style w:type="paragraph" w:customStyle="1" w:styleId="Bullet">
    <w:name w:val="Bullet"/>
    <w:basedOn w:val="Normal"/>
    <w:link w:val="BulletChar"/>
    <w:pPr>
      <w:numPr>
        <w:numId w:val="23"/>
      </w:numPr>
      <w:tabs>
        <w:tab w:val="clear" w:pos="360"/>
        <w:tab w:val="num" w:pos="1080"/>
      </w:tabs>
      <w:spacing w:after="180"/>
      <w:ind w:left="1080"/>
    </w:pPr>
    <w:rPr>
      <w:szCs w:val="20"/>
    </w:rPr>
  </w:style>
  <w:style w:type="paragraph" w:customStyle="1" w:styleId="BulletIndent">
    <w:name w:val="Bullet Indent"/>
    <w:basedOn w:val="Normal"/>
    <w:pPr>
      <w:numPr>
        <w:numId w:val="24"/>
      </w:numPr>
      <w:tabs>
        <w:tab w:val="clear" w:pos="360"/>
      </w:tabs>
      <w:spacing w:after="180"/>
      <w:ind w:left="1987" w:hanging="547"/>
    </w:pPr>
    <w:rPr>
      <w:szCs w:val="20"/>
    </w:rPr>
  </w:style>
  <w:style w:type="paragraph" w:customStyle="1" w:styleId="Instructions">
    <w:name w:val="Instructions"/>
    <w:basedOn w:val="BodyText"/>
    <w:link w:val="InstructionsChar"/>
    <w:pPr>
      <w:spacing w:after="240"/>
    </w:pPr>
    <w:rPr>
      <w:b/>
      <w:i/>
      <w:iCs/>
    </w:rPr>
  </w:style>
  <w:style w:type="character" w:customStyle="1" w:styleId="InstructionsChar">
    <w:name w:val="Instructions Char"/>
    <w:link w:val="Instructions"/>
    <w:rPr>
      <w:b/>
      <w:i/>
      <w:iCs/>
      <w:sz w:val="24"/>
      <w:szCs w:val="24"/>
      <w:lang w:val="en-US" w:eastAsia="en-US" w:bidi="ar-SA"/>
    </w:rPr>
  </w:style>
  <w:style w:type="paragraph" w:styleId="BodyText">
    <w:name w:val="Body Text"/>
    <w:basedOn w:val="Normal"/>
    <w:pPr>
      <w:spacing w:after="120"/>
    </w:pPr>
  </w:style>
  <w:style w:type="character" w:customStyle="1" w:styleId="BodyTextIndentChar">
    <w:name w:val="Body Text Indent Char"/>
    <w:aliases w:val=" Char1 Char"/>
    <w:link w:val="BodyTextIndent"/>
    <w:rPr>
      <w:iCs/>
      <w:sz w:val="24"/>
      <w:lang w:val="en-US" w:eastAsia="en-US" w:bidi="ar-SA"/>
    </w:rPr>
  </w:style>
  <w:style w:type="paragraph" w:styleId="List">
    <w:name w:val="List"/>
    <w:basedOn w:val="Normal"/>
    <w:link w:val="ListChar"/>
    <w:pPr>
      <w:spacing w:after="240"/>
      <w:ind w:left="990" w:hanging="630"/>
    </w:pPr>
    <w:rPr>
      <w:szCs w:val="20"/>
    </w:rPr>
  </w:style>
  <w:style w:type="character" w:customStyle="1" w:styleId="ListChar">
    <w:name w:val="List Char"/>
    <w:link w:val="List"/>
    <w:rPr>
      <w:sz w:val="24"/>
      <w:lang w:val="en-US" w:eastAsia="en-US" w:bidi="ar-SA"/>
    </w:rPr>
  </w:style>
  <w:style w:type="character" w:customStyle="1" w:styleId="BulletChar">
    <w:name w:val="Bullet Char"/>
    <w:link w:val="Bullet"/>
    <w:rPr>
      <w:sz w:val="24"/>
      <w:lang w:val="en-US" w:eastAsia="en-US" w:bidi="ar-SA"/>
    </w:rPr>
  </w:style>
  <w:style w:type="paragraph" w:customStyle="1" w:styleId="H4">
    <w:name w:val="H4"/>
    <w:basedOn w:val="Heading4"/>
    <w:next w:val="BodyText"/>
    <w:link w:val="H4Char"/>
    <w:pPr>
      <w:widowControl w:val="0"/>
      <w:tabs>
        <w:tab w:val="left" w:pos="1260"/>
      </w:tabs>
      <w:spacing w:after="240"/>
      <w:ind w:left="1260" w:hanging="1260"/>
    </w:pPr>
    <w:rPr>
      <w:snapToGrid w:val="0"/>
      <w:sz w:val="24"/>
      <w:szCs w:val="20"/>
    </w:rPr>
  </w:style>
  <w:style w:type="character" w:customStyle="1" w:styleId="H4Char">
    <w:name w:val="H4 Char"/>
    <w:link w:val="H4"/>
    <w:rPr>
      <w:b/>
      <w:bCs/>
      <w:snapToGrid w:val="0"/>
      <w:sz w:val="24"/>
      <w:lang w:val="en-US" w:eastAsia="en-US" w:bidi="ar-SA"/>
    </w:rPr>
  </w:style>
  <w:style w:type="character" w:customStyle="1" w:styleId="BodyTextChar">
    <w:name w:val="Body Text Char"/>
    <w:rPr>
      <w:iCs/>
      <w:sz w:val="24"/>
      <w:lang w:val="en-US" w:eastAsia="en-US" w:bidi="ar-SA"/>
    </w:rPr>
  </w:style>
  <w:style w:type="paragraph" w:customStyle="1" w:styleId="H5">
    <w:name w:val="H5"/>
    <w:basedOn w:val="Heading5"/>
    <w:next w:val="BodyText"/>
    <w:link w:val="H5Char"/>
    <w:pPr>
      <w:keepNext/>
      <w:tabs>
        <w:tab w:val="left" w:pos="1620"/>
      </w:tabs>
      <w:spacing w:after="240"/>
      <w:ind w:left="1620" w:hanging="1620"/>
    </w:pPr>
    <w:rPr>
      <w:sz w:val="24"/>
    </w:rPr>
  </w:style>
  <w:style w:type="character" w:customStyle="1" w:styleId="H5Char">
    <w:name w:val="H5 Char"/>
    <w:link w:val="H5"/>
    <w:rPr>
      <w:b/>
      <w:bCs/>
      <w:i/>
      <w:iCs/>
      <w:sz w:val="24"/>
      <w:szCs w:val="26"/>
      <w:lang w:val="en-US" w:eastAsia="en-US" w:bidi="ar-SA"/>
    </w:rPr>
  </w:style>
  <w:style w:type="paragraph" w:customStyle="1" w:styleId="Char3">
    <w:name w:val="Char3"/>
    <w:basedOn w:val="Normal"/>
    <w:pPr>
      <w:spacing w:after="160" w:line="240" w:lineRule="exact"/>
    </w:pPr>
    <w:rPr>
      <w:rFonts w:ascii="Verdana" w:hAnsi="Verdana"/>
      <w:sz w:val="16"/>
      <w:szCs w:val="20"/>
    </w:rPr>
  </w:style>
  <w:style w:type="paragraph" w:customStyle="1" w:styleId="Char31">
    <w:name w:val="Char31"/>
    <w:basedOn w:val="Normal"/>
    <w:pPr>
      <w:spacing w:after="160" w:line="240" w:lineRule="exact"/>
    </w:pPr>
    <w:rPr>
      <w:rFonts w:ascii="Verdana" w:hAnsi="Verdana"/>
      <w:sz w:val="16"/>
      <w:szCs w:val="20"/>
    </w:rPr>
  </w:style>
  <w:style w:type="paragraph" w:customStyle="1" w:styleId="Char">
    <w:name w:val="Char"/>
    <w:basedOn w:val="Normal"/>
    <w:pPr>
      <w:spacing w:after="160" w:line="240" w:lineRule="exact"/>
    </w:pPr>
    <w:rPr>
      <w:rFonts w:ascii="Verdana" w:hAnsi="Verdana"/>
      <w:sz w:val="16"/>
      <w:szCs w:val="20"/>
    </w:rPr>
  </w:style>
  <w:style w:type="paragraph" w:customStyle="1" w:styleId="Char4">
    <w:name w:val="Char4"/>
    <w:basedOn w:val="Normal"/>
    <w:pPr>
      <w:spacing w:after="160" w:line="240" w:lineRule="exact"/>
    </w:pPr>
    <w:rPr>
      <w:rFonts w:ascii="Verdana" w:hAnsi="Verdana"/>
      <w:sz w:val="16"/>
      <w:szCs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rPr>
      <w:color w:val="0000FF"/>
      <w:u w:val="single"/>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customStyle="1" w:styleId="Char1">
    <w:name w:val="Char1"/>
    <w:basedOn w:val="Normal"/>
    <w:rsid w:val="00225E62"/>
    <w:pPr>
      <w:spacing w:after="160" w:line="240" w:lineRule="exact"/>
    </w:pPr>
    <w:rPr>
      <w:rFonts w:ascii="Verdana" w:hAnsi="Verdana"/>
      <w:sz w:val="16"/>
      <w:szCs w:val="20"/>
    </w:rPr>
  </w:style>
  <w:style w:type="paragraph" w:customStyle="1" w:styleId="TXUSubject">
    <w:name w:val="TXUSubject"/>
    <w:basedOn w:val="Normal"/>
    <w:next w:val="Normal"/>
    <w:rsid w:val="00123C95"/>
    <w:pPr>
      <w:spacing w:after="240"/>
    </w:pPr>
    <w:rPr>
      <w:b/>
      <w:sz w:val="20"/>
      <w:szCs w:val="20"/>
    </w:rPr>
  </w:style>
  <w:style w:type="character" w:customStyle="1" w:styleId="PRRHeaderChar">
    <w:name w:val="PRR Header Char"/>
    <w:link w:val="PRRHeader"/>
    <w:rsid w:val="00DD3030"/>
    <w:rPr>
      <w:b/>
      <w:bCs/>
      <w:sz w:val="24"/>
      <w:szCs w:val="24"/>
    </w:rPr>
  </w:style>
  <w:style w:type="paragraph" w:styleId="Revision">
    <w:name w:val="Revision"/>
    <w:hidden/>
    <w:uiPriority w:val="99"/>
    <w:semiHidden/>
    <w:rsid w:val="00CC0013"/>
    <w:rPr>
      <w:sz w:val="24"/>
      <w:szCs w:val="24"/>
    </w:rPr>
  </w:style>
  <w:style w:type="character" w:styleId="Strong">
    <w:name w:val="Strong"/>
    <w:uiPriority w:val="22"/>
    <w:qFormat/>
    <w:rsid w:val="006634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644378">
      <w:bodyDiv w:val="1"/>
      <w:marLeft w:val="0"/>
      <w:marRight w:val="0"/>
      <w:marTop w:val="0"/>
      <w:marBottom w:val="0"/>
      <w:divBdr>
        <w:top w:val="none" w:sz="0" w:space="0" w:color="auto"/>
        <w:left w:val="none" w:sz="0" w:space="0" w:color="auto"/>
        <w:bottom w:val="none" w:sz="0" w:space="0" w:color="auto"/>
        <w:right w:val="none" w:sz="0" w:space="0" w:color="auto"/>
      </w:divBdr>
    </w:div>
    <w:div w:id="562259424">
      <w:bodyDiv w:val="1"/>
      <w:marLeft w:val="0"/>
      <w:marRight w:val="0"/>
      <w:marTop w:val="0"/>
      <w:marBottom w:val="0"/>
      <w:divBdr>
        <w:top w:val="none" w:sz="0" w:space="0" w:color="auto"/>
        <w:left w:val="none" w:sz="0" w:space="0" w:color="auto"/>
        <w:bottom w:val="none" w:sz="0" w:space="0" w:color="auto"/>
        <w:right w:val="none" w:sz="0" w:space="0" w:color="auto"/>
      </w:divBdr>
    </w:div>
    <w:div w:id="595407403">
      <w:bodyDiv w:val="1"/>
      <w:marLeft w:val="0"/>
      <w:marRight w:val="0"/>
      <w:marTop w:val="0"/>
      <w:marBottom w:val="0"/>
      <w:divBdr>
        <w:top w:val="none" w:sz="0" w:space="0" w:color="auto"/>
        <w:left w:val="none" w:sz="0" w:space="0" w:color="auto"/>
        <w:bottom w:val="none" w:sz="0" w:space="0" w:color="auto"/>
        <w:right w:val="none" w:sz="0" w:space="0" w:color="auto"/>
      </w:divBdr>
    </w:div>
    <w:div w:id="782118887">
      <w:bodyDiv w:val="1"/>
      <w:marLeft w:val="0"/>
      <w:marRight w:val="0"/>
      <w:marTop w:val="0"/>
      <w:marBottom w:val="0"/>
      <w:divBdr>
        <w:top w:val="none" w:sz="0" w:space="0" w:color="auto"/>
        <w:left w:val="none" w:sz="0" w:space="0" w:color="auto"/>
        <w:bottom w:val="none" w:sz="0" w:space="0" w:color="auto"/>
        <w:right w:val="none" w:sz="0" w:space="0" w:color="auto"/>
      </w:divBdr>
    </w:div>
    <w:div w:id="1228762696">
      <w:bodyDiv w:val="1"/>
      <w:marLeft w:val="0"/>
      <w:marRight w:val="0"/>
      <w:marTop w:val="0"/>
      <w:marBottom w:val="0"/>
      <w:divBdr>
        <w:top w:val="none" w:sz="0" w:space="0" w:color="auto"/>
        <w:left w:val="none" w:sz="0" w:space="0" w:color="auto"/>
        <w:bottom w:val="none" w:sz="0" w:space="0" w:color="auto"/>
        <w:right w:val="none" w:sz="0" w:space="0" w:color="auto"/>
      </w:divBdr>
    </w:div>
    <w:div w:id="1945065761">
      <w:bodyDiv w:val="1"/>
      <w:marLeft w:val="0"/>
      <w:marRight w:val="0"/>
      <w:marTop w:val="0"/>
      <w:marBottom w:val="0"/>
      <w:divBdr>
        <w:top w:val="none" w:sz="0" w:space="0" w:color="auto"/>
        <w:left w:val="none" w:sz="0" w:space="0" w:color="auto"/>
        <w:bottom w:val="none" w:sz="0" w:space="0" w:color="auto"/>
        <w:right w:val="none" w:sz="0" w:space="0" w:color="auto"/>
      </w:divBdr>
    </w:div>
    <w:div w:id="198358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E1FCA776AD4B44B81A57B059081B18" ma:contentTypeVersion="2" ma:contentTypeDescription="Create a new document." ma:contentTypeScope="" ma:versionID="9b7cb8c140559a95372b5df8119a089c">
  <xsd:schema xmlns:xsd="http://www.w3.org/2001/XMLSchema" xmlns:xs="http://www.w3.org/2001/XMLSchema" xmlns:p="http://schemas.microsoft.com/office/2006/metadata/properties" xmlns:ns3="e50c2e4a-fb1d-4161-81b9-5623c3f0c82b" targetNamespace="http://schemas.microsoft.com/office/2006/metadata/properties" ma:root="true" ma:fieldsID="762ee7d1ad0a38d23041a82230935ad9" ns3:_="">
    <xsd:import namespace="e50c2e4a-fb1d-4161-81b9-5623c3f0c82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c2e4a-fb1d-4161-81b9-5623c3f0c8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2ECC4-01A0-44B4-ABAA-F1432CF5CF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c2e4a-fb1d-4161-81b9-5623c3f0c8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26E2B5-D064-4D7D-9B07-3CED2A659CEE}">
  <ds:schemaRefs>
    <ds:schemaRef ds:uri="http://schemas.microsoft.com/sharepoint/v3/contenttype/forms"/>
  </ds:schemaRefs>
</ds:datastoreItem>
</file>

<file path=customXml/itemProps3.xml><?xml version="1.0" encoding="utf-8"?>
<ds:datastoreItem xmlns:ds="http://schemas.openxmlformats.org/officeDocument/2006/customXml" ds:itemID="{BA2A035A-C81B-41E0-B58B-DA54CB19819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BAEA5F-EA0D-43FC-8ABF-56636F684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1471</Words>
  <Characters>9032</Characters>
  <Application>Microsoft Office Word</Application>
  <DocSecurity>0</DocSecurity>
  <Lines>205</Lines>
  <Paragraphs>129</Paragraphs>
  <ScaleCrop>false</ScaleCrop>
  <HeadingPairs>
    <vt:vector size="2" baseType="variant">
      <vt:variant>
        <vt:lpstr>Title</vt:lpstr>
      </vt:variant>
      <vt:variant>
        <vt:i4>1</vt:i4>
      </vt:variant>
    </vt:vector>
  </HeadingPairs>
  <TitlesOfParts>
    <vt:vector size="1" baseType="lpstr">
      <vt:lpstr>Summary of Protocol Revisions</vt:lpstr>
    </vt:vector>
  </TitlesOfParts>
  <Company>Dell Computer Corporation</Company>
  <LinksUpToDate>false</LinksUpToDate>
  <CharactersWithSpaces>10374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Protocol Revisions</dc:title>
  <dc:subject/>
  <dc:creator>C Phillips</dc:creator>
  <cp:keywords/>
  <dc:description/>
  <cp:lastModifiedBy>C Phillips</cp:lastModifiedBy>
  <cp:revision>2</cp:revision>
  <cp:lastPrinted>2019-12-18T16:51:00Z</cp:lastPrinted>
  <dcterms:created xsi:type="dcterms:W3CDTF">2026-07-29T18:49:00Z</dcterms:created>
  <dcterms:modified xsi:type="dcterms:W3CDTF">2026-07-29T18:49:00Z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0x0101009DE1FCA776AD4B44B81A57B059081B18</vt:lpwstr>
  </property>
  <property fmtid="{D5CDD505-2E9C-101B-9397-08002B2CF9AE}" pid="4" name="MSIP_Label_c144db1d-993e-40da-980d-6eea152adc50_Enabled">
    <vt:lpwstr>true</vt:lpwstr>
  </property>
  <property fmtid="{D5CDD505-2E9C-101B-9397-08002B2CF9AE}" pid="5" name="MSIP_Label_c144db1d-993e-40da-980d-6eea152adc50_SetDate">
    <vt:lpwstr>2025-01-29T16:20:49Z</vt:lpwstr>
  </property>
  <property fmtid="{D5CDD505-2E9C-101B-9397-08002B2CF9AE}" pid="6" name="MSIP_Label_c144db1d-993e-40da-980d-6eea152adc50_Method">
    <vt:lpwstr>Privileged</vt:lpwstr>
  </property>
  <property fmtid="{D5CDD505-2E9C-101B-9397-08002B2CF9AE}" pid="7" name="MSIP_Label_c144db1d-993e-40da-980d-6eea152adc50_Name">
    <vt:lpwstr>Public</vt:lpwstr>
  </property>
  <property fmtid="{D5CDD505-2E9C-101B-9397-08002B2CF9AE}" pid="8" name="MSIP_Label_c144db1d-993e-40da-980d-6eea152adc50_SiteId">
    <vt:lpwstr>0afb747d-bff7-4596-a9fc-950ef9e0ec45</vt:lpwstr>
  </property>
  <property fmtid="{D5CDD505-2E9C-101B-9397-08002B2CF9AE}" pid="9" name="MSIP_Label_c144db1d-993e-40da-980d-6eea152adc50_ActionId">
    <vt:lpwstr>2d0f5270-daf9-48a3-ad9d-acaa98ff1f06</vt:lpwstr>
  </property>
  <property fmtid="{D5CDD505-2E9C-101B-9397-08002B2CF9AE}" pid="10" name="MSIP_Label_c144db1d-993e-40da-980d-6eea152adc50_ContentBits">
    <vt:lpwstr>0</vt:lpwstr>
  </property>
</Properties>
</file>