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00CC4553">
        <w:tc>
          <w:tcPr>
            <w:tcW w:w="1620" w:type="dxa"/>
            <w:tcBorders>
              <w:bottom w:val="single" w:sz="4" w:space="0" w:color="auto"/>
            </w:tcBorders>
            <w:shd w:val="clear" w:color="auto" w:fill="FFFFFF"/>
            <w:vAlign w:val="center"/>
          </w:tcPr>
          <w:p w14:paraId="359F6C8F" w14:textId="77777777" w:rsidR="00067FE2" w:rsidRPr="00413216" w:rsidRDefault="00067FE2" w:rsidP="00C76A2C">
            <w:pPr>
              <w:pStyle w:val="Header"/>
            </w:pPr>
            <w:r w:rsidRPr="00413216">
              <w:t>N</w:t>
            </w:r>
            <w:r w:rsidR="00C76A2C" w:rsidRPr="00413216">
              <w:t>OG</w:t>
            </w:r>
            <w:r w:rsidRPr="00413216">
              <w:t>RR Number</w:t>
            </w:r>
          </w:p>
        </w:tc>
        <w:tc>
          <w:tcPr>
            <w:tcW w:w="1260" w:type="dxa"/>
            <w:tcBorders>
              <w:bottom w:val="single" w:sz="4" w:space="0" w:color="auto"/>
            </w:tcBorders>
            <w:vAlign w:val="center"/>
          </w:tcPr>
          <w:p w14:paraId="401471A8" w14:textId="2DF5616C" w:rsidR="00067FE2" w:rsidRPr="00413216" w:rsidRDefault="00522881" w:rsidP="00F44236">
            <w:pPr>
              <w:pStyle w:val="Header"/>
            </w:pPr>
            <w:hyperlink r:id="rId8" w:history="1">
              <w:r w:rsidRPr="00320C77">
                <w:rPr>
                  <w:rStyle w:val="Hyperlink"/>
                </w:rPr>
                <w:t>2</w:t>
              </w:r>
              <w:r w:rsidR="00320C77" w:rsidRPr="00320C77">
                <w:rPr>
                  <w:rStyle w:val="Hyperlink"/>
                </w:rPr>
                <w:t>88</w:t>
              </w:r>
            </w:hyperlink>
          </w:p>
        </w:tc>
        <w:tc>
          <w:tcPr>
            <w:tcW w:w="1170" w:type="dxa"/>
            <w:tcBorders>
              <w:bottom w:val="single" w:sz="4" w:space="0" w:color="auto"/>
            </w:tcBorders>
            <w:shd w:val="clear" w:color="auto" w:fill="FFFFFF"/>
            <w:vAlign w:val="center"/>
          </w:tcPr>
          <w:p w14:paraId="6B590D59" w14:textId="77777777" w:rsidR="00067FE2" w:rsidRPr="00413216" w:rsidRDefault="00C76A2C" w:rsidP="00C76A2C">
            <w:pPr>
              <w:pStyle w:val="Header"/>
            </w:pPr>
            <w:r w:rsidRPr="00413216">
              <w:t>NOG</w:t>
            </w:r>
            <w:r w:rsidR="00067FE2" w:rsidRPr="00413216">
              <w:t>R</w:t>
            </w:r>
            <w:r w:rsidRPr="00413216">
              <w:t>R</w:t>
            </w:r>
            <w:r w:rsidR="00067FE2" w:rsidRPr="00413216">
              <w:t xml:space="preserve"> Title</w:t>
            </w:r>
          </w:p>
        </w:tc>
        <w:tc>
          <w:tcPr>
            <w:tcW w:w="6390" w:type="dxa"/>
            <w:tcBorders>
              <w:bottom w:val="single" w:sz="4" w:space="0" w:color="auto"/>
            </w:tcBorders>
            <w:vAlign w:val="center"/>
          </w:tcPr>
          <w:p w14:paraId="52620EEF" w14:textId="5D811C5D" w:rsidR="00067FE2" w:rsidRPr="00413216" w:rsidRDefault="00522881" w:rsidP="00F44236">
            <w:pPr>
              <w:pStyle w:val="Header"/>
            </w:pPr>
            <w:r w:rsidRPr="00413216">
              <w:t>Related to NPRR13</w:t>
            </w:r>
            <w:r w:rsidR="00320C77">
              <w:t>40</w:t>
            </w:r>
            <w:r w:rsidRPr="00413216">
              <w:t xml:space="preserve">, </w:t>
            </w:r>
            <w:r w:rsidR="002A7618" w:rsidRPr="00413216">
              <w:t>Dispatchable Reliability Reserve Service Ancillary Service with Energy Storage Resource Participation</w:t>
            </w:r>
          </w:p>
        </w:tc>
      </w:tr>
      <w:tr w:rsidR="001E68DA" w:rsidRPr="00E01925" w14:paraId="3288B1CC" w14:textId="77777777" w:rsidTr="00CC4553">
        <w:trPr>
          <w:trHeight w:val="518"/>
        </w:trPr>
        <w:tc>
          <w:tcPr>
            <w:tcW w:w="2880" w:type="dxa"/>
            <w:gridSpan w:val="2"/>
            <w:shd w:val="clear" w:color="auto" w:fill="FFFFFF"/>
            <w:vAlign w:val="center"/>
          </w:tcPr>
          <w:p w14:paraId="3C517530" w14:textId="3C84C780" w:rsidR="001E68DA" w:rsidRPr="00413216" w:rsidRDefault="001E68DA" w:rsidP="00EF368C">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C09798C" w14:textId="72B91BF2" w:rsidR="001E68DA" w:rsidRPr="00413216" w:rsidRDefault="001E68DA" w:rsidP="00EF368C">
            <w:pPr>
              <w:pStyle w:val="NormalArial"/>
              <w:spacing w:before="120" w:after="120"/>
            </w:pPr>
            <w:r>
              <w:t>July 9, 2026</w:t>
            </w:r>
          </w:p>
        </w:tc>
      </w:tr>
      <w:tr w:rsidR="001E68DA" w:rsidRPr="00E01925" w14:paraId="43DF3D16" w14:textId="77777777" w:rsidTr="00CC4553">
        <w:trPr>
          <w:trHeight w:val="518"/>
        </w:trPr>
        <w:tc>
          <w:tcPr>
            <w:tcW w:w="2880" w:type="dxa"/>
            <w:gridSpan w:val="2"/>
            <w:shd w:val="clear" w:color="auto" w:fill="FFFFFF"/>
            <w:vAlign w:val="center"/>
          </w:tcPr>
          <w:p w14:paraId="24C21EC3" w14:textId="470BD7D4" w:rsidR="001E68DA" w:rsidRPr="00413216" w:rsidRDefault="001E68DA" w:rsidP="00EF368C">
            <w:pPr>
              <w:pStyle w:val="Header"/>
              <w:spacing w:before="120" w:after="120"/>
              <w:rPr>
                <w:bCs w:val="0"/>
              </w:rPr>
            </w:pPr>
            <w:r>
              <w:rPr>
                <w:bCs w:val="0"/>
              </w:rPr>
              <w:t>Action</w:t>
            </w:r>
          </w:p>
        </w:tc>
        <w:tc>
          <w:tcPr>
            <w:tcW w:w="7560" w:type="dxa"/>
            <w:gridSpan w:val="2"/>
            <w:vAlign w:val="center"/>
          </w:tcPr>
          <w:p w14:paraId="4622E606" w14:textId="2C63BF2D" w:rsidR="001E68DA" w:rsidRDefault="001E68DA" w:rsidP="00EF368C">
            <w:pPr>
              <w:pStyle w:val="NormalArial"/>
              <w:spacing w:before="120" w:after="120"/>
            </w:pPr>
            <w:r>
              <w:t>Tabled</w:t>
            </w:r>
          </w:p>
        </w:tc>
      </w:tr>
      <w:tr w:rsidR="001E68DA" w:rsidRPr="00E01925" w14:paraId="7419068D" w14:textId="77777777" w:rsidTr="00CC4553">
        <w:trPr>
          <w:trHeight w:val="518"/>
        </w:trPr>
        <w:tc>
          <w:tcPr>
            <w:tcW w:w="2880" w:type="dxa"/>
            <w:gridSpan w:val="2"/>
            <w:shd w:val="clear" w:color="auto" w:fill="FFFFFF"/>
            <w:vAlign w:val="center"/>
          </w:tcPr>
          <w:p w14:paraId="7727B413" w14:textId="09A9EF0D" w:rsidR="001E68DA" w:rsidRPr="00413216" w:rsidRDefault="001E68DA" w:rsidP="00EF368C">
            <w:pPr>
              <w:pStyle w:val="Header"/>
              <w:spacing w:before="120" w:after="120"/>
              <w:rPr>
                <w:bCs w:val="0"/>
              </w:rPr>
            </w:pPr>
            <w:r>
              <w:t xml:space="preserve">Timeline </w:t>
            </w:r>
          </w:p>
        </w:tc>
        <w:tc>
          <w:tcPr>
            <w:tcW w:w="7560" w:type="dxa"/>
            <w:gridSpan w:val="2"/>
            <w:vAlign w:val="center"/>
          </w:tcPr>
          <w:p w14:paraId="49343D1B" w14:textId="6EEC0026" w:rsidR="001E68DA" w:rsidRDefault="001E68DA" w:rsidP="00EF368C">
            <w:pPr>
              <w:pStyle w:val="NormalArial"/>
              <w:spacing w:before="120" w:after="120"/>
            </w:pPr>
            <w:r>
              <w:t>Normal</w:t>
            </w:r>
          </w:p>
        </w:tc>
      </w:tr>
      <w:tr w:rsidR="001E68DA" w:rsidRPr="00E01925" w14:paraId="535860A6" w14:textId="77777777" w:rsidTr="00CC4553">
        <w:trPr>
          <w:trHeight w:val="518"/>
        </w:trPr>
        <w:tc>
          <w:tcPr>
            <w:tcW w:w="2880" w:type="dxa"/>
            <w:gridSpan w:val="2"/>
            <w:shd w:val="clear" w:color="auto" w:fill="FFFFFF"/>
            <w:vAlign w:val="center"/>
          </w:tcPr>
          <w:p w14:paraId="3ADE5C9A" w14:textId="7AFE3345" w:rsidR="001E68DA" w:rsidRPr="00413216" w:rsidRDefault="001E68DA" w:rsidP="00EF368C">
            <w:pPr>
              <w:pStyle w:val="Header"/>
              <w:spacing w:before="120" w:after="120"/>
              <w:rPr>
                <w:bCs w:val="0"/>
              </w:rPr>
            </w:pPr>
            <w:r>
              <w:t xml:space="preserve">Proposed </w:t>
            </w:r>
            <w:r w:rsidRPr="00EE1A0D">
              <w:t>Effective Date</w:t>
            </w:r>
          </w:p>
        </w:tc>
        <w:tc>
          <w:tcPr>
            <w:tcW w:w="7560" w:type="dxa"/>
            <w:gridSpan w:val="2"/>
            <w:vAlign w:val="center"/>
          </w:tcPr>
          <w:p w14:paraId="7F935CB4" w14:textId="0501E2B2" w:rsidR="001E68DA" w:rsidRDefault="001E68DA" w:rsidP="00EF368C">
            <w:pPr>
              <w:pStyle w:val="NormalArial"/>
              <w:spacing w:before="120" w:after="120"/>
            </w:pPr>
            <w:r>
              <w:t>To be determined</w:t>
            </w:r>
          </w:p>
        </w:tc>
      </w:tr>
      <w:tr w:rsidR="001E68DA" w:rsidRPr="00E01925" w14:paraId="4A4295C1" w14:textId="77777777" w:rsidTr="00CC4553">
        <w:trPr>
          <w:trHeight w:val="518"/>
        </w:trPr>
        <w:tc>
          <w:tcPr>
            <w:tcW w:w="2880" w:type="dxa"/>
            <w:gridSpan w:val="2"/>
            <w:shd w:val="clear" w:color="auto" w:fill="FFFFFF"/>
            <w:vAlign w:val="center"/>
          </w:tcPr>
          <w:p w14:paraId="39C48A44" w14:textId="34626742" w:rsidR="001E68DA" w:rsidRPr="00413216" w:rsidRDefault="001E68DA" w:rsidP="00EF368C">
            <w:pPr>
              <w:pStyle w:val="Header"/>
              <w:spacing w:before="120" w:after="120"/>
              <w:rPr>
                <w:bCs w:val="0"/>
              </w:rPr>
            </w:pPr>
            <w:r w:rsidRPr="00EE1A0D">
              <w:t>Priority and Rank Assigned</w:t>
            </w:r>
          </w:p>
        </w:tc>
        <w:tc>
          <w:tcPr>
            <w:tcW w:w="7560" w:type="dxa"/>
            <w:gridSpan w:val="2"/>
            <w:vAlign w:val="center"/>
          </w:tcPr>
          <w:p w14:paraId="43F933BC" w14:textId="3E202957" w:rsidR="001E68DA" w:rsidRDefault="001E68DA" w:rsidP="00EF368C">
            <w:pPr>
              <w:pStyle w:val="NormalArial"/>
              <w:spacing w:before="120" w:after="120"/>
            </w:pPr>
            <w:r>
              <w:t>To be determined</w:t>
            </w:r>
          </w:p>
        </w:tc>
      </w:tr>
      <w:tr w:rsidR="009D17F0" w14:paraId="06140097" w14:textId="77777777" w:rsidTr="00CC4553">
        <w:trPr>
          <w:trHeight w:val="773"/>
        </w:trPr>
        <w:tc>
          <w:tcPr>
            <w:tcW w:w="2880" w:type="dxa"/>
            <w:gridSpan w:val="2"/>
            <w:tcBorders>
              <w:top w:val="single" w:sz="4" w:space="0" w:color="auto"/>
              <w:bottom w:val="single" w:sz="4" w:space="0" w:color="auto"/>
            </w:tcBorders>
            <w:shd w:val="clear" w:color="auto" w:fill="FFFFFF"/>
            <w:vAlign w:val="center"/>
          </w:tcPr>
          <w:p w14:paraId="315E8729" w14:textId="77777777" w:rsidR="009D17F0" w:rsidRPr="00413216" w:rsidRDefault="0007682E" w:rsidP="00F61439">
            <w:pPr>
              <w:pStyle w:val="Header"/>
              <w:spacing w:before="120" w:after="120"/>
            </w:pPr>
            <w:r w:rsidRPr="00413216">
              <w:t xml:space="preserve">Nodal </w:t>
            </w:r>
            <w:r w:rsidR="00C76A2C" w:rsidRPr="00413216">
              <w:t>Operating Guide</w:t>
            </w:r>
            <w:r w:rsidRPr="00413216">
              <w:t xml:space="preserve"> Sections</w:t>
            </w:r>
            <w:r w:rsidR="009D17F0" w:rsidRPr="00413216">
              <w:t xml:space="preserve"> Requiring Revision </w:t>
            </w:r>
          </w:p>
        </w:tc>
        <w:tc>
          <w:tcPr>
            <w:tcW w:w="7560" w:type="dxa"/>
            <w:gridSpan w:val="2"/>
            <w:tcBorders>
              <w:top w:val="single" w:sz="4" w:space="0" w:color="auto"/>
            </w:tcBorders>
            <w:vAlign w:val="center"/>
          </w:tcPr>
          <w:p w14:paraId="1273F894" w14:textId="41B167F0" w:rsidR="009D17F0" w:rsidRPr="00413216" w:rsidRDefault="00DB4FA1" w:rsidP="00F61439">
            <w:pPr>
              <w:pStyle w:val="NormalArial"/>
              <w:spacing w:before="120" w:after="120"/>
            </w:pPr>
            <w:r w:rsidRPr="00413216">
              <w:t>2.3, Ancillary Services</w:t>
            </w:r>
          </w:p>
        </w:tc>
      </w:tr>
      <w:tr w:rsidR="00C9766A" w14:paraId="289A3DAF" w14:textId="77777777" w:rsidTr="00CC4553">
        <w:trPr>
          <w:trHeight w:val="518"/>
        </w:trPr>
        <w:tc>
          <w:tcPr>
            <w:tcW w:w="2880" w:type="dxa"/>
            <w:gridSpan w:val="2"/>
            <w:tcBorders>
              <w:bottom w:val="single" w:sz="4" w:space="0" w:color="auto"/>
            </w:tcBorders>
            <w:shd w:val="clear" w:color="auto" w:fill="FFFFFF"/>
            <w:vAlign w:val="center"/>
          </w:tcPr>
          <w:p w14:paraId="48674485" w14:textId="77777777" w:rsidR="00C9766A" w:rsidRPr="00413216" w:rsidRDefault="00625E5D" w:rsidP="00F61439">
            <w:pPr>
              <w:pStyle w:val="Header"/>
              <w:spacing w:before="120" w:after="120"/>
            </w:pPr>
            <w:r w:rsidRPr="00413216">
              <w:t xml:space="preserve">Related Documents </w:t>
            </w:r>
            <w:r w:rsidR="00C9766A" w:rsidRPr="00413216">
              <w:t xml:space="preserve">Requiring </w:t>
            </w:r>
            <w:r w:rsidRPr="00413216">
              <w:t>Revision/</w:t>
            </w:r>
            <w:r w:rsidR="0017783C" w:rsidRPr="00413216">
              <w:t>R</w:t>
            </w:r>
            <w:r w:rsidR="003069F4" w:rsidRPr="00413216">
              <w:t>elated Revision Request</w:t>
            </w:r>
            <w:r w:rsidR="0007682E" w:rsidRPr="00413216">
              <w:t>s</w:t>
            </w:r>
          </w:p>
        </w:tc>
        <w:tc>
          <w:tcPr>
            <w:tcW w:w="7560" w:type="dxa"/>
            <w:gridSpan w:val="2"/>
            <w:tcBorders>
              <w:bottom w:val="single" w:sz="4" w:space="0" w:color="auto"/>
            </w:tcBorders>
            <w:vAlign w:val="center"/>
          </w:tcPr>
          <w:p w14:paraId="3CBC8DD7" w14:textId="74868158" w:rsidR="00C9766A" w:rsidRPr="00413216" w:rsidRDefault="005F19EE" w:rsidP="00F61439">
            <w:pPr>
              <w:pStyle w:val="NormalArial"/>
              <w:spacing w:before="120" w:after="120"/>
            </w:pPr>
            <w:r w:rsidRPr="00413216">
              <w:t>Nodal Protocol Revision Request (NPRR) 13</w:t>
            </w:r>
            <w:r w:rsidR="00320C77">
              <w:t>40</w:t>
            </w:r>
            <w:r w:rsidRPr="00413216">
              <w:t>, Dispatchable Reliability Reserve Service Ancillary Service with Energy Storage Resource Participation</w:t>
            </w:r>
          </w:p>
        </w:tc>
      </w:tr>
      <w:tr w:rsidR="009D17F0" w14:paraId="01704E71" w14:textId="77777777" w:rsidTr="00CC4553">
        <w:trPr>
          <w:trHeight w:val="518"/>
        </w:trPr>
        <w:tc>
          <w:tcPr>
            <w:tcW w:w="2880" w:type="dxa"/>
            <w:gridSpan w:val="2"/>
            <w:tcBorders>
              <w:bottom w:val="single" w:sz="4" w:space="0" w:color="auto"/>
            </w:tcBorders>
            <w:shd w:val="clear" w:color="auto" w:fill="FFFFFF"/>
            <w:vAlign w:val="center"/>
          </w:tcPr>
          <w:p w14:paraId="403D2E7A" w14:textId="77777777" w:rsidR="009D17F0" w:rsidRPr="00413216" w:rsidRDefault="009D17F0" w:rsidP="00F61439">
            <w:pPr>
              <w:pStyle w:val="Header"/>
              <w:spacing w:before="120" w:after="120"/>
            </w:pPr>
            <w:r w:rsidRPr="00413216">
              <w:t>Revision Description</w:t>
            </w:r>
          </w:p>
        </w:tc>
        <w:tc>
          <w:tcPr>
            <w:tcW w:w="7560" w:type="dxa"/>
            <w:gridSpan w:val="2"/>
            <w:tcBorders>
              <w:bottom w:val="single" w:sz="4" w:space="0" w:color="auto"/>
            </w:tcBorders>
            <w:vAlign w:val="center"/>
          </w:tcPr>
          <w:p w14:paraId="062CD83D" w14:textId="4B72254D" w:rsidR="009D17F0" w:rsidRPr="00413216" w:rsidRDefault="005968E3" w:rsidP="00F61439">
            <w:pPr>
              <w:pStyle w:val="NormalArial"/>
              <w:spacing w:before="120" w:after="120"/>
            </w:pPr>
            <w:r w:rsidRPr="00413216">
              <w:t>This Nodal Operating Guide Revision Request (NOGRR) and related NPRR1</w:t>
            </w:r>
            <w:r w:rsidR="00320C77">
              <w:t>340</w:t>
            </w:r>
            <w:r w:rsidR="00F741B7" w:rsidRPr="00413216">
              <w:t xml:space="preserve"> </w:t>
            </w:r>
            <w:r w:rsidR="0096520F" w:rsidRPr="00413216">
              <w:t>adds Energy Storage Resource (ESR) participation to the Dispatchable Reliability Reserve Service (DRRS) Ancillary Service.</w:t>
            </w:r>
          </w:p>
        </w:tc>
      </w:tr>
      <w:tr w:rsidR="00413216" w14:paraId="54290F4A" w14:textId="77777777" w:rsidTr="00CC4553">
        <w:trPr>
          <w:trHeight w:val="518"/>
        </w:trPr>
        <w:tc>
          <w:tcPr>
            <w:tcW w:w="2880" w:type="dxa"/>
            <w:gridSpan w:val="2"/>
            <w:shd w:val="clear" w:color="auto" w:fill="FFFFFF"/>
            <w:vAlign w:val="center"/>
          </w:tcPr>
          <w:p w14:paraId="4C7DF3F5" w14:textId="60C9A1D5" w:rsidR="00413216" w:rsidRDefault="00413216" w:rsidP="00413216">
            <w:pPr>
              <w:pStyle w:val="Header"/>
            </w:pPr>
            <w:r>
              <w:t>Reason for Revision</w:t>
            </w:r>
          </w:p>
        </w:tc>
        <w:tc>
          <w:tcPr>
            <w:tcW w:w="7560" w:type="dxa"/>
            <w:gridSpan w:val="2"/>
            <w:vAlign w:val="center"/>
          </w:tcPr>
          <w:p w14:paraId="2019668F" w14:textId="63D43A8C" w:rsidR="00413216" w:rsidRDefault="00CC0252" w:rsidP="00413216">
            <w:pPr>
              <w:pStyle w:val="NormalArial"/>
              <w:tabs>
                <w:tab w:val="left" w:pos="432"/>
              </w:tabs>
              <w:spacing w:before="120"/>
              <w:ind w:left="432" w:hanging="432"/>
              <w:rPr>
                <w:rFonts w:cs="Arial"/>
                <w:color w:val="000000"/>
              </w:rPr>
            </w:pPr>
            <w:r>
              <w:pict w14:anchorId="32525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413216" w:rsidRPr="006629C8">
              <w:t xml:space="preserve">  </w:t>
            </w:r>
            <w:hyperlink r:id="rId10" w:history="1">
              <w:r w:rsidR="00413216" w:rsidRPr="00BD53C5">
                <w:rPr>
                  <w:rStyle w:val="Hyperlink"/>
                  <w:rFonts w:cs="Arial"/>
                </w:rPr>
                <w:t>Strategic Plan</w:t>
              </w:r>
            </w:hyperlink>
            <w:r w:rsidR="00413216">
              <w:rPr>
                <w:rFonts w:cs="Arial"/>
                <w:color w:val="000000"/>
              </w:rPr>
              <w:t xml:space="preserve"> Objective 1 – </w:t>
            </w:r>
            <w:r w:rsidR="00413216" w:rsidRPr="00BD53C5">
              <w:rPr>
                <w:rFonts w:cs="Arial"/>
                <w:color w:val="000000"/>
              </w:rPr>
              <w:t>Be an industry leader for grid reliability and resilience</w:t>
            </w:r>
          </w:p>
          <w:p w14:paraId="09804F93" w14:textId="3188FCFC" w:rsidR="00413216" w:rsidRPr="00BD53C5" w:rsidRDefault="00CC0252" w:rsidP="00413216">
            <w:pPr>
              <w:pStyle w:val="NormalArial"/>
              <w:tabs>
                <w:tab w:val="left" w:pos="432"/>
              </w:tabs>
              <w:spacing w:before="120"/>
              <w:ind w:left="432" w:hanging="432"/>
              <w:rPr>
                <w:rFonts w:cs="Arial"/>
                <w:color w:val="000000"/>
              </w:rPr>
            </w:pPr>
            <w:r>
              <w:pict w14:anchorId="1B94AF8F">
                <v:shape id="_x0000_i1026" type="#_x0000_t75" style="width:15.6pt;height:15pt">
                  <v:imagedata r:id="rId9" o:title=""/>
                </v:shape>
              </w:pict>
            </w:r>
            <w:r w:rsidR="00413216" w:rsidRPr="00CD242D">
              <w:t xml:space="preserve">  </w:t>
            </w:r>
            <w:hyperlink r:id="rId11" w:history="1">
              <w:r w:rsidR="00413216" w:rsidRPr="00BD53C5">
                <w:rPr>
                  <w:rStyle w:val="Hyperlink"/>
                  <w:rFonts w:cs="Arial"/>
                </w:rPr>
                <w:t>Strategic Plan</w:t>
              </w:r>
            </w:hyperlink>
            <w:r w:rsidR="00413216">
              <w:rPr>
                <w:rFonts w:cs="Arial"/>
                <w:color w:val="000000"/>
              </w:rPr>
              <w:t xml:space="preserve"> Objective 2 - </w:t>
            </w:r>
            <w:r w:rsidR="00413216" w:rsidRPr="00BD53C5">
              <w:rPr>
                <w:rFonts w:cs="Arial"/>
                <w:color w:val="000000"/>
              </w:rPr>
              <w:t>Enhance the ERCOT region’s economic competitiveness</w:t>
            </w:r>
            <w:r w:rsidR="00413216">
              <w:rPr>
                <w:rFonts w:cs="Arial"/>
                <w:color w:val="000000"/>
              </w:rPr>
              <w:t xml:space="preserve"> </w:t>
            </w:r>
            <w:r w:rsidR="00413216" w:rsidRPr="00BD53C5">
              <w:rPr>
                <w:rFonts w:cs="Arial"/>
                <w:color w:val="000000"/>
              </w:rPr>
              <w:t>with respect to trends in wholesale power rates and retail</w:t>
            </w:r>
            <w:r w:rsidR="00413216">
              <w:rPr>
                <w:rFonts w:cs="Arial"/>
                <w:color w:val="000000"/>
              </w:rPr>
              <w:t xml:space="preserve"> </w:t>
            </w:r>
            <w:r w:rsidR="00413216" w:rsidRPr="00BD53C5">
              <w:rPr>
                <w:rFonts w:cs="Arial"/>
                <w:color w:val="000000"/>
              </w:rPr>
              <w:t>electricity prices to consumers</w:t>
            </w:r>
          </w:p>
          <w:p w14:paraId="1A7962CB" w14:textId="230FE549" w:rsidR="00413216" w:rsidRPr="00BD53C5" w:rsidRDefault="00CC0252" w:rsidP="00413216">
            <w:pPr>
              <w:pStyle w:val="NormalArial"/>
              <w:spacing w:before="120"/>
              <w:ind w:left="432" w:hanging="432"/>
              <w:rPr>
                <w:rFonts w:cs="Arial"/>
                <w:color w:val="000000"/>
              </w:rPr>
            </w:pPr>
            <w:r>
              <w:pict w14:anchorId="321FB566">
                <v:shape id="_x0000_i1027" type="#_x0000_t75" style="width:15.6pt;height:15pt">
                  <v:imagedata r:id="rId9" o:title=""/>
                </v:shape>
              </w:pict>
            </w:r>
            <w:r w:rsidR="00413216" w:rsidRPr="006629C8">
              <w:t xml:space="preserve">  </w:t>
            </w:r>
            <w:hyperlink r:id="rId12" w:history="1">
              <w:r w:rsidR="00413216" w:rsidRPr="00BD53C5">
                <w:rPr>
                  <w:rStyle w:val="Hyperlink"/>
                  <w:rFonts w:cs="Arial"/>
                </w:rPr>
                <w:t>Strategic Plan</w:t>
              </w:r>
            </w:hyperlink>
            <w:r w:rsidR="00413216">
              <w:rPr>
                <w:rFonts w:cs="Arial"/>
                <w:color w:val="000000"/>
              </w:rPr>
              <w:t xml:space="preserve"> Objective 3 - </w:t>
            </w:r>
            <w:r w:rsidR="00413216" w:rsidRPr="00BD53C5">
              <w:rPr>
                <w:rFonts w:cs="Arial"/>
                <w:color w:val="000000"/>
              </w:rPr>
              <w:t>Advance ERCOT, Inc. as an</w:t>
            </w:r>
            <w:r w:rsidR="00413216">
              <w:rPr>
                <w:rFonts w:cs="Arial"/>
                <w:color w:val="000000"/>
              </w:rPr>
              <w:t xml:space="preserve"> </w:t>
            </w:r>
            <w:r w:rsidR="00413216" w:rsidRPr="00BD53C5">
              <w:rPr>
                <w:rFonts w:cs="Arial"/>
                <w:color w:val="000000"/>
              </w:rPr>
              <w:t>independent leading</w:t>
            </w:r>
            <w:r w:rsidR="00413216">
              <w:rPr>
                <w:rFonts w:cs="Arial"/>
                <w:color w:val="000000"/>
              </w:rPr>
              <w:t xml:space="preserve"> </w:t>
            </w:r>
            <w:r w:rsidR="00413216" w:rsidRPr="00BD53C5">
              <w:rPr>
                <w:rFonts w:cs="Arial"/>
                <w:color w:val="000000"/>
              </w:rPr>
              <w:t>industry expert and an employer of choice by fostering</w:t>
            </w:r>
            <w:r w:rsidR="00413216">
              <w:rPr>
                <w:rFonts w:cs="Arial"/>
                <w:color w:val="000000"/>
              </w:rPr>
              <w:t xml:space="preserve"> </w:t>
            </w:r>
            <w:r w:rsidR="00413216" w:rsidRPr="00BD53C5">
              <w:rPr>
                <w:rFonts w:cs="Arial"/>
                <w:color w:val="000000"/>
              </w:rPr>
              <w:t>innovation, investing in our people, and emphasizing the</w:t>
            </w:r>
            <w:r w:rsidR="00413216">
              <w:rPr>
                <w:rFonts w:cs="Arial"/>
                <w:color w:val="000000"/>
              </w:rPr>
              <w:t xml:space="preserve"> </w:t>
            </w:r>
            <w:r w:rsidR="00413216" w:rsidRPr="00BD53C5">
              <w:rPr>
                <w:rFonts w:cs="Arial"/>
                <w:color w:val="000000"/>
              </w:rPr>
              <w:t>importance of our mission</w:t>
            </w:r>
          </w:p>
          <w:p w14:paraId="3DCFB58D" w14:textId="15414458" w:rsidR="00413216" w:rsidRDefault="00CC0252" w:rsidP="00413216">
            <w:pPr>
              <w:pStyle w:val="NormalArial"/>
              <w:spacing w:before="120"/>
              <w:rPr>
                <w:iCs/>
                <w:kern w:val="24"/>
              </w:rPr>
            </w:pPr>
            <w:r>
              <w:pict w14:anchorId="057EE998">
                <v:shape id="_x0000_i1028" type="#_x0000_t75" style="width:15.6pt;height:15pt">
                  <v:imagedata r:id="rId9" o:title=""/>
                </v:shape>
              </w:pict>
            </w:r>
            <w:r w:rsidR="00413216" w:rsidRPr="006629C8">
              <w:t xml:space="preserve">  </w:t>
            </w:r>
            <w:r w:rsidR="00413216" w:rsidRPr="00344591">
              <w:rPr>
                <w:iCs/>
                <w:kern w:val="24"/>
              </w:rPr>
              <w:t>General system and/or process improvement(s)</w:t>
            </w:r>
          </w:p>
          <w:p w14:paraId="6474B7B7" w14:textId="144FFF33" w:rsidR="00413216" w:rsidRDefault="00CC0252" w:rsidP="00413216">
            <w:pPr>
              <w:pStyle w:val="NormalArial"/>
              <w:spacing w:before="120"/>
              <w:rPr>
                <w:iCs/>
                <w:kern w:val="24"/>
              </w:rPr>
            </w:pPr>
            <w:r>
              <w:pict w14:anchorId="70D41008">
                <v:shape id="_x0000_i1029" type="#_x0000_t75" style="width:15.6pt;height:15pt">
                  <v:imagedata r:id="rId13" o:title=""/>
                </v:shape>
              </w:pict>
            </w:r>
            <w:r w:rsidR="00413216" w:rsidRPr="006629C8">
              <w:t xml:space="preserve">  </w:t>
            </w:r>
            <w:r w:rsidR="00413216">
              <w:rPr>
                <w:iCs/>
                <w:kern w:val="24"/>
              </w:rPr>
              <w:t>Regulatory requirements</w:t>
            </w:r>
          </w:p>
          <w:p w14:paraId="6CB8CAFC" w14:textId="4E4546D6" w:rsidR="00413216" w:rsidRPr="00CD242D" w:rsidRDefault="00CC0252" w:rsidP="00413216">
            <w:pPr>
              <w:pStyle w:val="NormalArial"/>
              <w:spacing w:before="120"/>
              <w:rPr>
                <w:rFonts w:cs="Arial"/>
                <w:color w:val="000000"/>
              </w:rPr>
            </w:pPr>
            <w:r>
              <w:pict w14:anchorId="1277FC5E">
                <v:shape id="_x0000_i1030" type="#_x0000_t75" style="width:15.6pt;height:15pt">
                  <v:imagedata r:id="rId9" o:title=""/>
                </v:shape>
              </w:pict>
            </w:r>
            <w:r w:rsidR="00413216" w:rsidRPr="006629C8">
              <w:t xml:space="preserve">  </w:t>
            </w:r>
            <w:r w:rsidR="00413216">
              <w:rPr>
                <w:rFonts w:cs="Arial"/>
                <w:color w:val="000000"/>
              </w:rPr>
              <w:t>ERCOT Board/PUCT Directive</w:t>
            </w:r>
          </w:p>
          <w:p w14:paraId="085007C8" w14:textId="77777777" w:rsidR="00413216" w:rsidRDefault="00413216" w:rsidP="00413216">
            <w:pPr>
              <w:pStyle w:val="NormalArial"/>
              <w:rPr>
                <w:i/>
                <w:sz w:val="20"/>
                <w:szCs w:val="20"/>
              </w:rPr>
            </w:pPr>
          </w:p>
          <w:p w14:paraId="44D901DB" w14:textId="01473C3B" w:rsidR="00413216" w:rsidRPr="001313B4" w:rsidRDefault="00413216" w:rsidP="00413216">
            <w:pPr>
              <w:pStyle w:val="NormalArial"/>
              <w:rPr>
                <w:iCs/>
                <w:kern w:val="24"/>
              </w:rPr>
            </w:pPr>
            <w:r w:rsidRPr="00CD242D">
              <w:rPr>
                <w:i/>
                <w:sz w:val="20"/>
                <w:szCs w:val="20"/>
              </w:rPr>
              <w:lastRenderedPageBreak/>
              <w:t xml:space="preserve">(please select </w:t>
            </w:r>
            <w:r>
              <w:rPr>
                <w:i/>
                <w:sz w:val="20"/>
                <w:szCs w:val="20"/>
              </w:rPr>
              <w:t>ONLY ONE – if more than one apply, please select the ONE that is most relevant)</w:t>
            </w:r>
          </w:p>
        </w:tc>
      </w:tr>
      <w:tr w:rsidR="00FF5898" w14:paraId="6D08E83F" w14:textId="77777777" w:rsidTr="00CC4553">
        <w:trPr>
          <w:trHeight w:val="518"/>
        </w:trPr>
        <w:tc>
          <w:tcPr>
            <w:tcW w:w="2880" w:type="dxa"/>
            <w:gridSpan w:val="2"/>
            <w:tcBorders>
              <w:bottom w:val="single" w:sz="4" w:space="0" w:color="auto"/>
            </w:tcBorders>
            <w:shd w:val="clear" w:color="auto" w:fill="FFFFFF"/>
            <w:vAlign w:val="center"/>
          </w:tcPr>
          <w:p w14:paraId="463C76D4" w14:textId="606C9593" w:rsidR="00FF5898" w:rsidRDefault="00FF5898" w:rsidP="00FF5898">
            <w:pPr>
              <w:pStyle w:val="Header"/>
            </w:pPr>
            <w:r>
              <w:lastRenderedPageBreak/>
              <w:t>Justification of Reason for Revision and Market Impacts</w:t>
            </w:r>
          </w:p>
        </w:tc>
        <w:tc>
          <w:tcPr>
            <w:tcW w:w="7560" w:type="dxa"/>
            <w:gridSpan w:val="2"/>
            <w:tcBorders>
              <w:bottom w:val="single" w:sz="4" w:space="0" w:color="auto"/>
            </w:tcBorders>
            <w:vAlign w:val="center"/>
          </w:tcPr>
          <w:p w14:paraId="18A780E7" w14:textId="62833F4F" w:rsidR="00FF5898" w:rsidRPr="00625E5D" w:rsidRDefault="00DB6D6F" w:rsidP="00FF5898">
            <w:pPr>
              <w:pStyle w:val="NormalArial"/>
              <w:spacing w:before="120" w:after="120"/>
            </w:pPr>
            <w:r>
              <w:t>This NOGRR is related to N</w:t>
            </w:r>
            <w:r w:rsidRPr="005236AD">
              <w:t>PRR13</w:t>
            </w:r>
            <w:r w:rsidR="00320C77">
              <w:t>40</w:t>
            </w:r>
            <w:r w:rsidRPr="005236AD">
              <w:t xml:space="preserve"> that ha</w:t>
            </w:r>
            <w:r>
              <w:t xml:space="preserve">s been developed </w:t>
            </w:r>
            <w:r w:rsidR="1E6346A2">
              <w:t>under</w:t>
            </w:r>
            <w:r>
              <w:t xml:space="preserve"> Public Utility Regulatory Act § 39.159(d) which requires ERCOT “to develop and implement an ancillary services program to procure dispatchable reliability reserve services on a day-ahead and real-time basis to account for market uncertainty</w:t>
            </w:r>
            <w:r w:rsidRPr="00DC202E">
              <w:t>”</w:t>
            </w:r>
            <w:r w:rsidR="00BA01FF" w:rsidRPr="00413216">
              <w:t xml:space="preserve"> and subsequent P</w:t>
            </w:r>
            <w:r w:rsidR="00F067D6" w:rsidRPr="00413216">
              <w:t xml:space="preserve">ublic </w:t>
            </w:r>
            <w:r w:rsidR="00BA01FF" w:rsidRPr="00413216">
              <w:t>U</w:t>
            </w:r>
            <w:r w:rsidR="00F067D6" w:rsidRPr="00413216">
              <w:t xml:space="preserve">tility </w:t>
            </w:r>
            <w:r w:rsidR="00BA01FF" w:rsidRPr="00413216">
              <w:t>C</w:t>
            </w:r>
            <w:r w:rsidR="00F067D6" w:rsidRPr="00413216">
              <w:t>ommission of Texas</w:t>
            </w:r>
            <w:r w:rsidR="00BA01FF" w:rsidRPr="00413216">
              <w:t xml:space="preserve"> guidance </w:t>
            </w:r>
            <w:r w:rsidR="001A56ED" w:rsidRPr="00413216">
              <w:t xml:space="preserve">at March 26, 2026, Open Meeting </w:t>
            </w:r>
            <w:r w:rsidR="00BA01FF" w:rsidRPr="00413216">
              <w:t>to consider ESR participation in DRRS independently of NPRR1309</w:t>
            </w:r>
            <w:r w:rsidR="001E68DA">
              <w:t xml:space="preserve">, </w:t>
            </w:r>
            <w:r w:rsidR="001E68DA" w:rsidRPr="001E68DA">
              <w:t>Board Priority - Dispatchable Reliability Reserve Service Ancillary Service</w:t>
            </w:r>
            <w:r w:rsidR="001E68DA">
              <w:t>,</w:t>
            </w:r>
            <w:r w:rsidR="00BA01FF" w:rsidRPr="00413216">
              <w:t xml:space="preserve"> and NPRR1310</w:t>
            </w:r>
            <w:r w:rsidR="001E68DA">
              <w:t xml:space="preserve">, </w:t>
            </w:r>
            <w:r w:rsidR="001E68DA" w:rsidRPr="001E68DA">
              <w:t>Dispatchable Reliability Reserve Service Plus Energy Storage Resource Participation and Release Factor</w:t>
            </w:r>
            <w:r w:rsidR="00BA01FF" w:rsidRPr="00413216">
              <w:t>.</w:t>
            </w:r>
          </w:p>
        </w:tc>
      </w:tr>
      <w:tr w:rsidR="001E68DA" w14:paraId="3C9429EB" w14:textId="77777777" w:rsidTr="001E68D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582535" w14:textId="77777777" w:rsidR="001E68DA" w:rsidRDefault="001E68DA" w:rsidP="001E68DA">
            <w:pPr>
              <w:pStyle w:val="Header"/>
              <w:spacing w:before="120" w:after="120"/>
            </w:pPr>
            <w:r>
              <w:t>ROS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F9830C7" w14:textId="527E05E6" w:rsidR="001E68DA" w:rsidRPr="001E68DA" w:rsidRDefault="001E68DA" w:rsidP="001E68DA">
            <w:pPr>
              <w:pStyle w:val="NormalArial"/>
              <w:spacing w:before="120" w:after="120"/>
            </w:pPr>
            <w:r>
              <w:t>On 7/9/26, ROS voted unanimously to table NOGRR288</w:t>
            </w:r>
            <w:r w:rsidR="00527249">
              <w:t xml:space="preserve"> and refer the issue to the Operations Working Group (OWG)</w:t>
            </w:r>
            <w:r>
              <w:t>.  All Market Segments participated in the vote.</w:t>
            </w:r>
          </w:p>
        </w:tc>
      </w:tr>
      <w:tr w:rsidR="001E68DA" w14:paraId="50326777" w14:textId="77777777" w:rsidTr="001E68D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18FE4E" w14:textId="77777777" w:rsidR="001E68DA" w:rsidRDefault="001E68DA" w:rsidP="001E68DA">
            <w:pPr>
              <w:pStyle w:val="Header"/>
              <w:spacing w:before="120" w:after="120"/>
            </w:pPr>
            <w:r>
              <w:t>Summary of ROS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8E0B953" w14:textId="311C8DBE" w:rsidR="001E68DA" w:rsidRPr="001E68DA" w:rsidRDefault="001E68DA" w:rsidP="001E68DA">
            <w:pPr>
              <w:pStyle w:val="NormalArial"/>
              <w:spacing w:before="120" w:after="120"/>
            </w:pPr>
            <w:r>
              <w:t xml:space="preserve">On 7/9/26, </w:t>
            </w:r>
            <w:r w:rsidR="00CA294A">
              <w:t>participants noted the related NPRR1340 and discussed the expected procedural timeline for both Revision Requests</w:t>
            </w:r>
            <w:r>
              <w:t>.</w:t>
            </w:r>
          </w:p>
        </w:tc>
      </w:tr>
    </w:tbl>
    <w:p w14:paraId="3E439E55" w14:textId="77777777" w:rsidR="001E68DA" w:rsidRDefault="001E68DA" w:rsidP="001E68DA">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1E68DA" w:rsidRPr="006F5051" w14:paraId="719D0331" w14:textId="77777777" w:rsidTr="003D3D82">
        <w:trPr>
          <w:trHeight w:val="432"/>
        </w:trPr>
        <w:tc>
          <w:tcPr>
            <w:tcW w:w="10417" w:type="dxa"/>
            <w:gridSpan w:val="2"/>
            <w:shd w:val="clear" w:color="auto" w:fill="FFFFFF"/>
            <w:vAlign w:val="center"/>
          </w:tcPr>
          <w:p w14:paraId="431E0470" w14:textId="77777777" w:rsidR="001E68DA" w:rsidRPr="006F5051" w:rsidRDefault="001E68DA" w:rsidP="003D3D82">
            <w:pPr>
              <w:ind w:hanging="2"/>
              <w:jc w:val="center"/>
              <w:rPr>
                <w:rFonts w:ascii="Arial" w:hAnsi="Arial"/>
                <w:b/>
              </w:rPr>
            </w:pPr>
            <w:r w:rsidRPr="006F5051">
              <w:rPr>
                <w:rFonts w:ascii="Arial" w:hAnsi="Arial"/>
                <w:b/>
              </w:rPr>
              <w:t>Opinions</w:t>
            </w:r>
          </w:p>
        </w:tc>
      </w:tr>
      <w:tr w:rsidR="001E68DA" w:rsidRPr="006F5051" w14:paraId="5A344FEC" w14:textId="77777777" w:rsidTr="003D3D82">
        <w:trPr>
          <w:trHeight w:val="432"/>
        </w:trPr>
        <w:tc>
          <w:tcPr>
            <w:tcW w:w="2880" w:type="dxa"/>
            <w:shd w:val="clear" w:color="auto" w:fill="FFFFFF"/>
            <w:vAlign w:val="center"/>
          </w:tcPr>
          <w:p w14:paraId="2F906C15" w14:textId="77777777" w:rsidR="001E68DA" w:rsidRPr="006F5051" w:rsidRDefault="001E68DA" w:rsidP="003D3D82">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528F3014" w14:textId="77777777" w:rsidR="001E68DA" w:rsidRPr="006F5051" w:rsidRDefault="001E68DA" w:rsidP="003D3D82">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1E68DA" w:rsidRPr="006F5051" w14:paraId="23B14395" w14:textId="77777777" w:rsidTr="003D3D82">
        <w:trPr>
          <w:trHeight w:val="432"/>
        </w:trPr>
        <w:tc>
          <w:tcPr>
            <w:tcW w:w="2880" w:type="dxa"/>
            <w:shd w:val="clear" w:color="auto" w:fill="FFFFFF"/>
            <w:vAlign w:val="center"/>
          </w:tcPr>
          <w:p w14:paraId="23EAF6B7" w14:textId="77777777" w:rsidR="001E68DA" w:rsidRPr="006F5051" w:rsidRDefault="001E68DA" w:rsidP="003D3D82">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08078621" w14:textId="77777777" w:rsidR="001E68DA" w:rsidRPr="006F5051" w:rsidRDefault="001E68DA" w:rsidP="003D3D82">
            <w:pPr>
              <w:spacing w:before="120" w:after="120"/>
              <w:ind w:hanging="2"/>
              <w:rPr>
                <w:rFonts w:ascii="Arial" w:hAnsi="Arial"/>
                <w:b/>
                <w:bCs/>
              </w:rPr>
            </w:pPr>
            <w:r>
              <w:rPr>
                <w:rFonts w:ascii="Arial" w:hAnsi="Arial"/>
              </w:rPr>
              <w:t>To be determined</w:t>
            </w:r>
          </w:p>
        </w:tc>
      </w:tr>
      <w:tr w:rsidR="001E68DA" w:rsidRPr="006F5051" w14:paraId="35BB69F0" w14:textId="77777777" w:rsidTr="003D3D82">
        <w:trPr>
          <w:trHeight w:val="432"/>
        </w:trPr>
        <w:tc>
          <w:tcPr>
            <w:tcW w:w="2880" w:type="dxa"/>
            <w:shd w:val="clear" w:color="auto" w:fill="FFFFFF"/>
            <w:vAlign w:val="center"/>
          </w:tcPr>
          <w:p w14:paraId="627A6951" w14:textId="77777777" w:rsidR="001E68DA" w:rsidRPr="006F5051" w:rsidRDefault="001E68DA" w:rsidP="003D3D82">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0D273F7E" w14:textId="77777777" w:rsidR="001E68DA" w:rsidRPr="005236AD" w:rsidRDefault="001E68DA" w:rsidP="003D3D82">
            <w:pPr>
              <w:spacing w:before="120" w:after="120"/>
              <w:ind w:hanging="2"/>
              <w:rPr>
                <w:rFonts w:ascii="Arial" w:hAnsi="Arial"/>
              </w:rPr>
            </w:pPr>
            <w:r w:rsidRPr="005236AD">
              <w:rPr>
                <w:rFonts w:ascii="Arial" w:hAnsi="Arial"/>
              </w:rPr>
              <w:t>ERCOT supports approval of N</w:t>
            </w:r>
            <w:r>
              <w:rPr>
                <w:rFonts w:ascii="Arial" w:hAnsi="Arial"/>
              </w:rPr>
              <w:t>OGR</w:t>
            </w:r>
            <w:r w:rsidRPr="005236AD">
              <w:rPr>
                <w:rFonts w:ascii="Arial" w:hAnsi="Arial"/>
              </w:rPr>
              <w:t>R</w:t>
            </w:r>
            <w:r>
              <w:rPr>
                <w:rFonts w:ascii="Arial" w:hAnsi="Arial"/>
              </w:rPr>
              <w:t>288</w:t>
            </w:r>
            <w:r w:rsidRPr="005236AD">
              <w:rPr>
                <w:rFonts w:ascii="Arial" w:hAnsi="Arial"/>
              </w:rPr>
              <w:t>.</w:t>
            </w:r>
          </w:p>
        </w:tc>
      </w:tr>
      <w:tr w:rsidR="001E68DA" w:rsidRPr="006F5051" w14:paraId="7F98BE45" w14:textId="77777777" w:rsidTr="003D3D82">
        <w:trPr>
          <w:trHeight w:val="432"/>
        </w:trPr>
        <w:tc>
          <w:tcPr>
            <w:tcW w:w="2880" w:type="dxa"/>
            <w:shd w:val="clear" w:color="auto" w:fill="FFFFFF"/>
            <w:vAlign w:val="center"/>
          </w:tcPr>
          <w:p w14:paraId="71DBF99F" w14:textId="77777777" w:rsidR="001E68DA" w:rsidRPr="006F5051" w:rsidRDefault="001E68DA" w:rsidP="003D3D82">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F043602" w14:textId="77777777" w:rsidR="001E68DA" w:rsidRPr="005236AD" w:rsidRDefault="001E68DA" w:rsidP="003D3D82">
            <w:pPr>
              <w:spacing w:before="120" w:after="120"/>
              <w:ind w:hanging="2"/>
              <w:rPr>
                <w:rFonts w:ascii="Arial" w:hAnsi="Arial"/>
              </w:rPr>
            </w:pPr>
            <w:r w:rsidRPr="005236AD">
              <w:rPr>
                <w:rFonts w:ascii="Arial" w:hAnsi="Arial"/>
              </w:rPr>
              <w:t>ERCOT Staff has reviewed N</w:t>
            </w:r>
            <w:r>
              <w:rPr>
                <w:rFonts w:ascii="Arial" w:hAnsi="Arial"/>
              </w:rPr>
              <w:t>OGRR288</w:t>
            </w:r>
            <w:r w:rsidRPr="005236AD">
              <w:rPr>
                <w:rFonts w:ascii="Arial" w:hAnsi="Arial"/>
              </w:rPr>
              <w:t xml:space="preserve"> and believes the market impact for N</w:t>
            </w:r>
            <w:r>
              <w:rPr>
                <w:rFonts w:ascii="Arial" w:hAnsi="Arial"/>
              </w:rPr>
              <w:t>OGRR288, along with NPRR1340,</w:t>
            </w:r>
            <w:r w:rsidRPr="005236AD">
              <w:rPr>
                <w:rFonts w:ascii="Arial" w:hAnsi="Arial"/>
              </w:rPr>
              <w:t xml:space="preserve"> fulfills the PUCT guidance to include ESRs in the new DRRS Ancillary Service</w:t>
            </w:r>
            <w:r w:rsidRPr="00320C77">
              <w:rPr>
                <w:rFonts w:ascii="Arial" w:hAnsi="Arial"/>
              </w:rPr>
              <w:t xml:space="preserve"> via a separate, ESR-specific NPRR</w:t>
            </w:r>
            <w:r w:rsidRPr="005236AD">
              <w:rPr>
                <w:rFonts w:ascii="Arial" w:hAnsi="Arial"/>
              </w:rPr>
              <w:t>.</w:t>
            </w:r>
          </w:p>
        </w:tc>
      </w:tr>
    </w:tbl>
    <w:p w14:paraId="21C84B37" w14:textId="77777777" w:rsidR="001E68DA" w:rsidRPr="005A611B" w:rsidRDefault="001E68DA" w:rsidP="001E68DA">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3201176C" w:rsidR="009A3772" w:rsidRDefault="00B36D53">
            <w:pPr>
              <w:pStyle w:val="NormalArial"/>
            </w:pPr>
            <w:r>
              <w:t>Gordon Drake</w:t>
            </w:r>
            <w:r w:rsidR="00413216">
              <w:t xml:space="preserve"> </w:t>
            </w:r>
            <w:r>
              <w:t>/</w:t>
            </w:r>
            <w:r w:rsidR="00413216">
              <w:t xml:space="preserve"> </w:t>
            </w:r>
            <w:r>
              <w:t>Nitika Mago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0C951C50" w:rsidR="009A3772" w:rsidRDefault="00DD7793">
            <w:pPr>
              <w:pStyle w:val="NormalArial"/>
            </w:pPr>
            <w:hyperlink r:id="rId14" w:history="1">
              <w:r w:rsidRPr="00B8657D">
                <w:rPr>
                  <w:rStyle w:val="Hyperlink"/>
                </w:rPr>
                <w:t>gordon.drake@ercot.com</w:t>
              </w:r>
            </w:hyperlink>
            <w:r w:rsidR="001B2AAC">
              <w:t xml:space="preserve"> </w:t>
            </w:r>
            <w:r>
              <w:t>/</w:t>
            </w:r>
            <w:r w:rsidR="001B2AAC">
              <w:t xml:space="preserve"> </w:t>
            </w:r>
            <w:hyperlink r:id="rId15" w:history="1">
              <w:r w:rsidR="00105465" w:rsidRPr="00EB0269">
                <w:rPr>
                  <w:rStyle w:val="Hyperlink"/>
                </w:rPr>
                <w:t>nitika.mago@ercot.com</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246C0037" w:rsidR="009A3772" w:rsidRDefault="00857033">
            <w:pPr>
              <w:pStyle w:val="NormalArial"/>
            </w:pPr>
            <w:r>
              <w:t>ERCOT</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0D45A541" w:rsidR="009A3772" w:rsidRDefault="00B674C2">
            <w:pPr>
              <w:pStyle w:val="NormalArial"/>
            </w:pPr>
            <w:r w:rsidRPr="00C45683">
              <w:t>512-248-3069</w:t>
            </w:r>
            <w:r>
              <w:t xml:space="preserve"> </w:t>
            </w:r>
            <w:r w:rsidR="00105465">
              <w:t xml:space="preserve">/ </w:t>
            </w:r>
            <w:r w:rsidR="00105465" w:rsidRPr="00917E9C">
              <w:t>512</w:t>
            </w:r>
            <w:r w:rsidR="00105465">
              <w:t>-</w:t>
            </w:r>
            <w:r w:rsidR="00105465" w:rsidRPr="00917E9C">
              <w:t>248</w:t>
            </w:r>
            <w:r w:rsidR="00105465">
              <w:t>-</w:t>
            </w:r>
            <w:r w:rsidR="00105465"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1A0B3F51" w14:textId="711437AB" w:rsidR="009A3772" w:rsidRDefault="00B674C2">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9A3772" w:rsidRPr="00D56D61" w14:paraId="431018CB" w14:textId="77777777" w:rsidTr="00D176CF">
        <w:trPr>
          <w:cantSplit/>
          <w:trHeight w:val="432"/>
        </w:trPr>
        <w:tc>
          <w:tcPr>
            <w:tcW w:w="2880" w:type="dxa"/>
            <w:vAlign w:val="center"/>
          </w:tcPr>
          <w:p w14:paraId="6E559D13" w14:textId="77777777" w:rsidR="009A3772" w:rsidRPr="007C199B" w:rsidRDefault="009A3772">
            <w:pPr>
              <w:pStyle w:val="NormalArial"/>
              <w:rPr>
                <w:b/>
              </w:rPr>
            </w:pPr>
            <w:r w:rsidRPr="007C199B">
              <w:rPr>
                <w:b/>
              </w:rPr>
              <w:t>Name</w:t>
            </w:r>
          </w:p>
        </w:tc>
        <w:tc>
          <w:tcPr>
            <w:tcW w:w="7560" w:type="dxa"/>
            <w:vAlign w:val="center"/>
          </w:tcPr>
          <w:p w14:paraId="6577E16E" w14:textId="39976136" w:rsidR="009A3772" w:rsidRPr="00413216" w:rsidRDefault="00413216">
            <w:pPr>
              <w:pStyle w:val="NormalArial"/>
            </w:pPr>
            <w:r>
              <w:t>Cory Phillips</w:t>
            </w:r>
          </w:p>
        </w:tc>
      </w:tr>
      <w:tr w:rsidR="009A3772" w:rsidRPr="00D56D61" w14:paraId="56FDD1D3" w14:textId="77777777" w:rsidTr="00D176CF">
        <w:trPr>
          <w:cantSplit/>
          <w:trHeight w:val="432"/>
        </w:trPr>
        <w:tc>
          <w:tcPr>
            <w:tcW w:w="2880" w:type="dxa"/>
            <w:vAlign w:val="center"/>
          </w:tcPr>
          <w:p w14:paraId="5B9409CC" w14:textId="77777777" w:rsidR="009A3772" w:rsidRPr="007C199B" w:rsidRDefault="009A3772">
            <w:pPr>
              <w:pStyle w:val="NormalArial"/>
              <w:rPr>
                <w:b/>
              </w:rPr>
            </w:pPr>
            <w:r w:rsidRPr="007C199B">
              <w:rPr>
                <w:b/>
              </w:rPr>
              <w:t>E-Mail Address</w:t>
            </w:r>
          </w:p>
        </w:tc>
        <w:tc>
          <w:tcPr>
            <w:tcW w:w="7560" w:type="dxa"/>
            <w:vAlign w:val="center"/>
          </w:tcPr>
          <w:p w14:paraId="5948C015" w14:textId="1C8A1874" w:rsidR="009A3772" w:rsidRPr="00413216" w:rsidRDefault="00413216">
            <w:pPr>
              <w:pStyle w:val="NormalArial"/>
            </w:pPr>
            <w:hyperlink r:id="rId16" w:history="1">
              <w:r w:rsidRPr="004A42AF">
                <w:rPr>
                  <w:rStyle w:val="Hyperlink"/>
                </w:rPr>
                <w:t>cory.phillips@ercot.com</w:t>
              </w:r>
            </w:hyperlink>
          </w:p>
        </w:tc>
      </w:tr>
      <w:tr w:rsidR="009A3772" w:rsidRPr="005370B5" w14:paraId="5EA87A9F" w14:textId="77777777" w:rsidTr="00D176CF">
        <w:trPr>
          <w:cantSplit/>
          <w:trHeight w:val="432"/>
        </w:trPr>
        <w:tc>
          <w:tcPr>
            <w:tcW w:w="2880" w:type="dxa"/>
            <w:vAlign w:val="center"/>
          </w:tcPr>
          <w:p w14:paraId="62677094" w14:textId="77777777" w:rsidR="009A3772" w:rsidRPr="007C199B" w:rsidRDefault="009A3772">
            <w:pPr>
              <w:pStyle w:val="NormalArial"/>
              <w:rPr>
                <w:b/>
              </w:rPr>
            </w:pPr>
            <w:r w:rsidRPr="007C199B">
              <w:rPr>
                <w:b/>
              </w:rPr>
              <w:t>Phone Number</w:t>
            </w:r>
          </w:p>
        </w:tc>
        <w:tc>
          <w:tcPr>
            <w:tcW w:w="7560" w:type="dxa"/>
            <w:vAlign w:val="center"/>
          </w:tcPr>
          <w:p w14:paraId="3556D14E" w14:textId="5626E51C" w:rsidR="009A3772" w:rsidRPr="00413216" w:rsidRDefault="00413216">
            <w:pPr>
              <w:pStyle w:val="NormalArial"/>
            </w:pPr>
            <w:r>
              <w:t>512-248-6464</w:t>
            </w:r>
          </w:p>
        </w:tc>
      </w:tr>
    </w:tbl>
    <w:p w14:paraId="24D36A99" w14:textId="77777777" w:rsidR="00F61439" w:rsidRPr="005A611B" w:rsidRDefault="00F61439" w:rsidP="00F61439">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1439" w:rsidRPr="005A611B" w14:paraId="59C73E59" w14:textId="77777777" w:rsidTr="00926692">
        <w:trPr>
          <w:trHeight w:val="350"/>
        </w:trPr>
        <w:tc>
          <w:tcPr>
            <w:tcW w:w="10440" w:type="dxa"/>
            <w:tcBorders>
              <w:bottom w:val="single" w:sz="4" w:space="0" w:color="auto"/>
            </w:tcBorders>
            <w:shd w:val="clear" w:color="auto" w:fill="FFFFFF"/>
            <w:vAlign w:val="center"/>
          </w:tcPr>
          <w:p w14:paraId="5DAD3B42" w14:textId="77777777" w:rsidR="00F61439" w:rsidRPr="005A611B" w:rsidRDefault="00F61439" w:rsidP="00926692">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A3FBCAC" w14:textId="77777777" w:rsidR="00F61439" w:rsidRPr="005A611B" w:rsidRDefault="00F61439" w:rsidP="00F61439">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3305C38F" w14:textId="2CA9568F" w:rsidR="00F61439" w:rsidRPr="005A611B" w:rsidRDefault="00F61439" w:rsidP="00F61439">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 xml:space="preserve">OGRR283, </w:t>
      </w:r>
      <w:r w:rsidRPr="00F61439">
        <w:rPr>
          <w:rFonts w:ascii="Arial" w:eastAsia="SimSun" w:hAnsi="Arial" w:cs="Arial"/>
        </w:rPr>
        <w:t>Board Priority - Related to NPRR1309, Dispatchable Reliability Reserve Service Ancillary Service</w:t>
      </w:r>
    </w:p>
    <w:p w14:paraId="7F2C1857" w14:textId="77777777" w:rsidR="00F61439" w:rsidRPr="00F61439" w:rsidRDefault="00F61439" w:rsidP="00F61439">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1A35D373" w14:textId="77777777" w:rsidR="00F61439" w:rsidRPr="005A611B" w:rsidRDefault="00F61439" w:rsidP="00F61439">
      <w:pPr>
        <w:numPr>
          <w:ilvl w:val="0"/>
          <w:numId w:val="21"/>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Pr="0065071B">
        <w:rPr>
          <w:rFonts w:ascii="Arial" w:eastAsia="SimSun" w:hAnsi="Arial" w:cs="Arial"/>
        </w:rPr>
        <w:t>Related to NPRR1310, Dispatchable Reliability Reserve Service Plus Energy Storage Resource Participation and Release Factor</w:t>
      </w:r>
    </w:p>
    <w:p w14:paraId="0C07FF98" w14:textId="33C44DB5" w:rsidR="00F61439" w:rsidRPr="00F61439" w:rsidRDefault="00F61439" w:rsidP="00F61439">
      <w:pPr>
        <w:numPr>
          <w:ilvl w:val="1"/>
          <w:numId w:val="21"/>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F528AFC" w14:textId="77777777" w:rsidR="00BD4903" w:rsidRPr="00E14A4A" w:rsidRDefault="00BD4903" w:rsidP="00F61439">
      <w:pPr>
        <w:pStyle w:val="H2"/>
        <w:ind w:left="0" w:firstLine="0"/>
      </w:pPr>
      <w:bookmarkStart w:id="0" w:name="_Toc191197027"/>
      <w:bookmarkStart w:id="1" w:name="_Toc414884923"/>
      <w:bookmarkStart w:id="2" w:name="_Toc120878504"/>
      <w:bookmarkStart w:id="3" w:name="_Toc215038420"/>
      <w:bookmarkStart w:id="4" w:name="_Hlk121222094"/>
      <w:commentRangeStart w:id="5"/>
      <w:r w:rsidRPr="00E14A4A">
        <w:t>2.3</w:t>
      </w:r>
      <w:commentRangeEnd w:id="5"/>
      <w:r w:rsidR="00F76CFE" w:rsidRPr="00E14A4A">
        <w:rPr>
          <w:rStyle w:val="CommentReference"/>
          <w:sz w:val="24"/>
          <w:szCs w:val="20"/>
        </w:rPr>
        <w:commentReference w:id="5"/>
      </w:r>
      <w:r w:rsidRPr="00E14A4A">
        <w:tab/>
      </w:r>
      <w:bookmarkStart w:id="6" w:name="_Toc49843497"/>
      <w:r w:rsidRPr="00E14A4A">
        <w:t>Ancillary Services</w:t>
      </w:r>
      <w:bookmarkEnd w:id="0"/>
      <w:bookmarkEnd w:id="1"/>
      <w:bookmarkEnd w:id="2"/>
      <w:bookmarkEnd w:id="3"/>
      <w:bookmarkEnd w:id="6"/>
    </w:p>
    <w:p w14:paraId="52A18B02" w14:textId="77777777" w:rsidR="005236AD" w:rsidRPr="00C502E8" w:rsidRDefault="005236AD" w:rsidP="005236AD">
      <w:pPr>
        <w:keepNext/>
        <w:widowControl w:val="0"/>
        <w:spacing w:after="240"/>
      </w:pPr>
      <w:bookmarkStart w:id="7" w:name="_Hlk212712335"/>
      <w:r w:rsidRPr="00C502E8">
        <w:t>(1)</w:t>
      </w:r>
      <w:r w:rsidRPr="00C502E8">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5236AD" w:rsidRPr="00C502E8" w14:paraId="021D271B" w14:textId="77777777" w:rsidTr="00926692">
        <w:trPr>
          <w:tblHeader/>
        </w:trPr>
        <w:tc>
          <w:tcPr>
            <w:tcW w:w="2145" w:type="dxa"/>
            <w:vAlign w:val="center"/>
          </w:tcPr>
          <w:p w14:paraId="1A5E9C94" w14:textId="77777777" w:rsidR="005236AD" w:rsidRPr="00C502E8" w:rsidRDefault="005236AD" w:rsidP="00926692">
            <w:pPr>
              <w:jc w:val="center"/>
              <w:rPr>
                <w:b/>
                <w:bCs/>
              </w:rPr>
            </w:pPr>
            <w:r w:rsidRPr="00C502E8">
              <w:rPr>
                <w:b/>
                <w:bCs/>
              </w:rPr>
              <w:t>ANCILLARY SERVICE TYPE</w:t>
            </w:r>
          </w:p>
        </w:tc>
        <w:tc>
          <w:tcPr>
            <w:tcW w:w="3386" w:type="dxa"/>
            <w:vAlign w:val="center"/>
          </w:tcPr>
          <w:p w14:paraId="3AA98CDE" w14:textId="77777777" w:rsidR="005236AD" w:rsidRPr="00C502E8" w:rsidRDefault="005236AD" w:rsidP="00926692">
            <w:pPr>
              <w:jc w:val="center"/>
              <w:rPr>
                <w:b/>
                <w:bCs/>
              </w:rPr>
            </w:pPr>
            <w:r w:rsidRPr="00C502E8">
              <w:rPr>
                <w:b/>
                <w:bCs/>
              </w:rPr>
              <w:t>DESCRIPTION</w:t>
            </w:r>
          </w:p>
        </w:tc>
        <w:tc>
          <w:tcPr>
            <w:tcW w:w="3339" w:type="dxa"/>
            <w:vAlign w:val="center"/>
          </w:tcPr>
          <w:p w14:paraId="158DF5D8" w14:textId="77777777" w:rsidR="005236AD" w:rsidRPr="00C502E8" w:rsidRDefault="005236AD" w:rsidP="00926692">
            <w:pPr>
              <w:jc w:val="center"/>
              <w:rPr>
                <w:b/>
                <w:bCs/>
              </w:rPr>
            </w:pPr>
            <w:r w:rsidRPr="00C502E8">
              <w:rPr>
                <w:b/>
                <w:bCs/>
              </w:rPr>
              <w:t>ERCOT AUTHORITY ACTION</w:t>
            </w:r>
          </w:p>
        </w:tc>
      </w:tr>
      <w:tr w:rsidR="005236AD" w:rsidRPr="00C502E8" w14:paraId="0964AC9C" w14:textId="77777777" w:rsidTr="00926692">
        <w:trPr>
          <w:trHeight w:val="2433"/>
        </w:trPr>
        <w:tc>
          <w:tcPr>
            <w:tcW w:w="2145" w:type="dxa"/>
          </w:tcPr>
          <w:p w14:paraId="3371DCCC" w14:textId="77777777" w:rsidR="005236AD" w:rsidRPr="00C502E8" w:rsidRDefault="005236AD" w:rsidP="00926692">
            <w:r w:rsidRPr="00C502E8">
              <w:t>Regulation Down Service (Reg-Down)</w:t>
            </w:r>
          </w:p>
          <w:p w14:paraId="32305B79" w14:textId="77777777" w:rsidR="005236AD" w:rsidRPr="00C502E8" w:rsidRDefault="005236AD" w:rsidP="00926692">
            <w:r w:rsidRPr="00C502E8">
              <w:t>and</w:t>
            </w:r>
          </w:p>
          <w:p w14:paraId="043207E1" w14:textId="77777777" w:rsidR="005236AD" w:rsidRPr="00C502E8" w:rsidRDefault="005236AD" w:rsidP="00926692">
            <w:r w:rsidRPr="00C502E8">
              <w:t>Regulation Up Service (Reg-Up)</w:t>
            </w:r>
          </w:p>
          <w:p w14:paraId="0E64EAD4" w14:textId="77777777" w:rsidR="005236AD" w:rsidRPr="00C502E8" w:rsidRDefault="005236AD" w:rsidP="00926692">
            <w:r w:rsidRPr="00C502E8">
              <w:t>(for Generation Resources and Energy Storage Resources (ESRs))</w:t>
            </w:r>
          </w:p>
          <w:p w14:paraId="5091814F" w14:textId="77777777" w:rsidR="005236AD" w:rsidRPr="00C502E8" w:rsidRDefault="005236AD" w:rsidP="00926692"/>
          <w:p w14:paraId="791A99AC"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 Definitions and Acronyms</w:t>
            </w:r>
          </w:p>
          <w:p w14:paraId="0C8663DB" w14:textId="77777777" w:rsidR="005236AD" w:rsidRPr="00C502E8" w:rsidRDefault="005236AD" w:rsidP="00926692">
            <w:pPr>
              <w:jc w:val="center"/>
            </w:pPr>
          </w:p>
        </w:tc>
        <w:tc>
          <w:tcPr>
            <w:tcW w:w="3386" w:type="dxa"/>
          </w:tcPr>
          <w:p w14:paraId="1AB19284" w14:textId="77777777" w:rsidR="005236AD" w:rsidRPr="00C502E8" w:rsidRDefault="005236AD" w:rsidP="00926692">
            <w:r w:rsidRPr="00C502E8">
              <w:t>Resource capacity provided by a Qualified Scheduling Entity (QSE) from a specific Generation Resource or ESR to control frequency within the system which is controlled second by second, normally by an Automatic Generation Control (AGC) system.</w:t>
            </w:r>
          </w:p>
        </w:tc>
        <w:tc>
          <w:tcPr>
            <w:tcW w:w="3339" w:type="dxa"/>
          </w:tcPr>
          <w:p w14:paraId="294E9025" w14:textId="77777777" w:rsidR="005236AD" w:rsidRPr="00C502E8" w:rsidRDefault="005236AD" w:rsidP="00926692">
            <w:pPr>
              <w:spacing w:after="120"/>
              <w:ind w:left="360" w:hanging="360"/>
            </w:pPr>
            <w:r w:rsidRPr="00C502E8">
              <w:t>a.</w:t>
            </w:r>
            <w:r w:rsidRPr="00C502E8">
              <w:tab/>
              <w:t>Reg-Down energy is a Resource-specific deployment to increase or decrease generation at a level below the Generation Resource’s or ESR’s Base Point in response to a change in system frequency.</w:t>
            </w:r>
          </w:p>
          <w:p w14:paraId="45FCAC24" w14:textId="77777777" w:rsidR="005236AD" w:rsidRPr="00C502E8" w:rsidRDefault="005236AD" w:rsidP="00926692">
            <w:pPr>
              <w:spacing w:after="120"/>
              <w:ind w:left="373" w:hanging="373"/>
            </w:pPr>
            <w:r w:rsidRPr="00C502E8">
              <w:t>b.</w:t>
            </w:r>
            <w:r w:rsidRPr="00C502E8">
              <w:tab/>
              <w:t xml:space="preserve">Reg-Up energy is a Resource-specific deployment to increase or decrease generation at a level above the Generation Resource’s or ESR’s Base </w:t>
            </w:r>
            <w:r w:rsidRPr="00C502E8">
              <w:lastRenderedPageBreak/>
              <w:t>Point in response to a change in system frequency.</w:t>
            </w:r>
          </w:p>
        </w:tc>
      </w:tr>
      <w:tr w:rsidR="005236AD" w:rsidRPr="00C502E8" w14:paraId="72204195" w14:textId="77777777" w:rsidTr="00926692">
        <w:trPr>
          <w:trHeight w:val="2433"/>
        </w:trPr>
        <w:tc>
          <w:tcPr>
            <w:tcW w:w="2145" w:type="dxa"/>
          </w:tcPr>
          <w:p w14:paraId="763E93BE" w14:textId="77777777" w:rsidR="005236AD" w:rsidRPr="00C502E8" w:rsidRDefault="005236AD" w:rsidP="00926692">
            <w:r w:rsidRPr="00C502E8">
              <w:lastRenderedPageBreak/>
              <w:t>Reg-Down</w:t>
            </w:r>
          </w:p>
          <w:p w14:paraId="59B6CD45" w14:textId="77777777" w:rsidR="005236AD" w:rsidRPr="00C502E8" w:rsidRDefault="005236AD" w:rsidP="00926692">
            <w:r w:rsidRPr="00C502E8">
              <w:t>and</w:t>
            </w:r>
          </w:p>
          <w:p w14:paraId="54EDA39C" w14:textId="77777777" w:rsidR="005236AD" w:rsidRPr="00C502E8" w:rsidRDefault="005236AD" w:rsidP="00926692">
            <w:r w:rsidRPr="00C502E8">
              <w:t>Reg-Up</w:t>
            </w:r>
          </w:p>
          <w:p w14:paraId="3BAA85D1" w14:textId="77777777" w:rsidR="005236AD" w:rsidRPr="00C502E8" w:rsidRDefault="005236AD" w:rsidP="00926692">
            <w:r w:rsidRPr="00C502E8">
              <w:t>(for Load Resource)</w:t>
            </w:r>
          </w:p>
          <w:p w14:paraId="17DC7D38" w14:textId="77777777" w:rsidR="005236AD" w:rsidRPr="00C502E8" w:rsidRDefault="005236AD" w:rsidP="00926692"/>
          <w:p w14:paraId="00BC7C1A"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59F1B21B" w14:textId="77777777" w:rsidR="005236AD" w:rsidRPr="00C502E8" w:rsidRDefault="005236AD" w:rsidP="00926692"/>
        </w:tc>
        <w:tc>
          <w:tcPr>
            <w:tcW w:w="3386" w:type="dxa"/>
          </w:tcPr>
          <w:p w14:paraId="284AACA6" w14:textId="77777777" w:rsidR="005236AD" w:rsidRPr="00C502E8" w:rsidRDefault="005236AD" w:rsidP="00926692">
            <w:r w:rsidRPr="00C502E8">
              <w:t>Load Resource capacity provided by a QSE from a specific Load Resource to control frequency within the system.</w:t>
            </w:r>
          </w:p>
        </w:tc>
        <w:tc>
          <w:tcPr>
            <w:tcW w:w="3339" w:type="dxa"/>
          </w:tcPr>
          <w:p w14:paraId="53CE1E64" w14:textId="77777777" w:rsidR="005236AD" w:rsidRPr="00C502E8" w:rsidRDefault="005236AD" w:rsidP="00926692">
            <w:pPr>
              <w:spacing w:after="120"/>
              <w:ind w:left="360" w:hanging="360"/>
            </w:pPr>
            <w:r w:rsidRPr="00C502E8">
              <w:t>a.</w:t>
            </w:r>
            <w:r w:rsidRPr="00C502E8">
              <w:tab/>
              <w:t>Reg-Down is a Resource-specific deployment to increase or decrease Load below the Load Resource’s Maximum Power Consumption (MPC) limit in response to a change in system frequency.</w:t>
            </w:r>
          </w:p>
          <w:p w14:paraId="2570C41D" w14:textId="77777777" w:rsidR="005236AD" w:rsidRPr="00C502E8" w:rsidRDefault="005236AD" w:rsidP="00926692">
            <w:pPr>
              <w:spacing w:after="120"/>
              <w:ind w:left="360" w:hanging="360"/>
            </w:pPr>
            <w:r w:rsidRPr="00C502E8">
              <w:t>b.</w:t>
            </w:r>
            <w:r w:rsidRPr="00C502E8">
              <w:tab/>
              <w:t>Reg-Up is a Resource-specific deployment to increase or decrease Load above the Load Resource’s Low Power Consumption (LPC) limit in response to a change in system frequency.</w:t>
            </w:r>
          </w:p>
        </w:tc>
      </w:tr>
      <w:tr w:rsidR="005236AD" w:rsidRPr="00C502E8" w14:paraId="50179513" w14:textId="77777777" w:rsidTr="00926692">
        <w:tc>
          <w:tcPr>
            <w:tcW w:w="2145" w:type="dxa"/>
          </w:tcPr>
          <w:p w14:paraId="5A80E20B" w14:textId="77777777" w:rsidR="005236AD" w:rsidRPr="00C502E8" w:rsidRDefault="005236AD" w:rsidP="00926692">
            <w:r w:rsidRPr="00C502E8">
              <w:t xml:space="preserve">Responsive Reserve (RRS) </w:t>
            </w:r>
          </w:p>
          <w:p w14:paraId="1D6CB603" w14:textId="77777777" w:rsidR="005236AD" w:rsidRPr="00C502E8" w:rsidRDefault="005236AD" w:rsidP="00926692"/>
          <w:p w14:paraId="6E8F47C9"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9C1DACA" w14:textId="77777777" w:rsidR="005236AD" w:rsidRPr="00C502E8" w:rsidRDefault="005236AD" w:rsidP="00926692">
            <w:pPr>
              <w:jc w:val="right"/>
            </w:pPr>
          </w:p>
        </w:tc>
        <w:tc>
          <w:tcPr>
            <w:tcW w:w="3386" w:type="dxa"/>
          </w:tcPr>
          <w:p w14:paraId="6CF33918" w14:textId="77777777" w:rsidR="005236AD" w:rsidRPr="00C502E8" w:rsidRDefault="005236AD" w:rsidP="00926692">
            <w:r w:rsidRPr="00C502E8">
              <w:t>Operating reserves on Generation Resources, ESRs, Load Resources, and Resources capable of providing Fast 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49E23306" w14:textId="77777777" w:rsidR="005236AD" w:rsidRPr="00C502E8" w:rsidRDefault="005236AD" w:rsidP="00926692">
            <w:r w:rsidRPr="00C502E8">
              <w:t>RRS may only be deployed as follows:</w:t>
            </w:r>
          </w:p>
          <w:p w14:paraId="05CC36D7" w14:textId="77777777" w:rsidR="005236AD" w:rsidRPr="00C502E8" w:rsidRDefault="005236AD" w:rsidP="00926692"/>
          <w:p w14:paraId="0660786D" w14:textId="77777777" w:rsidR="005236AD" w:rsidRPr="00C502E8" w:rsidRDefault="005236AD" w:rsidP="00926692">
            <w:pPr>
              <w:spacing w:after="120"/>
              <w:ind w:left="360" w:hanging="360"/>
            </w:pPr>
            <w:r w:rsidRPr="00C502E8">
              <w:t>a.</w:t>
            </w:r>
            <w:r w:rsidRPr="00C502E8">
              <w:tab/>
              <w:t xml:space="preserve">Through automatic Governor action or under-frequency relay in response to frequency deviations; </w:t>
            </w:r>
          </w:p>
          <w:p w14:paraId="3DF8A86B" w14:textId="77777777" w:rsidR="005236AD" w:rsidRPr="00C502E8" w:rsidRDefault="005236AD" w:rsidP="00926692">
            <w:pPr>
              <w:spacing w:after="120"/>
              <w:ind w:left="360" w:hanging="360"/>
            </w:pPr>
            <w:r w:rsidRPr="00C502E8">
              <w:t>b.</w:t>
            </w:r>
            <w:r w:rsidRPr="00C502E8">
              <w:tab/>
              <w:t>By electronic signal from ERCOT in response to the need; and</w:t>
            </w:r>
          </w:p>
          <w:p w14:paraId="0761DAE7" w14:textId="77777777" w:rsidR="005236AD" w:rsidRPr="00C502E8" w:rsidRDefault="005236AD" w:rsidP="00926692">
            <w:pPr>
              <w:spacing w:after="120"/>
              <w:ind w:left="360" w:hanging="360"/>
            </w:pPr>
            <w:r w:rsidRPr="00C502E8">
              <w:t>c.</w:t>
            </w:r>
            <w:r w:rsidRPr="00C502E8">
              <w:tab/>
              <w:t>As ordered by an ERCOT Operator during an EEA or other emergencies.</w:t>
            </w:r>
          </w:p>
        </w:tc>
      </w:tr>
      <w:tr w:rsidR="005236AD" w:rsidRPr="00C502E8" w14:paraId="56C33758" w14:textId="77777777" w:rsidTr="00926692">
        <w:trPr>
          <w:cantSplit/>
        </w:trPr>
        <w:tc>
          <w:tcPr>
            <w:tcW w:w="2145" w:type="dxa"/>
          </w:tcPr>
          <w:p w14:paraId="33BEECD8" w14:textId="77777777" w:rsidR="005236AD" w:rsidRPr="00C502E8" w:rsidRDefault="005236AD" w:rsidP="00926692">
            <w:r w:rsidRPr="00C502E8">
              <w:lastRenderedPageBreak/>
              <w:t>ERCOT Contingency Reserve Service (ECRS)</w:t>
            </w:r>
          </w:p>
          <w:p w14:paraId="3E90E65F" w14:textId="77777777" w:rsidR="005236AD" w:rsidRPr="00C502E8" w:rsidRDefault="005236AD" w:rsidP="00926692"/>
          <w:p w14:paraId="57E2A46D" w14:textId="77777777" w:rsidR="005236AD" w:rsidRPr="00C502E8" w:rsidRDefault="005236AD" w:rsidP="00926692">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2CCAC23D" w14:textId="77777777" w:rsidR="005236AD" w:rsidRPr="00C502E8" w:rsidRDefault="005236AD" w:rsidP="00926692"/>
        </w:tc>
        <w:tc>
          <w:tcPr>
            <w:tcW w:w="3386" w:type="dxa"/>
          </w:tcPr>
          <w:p w14:paraId="798A736D" w14:textId="77777777" w:rsidR="005236AD" w:rsidRPr="00C502E8" w:rsidRDefault="005236AD" w:rsidP="00926692">
            <w:pPr>
              <w:spacing w:after="120"/>
              <w:ind w:left="360" w:hanging="360"/>
            </w:pPr>
            <w:r w:rsidRPr="00C502E8">
              <w:t>a.   Off-Line Generation Resource or ESR capacity, or reserved capacity from On-Line Generation Resources or ESRs, capable of being ramped to a specified output level within ten minutes and operating at a specified output for at least one hour.</w:t>
            </w:r>
          </w:p>
          <w:p w14:paraId="4F7B118F" w14:textId="77777777" w:rsidR="005236AD" w:rsidRPr="00C502E8" w:rsidRDefault="005236AD" w:rsidP="00926692">
            <w:pPr>
              <w:spacing w:after="120"/>
              <w:ind w:left="360" w:hanging="360"/>
            </w:pPr>
            <w:r w:rsidRPr="00C502E8">
              <w:t>b.</w:t>
            </w:r>
            <w:r w:rsidRPr="00C502E8">
              <w:tab/>
              <w:t>CLRs dispatchable by Security-Constrained Economic Dispatch (SCED) that are capable of ramping to an ERCOT-instructed consumption level within ten minutes and consuming at the ERCOT-instructed level for at least one hour.</w:t>
            </w:r>
          </w:p>
          <w:p w14:paraId="3F5D899E" w14:textId="77777777" w:rsidR="005236AD" w:rsidRPr="00C502E8" w:rsidRDefault="005236AD" w:rsidP="00926692">
            <w:pPr>
              <w:spacing w:after="120"/>
              <w:ind w:left="360" w:hanging="360"/>
            </w:pPr>
            <w:r w:rsidRPr="00C502E8">
              <w:t>c.</w:t>
            </w:r>
            <w:r w:rsidRPr="00C502E8">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0275571B" w14:textId="77777777" w:rsidR="005236AD" w:rsidRPr="00C502E8" w:rsidRDefault="005236AD" w:rsidP="00926692">
            <w:r w:rsidRPr="00C502E8">
              <w:t>Deployed in response to loss-of-Resource contingencies, Load forecasting error, or other contingency events on the system.  See Protocol Section 6.5.7.6.2.4, Deployment and Recall of ERCOT Contingency Reserve Service.</w:t>
            </w:r>
          </w:p>
          <w:p w14:paraId="6A9B5F14" w14:textId="77777777" w:rsidR="005236AD" w:rsidRPr="00C502E8" w:rsidRDefault="005236AD" w:rsidP="00926692"/>
          <w:p w14:paraId="659B6BEA" w14:textId="77777777" w:rsidR="005236AD" w:rsidRPr="00C502E8" w:rsidRDefault="005236AD" w:rsidP="00926692"/>
          <w:p w14:paraId="1687E533" w14:textId="77777777" w:rsidR="005236AD" w:rsidRPr="00C502E8" w:rsidRDefault="005236AD" w:rsidP="00926692"/>
          <w:p w14:paraId="76708C4C" w14:textId="77777777" w:rsidR="005236AD" w:rsidRPr="00C502E8" w:rsidRDefault="005236AD" w:rsidP="00926692"/>
        </w:tc>
      </w:tr>
      <w:tr w:rsidR="005236AD" w:rsidRPr="00C502E8" w14:paraId="70E4CCA0" w14:textId="77777777" w:rsidTr="00926692">
        <w:trPr>
          <w:trHeight w:val="2433"/>
        </w:trPr>
        <w:tc>
          <w:tcPr>
            <w:tcW w:w="2145" w:type="dxa"/>
          </w:tcPr>
          <w:p w14:paraId="1A2F0F00" w14:textId="77777777" w:rsidR="005236AD" w:rsidRPr="00C502E8" w:rsidRDefault="005236AD" w:rsidP="00926692">
            <w:r w:rsidRPr="00C502E8">
              <w:lastRenderedPageBreak/>
              <w:t>Non-Spinning Reserve (Non-Spin) Service</w:t>
            </w:r>
          </w:p>
          <w:p w14:paraId="1A5F3949" w14:textId="77777777" w:rsidR="005236AD" w:rsidRPr="00C502E8" w:rsidRDefault="005236AD" w:rsidP="00926692"/>
          <w:p w14:paraId="52256788" w14:textId="77777777" w:rsidR="005236AD" w:rsidRPr="00C502E8" w:rsidRDefault="005236AD" w:rsidP="00926692">
            <w:pPr>
              <w:rPr>
                <w:b/>
                <w:sz w:val="20"/>
                <w:szCs w:val="20"/>
              </w:rPr>
            </w:pPr>
            <w:r w:rsidRPr="00C502E8">
              <w:rPr>
                <w:b/>
                <w:i/>
                <w:sz w:val="20"/>
                <w:szCs w:val="20"/>
              </w:rPr>
              <w:t>Reference:  Protocol Section 2</w:t>
            </w:r>
          </w:p>
          <w:p w14:paraId="0001A739" w14:textId="77777777" w:rsidR="005236AD" w:rsidRPr="00C502E8" w:rsidRDefault="005236AD" w:rsidP="00926692"/>
        </w:tc>
        <w:tc>
          <w:tcPr>
            <w:tcW w:w="3386" w:type="dxa"/>
          </w:tcPr>
          <w:p w14:paraId="5A78EEE0" w14:textId="3BC682D6" w:rsidR="005236AD" w:rsidRPr="00C502E8" w:rsidRDefault="005236AD" w:rsidP="00926692">
            <w:pPr>
              <w:spacing w:after="120"/>
              <w:ind w:left="360" w:hanging="360"/>
            </w:pPr>
            <w:r w:rsidRPr="00C502E8">
              <w:t>a.</w:t>
            </w:r>
            <w:r w:rsidRPr="00C502E8">
              <w:tab/>
              <w:t xml:space="preserve">Off-Line Generation Resource or ESR capacity, or reserved capacity from On-Line Generation Resources or ESRs, capable of being ramped to a specified output level within 30 minutes and operating at a specified output for at least </w:t>
            </w:r>
            <w:ins w:id="8" w:author="ERCOT" w:date="2026-05-15T16:40:00Z" w16du:dateUtc="2026-05-15T21:40:00Z">
              <w:r>
                <w:t>two</w:t>
              </w:r>
            </w:ins>
            <w:del w:id="9" w:author="ERCOT" w:date="2026-05-15T16:40:00Z" w16du:dateUtc="2026-05-15T21:40:00Z">
              <w:r w:rsidRPr="00C502E8" w:rsidDel="005236AD">
                <w:delText>four</w:delText>
              </w:r>
            </w:del>
            <w:r w:rsidRPr="00C502E8">
              <w:t xml:space="preserve"> consecutive hours. </w:t>
            </w:r>
          </w:p>
          <w:p w14:paraId="6C70F7EB" w14:textId="1A20595D" w:rsidR="005236AD" w:rsidRPr="00C502E8" w:rsidRDefault="005236AD" w:rsidP="00926692">
            <w:pPr>
              <w:spacing w:after="120"/>
              <w:ind w:left="372" w:hanging="360"/>
            </w:pPr>
            <w:r w:rsidRPr="00C502E8">
              <w:t>b.</w:t>
            </w:r>
            <w:r w:rsidRPr="00C502E8">
              <w:tab/>
              <w:t xml:space="preserve">CLRs that are capable of ramping to an ERCOT-instructed consumption level within 30 minutes and consuming at the ERCOT-instructed level for at least </w:t>
            </w:r>
            <w:ins w:id="10" w:author="ERCOT" w:date="2026-05-15T16:40:00Z" w16du:dateUtc="2026-05-15T21:40:00Z">
              <w:r>
                <w:t>two</w:t>
              </w:r>
            </w:ins>
            <w:del w:id="11" w:author="ERCOT" w:date="2026-05-15T16:40:00Z" w16du:dateUtc="2026-05-15T21:40:00Z">
              <w:r w:rsidRPr="00C502E8" w:rsidDel="005236AD">
                <w:delText>four</w:delText>
              </w:r>
            </w:del>
            <w:r w:rsidRPr="00C502E8">
              <w:t xml:space="preserve"> consecutive hours.</w:t>
            </w:r>
          </w:p>
          <w:p w14:paraId="44E3D354" w14:textId="77777777" w:rsidR="005236AD" w:rsidRPr="00C502E8" w:rsidRDefault="005236AD" w:rsidP="00926692">
            <w:pPr>
              <w:spacing w:after="120"/>
              <w:ind w:left="372" w:hanging="360"/>
            </w:pPr>
            <w:r w:rsidRPr="00C502E8">
              <w:t>c.</w:t>
            </w:r>
            <w:r w:rsidRPr="00C502E8">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732F1926" w14:textId="77777777" w:rsidR="005236AD" w:rsidRPr="00C502E8" w:rsidRDefault="005236AD" w:rsidP="00926692">
            <w:r w:rsidRPr="00C502E8">
              <w:t>Deployed in response to loss-of-Resource contingencies, Load forecasting error, or other contingency events on the system.  See Protocol Section 6.5.7.6.2.3, Non-Spinning Reserve Service Deployment.</w:t>
            </w:r>
          </w:p>
        </w:tc>
      </w:tr>
      <w:tr w:rsidR="005236AD" w:rsidRPr="00C502E8" w14:paraId="45458B18" w14:textId="77777777" w:rsidTr="00926692">
        <w:trPr>
          <w:trHeight w:val="615"/>
          <w:ins w:id="12" w:author="ERCOT" w:date="2026-01-07T10:41:00Z"/>
        </w:trPr>
        <w:tc>
          <w:tcPr>
            <w:tcW w:w="2145" w:type="dxa"/>
          </w:tcPr>
          <w:p w14:paraId="148AFFDA" w14:textId="77777777" w:rsidR="005236AD" w:rsidRPr="00C502E8" w:rsidRDefault="005236AD" w:rsidP="00926692">
            <w:pPr>
              <w:rPr>
                <w:ins w:id="13" w:author="ERCOT" w:date="2026-01-07T10:42:00Z" w16du:dateUtc="2026-01-07T16:42:00Z"/>
              </w:rPr>
            </w:pPr>
            <w:ins w:id="14" w:author="ERCOT" w:date="2026-01-07T10:42:00Z" w16du:dateUtc="2026-01-07T16:42:00Z">
              <w:r w:rsidRPr="00C502E8">
                <w:t>Dispatchable Reliability Reserve Service (DRRS)</w:t>
              </w:r>
            </w:ins>
          </w:p>
          <w:p w14:paraId="33860D10" w14:textId="77777777" w:rsidR="005236AD" w:rsidRPr="00C502E8" w:rsidRDefault="005236AD" w:rsidP="00926692">
            <w:pPr>
              <w:rPr>
                <w:ins w:id="15" w:author="ERCOT" w:date="2026-01-07T10:42:00Z" w16du:dateUtc="2026-01-07T16:42:00Z"/>
              </w:rPr>
            </w:pPr>
          </w:p>
          <w:p w14:paraId="38AFE180" w14:textId="77777777" w:rsidR="005236AD" w:rsidRPr="00C502E8" w:rsidRDefault="005236AD" w:rsidP="00926692">
            <w:pPr>
              <w:rPr>
                <w:ins w:id="16" w:author="ERCOT" w:date="2026-01-07T10:41:00Z" w16du:dateUtc="2026-01-07T16:41:00Z"/>
              </w:rPr>
            </w:pPr>
            <w:ins w:id="17" w:author="ERCOT" w:date="2026-01-07T10:42:00Z" w16du:dateUtc="2026-01-07T16:42:00Z">
              <w:r w:rsidRPr="00C502E8">
                <w:rPr>
                  <w:b/>
                  <w:i/>
                  <w:sz w:val="20"/>
                  <w:szCs w:val="20"/>
                </w:rPr>
                <w:t>Reference:  Protocol Section 6.5.7.6.2.5, Deployment of Dispatchable Reliability Reserve Service (DRRS)</w:t>
              </w:r>
            </w:ins>
          </w:p>
        </w:tc>
        <w:tc>
          <w:tcPr>
            <w:tcW w:w="3386" w:type="dxa"/>
          </w:tcPr>
          <w:p w14:paraId="4E6AB84D" w14:textId="0C6F658A" w:rsidR="005236AD" w:rsidRPr="00C502E8" w:rsidRDefault="005236AD" w:rsidP="00926692">
            <w:pPr>
              <w:spacing w:after="120"/>
              <w:ind w:left="372" w:hanging="360"/>
              <w:rPr>
                <w:ins w:id="18" w:author="ERCOT" w:date="2026-01-07T10:42:00Z" w16du:dateUtc="2026-01-07T16:42:00Z"/>
              </w:rPr>
            </w:pPr>
            <w:ins w:id="19" w:author="ERCOT" w:date="2026-01-07T10:42:00Z" w16du:dateUtc="2026-01-07T16:42:00Z">
              <w:r w:rsidRPr="00C502E8">
                <w:t xml:space="preserve">a. </w:t>
              </w:r>
              <w:r w:rsidRPr="00C502E8">
                <w:tab/>
                <w:t xml:space="preserve">Off-Line Generation Resource capable of being ramped to a specified output level within </w:t>
              </w:r>
            </w:ins>
            <w:ins w:id="20" w:author="ERCOT" w:date="2026-05-15T16:40:00Z" w16du:dateUtc="2026-05-15T21:40:00Z">
              <w:r>
                <w:t xml:space="preserve">up to </w:t>
              </w:r>
            </w:ins>
            <w:ins w:id="21" w:author="ERCOT" w:date="2026-01-07T10:42:00Z" w16du:dateUtc="2026-01-07T16:42:00Z">
              <w:r w:rsidRPr="00C502E8">
                <w:t>two hours and  operating at that output level for at least four consecutive hours.</w:t>
              </w:r>
            </w:ins>
          </w:p>
          <w:p w14:paraId="5D171A9E" w14:textId="77777777" w:rsidR="005236AD" w:rsidRDefault="005236AD" w:rsidP="00926692">
            <w:pPr>
              <w:spacing w:after="120"/>
              <w:ind w:left="360" w:hanging="360"/>
              <w:rPr>
                <w:ins w:id="22" w:author="ERCOT" w:date="2026-05-15T16:42:00Z" w16du:dateUtc="2026-05-15T21:42:00Z"/>
              </w:rPr>
            </w:pPr>
            <w:ins w:id="23" w:author="ERCOT" w:date="2026-01-07T10:42:00Z" w16du:dateUtc="2026-01-07T16:42:00Z">
              <w:r w:rsidRPr="00C502E8">
                <w:t xml:space="preserve">b. </w:t>
              </w:r>
              <w:r w:rsidRPr="00C502E8">
                <w:tab/>
                <w:t xml:space="preserve">Reserved capacity from On-Line Generation Resources capable of being ramped to a specified output level and </w:t>
              </w:r>
              <w:r w:rsidRPr="00C502E8">
                <w:lastRenderedPageBreak/>
                <w:t>operating at that output level for</w:t>
              </w:r>
            </w:ins>
            <w:ins w:id="24" w:author="ERCOT" w:date="2026-05-15T16:41:00Z" w16du:dateUtc="2026-05-15T21:41:00Z">
              <w:r>
                <w:t xml:space="preserve"> at least</w:t>
              </w:r>
            </w:ins>
            <w:ins w:id="25" w:author="ERCOT" w:date="2026-01-07T10:42:00Z" w16du:dateUtc="2026-01-07T16:42:00Z">
              <w:r w:rsidRPr="00C502E8">
                <w:t xml:space="preserve"> four consecutive hours.</w:t>
              </w:r>
            </w:ins>
          </w:p>
          <w:p w14:paraId="6F2D42C7" w14:textId="04169CFB" w:rsidR="005236AD" w:rsidRPr="00C502E8" w:rsidRDefault="005236AD" w:rsidP="00926692">
            <w:pPr>
              <w:spacing w:after="120"/>
              <w:ind w:left="360" w:hanging="360"/>
              <w:rPr>
                <w:ins w:id="26" w:author="ERCOT" w:date="2026-01-07T10:41:00Z" w16du:dateUtc="2026-01-07T16:41:00Z"/>
              </w:rPr>
            </w:pPr>
            <w:ins w:id="27" w:author="ERCOT" w:date="2026-05-15T16:42:00Z" w16du:dateUtc="2026-05-15T21:42:00Z">
              <w:r>
                <w:t>c.</w:t>
              </w:r>
              <w:r w:rsidRPr="00566181">
                <w:t xml:space="preserve"> </w:t>
              </w:r>
              <w:r w:rsidRPr="00566181">
                <w:tab/>
              </w:r>
            </w:ins>
            <w:ins w:id="28" w:author="ERCOT" w:date="2026-05-28T17:44:00Z" w16du:dateUtc="2026-05-28T22:44:00Z">
              <w:r w:rsidR="005E05FF" w:rsidRPr="005236AD">
                <w:t xml:space="preserve">Energy Storage Resources (ESRs) </w:t>
              </w:r>
              <w:r w:rsidR="005E05FF" w:rsidRPr="00F74740">
                <w:t xml:space="preserve">that can demonstrate the capability to discharge at nameplate positive </w:t>
              </w:r>
              <w:r w:rsidR="005E05FF">
                <w:t>High Sustained Limit (</w:t>
              </w:r>
              <w:r w:rsidR="005E05FF" w:rsidRPr="00F74740">
                <w:t>HSL</w:t>
              </w:r>
              <w:r w:rsidR="005E05FF">
                <w:t>)</w:t>
              </w:r>
              <w:r w:rsidR="005E05FF" w:rsidRPr="00F74740">
                <w:t xml:space="preserve"> for at least four consecutive hours, ramp within two hours to a specified output level, and operate</w:t>
              </w:r>
              <w:r w:rsidR="005E05FF" w:rsidRPr="005236AD" w:rsidDel="00F81181">
                <w:t xml:space="preserve"> </w:t>
              </w:r>
              <w:r w:rsidR="005E05FF" w:rsidRPr="005236AD">
                <w:t>at that output level for at least four consecutive hours.</w:t>
              </w:r>
            </w:ins>
          </w:p>
        </w:tc>
        <w:tc>
          <w:tcPr>
            <w:tcW w:w="3339" w:type="dxa"/>
          </w:tcPr>
          <w:p w14:paraId="3667C035" w14:textId="77777777" w:rsidR="005236AD" w:rsidRPr="00C502E8" w:rsidRDefault="005236AD" w:rsidP="00926692">
            <w:pPr>
              <w:rPr>
                <w:ins w:id="29" w:author="ERCOT" w:date="2026-01-07T10:41:00Z" w16du:dateUtc="2026-01-07T16:41:00Z"/>
              </w:rPr>
            </w:pPr>
            <w:ins w:id="30" w:author="ERCOT" w:date="2026-01-07T10:42:00Z" w16du:dateUtc="2026-01-07T16:42:00Z">
              <w:r w:rsidRPr="00C502E8">
                <w:lastRenderedPageBreak/>
                <w:t>The RUC process will be relied upon to identify the need for deploying DRRS.</w:t>
              </w:r>
            </w:ins>
          </w:p>
        </w:tc>
      </w:tr>
      <w:tr w:rsidR="005236AD" w:rsidRPr="00C502E8" w14:paraId="6290FE5F" w14:textId="77777777" w:rsidTr="00926692">
        <w:tc>
          <w:tcPr>
            <w:tcW w:w="2145" w:type="dxa"/>
          </w:tcPr>
          <w:p w14:paraId="17F5E965" w14:textId="77777777" w:rsidR="005236AD" w:rsidRPr="00C502E8" w:rsidRDefault="005236AD" w:rsidP="00926692">
            <w:r w:rsidRPr="00C502E8">
              <w:t>Voltage Support Service (VSS)</w:t>
            </w:r>
          </w:p>
          <w:p w14:paraId="50077AB8" w14:textId="77777777" w:rsidR="005236AD" w:rsidRPr="00C502E8" w:rsidRDefault="005236AD" w:rsidP="00926692"/>
          <w:p w14:paraId="49FBB312" w14:textId="77777777" w:rsidR="005236AD" w:rsidRPr="00C502E8" w:rsidRDefault="005236AD" w:rsidP="00926692">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3.15</w:t>
            </w:r>
            <w:r w:rsidRPr="00C502E8">
              <w:rPr>
                <w:b/>
                <w:i/>
                <w:sz w:val="20"/>
                <w:szCs w:val="20"/>
              </w:rPr>
              <w:t>, Voltage Support</w:t>
            </w:r>
          </w:p>
          <w:p w14:paraId="5811854A" w14:textId="77777777" w:rsidR="005236AD" w:rsidRPr="00C502E8" w:rsidRDefault="005236AD" w:rsidP="00926692"/>
        </w:tc>
        <w:tc>
          <w:tcPr>
            <w:tcW w:w="3386" w:type="dxa"/>
          </w:tcPr>
          <w:p w14:paraId="33335A39" w14:textId="77777777" w:rsidR="005236AD" w:rsidRPr="00C502E8" w:rsidRDefault="005236AD" w:rsidP="00926692">
            <w:r w:rsidRPr="00C502E8">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54191D97" w14:textId="77777777" w:rsidR="005236AD" w:rsidRPr="00C502E8" w:rsidRDefault="005236AD" w:rsidP="00926692">
            <w:r w:rsidRPr="00C502E8">
              <w:t>Direct the scheduling of VSS by providing Voltage Profiles at the Point of Interconnection Bus (POIB).  The Generation Resource or ESR is obligated to maintain the published Voltage Profile within its Corrected Unit Reactive Limit (CURL).</w:t>
            </w:r>
          </w:p>
        </w:tc>
      </w:tr>
      <w:tr w:rsidR="005236AD" w:rsidRPr="00C502E8" w14:paraId="4A2E7268" w14:textId="77777777" w:rsidTr="00926692">
        <w:tc>
          <w:tcPr>
            <w:tcW w:w="2145" w:type="dxa"/>
          </w:tcPr>
          <w:p w14:paraId="6F7B7E84" w14:textId="77777777" w:rsidR="005236AD" w:rsidRPr="00C502E8" w:rsidRDefault="005236AD" w:rsidP="00926692">
            <w:r w:rsidRPr="00C502E8">
              <w:t>Black Start Service (BSS)</w:t>
            </w:r>
          </w:p>
          <w:p w14:paraId="6FB17F64" w14:textId="77777777" w:rsidR="005236AD" w:rsidRPr="00C502E8" w:rsidRDefault="005236AD" w:rsidP="00926692"/>
          <w:p w14:paraId="07711FD5" w14:textId="77777777" w:rsidR="005236AD" w:rsidRPr="00C502E8" w:rsidRDefault="005236AD" w:rsidP="00926692">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3.14.2</w:t>
            </w:r>
            <w:r w:rsidRPr="00C502E8">
              <w:rPr>
                <w:b/>
                <w:i/>
                <w:sz w:val="20"/>
                <w:szCs w:val="20"/>
              </w:rPr>
              <w:t>, Black Start</w:t>
            </w:r>
          </w:p>
          <w:p w14:paraId="19DEF5A3" w14:textId="77777777" w:rsidR="005236AD" w:rsidRPr="00C502E8" w:rsidRDefault="005236AD" w:rsidP="00926692"/>
        </w:tc>
        <w:tc>
          <w:tcPr>
            <w:tcW w:w="3386" w:type="dxa"/>
          </w:tcPr>
          <w:p w14:paraId="19823E17" w14:textId="77777777" w:rsidR="005236AD" w:rsidRPr="00C502E8" w:rsidRDefault="005236AD" w:rsidP="00926692">
            <w:r w:rsidRPr="00C502E8">
              <w:t xml:space="preserve">The provision of Generation Resources under a Black Start Agreement, which are capable of self-starting without support from within ERCOT in the event of a </w:t>
            </w:r>
            <w:r w:rsidRPr="00C502E8">
              <w:rPr>
                <w:szCs w:val="20"/>
              </w:rPr>
              <w:t>Partial Blackout or</w:t>
            </w:r>
            <w:r w:rsidRPr="00C502E8">
              <w:t xml:space="preserve"> Blackout.</w:t>
            </w:r>
          </w:p>
        </w:tc>
        <w:tc>
          <w:tcPr>
            <w:tcW w:w="3339" w:type="dxa"/>
          </w:tcPr>
          <w:p w14:paraId="3494C3F6" w14:textId="77777777" w:rsidR="005236AD" w:rsidRPr="00C502E8" w:rsidRDefault="005236AD" w:rsidP="00926692">
            <w:r w:rsidRPr="00C502E8">
              <w:t xml:space="preserve">Provide emergency Dispatch Instructions to begin restoration to a secure operating state after a </w:t>
            </w:r>
            <w:r w:rsidRPr="00C502E8">
              <w:rPr>
                <w:szCs w:val="20"/>
              </w:rPr>
              <w:t>Partial Blackout or</w:t>
            </w:r>
            <w:r w:rsidRPr="00C502E8">
              <w:t xml:space="preserve"> Blackout.</w:t>
            </w:r>
          </w:p>
        </w:tc>
      </w:tr>
      <w:tr w:rsidR="005236AD" w:rsidRPr="00C502E8" w14:paraId="02F92287" w14:textId="77777777" w:rsidTr="00926692">
        <w:tc>
          <w:tcPr>
            <w:tcW w:w="2145" w:type="dxa"/>
          </w:tcPr>
          <w:p w14:paraId="72E7E8E7" w14:textId="77777777" w:rsidR="005236AD" w:rsidRPr="00C502E8" w:rsidRDefault="005236AD" w:rsidP="00926692">
            <w:r w:rsidRPr="00C502E8">
              <w:t>Reliability Must-Run (RMR) Service</w:t>
            </w:r>
          </w:p>
          <w:p w14:paraId="45DEE00D" w14:textId="77777777" w:rsidR="005236AD" w:rsidRPr="00C502E8" w:rsidRDefault="005236AD" w:rsidP="00926692"/>
          <w:p w14:paraId="12462F90" w14:textId="77777777" w:rsidR="005236AD" w:rsidRPr="00C502E8" w:rsidRDefault="005236AD" w:rsidP="00926692">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3.14.1</w:t>
            </w:r>
            <w:r w:rsidRPr="00C502E8">
              <w:rPr>
                <w:b/>
                <w:i/>
                <w:sz w:val="20"/>
                <w:szCs w:val="20"/>
              </w:rPr>
              <w:t>, Reliability Must Run</w:t>
            </w:r>
          </w:p>
        </w:tc>
        <w:tc>
          <w:tcPr>
            <w:tcW w:w="3386" w:type="dxa"/>
          </w:tcPr>
          <w:p w14:paraId="299B5CD0" w14:textId="77777777" w:rsidR="005236AD" w:rsidRPr="00C502E8" w:rsidRDefault="005236AD" w:rsidP="00926692">
            <w:r w:rsidRPr="00C502E8">
              <w:t>The provision of Generation Resource capacity and energy under an RMR Agreement.</w:t>
            </w:r>
          </w:p>
        </w:tc>
        <w:tc>
          <w:tcPr>
            <w:tcW w:w="3339" w:type="dxa"/>
          </w:tcPr>
          <w:p w14:paraId="48446590" w14:textId="77777777" w:rsidR="005236AD" w:rsidRPr="00C502E8" w:rsidRDefault="005236AD" w:rsidP="00926692">
            <w:r w:rsidRPr="00C502E8">
              <w:t>Enter into contractual agreements to retain units required for reliable operations.  Direct the operation of those units that otherwise would not operate and that are necessary to provide reliable operations.</w:t>
            </w:r>
          </w:p>
        </w:tc>
      </w:tr>
      <w:bookmarkEnd w:id="4"/>
      <w:bookmarkEnd w:id="7"/>
    </w:tbl>
    <w:p w14:paraId="3A0DDF26" w14:textId="77777777" w:rsidR="009A3772" w:rsidRPr="00BA2009" w:rsidRDefault="009A3772" w:rsidP="00BC2D06"/>
    <w:sectPr w:rsidR="009A3772" w:rsidRPr="00BA2009">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15T16:35:00Z" w:initials="CP">
    <w:p w14:paraId="09AA3196" w14:textId="417B90AE" w:rsidR="00F76CFE" w:rsidRDefault="00F76CFE">
      <w:pPr>
        <w:pStyle w:val="CommentText"/>
      </w:pPr>
      <w:r>
        <w:rPr>
          <w:rStyle w:val="CommentReference"/>
        </w:rPr>
        <w:annotationRef/>
      </w:r>
      <w:r>
        <w:t>Please note NOGRRs 283 and 284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A3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BE745D" w16cex:dateUtc="2026-05-15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A3196" w16cid:durableId="6DBE74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E082" w14:textId="77777777" w:rsidR="00CC0252" w:rsidRDefault="00CC0252">
      <w:r>
        <w:separator/>
      </w:r>
    </w:p>
  </w:endnote>
  <w:endnote w:type="continuationSeparator" w:id="0">
    <w:p w14:paraId="5F5BD95C" w14:textId="77777777" w:rsidR="00CC0252" w:rsidRDefault="00CC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0BD7F14" w:rsidR="00D176CF" w:rsidRDefault="00320C77">
    <w:pPr>
      <w:pStyle w:val="Footer"/>
      <w:tabs>
        <w:tab w:val="clear" w:pos="4320"/>
        <w:tab w:val="clear" w:pos="8640"/>
        <w:tab w:val="right" w:pos="9360"/>
      </w:tabs>
      <w:rPr>
        <w:rFonts w:ascii="Arial" w:hAnsi="Arial" w:cs="Arial"/>
        <w:sz w:val="18"/>
      </w:rPr>
    </w:pPr>
    <w:r>
      <w:rPr>
        <w:rFonts w:ascii="Arial" w:hAnsi="Arial" w:cs="Arial"/>
        <w:sz w:val="18"/>
      </w:rPr>
      <w:t>288</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413216">
      <w:rPr>
        <w:rFonts w:ascii="Arial" w:hAnsi="Arial" w:cs="Arial"/>
        <w:sz w:val="18"/>
      </w:rPr>
      <w:t>-0</w:t>
    </w:r>
    <w:r w:rsidR="001E68DA">
      <w:rPr>
        <w:rFonts w:ascii="Arial" w:hAnsi="Arial" w:cs="Arial"/>
        <w:sz w:val="18"/>
      </w:rPr>
      <w:t xml:space="preserve">4 ROS Report </w:t>
    </w:r>
    <w:r>
      <w:rPr>
        <w:rFonts w:ascii="Arial" w:hAnsi="Arial" w:cs="Arial"/>
        <w:sz w:val="18"/>
      </w:rPr>
      <w:t>0</w:t>
    </w:r>
    <w:r w:rsidR="001E68DA">
      <w:rPr>
        <w:rFonts w:ascii="Arial" w:hAnsi="Arial" w:cs="Arial"/>
        <w:sz w:val="18"/>
      </w:rPr>
      <w:t>709</w:t>
    </w:r>
    <w:r w:rsidR="00413216">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57DD" w14:textId="77777777" w:rsidR="00CC0252" w:rsidRDefault="00CC0252">
      <w:r>
        <w:separator/>
      </w:r>
    </w:p>
  </w:footnote>
  <w:footnote w:type="continuationSeparator" w:id="0">
    <w:p w14:paraId="43AC3E7A" w14:textId="77777777" w:rsidR="00CC0252" w:rsidRDefault="00CC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5449E613" w:rsidR="00D176CF" w:rsidRDefault="001E68DA" w:rsidP="00816950">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1"/>
  </w:num>
  <w:num w:numId="3" w16cid:durableId="765731531">
    <w:abstractNumId w:val="12"/>
  </w:num>
  <w:num w:numId="4" w16cid:durableId="1963613086">
    <w:abstractNumId w:val="1"/>
  </w:num>
  <w:num w:numId="5" w16cid:durableId="1279675509">
    <w:abstractNumId w:val="7"/>
  </w:num>
  <w:num w:numId="6" w16cid:durableId="1200241118">
    <w:abstractNumId w:val="7"/>
  </w:num>
  <w:num w:numId="7" w16cid:durableId="113403764">
    <w:abstractNumId w:val="7"/>
  </w:num>
  <w:num w:numId="8" w16cid:durableId="1306354199">
    <w:abstractNumId w:val="7"/>
  </w:num>
  <w:num w:numId="9" w16cid:durableId="1449738307">
    <w:abstractNumId w:val="7"/>
  </w:num>
  <w:num w:numId="10" w16cid:durableId="1162161447">
    <w:abstractNumId w:val="7"/>
  </w:num>
  <w:num w:numId="11" w16cid:durableId="323751953">
    <w:abstractNumId w:val="7"/>
  </w:num>
  <w:num w:numId="12" w16cid:durableId="74137000">
    <w:abstractNumId w:val="7"/>
  </w:num>
  <w:num w:numId="13" w16cid:durableId="1827822446">
    <w:abstractNumId w:val="7"/>
  </w:num>
  <w:num w:numId="14" w16cid:durableId="279143775">
    <w:abstractNumId w:val="3"/>
  </w:num>
  <w:num w:numId="15" w16cid:durableId="319192539">
    <w:abstractNumId w:val="6"/>
  </w:num>
  <w:num w:numId="16" w16cid:durableId="1144857904">
    <w:abstractNumId w:val="9"/>
  </w:num>
  <w:num w:numId="17" w16cid:durableId="664669829">
    <w:abstractNumId w:val="10"/>
  </w:num>
  <w:num w:numId="18" w16cid:durableId="1951931829">
    <w:abstractNumId w:val="4"/>
  </w:num>
  <w:num w:numId="19" w16cid:durableId="465128936">
    <w:abstractNumId w:val="8"/>
  </w:num>
  <w:num w:numId="20" w16cid:durableId="583228674">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05"/>
    <w:rsid w:val="00006711"/>
    <w:rsid w:val="000345F8"/>
    <w:rsid w:val="00060A5A"/>
    <w:rsid w:val="00064B44"/>
    <w:rsid w:val="000652C9"/>
    <w:rsid w:val="00067FE2"/>
    <w:rsid w:val="0007682E"/>
    <w:rsid w:val="00081ABB"/>
    <w:rsid w:val="00094DDC"/>
    <w:rsid w:val="000B208D"/>
    <w:rsid w:val="000B7FB3"/>
    <w:rsid w:val="000D1AEB"/>
    <w:rsid w:val="000D3E64"/>
    <w:rsid w:val="000F1030"/>
    <w:rsid w:val="000F13C5"/>
    <w:rsid w:val="00105465"/>
    <w:rsid w:val="00105A36"/>
    <w:rsid w:val="0011291E"/>
    <w:rsid w:val="00112FE1"/>
    <w:rsid w:val="00126929"/>
    <w:rsid w:val="001313B4"/>
    <w:rsid w:val="0014546D"/>
    <w:rsid w:val="001500D9"/>
    <w:rsid w:val="00156DB7"/>
    <w:rsid w:val="00157228"/>
    <w:rsid w:val="00160C3C"/>
    <w:rsid w:val="0017783C"/>
    <w:rsid w:val="0019314C"/>
    <w:rsid w:val="0019422A"/>
    <w:rsid w:val="001A56ED"/>
    <w:rsid w:val="001B27E8"/>
    <w:rsid w:val="001B2AAC"/>
    <w:rsid w:val="001E68DA"/>
    <w:rsid w:val="001F38F0"/>
    <w:rsid w:val="00202345"/>
    <w:rsid w:val="002311A7"/>
    <w:rsid w:val="00237430"/>
    <w:rsid w:val="00237559"/>
    <w:rsid w:val="00252A7B"/>
    <w:rsid w:val="002571D1"/>
    <w:rsid w:val="00266152"/>
    <w:rsid w:val="00276A99"/>
    <w:rsid w:val="00286AD9"/>
    <w:rsid w:val="002909DD"/>
    <w:rsid w:val="002966F3"/>
    <w:rsid w:val="002A7618"/>
    <w:rsid w:val="002B69F3"/>
    <w:rsid w:val="002B763A"/>
    <w:rsid w:val="002C2D4A"/>
    <w:rsid w:val="002D382A"/>
    <w:rsid w:val="002F1EDD"/>
    <w:rsid w:val="003000A0"/>
    <w:rsid w:val="003013F2"/>
    <w:rsid w:val="0030232A"/>
    <w:rsid w:val="0030694A"/>
    <w:rsid w:val="003069F4"/>
    <w:rsid w:val="003129A8"/>
    <w:rsid w:val="0032025D"/>
    <w:rsid w:val="00320C77"/>
    <w:rsid w:val="00333B02"/>
    <w:rsid w:val="00334810"/>
    <w:rsid w:val="00346E6F"/>
    <w:rsid w:val="00360920"/>
    <w:rsid w:val="003618DF"/>
    <w:rsid w:val="00367C53"/>
    <w:rsid w:val="00384709"/>
    <w:rsid w:val="00386C35"/>
    <w:rsid w:val="003A25E8"/>
    <w:rsid w:val="003A2921"/>
    <w:rsid w:val="003A3D77"/>
    <w:rsid w:val="003B5AED"/>
    <w:rsid w:val="003C4F54"/>
    <w:rsid w:val="003C6B7B"/>
    <w:rsid w:val="003D2E0A"/>
    <w:rsid w:val="003D2E3A"/>
    <w:rsid w:val="003E0F3E"/>
    <w:rsid w:val="003F3FD0"/>
    <w:rsid w:val="003F6541"/>
    <w:rsid w:val="00413216"/>
    <w:rsid w:val="004135BD"/>
    <w:rsid w:val="004302A4"/>
    <w:rsid w:val="00443790"/>
    <w:rsid w:val="004463BA"/>
    <w:rsid w:val="00446B8D"/>
    <w:rsid w:val="00476FA7"/>
    <w:rsid w:val="0048226B"/>
    <w:rsid w:val="004822D4"/>
    <w:rsid w:val="004853B3"/>
    <w:rsid w:val="0049290B"/>
    <w:rsid w:val="00493D92"/>
    <w:rsid w:val="004967E6"/>
    <w:rsid w:val="0049741C"/>
    <w:rsid w:val="004A4451"/>
    <w:rsid w:val="004D3958"/>
    <w:rsid w:val="004F3AE2"/>
    <w:rsid w:val="005008DF"/>
    <w:rsid w:val="005045D0"/>
    <w:rsid w:val="00522881"/>
    <w:rsid w:val="0052327C"/>
    <w:rsid w:val="005236AD"/>
    <w:rsid w:val="00527249"/>
    <w:rsid w:val="00534C6C"/>
    <w:rsid w:val="00541052"/>
    <w:rsid w:val="0056009F"/>
    <w:rsid w:val="005841C0"/>
    <w:rsid w:val="00584354"/>
    <w:rsid w:val="0059260F"/>
    <w:rsid w:val="005928F2"/>
    <w:rsid w:val="005968E3"/>
    <w:rsid w:val="005A6A9D"/>
    <w:rsid w:val="005C3FFC"/>
    <w:rsid w:val="005E05FF"/>
    <w:rsid w:val="005E0FAB"/>
    <w:rsid w:val="005E5074"/>
    <w:rsid w:val="005F1805"/>
    <w:rsid w:val="005F19EE"/>
    <w:rsid w:val="005F39F3"/>
    <w:rsid w:val="005F6361"/>
    <w:rsid w:val="00605D93"/>
    <w:rsid w:val="00612E4F"/>
    <w:rsid w:val="00615D5E"/>
    <w:rsid w:val="00617C00"/>
    <w:rsid w:val="00622E99"/>
    <w:rsid w:val="00625E5D"/>
    <w:rsid w:val="0063029A"/>
    <w:rsid w:val="00637D45"/>
    <w:rsid w:val="00640841"/>
    <w:rsid w:val="0066370F"/>
    <w:rsid w:val="00666DF9"/>
    <w:rsid w:val="006A0784"/>
    <w:rsid w:val="006A697B"/>
    <w:rsid w:val="006B269A"/>
    <w:rsid w:val="006B2978"/>
    <w:rsid w:val="006B4DDE"/>
    <w:rsid w:val="006C1EE3"/>
    <w:rsid w:val="00714006"/>
    <w:rsid w:val="00715408"/>
    <w:rsid w:val="00724BFB"/>
    <w:rsid w:val="00741887"/>
    <w:rsid w:val="00743968"/>
    <w:rsid w:val="007632B4"/>
    <w:rsid w:val="00785415"/>
    <w:rsid w:val="00791CB9"/>
    <w:rsid w:val="00793130"/>
    <w:rsid w:val="007B3233"/>
    <w:rsid w:val="007B5A42"/>
    <w:rsid w:val="007B6AFA"/>
    <w:rsid w:val="007C199B"/>
    <w:rsid w:val="007D3073"/>
    <w:rsid w:val="007D64B9"/>
    <w:rsid w:val="007D72D4"/>
    <w:rsid w:val="007E0452"/>
    <w:rsid w:val="007F130C"/>
    <w:rsid w:val="008066C7"/>
    <w:rsid w:val="008070C0"/>
    <w:rsid w:val="00811C12"/>
    <w:rsid w:val="00816950"/>
    <w:rsid w:val="00820FA1"/>
    <w:rsid w:val="00845778"/>
    <w:rsid w:val="00857033"/>
    <w:rsid w:val="00857723"/>
    <w:rsid w:val="008653C5"/>
    <w:rsid w:val="00883CC7"/>
    <w:rsid w:val="00887E28"/>
    <w:rsid w:val="008A2A2C"/>
    <w:rsid w:val="008D5C3A"/>
    <w:rsid w:val="008E6DA2"/>
    <w:rsid w:val="00907B1E"/>
    <w:rsid w:val="00933855"/>
    <w:rsid w:val="00935F56"/>
    <w:rsid w:val="00943AFD"/>
    <w:rsid w:val="009445BC"/>
    <w:rsid w:val="00963A51"/>
    <w:rsid w:val="0096520F"/>
    <w:rsid w:val="00983B6E"/>
    <w:rsid w:val="009936F8"/>
    <w:rsid w:val="00996AF2"/>
    <w:rsid w:val="00997771"/>
    <w:rsid w:val="009A33AE"/>
    <w:rsid w:val="009A3772"/>
    <w:rsid w:val="009A5E52"/>
    <w:rsid w:val="009C1E00"/>
    <w:rsid w:val="009D0903"/>
    <w:rsid w:val="009D17F0"/>
    <w:rsid w:val="009E1D38"/>
    <w:rsid w:val="00A02335"/>
    <w:rsid w:val="00A21E3B"/>
    <w:rsid w:val="00A22A81"/>
    <w:rsid w:val="00A31950"/>
    <w:rsid w:val="00A42796"/>
    <w:rsid w:val="00A5311D"/>
    <w:rsid w:val="00A60A7C"/>
    <w:rsid w:val="00A659CF"/>
    <w:rsid w:val="00AC7315"/>
    <w:rsid w:val="00AC78E7"/>
    <w:rsid w:val="00AD3B58"/>
    <w:rsid w:val="00AF56C6"/>
    <w:rsid w:val="00B032E8"/>
    <w:rsid w:val="00B24479"/>
    <w:rsid w:val="00B36D53"/>
    <w:rsid w:val="00B4693A"/>
    <w:rsid w:val="00B5611F"/>
    <w:rsid w:val="00B57F96"/>
    <w:rsid w:val="00B606E3"/>
    <w:rsid w:val="00B674C2"/>
    <w:rsid w:val="00B67892"/>
    <w:rsid w:val="00B7428B"/>
    <w:rsid w:val="00BA01FF"/>
    <w:rsid w:val="00BA4D33"/>
    <w:rsid w:val="00BB3263"/>
    <w:rsid w:val="00BC2D06"/>
    <w:rsid w:val="00BD4903"/>
    <w:rsid w:val="00BE564A"/>
    <w:rsid w:val="00BE7D10"/>
    <w:rsid w:val="00BF7299"/>
    <w:rsid w:val="00C503D8"/>
    <w:rsid w:val="00C53CD8"/>
    <w:rsid w:val="00C744EB"/>
    <w:rsid w:val="00C76A2C"/>
    <w:rsid w:val="00C90702"/>
    <w:rsid w:val="00C917FF"/>
    <w:rsid w:val="00C96400"/>
    <w:rsid w:val="00C9766A"/>
    <w:rsid w:val="00CA294A"/>
    <w:rsid w:val="00CA699C"/>
    <w:rsid w:val="00CC0252"/>
    <w:rsid w:val="00CC4553"/>
    <w:rsid w:val="00CC4F39"/>
    <w:rsid w:val="00CD3D21"/>
    <w:rsid w:val="00CD4996"/>
    <w:rsid w:val="00CD544C"/>
    <w:rsid w:val="00CE38BD"/>
    <w:rsid w:val="00CF4256"/>
    <w:rsid w:val="00D04FE8"/>
    <w:rsid w:val="00D06927"/>
    <w:rsid w:val="00D12F8C"/>
    <w:rsid w:val="00D176CF"/>
    <w:rsid w:val="00D271E3"/>
    <w:rsid w:val="00D44A08"/>
    <w:rsid w:val="00D47A80"/>
    <w:rsid w:val="00D50C47"/>
    <w:rsid w:val="00D65823"/>
    <w:rsid w:val="00D85807"/>
    <w:rsid w:val="00D87349"/>
    <w:rsid w:val="00D91EE9"/>
    <w:rsid w:val="00D97220"/>
    <w:rsid w:val="00DA1CBF"/>
    <w:rsid w:val="00DB4FA1"/>
    <w:rsid w:val="00DB6D6F"/>
    <w:rsid w:val="00DC202E"/>
    <w:rsid w:val="00DC2B30"/>
    <w:rsid w:val="00DD1110"/>
    <w:rsid w:val="00DD17AC"/>
    <w:rsid w:val="00DD7793"/>
    <w:rsid w:val="00DE4660"/>
    <w:rsid w:val="00DF47C3"/>
    <w:rsid w:val="00E132EB"/>
    <w:rsid w:val="00E14D47"/>
    <w:rsid w:val="00E1641C"/>
    <w:rsid w:val="00E2517F"/>
    <w:rsid w:val="00E26708"/>
    <w:rsid w:val="00E34958"/>
    <w:rsid w:val="00E37AB0"/>
    <w:rsid w:val="00E516AB"/>
    <w:rsid w:val="00E5471C"/>
    <w:rsid w:val="00E6525A"/>
    <w:rsid w:val="00E71C39"/>
    <w:rsid w:val="00E8454A"/>
    <w:rsid w:val="00E94407"/>
    <w:rsid w:val="00EA56E6"/>
    <w:rsid w:val="00EB193E"/>
    <w:rsid w:val="00EC335F"/>
    <w:rsid w:val="00EC48FB"/>
    <w:rsid w:val="00EE60A1"/>
    <w:rsid w:val="00EF232A"/>
    <w:rsid w:val="00EF368C"/>
    <w:rsid w:val="00EF437D"/>
    <w:rsid w:val="00F05A69"/>
    <w:rsid w:val="00F067D6"/>
    <w:rsid w:val="00F06F78"/>
    <w:rsid w:val="00F134E7"/>
    <w:rsid w:val="00F17FCC"/>
    <w:rsid w:val="00F314D2"/>
    <w:rsid w:val="00F3673B"/>
    <w:rsid w:val="00F43FFD"/>
    <w:rsid w:val="00F44236"/>
    <w:rsid w:val="00F52517"/>
    <w:rsid w:val="00F530EA"/>
    <w:rsid w:val="00F61439"/>
    <w:rsid w:val="00F741B7"/>
    <w:rsid w:val="00F76921"/>
    <w:rsid w:val="00F76CFE"/>
    <w:rsid w:val="00F77567"/>
    <w:rsid w:val="00F81181"/>
    <w:rsid w:val="00FA57B2"/>
    <w:rsid w:val="00FB32DF"/>
    <w:rsid w:val="00FB509B"/>
    <w:rsid w:val="00FC3D4B"/>
    <w:rsid w:val="00FC6312"/>
    <w:rsid w:val="00FD4105"/>
    <w:rsid w:val="00FE2765"/>
    <w:rsid w:val="00FE36E3"/>
    <w:rsid w:val="00FE6B01"/>
    <w:rsid w:val="00FE6C88"/>
    <w:rsid w:val="00FF5898"/>
    <w:rsid w:val="02F8CFA6"/>
    <w:rsid w:val="0B79B512"/>
    <w:rsid w:val="0E2BA4B7"/>
    <w:rsid w:val="1355BB8D"/>
    <w:rsid w:val="193CF883"/>
    <w:rsid w:val="1E6346A2"/>
    <w:rsid w:val="24D0DB6F"/>
    <w:rsid w:val="2887CF1F"/>
    <w:rsid w:val="2F6930B1"/>
    <w:rsid w:val="36C23E3F"/>
    <w:rsid w:val="377C89D9"/>
    <w:rsid w:val="37E07BD5"/>
    <w:rsid w:val="3F632152"/>
    <w:rsid w:val="4C13DBEE"/>
    <w:rsid w:val="4C66B351"/>
    <w:rsid w:val="55677DC3"/>
    <w:rsid w:val="5F7B9C12"/>
    <w:rsid w:val="60FB4582"/>
    <w:rsid w:val="783B516D"/>
    <w:rsid w:val="7BC0D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105465"/>
    <w:rPr>
      <w:color w:val="605E5C"/>
      <w:shd w:val="clear" w:color="auto" w:fill="E1DFDD"/>
    </w:rPr>
  </w:style>
  <w:style w:type="character" w:customStyle="1" w:styleId="HeaderChar">
    <w:name w:val="Header Char"/>
    <w:link w:val="Header"/>
    <w:rsid w:val="001E68D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OGRR288" TargetMode="External"/><Relationship Id="rId13" Type="http://schemas.openxmlformats.org/officeDocument/2006/relationships/image" Target="media/image2.wmf"/><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ry.phillips@ercot.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nitika.mago@ercot.com" TargetMode="External"/><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gordon.drake@ercot.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1551</Words>
  <Characters>9136</Characters>
  <Application>Microsoft Office Word</Application>
  <DocSecurity>0</DocSecurity>
  <Lines>456</Lines>
  <Paragraphs>157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10530</CharactersWithSpaces>
  <SharedDoc>false</SharedDoc>
  <HLinks>
    <vt:vector size="30" baseType="variant">
      <vt:variant>
        <vt:i4>5177405</vt:i4>
      </vt:variant>
      <vt:variant>
        <vt:i4>12</vt:i4>
      </vt:variant>
      <vt:variant>
        <vt:i4>0</vt:i4>
      </vt:variant>
      <vt:variant>
        <vt:i4>5</vt:i4>
      </vt:variant>
      <vt:variant>
        <vt:lpwstr>mailto:nitika.mago@ercot.com</vt:lpwstr>
      </vt:variant>
      <vt:variant>
        <vt:lpwstr/>
      </vt:variant>
      <vt:variant>
        <vt:i4>3342430</vt:i4>
      </vt:variant>
      <vt:variant>
        <vt:i4>9</vt:i4>
      </vt:variant>
      <vt:variant>
        <vt:i4>0</vt:i4>
      </vt:variant>
      <vt:variant>
        <vt:i4>5</vt:i4>
      </vt:variant>
      <vt:variant>
        <vt:lpwstr>mailto:gordon.drake@ercot.com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6</cp:revision>
  <cp:lastPrinted>2013-11-15T22:11:00Z</cp:lastPrinted>
  <dcterms:created xsi:type="dcterms:W3CDTF">2026-07-09T15:27:00Z</dcterms:created>
  <dcterms:modified xsi:type="dcterms:W3CDTF">2026-07-09T18:35:00Z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ies>
</file>