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156D22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69440E36" w:rsidR="00156D22" w:rsidRPr="00BA5050" w:rsidRDefault="00156D22" w:rsidP="00156D22">
            <w:pPr>
              <w:pStyle w:val="Header"/>
            </w:pPr>
            <w:r w:rsidRPr="0003667F">
              <w:t>PGRR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66197018" w:rsidR="00156D22" w:rsidRPr="00BA5050" w:rsidRDefault="00156D22" w:rsidP="00156D22">
            <w:pPr>
              <w:pStyle w:val="Header"/>
              <w:snapToGrid w:val="0"/>
            </w:pPr>
            <w:hyperlink r:id="rId7" w:history="1">
              <w:r w:rsidRPr="0003667F">
                <w:rPr>
                  <w:rStyle w:val="Hyperlink"/>
                </w:rPr>
                <w:t>145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6573B9CE" w:rsidR="00156D22" w:rsidRPr="00BA5050" w:rsidRDefault="00156D22" w:rsidP="00156D22">
            <w:pPr>
              <w:pStyle w:val="Header"/>
            </w:pPr>
            <w:r w:rsidRPr="0003667F">
              <w:t>PGRR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1905B247" w:rsidR="00156D22" w:rsidRPr="00BA5050" w:rsidRDefault="00156D22" w:rsidP="00156D22">
            <w:pPr>
              <w:pStyle w:val="Header"/>
              <w:snapToGrid w:val="0"/>
            </w:pPr>
            <w:r w:rsidRPr="0003667F">
              <w:t xml:space="preserve">Batch Zero Process for </w:t>
            </w:r>
            <w:r>
              <w:t>L</w:t>
            </w:r>
            <w:r w:rsidRPr="0003667F">
              <w:t xml:space="preserve">arge </w:t>
            </w:r>
            <w:r>
              <w:t>L</w:t>
            </w:r>
            <w:r w:rsidRPr="0003667F">
              <w:t>oad Interconnections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7025B4F0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E813C0">
              <w:t>5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AF521B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AF521B" w:rsidRDefault="00AF521B" w:rsidP="00AF521B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38D208EA" w:rsidR="00AF521B" w:rsidRDefault="00AF521B" w:rsidP="00AF521B">
            <w:pPr>
              <w:pStyle w:val="NormalArial"/>
              <w:snapToGrid w:val="0"/>
            </w:pPr>
          </w:p>
        </w:tc>
      </w:tr>
      <w:tr w:rsidR="00AF521B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AF521B" w:rsidRDefault="00AF521B" w:rsidP="00AF521B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6CACB9D2" w:rsidR="00AF521B" w:rsidRDefault="00AF521B" w:rsidP="00AF521B">
            <w:pPr>
              <w:pStyle w:val="NormalArial"/>
              <w:snapToGrid w:val="0"/>
            </w:pPr>
          </w:p>
        </w:tc>
      </w:tr>
      <w:tr w:rsidR="00E813C0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E813C0" w:rsidRDefault="00E813C0" w:rsidP="00E813C0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79D3DA7C" w:rsidR="00E813C0" w:rsidRDefault="00E61C45" w:rsidP="00E813C0">
            <w:pPr>
              <w:pStyle w:val="NormalArial"/>
              <w:snapToGrid w:val="0"/>
            </w:pPr>
            <w:r>
              <w:t xml:space="preserve">Tract Holding Company </w:t>
            </w:r>
            <w:r w:rsidR="00A00BDD">
              <w:t>I</w:t>
            </w:r>
            <w:r>
              <w:t>, LLC (Tract)</w:t>
            </w:r>
          </w:p>
        </w:tc>
      </w:tr>
      <w:tr w:rsidR="00E813C0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E813C0" w:rsidRDefault="00E813C0" w:rsidP="00E813C0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E3926C5" w:rsidR="00E813C0" w:rsidRDefault="00E813C0" w:rsidP="00E813C0">
            <w:pPr>
              <w:pStyle w:val="NormalArial"/>
              <w:snapToGrid w:val="0"/>
            </w:pPr>
          </w:p>
        </w:tc>
      </w:tr>
      <w:tr w:rsidR="00E813C0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E813C0" w:rsidRDefault="00E813C0" w:rsidP="00E813C0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0E016744" w:rsidR="00E813C0" w:rsidRDefault="00E813C0" w:rsidP="00E813C0">
            <w:pPr>
              <w:pStyle w:val="NormalArial"/>
              <w:snapToGrid w:val="0"/>
            </w:pPr>
          </w:p>
        </w:tc>
      </w:tr>
      <w:tr w:rsidR="00E813C0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E813C0" w:rsidRDefault="00E813C0" w:rsidP="00E813C0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5E6C8C50" w:rsidR="00E813C0" w:rsidRDefault="00E813C0" w:rsidP="00E813C0">
            <w:pPr>
              <w:pStyle w:val="NormalArial"/>
              <w:snapToGrid w:val="0"/>
            </w:pP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383ED087" w:rsidR="00034C6B" w:rsidRDefault="00E61C45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Tract</w:t>
      </w:r>
      <w:r w:rsidR="00E824E7">
        <w:rPr>
          <w:rFonts w:ascii="Arial" w:hAnsi="Arial" w:cs="Arial"/>
          <w:lang w:eastAsia="en-US"/>
        </w:rPr>
        <w:t xml:space="preserve"> 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</w:t>
      </w:r>
      <w:r w:rsidR="00E813C0">
        <w:rPr>
          <w:rFonts w:ascii="Arial" w:hAnsi="Arial" w:cs="Arial"/>
          <w:lang w:eastAsia="en-US"/>
        </w:rPr>
        <w:t>5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 xml:space="preserve">, regarding </w:t>
      </w:r>
      <w:r w:rsidR="00156D22">
        <w:rPr>
          <w:rFonts w:ascii="Arial" w:hAnsi="Arial" w:cs="Arial"/>
          <w:lang w:eastAsia="en-US"/>
        </w:rPr>
        <w:t xml:space="preserve">Planning Guide </w:t>
      </w:r>
      <w:r w:rsidR="000C3BA9">
        <w:rPr>
          <w:rFonts w:ascii="Arial" w:hAnsi="Arial" w:cs="Arial"/>
          <w:lang w:eastAsia="en-US"/>
        </w:rPr>
        <w:t>Revision Request (</w:t>
      </w:r>
      <w:r w:rsidR="00156D22">
        <w:rPr>
          <w:rFonts w:ascii="Arial" w:hAnsi="Arial" w:cs="Arial"/>
          <w:lang w:eastAsia="en-US"/>
        </w:rPr>
        <w:t>P</w:t>
      </w:r>
      <w:r w:rsidR="000C3BA9">
        <w:rPr>
          <w:rFonts w:ascii="Arial" w:hAnsi="Arial" w:cs="Arial"/>
          <w:lang w:eastAsia="en-US"/>
        </w:rPr>
        <w:t xml:space="preserve">GRR) </w:t>
      </w:r>
      <w:r w:rsidR="00156D22">
        <w:rPr>
          <w:rFonts w:ascii="Arial" w:hAnsi="Arial" w:cs="Arial"/>
          <w:lang w:eastAsia="en-US"/>
        </w:rPr>
        <w:t>145</w:t>
      </w:r>
      <w:r w:rsidR="00034C6B" w:rsidRPr="00034C6B">
        <w:rPr>
          <w:rFonts w:ascii="Arial" w:hAnsi="Arial" w:cs="Arial"/>
          <w:lang w:eastAsia="en-US"/>
        </w:rPr>
        <w:t>.</w:t>
      </w:r>
    </w:p>
    <w:p w14:paraId="63B0F916" w14:textId="12C859B7" w:rsidR="00E813C0" w:rsidRDefault="00E61C45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hyperlink r:id="rId8" w:history="1">
        <w:r w:rsidRPr="00E61C45">
          <w:rPr>
            <w:rStyle w:val="Hyperlink"/>
            <w:rFonts w:ascii="Arial" w:hAnsi="Arial" w:cs="Arial"/>
            <w:lang w:eastAsia="en-US"/>
          </w:rPr>
          <w:t>TRACT HOLDING COMPANY I, LLC’S COMMENTS ON PGRR145</w:t>
        </w:r>
      </w:hyperlink>
    </w:p>
    <w:sectPr w:rsidR="00E813C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162B990F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E61C45">
      <w:rPr>
        <w:rFonts w:ascii="Arial" w:hAnsi="Arial" w:cs="Arial"/>
        <w:noProof/>
        <w:sz w:val="18"/>
      </w:rPr>
      <w:t>145PGRR-124 Tract Comments 061526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4B7EF7D8" w:rsidR="005307E6" w:rsidRDefault="00156D22">
    <w:pPr>
      <w:pStyle w:val="Header"/>
      <w:jc w:val="center"/>
    </w:pPr>
    <w:r>
      <w:rPr>
        <w:sz w:val="32"/>
      </w:rPr>
      <w:t>P</w:t>
    </w:r>
    <w:r w:rsidR="00A32FDD">
      <w:rPr>
        <w:sz w:val="32"/>
      </w:rPr>
      <w:t>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34C6B"/>
    <w:rsid w:val="00060D04"/>
    <w:rsid w:val="000C3BA9"/>
    <w:rsid w:val="00116912"/>
    <w:rsid w:val="001475AB"/>
    <w:rsid w:val="00156D22"/>
    <w:rsid w:val="0018774E"/>
    <w:rsid w:val="00260063"/>
    <w:rsid w:val="00344E17"/>
    <w:rsid w:val="003B1AF2"/>
    <w:rsid w:val="005307E6"/>
    <w:rsid w:val="00631DCC"/>
    <w:rsid w:val="006653DA"/>
    <w:rsid w:val="006D2F39"/>
    <w:rsid w:val="0072510C"/>
    <w:rsid w:val="007C086B"/>
    <w:rsid w:val="00810B12"/>
    <w:rsid w:val="0083075A"/>
    <w:rsid w:val="00865FE1"/>
    <w:rsid w:val="00873D13"/>
    <w:rsid w:val="0089010F"/>
    <w:rsid w:val="00957A0D"/>
    <w:rsid w:val="00A00BDD"/>
    <w:rsid w:val="00A32FDD"/>
    <w:rsid w:val="00A71CE9"/>
    <w:rsid w:val="00A8481D"/>
    <w:rsid w:val="00AD34BA"/>
    <w:rsid w:val="00AF521B"/>
    <w:rsid w:val="00B60BC5"/>
    <w:rsid w:val="00BA5050"/>
    <w:rsid w:val="00C15268"/>
    <w:rsid w:val="00C30FAC"/>
    <w:rsid w:val="00CD6678"/>
    <w:rsid w:val="00CD76ED"/>
    <w:rsid w:val="00E14DF6"/>
    <w:rsid w:val="00E275AC"/>
    <w:rsid w:val="00E61C45"/>
    <w:rsid w:val="00E813C0"/>
    <w:rsid w:val="00E824E7"/>
    <w:rsid w:val="00E9156B"/>
    <w:rsid w:val="00F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?ControlNumber=54445&amp;ItemNumber=1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588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</cp:lastModifiedBy>
  <cp:revision>4</cp:revision>
  <dcterms:created xsi:type="dcterms:W3CDTF">2026-06-15T21:24:00Z</dcterms:created>
  <dcterms:modified xsi:type="dcterms:W3CDTF">2026-06-15T21:26:00Z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