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6C42F7A5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17CBBD3E" w:rsidR="005307E6" w:rsidRDefault="00E14DF6">
            <w:pPr>
              <w:pStyle w:val="NormalArial"/>
              <w:snapToGrid w:val="0"/>
            </w:pPr>
            <w:r>
              <w:t>IREN Ltd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21364197" w:rsidR="005307E6" w:rsidRDefault="005307E6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4778DED2" w:rsidR="00034C6B" w:rsidRDefault="00E14DF6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IREN Ltd.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5112B4B7" w14:textId="753AA835" w:rsidR="00E14DF6" w:rsidRPr="00034C6B" w:rsidRDefault="00E14DF6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E14DF6">
          <w:rPr>
            <w:rStyle w:val="Hyperlink"/>
            <w:rFonts w:ascii="Arial" w:hAnsi="Arial" w:cs="Arial"/>
            <w:lang w:eastAsia="en-US"/>
          </w:rPr>
          <w:t>IREN LTD.’S COMMENTS REGARDING NOGRR282</w:t>
        </w:r>
      </w:hyperlink>
    </w:p>
    <w:sectPr w:rsidR="00E14DF6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4168F233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E14DF6">
      <w:rPr>
        <w:rFonts w:ascii="Arial" w:hAnsi="Arial" w:cs="Arial"/>
        <w:noProof/>
        <w:sz w:val="18"/>
      </w:rPr>
      <w:t>282NOGRR-40 IREN Ltd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8774E"/>
    <w:rsid w:val="00260063"/>
    <w:rsid w:val="003B1AF2"/>
    <w:rsid w:val="005307E6"/>
    <w:rsid w:val="00631DCC"/>
    <w:rsid w:val="006653DA"/>
    <w:rsid w:val="006D2F39"/>
    <w:rsid w:val="0072510C"/>
    <w:rsid w:val="007C086B"/>
    <w:rsid w:val="00810B12"/>
    <w:rsid w:val="0083075A"/>
    <w:rsid w:val="00873D13"/>
    <w:rsid w:val="0089010F"/>
    <w:rsid w:val="00A32FDD"/>
    <w:rsid w:val="00A8481D"/>
    <w:rsid w:val="00B60BC5"/>
    <w:rsid w:val="00BA5050"/>
    <w:rsid w:val="00C15268"/>
    <w:rsid w:val="00C30FAC"/>
    <w:rsid w:val="00CD6678"/>
    <w:rsid w:val="00CD76ED"/>
    <w:rsid w:val="00E14DF6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/?controlNumber=54445&amp;itemNumber=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587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2026-06-12T20:57:00Z</dcterms:created>
  <dcterms:modified xsi:type="dcterms:W3CDTF">2026-06-12T20:58:00Z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