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C4F1" w14:textId="66F433FA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  <w:r w:rsidR="00407857">
        <w:rPr>
          <w:b/>
          <w:sz w:val="28"/>
        </w:rPr>
        <w:t xml:space="preserve"> Meeting </w:t>
      </w:r>
    </w:p>
    <w:p w14:paraId="49F788A9" w14:textId="18D769B9" w:rsidR="0008233A" w:rsidRDefault="00350D27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May 4</w:t>
      </w:r>
      <w:r w:rsidR="008B0298">
        <w:rPr>
          <w:b/>
          <w:sz w:val="28"/>
          <w:szCs w:val="24"/>
        </w:rPr>
        <w:t>, 202</w:t>
      </w:r>
      <w:r w:rsidR="00F57AC3">
        <w:rPr>
          <w:b/>
          <w:sz w:val="28"/>
          <w:szCs w:val="24"/>
        </w:rPr>
        <w:t>6</w:t>
      </w:r>
      <w:r w:rsidR="008B0298">
        <w:rPr>
          <w:b/>
          <w:sz w:val="28"/>
          <w:szCs w:val="24"/>
        </w:rPr>
        <w:t xml:space="preserve">, </w:t>
      </w:r>
      <w:r w:rsidR="00FF39AC">
        <w:rPr>
          <w:b/>
          <w:sz w:val="28"/>
          <w:szCs w:val="24"/>
        </w:rPr>
        <w:t>1</w:t>
      </w:r>
      <w:r w:rsidR="00C2174D">
        <w:rPr>
          <w:b/>
          <w:sz w:val="28"/>
          <w:szCs w:val="24"/>
        </w:rPr>
        <w:t>:</w:t>
      </w:r>
      <w:r>
        <w:rPr>
          <w:b/>
          <w:sz w:val="28"/>
          <w:szCs w:val="24"/>
        </w:rPr>
        <w:t>15</w:t>
      </w:r>
      <w:r w:rsidR="00C2174D">
        <w:rPr>
          <w:b/>
          <w:sz w:val="28"/>
          <w:szCs w:val="24"/>
        </w:rPr>
        <w:t xml:space="preserve"> </w:t>
      </w:r>
      <w:r w:rsidR="00FF39AC">
        <w:rPr>
          <w:b/>
          <w:sz w:val="28"/>
          <w:szCs w:val="24"/>
        </w:rPr>
        <w:t>P</w:t>
      </w:r>
      <w:r w:rsidR="0008233A">
        <w:rPr>
          <w:b/>
          <w:sz w:val="28"/>
          <w:szCs w:val="24"/>
        </w:rPr>
        <w:t>M</w:t>
      </w:r>
    </w:p>
    <w:p w14:paraId="1B0B0C81" w14:textId="211B7A17" w:rsidR="009F7D81" w:rsidRPr="00123FEE" w:rsidRDefault="00350D27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ERCOT Met Center &amp; </w:t>
      </w:r>
      <w:r w:rsidR="00F47091">
        <w:rPr>
          <w:b/>
          <w:sz w:val="28"/>
          <w:szCs w:val="24"/>
        </w:rPr>
        <w:t xml:space="preserve">WebEx </w:t>
      </w:r>
    </w:p>
    <w:tbl>
      <w:tblPr>
        <w:tblStyle w:val="GridTable4-Accent3"/>
        <w:tblW w:w="11237" w:type="dxa"/>
        <w:tblLook w:val="04A0" w:firstRow="1" w:lastRow="0" w:firstColumn="1" w:lastColumn="0" w:noHBand="0" w:noVBand="1"/>
      </w:tblPr>
      <w:tblGrid>
        <w:gridCol w:w="1975"/>
        <w:gridCol w:w="1440"/>
        <w:gridCol w:w="1890"/>
        <w:gridCol w:w="220"/>
        <w:gridCol w:w="2120"/>
        <w:gridCol w:w="2160"/>
        <w:gridCol w:w="1432"/>
      </w:tblGrid>
      <w:tr w:rsidR="00EA742D" w:rsidRPr="00020312" w14:paraId="53D58736" w14:textId="77777777" w:rsidTr="005C6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440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10" w:type="dxa"/>
            <w:gridSpan w:val="2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2120" w:type="dxa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60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432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65668" w:rsidRPr="00020312" w14:paraId="04C1EB1B" w14:textId="77777777" w:rsidTr="005C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616FEA1" w14:textId="35C6FEF4" w:rsidR="00465668" w:rsidRPr="00020312" w:rsidRDefault="0042449D" w:rsidP="00465668">
            <w:pPr>
              <w:rPr>
                <w:b w:val="0"/>
              </w:rPr>
            </w:pPr>
            <w:r>
              <w:rPr>
                <w:b w:val="0"/>
              </w:rPr>
              <w:t>Cindy Juarez</w:t>
            </w:r>
          </w:p>
        </w:tc>
        <w:tc>
          <w:tcPr>
            <w:tcW w:w="1440" w:type="dxa"/>
          </w:tcPr>
          <w:p w14:paraId="3B33226E" w14:textId="61F17DFB" w:rsidR="00465668" w:rsidRPr="00020312" w:rsidRDefault="0042449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890" w:type="dxa"/>
          </w:tcPr>
          <w:p w14:paraId="33BCBBCA" w14:textId="1A090364" w:rsidR="00465668" w:rsidRPr="00A43704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Wilson</w:t>
            </w:r>
          </w:p>
        </w:tc>
        <w:tc>
          <w:tcPr>
            <w:tcW w:w="2340" w:type="dxa"/>
            <w:gridSpan w:val="2"/>
          </w:tcPr>
          <w:p w14:paraId="6A7D0873" w14:textId="6A997249" w:rsidR="00465668" w:rsidRPr="00020312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60" w:type="dxa"/>
          </w:tcPr>
          <w:p w14:paraId="59BA1C56" w14:textId="1BD010B1" w:rsidR="00465668" w:rsidRPr="00170E4D" w:rsidRDefault="00151BF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Chris Gayhart</w:t>
            </w:r>
          </w:p>
        </w:tc>
        <w:tc>
          <w:tcPr>
            <w:tcW w:w="1432" w:type="dxa"/>
          </w:tcPr>
          <w:p w14:paraId="53DDF30C" w14:textId="419D91E5" w:rsidR="00465668" w:rsidRPr="00020312" w:rsidRDefault="00151BF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CIM View</w:t>
            </w:r>
          </w:p>
        </w:tc>
      </w:tr>
      <w:tr w:rsidR="008243ED" w:rsidRPr="00020312" w14:paraId="131ADFC9" w14:textId="77777777" w:rsidTr="005C6D0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6512D3" w14:textId="57377BC4" w:rsidR="008243ED" w:rsidRPr="00170E4D" w:rsidRDefault="004E1E37" w:rsidP="008243ED">
            <w:pPr>
              <w:rPr>
                <w:b w:val="0"/>
              </w:rPr>
            </w:pPr>
            <w:r>
              <w:rPr>
                <w:b w:val="0"/>
              </w:rPr>
              <w:t>Dave Michelson</w:t>
            </w:r>
            <w:r w:rsidR="005C6D0D">
              <w:rPr>
                <w:b w:val="0"/>
              </w:rPr>
              <w:t>*</w:t>
            </w:r>
          </w:p>
        </w:tc>
        <w:tc>
          <w:tcPr>
            <w:tcW w:w="1440" w:type="dxa"/>
          </w:tcPr>
          <w:p w14:paraId="268FDBFB" w14:textId="11A560A1" w:rsidR="008243ED" w:rsidRPr="00020312" w:rsidRDefault="004E1E3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890" w:type="dxa"/>
          </w:tcPr>
          <w:p w14:paraId="77F6EFEA" w14:textId="330988FC" w:rsidR="008243ED" w:rsidRPr="00020312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Vikrum Gupta</w:t>
            </w:r>
            <w:r w:rsidR="00F65AF8">
              <w:t>*</w:t>
            </w:r>
          </w:p>
        </w:tc>
        <w:tc>
          <w:tcPr>
            <w:tcW w:w="2340" w:type="dxa"/>
            <w:gridSpan w:val="2"/>
          </w:tcPr>
          <w:p w14:paraId="575EEC00" w14:textId="48F6CD31" w:rsidR="008243ED" w:rsidRPr="00020312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6F90AFE9" w14:textId="680415F1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 Bevill</w:t>
            </w:r>
            <w:r w:rsidR="0052728D">
              <w:t>*</w:t>
            </w:r>
          </w:p>
        </w:tc>
        <w:tc>
          <w:tcPr>
            <w:tcW w:w="1432" w:type="dxa"/>
          </w:tcPr>
          <w:p w14:paraId="1CB97DC6" w14:textId="072BBDD4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TNMP</w:t>
            </w:r>
          </w:p>
        </w:tc>
      </w:tr>
      <w:tr w:rsidR="008243ED" w:rsidRPr="00020312" w14:paraId="061575F3" w14:textId="77777777" w:rsidTr="005C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907E71B" w14:textId="0693F5FC" w:rsidR="008243ED" w:rsidRPr="003D3023" w:rsidRDefault="008243ED" w:rsidP="008243ED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  <w:r w:rsidR="005C6D0D">
              <w:rPr>
                <w:b w:val="0"/>
              </w:rPr>
              <w:t>*</w:t>
            </w:r>
          </w:p>
        </w:tc>
        <w:tc>
          <w:tcPr>
            <w:tcW w:w="1440" w:type="dxa"/>
          </w:tcPr>
          <w:p w14:paraId="0F39BC6C" w14:textId="39E3CC8E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1890" w:type="dxa"/>
          </w:tcPr>
          <w:p w14:paraId="34FE24E5" w14:textId="154AC51F" w:rsidR="008243ED" w:rsidRPr="00020312" w:rsidRDefault="00B72CEA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Wade</w:t>
            </w:r>
          </w:p>
        </w:tc>
        <w:tc>
          <w:tcPr>
            <w:tcW w:w="2340" w:type="dxa"/>
            <w:gridSpan w:val="2"/>
          </w:tcPr>
          <w:p w14:paraId="14DA3EBC" w14:textId="350DEA7E" w:rsidR="008243ED" w:rsidRPr="00020312" w:rsidRDefault="00B72CEA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CES</w:t>
            </w:r>
          </w:p>
        </w:tc>
        <w:tc>
          <w:tcPr>
            <w:tcW w:w="2160" w:type="dxa"/>
          </w:tcPr>
          <w:p w14:paraId="13A56819" w14:textId="30AAB53D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432" w:type="dxa"/>
          </w:tcPr>
          <w:p w14:paraId="4B974A98" w14:textId="3CC32220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8243ED" w:rsidRPr="00020312" w14:paraId="152A8007" w14:textId="77777777" w:rsidTr="005C6D0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05A9EC2" w14:textId="7550679C" w:rsidR="008243ED" w:rsidRPr="00383672" w:rsidRDefault="00875CF8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Elizabeth Morale</w:t>
            </w:r>
            <w:r w:rsidR="004E1E37">
              <w:rPr>
                <w:b w:val="0"/>
                <w:bCs w:val="0"/>
              </w:rPr>
              <w:t>s</w:t>
            </w:r>
            <w:r w:rsidR="005C6D0D">
              <w:rPr>
                <w:b w:val="0"/>
                <w:bCs w:val="0"/>
              </w:rPr>
              <w:t>*</w:t>
            </w:r>
          </w:p>
        </w:tc>
        <w:tc>
          <w:tcPr>
            <w:tcW w:w="1440" w:type="dxa"/>
          </w:tcPr>
          <w:p w14:paraId="2F8923C9" w14:textId="793A798F" w:rsidR="008243ED" w:rsidRPr="00020312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890" w:type="dxa"/>
          </w:tcPr>
          <w:p w14:paraId="3B2EAF69" w14:textId="6DF02E17" w:rsidR="008243ED" w:rsidRPr="0093302F" w:rsidRDefault="00B72CEA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Pliler</w:t>
            </w:r>
          </w:p>
        </w:tc>
        <w:tc>
          <w:tcPr>
            <w:tcW w:w="2340" w:type="dxa"/>
            <w:gridSpan w:val="2"/>
          </w:tcPr>
          <w:p w14:paraId="090C2BC2" w14:textId="468111A7" w:rsidR="008243ED" w:rsidRPr="00020312" w:rsidRDefault="00B72CEA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60" w:type="dxa"/>
          </w:tcPr>
          <w:p w14:paraId="32F7786F" w14:textId="305CF482" w:rsidR="008243ED" w:rsidRPr="00020312" w:rsidRDefault="00FF6AA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Guilherme</w:t>
            </w:r>
          </w:p>
        </w:tc>
        <w:tc>
          <w:tcPr>
            <w:tcW w:w="1432" w:type="dxa"/>
          </w:tcPr>
          <w:p w14:paraId="5AD414B0" w14:textId="2A01A0EE" w:rsidR="008243ED" w:rsidRPr="00020312" w:rsidRDefault="00FF6AA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Grid Monitor</w:t>
            </w:r>
          </w:p>
        </w:tc>
      </w:tr>
      <w:tr w:rsidR="008243ED" w:rsidRPr="00020312" w14:paraId="482BCBD4" w14:textId="77777777" w:rsidTr="005C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A7E4916" w14:textId="599134A5" w:rsidR="008243ED" w:rsidRPr="00CC15E5" w:rsidRDefault="008243ED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Kyle Patrick</w:t>
            </w:r>
            <w:r w:rsidR="005C6D0D">
              <w:rPr>
                <w:b w:val="0"/>
                <w:bCs w:val="0"/>
              </w:rPr>
              <w:t>*</w:t>
            </w:r>
          </w:p>
        </w:tc>
        <w:tc>
          <w:tcPr>
            <w:tcW w:w="1440" w:type="dxa"/>
          </w:tcPr>
          <w:p w14:paraId="79C6A1D6" w14:textId="72AC2EC7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1890" w:type="dxa"/>
          </w:tcPr>
          <w:p w14:paraId="543B8E92" w14:textId="0FD8FAAD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298">
              <w:t>Sam Pak</w:t>
            </w:r>
            <w:r w:rsidR="00F65AF8">
              <w:t>*</w:t>
            </w:r>
            <w:r w:rsidRPr="008B0298">
              <w:t xml:space="preserve"> </w:t>
            </w:r>
          </w:p>
        </w:tc>
        <w:tc>
          <w:tcPr>
            <w:tcW w:w="2340" w:type="dxa"/>
            <w:gridSpan w:val="2"/>
          </w:tcPr>
          <w:p w14:paraId="0BD94C63" w14:textId="4B12FA25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160" w:type="dxa"/>
          </w:tcPr>
          <w:p w14:paraId="2A54212C" w14:textId="1B723C12" w:rsidR="00B55F78" w:rsidRDefault="00C674F0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Stewart</w:t>
            </w:r>
          </w:p>
        </w:tc>
        <w:tc>
          <w:tcPr>
            <w:tcW w:w="1432" w:type="dxa"/>
          </w:tcPr>
          <w:p w14:paraId="78895917" w14:textId="2D0A2B23" w:rsidR="008243ED" w:rsidRDefault="00C674F0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</w:tr>
      <w:tr w:rsidR="008243ED" w:rsidRPr="00020312" w14:paraId="4CE13675" w14:textId="77777777" w:rsidTr="005C6D0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958557C" w14:textId="329D7AA1" w:rsidR="008243ED" w:rsidRPr="00E55240" w:rsidRDefault="006105F1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Monica Jones</w:t>
            </w:r>
            <w:r w:rsidR="005C6D0D">
              <w:rPr>
                <w:b w:val="0"/>
                <w:bCs w:val="0"/>
              </w:rPr>
              <w:t>*</w:t>
            </w:r>
          </w:p>
        </w:tc>
        <w:tc>
          <w:tcPr>
            <w:tcW w:w="1440" w:type="dxa"/>
          </w:tcPr>
          <w:p w14:paraId="3CD432D0" w14:textId="58FA9A1C" w:rsidR="008243ED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  <w:tc>
          <w:tcPr>
            <w:tcW w:w="1890" w:type="dxa"/>
          </w:tcPr>
          <w:p w14:paraId="33AE3B51" w14:textId="03BB747A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Viviana Valdez</w:t>
            </w:r>
          </w:p>
        </w:tc>
        <w:tc>
          <w:tcPr>
            <w:tcW w:w="2340" w:type="dxa"/>
            <w:gridSpan w:val="2"/>
          </w:tcPr>
          <w:p w14:paraId="3E265F87" w14:textId="3E5BF41D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60" w:type="dxa"/>
          </w:tcPr>
          <w:p w14:paraId="612B945C" w14:textId="4741EA8F" w:rsidR="008243ED" w:rsidRDefault="00DA5C09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</w:t>
            </w:r>
            <w:r w:rsidR="00E45E14">
              <w:t>divina Hall</w:t>
            </w:r>
          </w:p>
        </w:tc>
        <w:tc>
          <w:tcPr>
            <w:tcW w:w="1432" w:type="dxa"/>
          </w:tcPr>
          <w:p w14:paraId="5FE770DA" w14:textId="6D1EB94B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4AF99678" w14:textId="77777777" w:rsidTr="005C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93D23BB" w14:textId="4B998D30" w:rsidR="008243ED" w:rsidRDefault="00490ABC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William Butler</w:t>
            </w:r>
          </w:p>
        </w:tc>
        <w:tc>
          <w:tcPr>
            <w:tcW w:w="1440" w:type="dxa"/>
          </w:tcPr>
          <w:p w14:paraId="29907368" w14:textId="71A88C31" w:rsidR="008243ED" w:rsidRDefault="00490ABC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1890" w:type="dxa"/>
          </w:tcPr>
          <w:p w14:paraId="25A838A5" w14:textId="32D42223" w:rsidR="008243ED" w:rsidRDefault="002B12E2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Hartin</w:t>
            </w:r>
          </w:p>
        </w:tc>
        <w:tc>
          <w:tcPr>
            <w:tcW w:w="2340" w:type="dxa"/>
            <w:gridSpan w:val="2"/>
          </w:tcPr>
          <w:p w14:paraId="4191DFF1" w14:textId="4B1350A9" w:rsidR="008243ED" w:rsidRDefault="002B12E2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1448FDC4" w14:textId="569F6A08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Ayca Argetsinger</w:t>
            </w:r>
          </w:p>
        </w:tc>
        <w:tc>
          <w:tcPr>
            <w:tcW w:w="1432" w:type="dxa"/>
          </w:tcPr>
          <w:p w14:paraId="4F3BFA2E" w14:textId="7303B7FD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00EE64CD" w14:textId="77777777" w:rsidTr="005C6D0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278761D" w14:textId="3CBDAD22" w:rsidR="008243ED" w:rsidRDefault="00E45E14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Mike Dameron </w:t>
            </w:r>
          </w:p>
        </w:tc>
        <w:tc>
          <w:tcPr>
            <w:tcW w:w="1440" w:type="dxa"/>
          </w:tcPr>
          <w:p w14:paraId="72582247" w14:textId="6DAF5A9D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890" w:type="dxa"/>
          </w:tcPr>
          <w:p w14:paraId="3A2805A3" w14:textId="195AFDF9" w:rsidR="008243ED" w:rsidRDefault="001A5CE1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Walid Shaikh</w:t>
            </w:r>
          </w:p>
        </w:tc>
        <w:tc>
          <w:tcPr>
            <w:tcW w:w="2340" w:type="dxa"/>
            <w:gridSpan w:val="2"/>
          </w:tcPr>
          <w:p w14:paraId="2C6D2432" w14:textId="384F7563" w:rsidR="008243ED" w:rsidRDefault="001A5CE1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Project Media</w:t>
            </w:r>
          </w:p>
        </w:tc>
        <w:tc>
          <w:tcPr>
            <w:tcW w:w="2160" w:type="dxa"/>
          </w:tcPr>
          <w:p w14:paraId="72124DCE" w14:textId="625B0CBF" w:rsidR="008243ED" w:rsidRDefault="00E1119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 Fernandez</w:t>
            </w:r>
          </w:p>
        </w:tc>
        <w:tc>
          <w:tcPr>
            <w:tcW w:w="1432" w:type="dxa"/>
          </w:tcPr>
          <w:p w14:paraId="433FC827" w14:textId="5D2FA73D" w:rsidR="008243ED" w:rsidRDefault="00212F9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</w:tr>
      <w:tr w:rsidR="008243ED" w:rsidRPr="00020312" w14:paraId="1784A6FA" w14:textId="77777777" w:rsidTr="005C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E9E0AE" w14:textId="1A8F6B7A" w:rsidR="008243ED" w:rsidRPr="00C23786" w:rsidRDefault="0083534B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Angela Ghormley</w:t>
            </w:r>
          </w:p>
        </w:tc>
        <w:tc>
          <w:tcPr>
            <w:tcW w:w="1440" w:type="dxa"/>
          </w:tcPr>
          <w:p w14:paraId="385D4B54" w14:textId="241D93BD" w:rsidR="008243ED" w:rsidRDefault="0083534B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Calpine</w:t>
            </w:r>
          </w:p>
        </w:tc>
        <w:tc>
          <w:tcPr>
            <w:tcW w:w="1890" w:type="dxa"/>
          </w:tcPr>
          <w:p w14:paraId="6E1FA05E" w14:textId="294F5C77" w:rsidR="008243ED" w:rsidRDefault="002B12E2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 Soong</w:t>
            </w:r>
          </w:p>
        </w:tc>
        <w:tc>
          <w:tcPr>
            <w:tcW w:w="2340" w:type="dxa"/>
            <w:gridSpan w:val="2"/>
          </w:tcPr>
          <w:p w14:paraId="4E582198" w14:textId="649AFBE6" w:rsidR="008243ED" w:rsidRDefault="002B12E2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?</w:t>
            </w:r>
          </w:p>
        </w:tc>
        <w:tc>
          <w:tcPr>
            <w:tcW w:w="2160" w:type="dxa"/>
          </w:tcPr>
          <w:p w14:paraId="260DB058" w14:textId="1D7EC304" w:rsidR="008243ED" w:rsidRDefault="00C674F0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Luisa Aiera</w:t>
            </w:r>
          </w:p>
        </w:tc>
        <w:tc>
          <w:tcPr>
            <w:tcW w:w="1432" w:type="dxa"/>
          </w:tcPr>
          <w:p w14:paraId="7632D790" w14:textId="13644664" w:rsidR="008243ED" w:rsidRDefault="0095071A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?</w:t>
            </w:r>
          </w:p>
        </w:tc>
      </w:tr>
      <w:tr w:rsidR="00A74ABC" w:rsidRPr="00020312" w14:paraId="24C0EEA1" w14:textId="77777777" w:rsidTr="005C6D0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350A265" w14:textId="5E76406A" w:rsidR="00A74ABC" w:rsidRDefault="004B15F2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Snyder</w:t>
            </w:r>
            <w:r w:rsidR="005C6D0D">
              <w:rPr>
                <w:b w:val="0"/>
                <w:bCs w:val="0"/>
              </w:rPr>
              <w:t>*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440" w:type="dxa"/>
          </w:tcPr>
          <w:p w14:paraId="7772F672" w14:textId="6275B33C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890" w:type="dxa"/>
          </w:tcPr>
          <w:p w14:paraId="10657A10" w14:textId="6226B513" w:rsidR="00A74ABC" w:rsidRDefault="002B12E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Amy Sue Stirland</w:t>
            </w:r>
          </w:p>
        </w:tc>
        <w:tc>
          <w:tcPr>
            <w:tcW w:w="2340" w:type="dxa"/>
            <w:gridSpan w:val="2"/>
          </w:tcPr>
          <w:p w14:paraId="20087B07" w14:textId="35F43539" w:rsidR="00A74ABC" w:rsidRDefault="002B12E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60" w:type="dxa"/>
          </w:tcPr>
          <w:p w14:paraId="00646C67" w14:textId="2C7D809F" w:rsidR="00A74ABC" w:rsidRDefault="00C674F0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Renato Filho</w:t>
            </w:r>
          </w:p>
        </w:tc>
        <w:tc>
          <w:tcPr>
            <w:tcW w:w="1432" w:type="dxa"/>
          </w:tcPr>
          <w:p w14:paraId="279F4904" w14:textId="08ED26E0" w:rsidR="00A74ABC" w:rsidRDefault="0095071A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?</w:t>
            </w:r>
          </w:p>
        </w:tc>
      </w:tr>
    </w:tbl>
    <w:p w14:paraId="40FACD46" w14:textId="77777777" w:rsidR="001652D2" w:rsidRDefault="001652D2" w:rsidP="00D14337">
      <w:pPr>
        <w:pStyle w:val="NoSpacing"/>
        <w:rPr>
          <w:bCs/>
        </w:rPr>
      </w:pPr>
    </w:p>
    <w:p w14:paraId="65A1AF96" w14:textId="78985774" w:rsidR="00DB23BF" w:rsidRDefault="008663A4" w:rsidP="00772ED8">
      <w:pPr>
        <w:pStyle w:val="NoSpacing"/>
        <w:rPr>
          <w:bCs/>
        </w:rPr>
      </w:pPr>
      <w:r>
        <w:rPr>
          <w:bCs/>
        </w:rPr>
        <w:t>Sheri Wiegand</w:t>
      </w:r>
      <w:r w:rsidR="00772ED8">
        <w:rPr>
          <w:bCs/>
        </w:rPr>
        <w:t xml:space="preserve"> opened the meeting</w:t>
      </w:r>
      <w:r w:rsidR="00723C29">
        <w:rPr>
          <w:bCs/>
        </w:rPr>
        <w:t xml:space="preserve">, </w:t>
      </w:r>
      <w:r w:rsidR="00011D68">
        <w:rPr>
          <w:bCs/>
        </w:rPr>
        <w:t>read</w:t>
      </w:r>
      <w:r w:rsidR="00CC2CD8">
        <w:rPr>
          <w:bCs/>
        </w:rPr>
        <w:t xml:space="preserve"> </w:t>
      </w:r>
      <w:r w:rsidR="00772ED8">
        <w:rPr>
          <w:bCs/>
        </w:rPr>
        <w:t>the anti-trust admonition</w:t>
      </w:r>
      <w:r w:rsidR="00723C29">
        <w:rPr>
          <w:bCs/>
        </w:rPr>
        <w:t>, and introduced attendees.</w:t>
      </w:r>
    </w:p>
    <w:p w14:paraId="13CC74E6" w14:textId="3C2538E7" w:rsidR="00A96456" w:rsidRDefault="00DB23BF" w:rsidP="00D14337">
      <w:pPr>
        <w:pStyle w:val="NoSpacing"/>
        <w:rPr>
          <w:bCs/>
        </w:rPr>
      </w:pPr>
      <w:r>
        <w:rPr>
          <w:bCs/>
        </w:rPr>
        <w:t xml:space="preserve">Minutes from the </w:t>
      </w:r>
      <w:r w:rsidR="008663A4">
        <w:rPr>
          <w:bCs/>
        </w:rPr>
        <w:t>3</w:t>
      </w:r>
      <w:r w:rsidR="00C873F2">
        <w:rPr>
          <w:bCs/>
        </w:rPr>
        <w:t>/</w:t>
      </w:r>
      <w:r w:rsidR="00723C29">
        <w:rPr>
          <w:bCs/>
        </w:rPr>
        <w:t>2</w:t>
      </w:r>
      <w:r w:rsidR="00011D68">
        <w:rPr>
          <w:bCs/>
        </w:rPr>
        <w:t>3</w:t>
      </w:r>
      <w:r w:rsidR="00C873F2">
        <w:rPr>
          <w:bCs/>
        </w:rPr>
        <w:t>/2</w:t>
      </w:r>
      <w:r w:rsidR="00723C29">
        <w:rPr>
          <w:bCs/>
        </w:rPr>
        <w:t xml:space="preserve">6 </w:t>
      </w:r>
      <w:r w:rsidR="00C873F2">
        <w:rPr>
          <w:bCs/>
        </w:rPr>
        <w:t xml:space="preserve">meeting were reviewed </w:t>
      </w:r>
      <w:r w:rsidR="00557F75">
        <w:rPr>
          <w:bCs/>
        </w:rPr>
        <w:t>and approved as posted.</w:t>
      </w:r>
    </w:p>
    <w:p w14:paraId="4C4252D7" w14:textId="1EB8A4DE" w:rsidR="003F00F7" w:rsidRDefault="003F00F7" w:rsidP="00D14337">
      <w:pPr>
        <w:pStyle w:val="NoSpacing"/>
        <w:rPr>
          <w:bCs/>
        </w:rPr>
      </w:pPr>
      <w:r>
        <w:rPr>
          <w:bCs/>
        </w:rPr>
        <w:t xml:space="preserve">ACTION items were reviewed:  </w:t>
      </w:r>
      <w:r w:rsidR="00F91336">
        <w:rPr>
          <w:bCs/>
        </w:rPr>
        <w:t xml:space="preserve">Dave provided the new threshold for the </w:t>
      </w:r>
      <w:r w:rsidR="004A4F8C">
        <w:rPr>
          <w:bCs/>
        </w:rPr>
        <w:t xml:space="preserve">Market Performance Measures report to be generated is values </w:t>
      </w:r>
      <w:r w:rsidR="002D0993">
        <w:rPr>
          <w:bCs/>
        </w:rPr>
        <w:t>&lt;98%.  S</w:t>
      </w:r>
      <w:r>
        <w:rPr>
          <w:bCs/>
        </w:rPr>
        <w:t xml:space="preserve">heri noted </w:t>
      </w:r>
      <w:r w:rsidR="002D0993">
        <w:rPr>
          <w:bCs/>
        </w:rPr>
        <w:t xml:space="preserve">she has not contacted Client Services </w:t>
      </w:r>
      <w:r w:rsidR="00350D27">
        <w:rPr>
          <w:bCs/>
        </w:rPr>
        <w:t xml:space="preserve">to collaborate on communication to the REPs around the MarkeTrak reports.  </w:t>
      </w:r>
    </w:p>
    <w:p w14:paraId="69CE365E" w14:textId="77777777" w:rsidR="0071176C" w:rsidRDefault="0071176C" w:rsidP="00D14337">
      <w:pPr>
        <w:pStyle w:val="NoSpacing"/>
        <w:rPr>
          <w:bCs/>
        </w:rPr>
      </w:pPr>
    </w:p>
    <w:p w14:paraId="71F2F690" w14:textId="390ECE16" w:rsidR="00EC4CCF" w:rsidRDefault="00974614" w:rsidP="00EC4CC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ERCOT </w:t>
      </w:r>
      <w:r w:rsidR="00F92400">
        <w:rPr>
          <w:b/>
          <w:u w:val="single"/>
        </w:rPr>
        <w:t xml:space="preserve">Updates </w:t>
      </w:r>
    </w:p>
    <w:p w14:paraId="3EC893E2" w14:textId="77777777" w:rsidR="00F92400" w:rsidRDefault="00F92400" w:rsidP="00EC4CCF">
      <w:pPr>
        <w:pStyle w:val="NoSpacing"/>
        <w:rPr>
          <w:b/>
          <w:u w:val="single"/>
        </w:rPr>
      </w:pPr>
    </w:p>
    <w:p w14:paraId="3C78ECEE" w14:textId="77777777" w:rsidR="00CA0778" w:rsidRDefault="00DA7AE3" w:rsidP="00CA077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IT Report &amp; SLAs</w:t>
      </w:r>
      <w:r w:rsidR="008C4ED8">
        <w:rPr>
          <w:b/>
          <w:bCs/>
          <w:u w:val="single"/>
        </w:rPr>
        <w:t xml:space="preserve"> </w:t>
      </w:r>
    </w:p>
    <w:p w14:paraId="04DC6B8C" w14:textId="7564F0DB" w:rsidR="00C93307" w:rsidRDefault="00B20F8E" w:rsidP="00CA0778">
      <w:pPr>
        <w:pStyle w:val="NoSpacing"/>
        <w:numPr>
          <w:ilvl w:val="0"/>
          <w:numId w:val="19"/>
        </w:numPr>
      </w:pPr>
      <w:r>
        <w:t xml:space="preserve">Vikrum presented the </w:t>
      </w:r>
      <w:r w:rsidR="0095071A">
        <w:t>April</w:t>
      </w:r>
      <w:r>
        <w:t xml:space="preserve"> IT report</w:t>
      </w:r>
      <w:r w:rsidR="00F977D8">
        <w:t xml:space="preserve"> not</w:t>
      </w:r>
      <w:r w:rsidR="00230753">
        <w:t>ing</w:t>
      </w:r>
      <w:r w:rsidR="00F977D8">
        <w:t xml:space="preserve"> </w:t>
      </w:r>
      <w:r w:rsidR="0095071A">
        <w:t>all</w:t>
      </w:r>
      <w:r w:rsidR="007A035C">
        <w:t xml:space="preserve"> SLAs were met.</w:t>
      </w:r>
      <w:r w:rsidR="002C1A70">
        <w:t xml:space="preserve"> </w:t>
      </w:r>
    </w:p>
    <w:p w14:paraId="776FE703" w14:textId="77777777" w:rsidR="0043612E" w:rsidRDefault="009A6773" w:rsidP="00742BEC">
      <w:pPr>
        <w:pStyle w:val="NoSpacing"/>
        <w:numPr>
          <w:ilvl w:val="0"/>
          <w:numId w:val="19"/>
        </w:numPr>
      </w:pPr>
      <w:r>
        <w:t xml:space="preserve">MT </w:t>
      </w:r>
      <w:r w:rsidR="00B62B30">
        <w:t xml:space="preserve">UI </w:t>
      </w:r>
      <w:r>
        <w:t xml:space="preserve">performance is </w:t>
      </w:r>
      <w:r w:rsidR="00B62B30">
        <w:t>monitored</w:t>
      </w:r>
      <w:r w:rsidR="007058A1">
        <w:t xml:space="preserve"> where a restart, if necessary, can be conducted in minutes.  ERCOT is not capturing the down time </w:t>
      </w:r>
      <w:r w:rsidR="00072912">
        <w:t>if less than 30 minutes.  Asked ERCOT if more granular reporting can be put in place</w:t>
      </w:r>
      <w:r w:rsidR="00382FC2">
        <w:t>.  ERCOT has reached out the vendor for recommendations.</w:t>
      </w:r>
    </w:p>
    <w:p w14:paraId="10DBA099" w14:textId="77777777" w:rsidR="007A6CD6" w:rsidRDefault="0043612E" w:rsidP="00742BEC">
      <w:pPr>
        <w:pStyle w:val="NoSpacing"/>
        <w:numPr>
          <w:ilvl w:val="0"/>
          <w:numId w:val="19"/>
        </w:numPr>
      </w:pPr>
      <w:r>
        <w:t>When asked about the relationship with the vendor, ERCOT responded they meet with the vendor on a regular basis</w:t>
      </w:r>
      <w:r w:rsidR="007A6CD6">
        <w:t xml:space="preserve"> and will discuss issues</w:t>
      </w:r>
    </w:p>
    <w:p w14:paraId="5B8B6026" w14:textId="6BB154A8" w:rsidR="009A6773" w:rsidRDefault="007A6CD6" w:rsidP="00742BEC">
      <w:pPr>
        <w:pStyle w:val="NoSpacing"/>
        <w:numPr>
          <w:ilvl w:val="0"/>
          <w:numId w:val="19"/>
        </w:numPr>
      </w:pPr>
      <w:r>
        <w:t xml:space="preserve">ERCOT noted the MT platform is showing </w:t>
      </w:r>
      <w:r w:rsidR="000E383B">
        <w:t>signs of age and ERCOT is considering alternative platforms as this project is part of the enterprise roadmap</w:t>
      </w:r>
      <w:r w:rsidR="008F734B">
        <w:t xml:space="preserve"> </w:t>
      </w:r>
    </w:p>
    <w:p w14:paraId="60A8E4C6" w14:textId="1317E8D8" w:rsidR="006F7E10" w:rsidRDefault="00D20008" w:rsidP="006F7E10">
      <w:pPr>
        <w:pStyle w:val="NoSpacing"/>
        <w:numPr>
          <w:ilvl w:val="0"/>
          <w:numId w:val="19"/>
        </w:numPr>
      </w:pPr>
      <w:r>
        <w:t xml:space="preserve">3/18 MarkeTrak issues </w:t>
      </w:r>
      <w:r w:rsidR="006F7E10">
        <w:t>were not related to a licensing issue</w:t>
      </w:r>
    </w:p>
    <w:p w14:paraId="70BB6476" w14:textId="295D7B33" w:rsidR="00CA0778" w:rsidRDefault="00CA0778" w:rsidP="006F7E10">
      <w:pPr>
        <w:pStyle w:val="NoSpacing"/>
        <w:numPr>
          <w:ilvl w:val="0"/>
          <w:numId w:val="19"/>
        </w:numPr>
      </w:pPr>
      <w:r>
        <w:t xml:space="preserve">Listserv </w:t>
      </w:r>
      <w:r w:rsidR="00DA5DF4">
        <w:t>successfully completed a couple site failovers in April</w:t>
      </w:r>
    </w:p>
    <w:p w14:paraId="3DC8F417" w14:textId="2CD599DB" w:rsidR="00DA5DF4" w:rsidRDefault="00A75A50" w:rsidP="006F7E10">
      <w:pPr>
        <w:pStyle w:val="NoSpacing"/>
        <w:numPr>
          <w:ilvl w:val="0"/>
          <w:numId w:val="19"/>
        </w:numPr>
      </w:pPr>
      <w:r>
        <w:t>With the changes to 25.88</w:t>
      </w:r>
      <w:r w:rsidR="006B14C9">
        <w:t xml:space="preserve">, ERCOT is retooling the report.  Per Dave, there are new </w:t>
      </w:r>
      <w:r w:rsidR="00427E34">
        <w:t>scheduling requirements with multiple detailed tabs to the required information of market participants</w:t>
      </w:r>
      <w:r w:rsidR="001B5D45">
        <w:t>.  The new reporting requirements are scheduled to effectuate at the end of Q2 with the reporting required 45 days thereafter (mid</w:t>
      </w:r>
      <w:r w:rsidR="006B5368">
        <w:t>-August)</w:t>
      </w:r>
    </w:p>
    <w:p w14:paraId="12FA8841" w14:textId="77777777" w:rsidR="00CA0778" w:rsidRDefault="00CA0778" w:rsidP="00C77EBB">
      <w:pPr>
        <w:pStyle w:val="NoSpacing"/>
        <w:rPr>
          <w:b/>
          <w:bCs/>
          <w:u w:val="single"/>
        </w:rPr>
      </w:pPr>
    </w:p>
    <w:p w14:paraId="57194F56" w14:textId="197C2C9F" w:rsidR="00C93307" w:rsidRPr="00FA7E40" w:rsidRDefault="00AB4A1F" w:rsidP="00C77EBB">
      <w:pPr>
        <w:pStyle w:val="NoSpacing"/>
      </w:pPr>
      <w:r w:rsidRPr="00AB4A1F">
        <w:rPr>
          <w:b/>
          <w:bCs/>
          <w:u w:val="single"/>
        </w:rPr>
        <w:t>ERCOT IT Projects</w:t>
      </w:r>
      <w:r w:rsidR="00FA7E40">
        <w:rPr>
          <w:b/>
          <w:bCs/>
          <w:u w:val="single"/>
        </w:rPr>
        <w:t xml:space="preserve"> </w:t>
      </w:r>
    </w:p>
    <w:p w14:paraId="156916BD" w14:textId="545549AE" w:rsidR="007D29D7" w:rsidRPr="007D29D7" w:rsidRDefault="00F02B90" w:rsidP="00F02B90">
      <w:pPr>
        <w:pStyle w:val="NoSpacing"/>
        <w:numPr>
          <w:ilvl w:val="0"/>
          <w:numId w:val="13"/>
        </w:numPr>
        <w:rPr>
          <w:b/>
          <w:bCs/>
        </w:rPr>
      </w:pPr>
      <w:r w:rsidRPr="00F02B90">
        <w:rPr>
          <w:b/>
          <w:bCs/>
        </w:rPr>
        <w:t>MT API</w:t>
      </w:r>
      <w:r>
        <w:rPr>
          <w:b/>
          <w:bCs/>
        </w:rPr>
        <w:t xml:space="preserve"> </w:t>
      </w:r>
      <w:r w:rsidR="00916E6B">
        <w:rPr>
          <w:b/>
          <w:bCs/>
        </w:rPr>
        <w:t>–</w:t>
      </w:r>
      <w:r w:rsidR="00713DAC">
        <w:rPr>
          <w:b/>
          <w:bCs/>
        </w:rPr>
        <w:t xml:space="preserve"> </w:t>
      </w:r>
      <w:r w:rsidR="006B5368">
        <w:t>authentication is driving release dates</w:t>
      </w:r>
      <w:r w:rsidR="00B7120D">
        <w:t xml:space="preserve"> which is expected to occur ~ 6 weeks.  Bulk Insert</w:t>
      </w:r>
      <w:r w:rsidR="00013501">
        <w:t xml:space="preserve"> changes have been tested.  API changes will put in place parallel </w:t>
      </w:r>
      <w:r w:rsidR="007D29D7">
        <w:t>to existing structure to ensure continuity.</w:t>
      </w:r>
      <w:r w:rsidR="001D31F2">
        <w:t xml:space="preserve">  </w:t>
      </w:r>
      <w:r w:rsidR="004F0A03">
        <w:t>Early July the changes are expected to be in RMTE for testing.</w:t>
      </w:r>
    </w:p>
    <w:p w14:paraId="01D60054" w14:textId="77777777" w:rsidR="00B3339F" w:rsidRPr="00B3339F" w:rsidRDefault="00073C33" w:rsidP="00B3339F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No external impacts are expected </w:t>
      </w:r>
      <w:r w:rsidR="00815E16">
        <w:t>other than possible new end point</w:t>
      </w:r>
      <w:r w:rsidR="00A96456">
        <w:t xml:space="preserve">/URL </w:t>
      </w:r>
      <w:r w:rsidR="00815E16">
        <w:t>change</w:t>
      </w:r>
      <w:r w:rsidR="004B2D17">
        <w:t>.</w:t>
      </w:r>
    </w:p>
    <w:p w14:paraId="1A6B0504" w14:textId="683EE9A7" w:rsidR="00E97CEB" w:rsidRPr="004F0A03" w:rsidRDefault="00B3339F" w:rsidP="00ED2C5C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WDSL change with the removal of </w:t>
      </w:r>
      <w:r w:rsidR="004B32CD">
        <w:t>MIS as an option for report results</w:t>
      </w:r>
      <w:r w:rsidR="0086696A">
        <w:t xml:space="preserve">. </w:t>
      </w:r>
      <w:r w:rsidR="004F79A6">
        <w:t xml:space="preserve">Dave Michelson had stated in an earlier meeting </w:t>
      </w:r>
      <w:r w:rsidR="0018133F">
        <w:t>this feature has not been used in years</w:t>
      </w:r>
    </w:p>
    <w:p w14:paraId="6316FB95" w14:textId="35006EB0" w:rsidR="004F0A03" w:rsidRPr="001D31F2" w:rsidRDefault="004F0A03" w:rsidP="00ED2C5C">
      <w:pPr>
        <w:pStyle w:val="NoSpacing"/>
        <w:numPr>
          <w:ilvl w:val="1"/>
          <w:numId w:val="13"/>
        </w:numPr>
        <w:rPr>
          <w:b/>
          <w:bCs/>
        </w:rPr>
      </w:pPr>
      <w:r>
        <w:t>Market will receive a notice for when new WSDL will need to be implemented</w:t>
      </w:r>
    </w:p>
    <w:p w14:paraId="3338D2AD" w14:textId="6166EDEE" w:rsidR="001D31F2" w:rsidRPr="0086696A" w:rsidRDefault="001D31F2" w:rsidP="001D31F2">
      <w:pPr>
        <w:pStyle w:val="NoSpacing"/>
        <w:ind w:left="1440"/>
        <w:rPr>
          <w:b/>
          <w:bCs/>
        </w:rPr>
      </w:pPr>
    </w:p>
    <w:p w14:paraId="47FA9213" w14:textId="3BC8C571" w:rsidR="00FB66BF" w:rsidRPr="00E55387" w:rsidRDefault="00366379" w:rsidP="00D4752A">
      <w:pPr>
        <w:pStyle w:val="NoSpacing"/>
        <w:numPr>
          <w:ilvl w:val="0"/>
          <w:numId w:val="13"/>
        </w:numPr>
        <w:rPr>
          <w:b/>
          <w:bCs/>
        </w:rPr>
      </w:pPr>
      <w:r w:rsidRPr="00FB66BF">
        <w:rPr>
          <w:b/>
          <w:bCs/>
        </w:rPr>
        <w:t>Public Website</w:t>
      </w:r>
      <w:r w:rsidR="00AB31A1" w:rsidRPr="00FB66BF">
        <w:rPr>
          <w:b/>
          <w:bCs/>
        </w:rPr>
        <w:t xml:space="preserve"> Cipher Security Hardening –</w:t>
      </w:r>
      <w:r w:rsidR="00AB31A1">
        <w:t xml:space="preserve"> TLS 1.2 to TLS 1.3 upgrade </w:t>
      </w:r>
      <w:r w:rsidR="009D18CC">
        <w:t>will eventually be occurring</w:t>
      </w:r>
      <w:r w:rsidR="00FB66BF">
        <w:t>.  As</w:t>
      </w:r>
      <w:r w:rsidR="00E6792C">
        <w:t xml:space="preserve"> described, a cipher list of acceptable characters value of TLS</w:t>
      </w:r>
      <w:r w:rsidR="00F13083">
        <w:t xml:space="preserve"> 1.2 has been published (aligning with NIST standards)</w:t>
      </w:r>
      <w:r w:rsidR="00E55387">
        <w:t xml:space="preserve"> as some have been removed</w:t>
      </w:r>
    </w:p>
    <w:p w14:paraId="0479C060" w14:textId="639D06CB" w:rsidR="00E55387" w:rsidRPr="00FB66BF" w:rsidRDefault="00E55387" w:rsidP="00E55387">
      <w:pPr>
        <w:pStyle w:val="NoSpacing"/>
        <w:numPr>
          <w:ilvl w:val="1"/>
          <w:numId w:val="13"/>
        </w:numPr>
        <w:rPr>
          <w:b/>
          <w:bCs/>
        </w:rPr>
      </w:pPr>
      <w:r>
        <w:lastRenderedPageBreak/>
        <w:t>As ERCOT deprecates 1.2 version, ERCOT will run both 1.2 and 1.3 versions in parallel for a period to ensure all market participants are aligned</w:t>
      </w:r>
    </w:p>
    <w:p w14:paraId="06363422" w14:textId="09E000FE" w:rsidR="00313B59" w:rsidRPr="00FB66BF" w:rsidRDefault="00313B59" w:rsidP="00D4752A">
      <w:pPr>
        <w:pStyle w:val="NoSpacing"/>
        <w:numPr>
          <w:ilvl w:val="0"/>
          <w:numId w:val="13"/>
        </w:numPr>
        <w:rPr>
          <w:b/>
          <w:bCs/>
        </w:rPr>
      </w:pPr>
      <w:r w:rsidRPr="00FB66BF">
        <w:rPr>
          <w:b/>
          <w:bCs/>
        </w:rPr>
        <w:t>MIS Updates – Retail API &amp; UI</w:t>
      </w:r>
      <w:r w:rsidR="00457C4D" w:rsidRPr="00FB66BF">
        <w:rPr>
          <w:b/>
          <w:bCs/>
        </w:rPr>
        <w:t xml:space="preserve"> </w:t>
      </w:r>
      <w:r w:rsidR="00A44A0D">
        <w:t xml:space="preserve">asked ERCOT about use of * or wildcard in API searches </w:t>
      </w:r>
      <w:r w:rsidR="00C169A7">
        <w:t>similar to the GUI results; this will be added to the list of agile enhancements</w:t>
      </w:r>
    </w:p>
    <w:p w14:paraId="5BE2223F" w14:textId="5B877A4B" w:rsidR="00D72052" w:rsidRPr="000237AA" w:rsidRDefault="00B03AD1" w:rsidP="00FE6F6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D</w:t>
      </w:r>
      <w:r w:rsidR="0098433D" w:rsidRPr="00BA50B3">
        <w:rPr>
          <w:b/>
          <w:bCs/>
        </w:rPr>
        <w:t>igital Certificates</w:t>
      </w:r>
      <w:r w:rsidR="00F276F6" w:rsidRPr="00BA50B3">
        <w:rPr>
          <w:b/>
          <w:bCs/>
        </w:rPr>
        <w:t xml:space="preserve"> </w:t>
      </w:r>
      <w:r w:rsidR="00EB1BF5" w:rsidRPr="00BA50B3">
        <w:rPr>
          <w:b/>
          <w:bCs/>
        </w:rPr>
        <w:t>–</w:t>
      </w:r>
      <w:r w:rsidR="00F276F6" w:rsidRPr="00BA50B3">
        <w:rPr>
          <w:b/>
          <w:bCs/>
        </w:rPr>
        <w:t xml:space="preserve"> </w:t>
      </w:r>
      <w:r w:rsidR="00883F07">
        <w:t xml:space="preserve">NPRRs and RMGRRs have been tabled at TAC to allow all to “catch up” </w:t>
      </w:r>
      <w:r w:rsidR="00507BFF">
        <w:t>; project is continuing</w:t>
      </w:r>
    </w:p>
    <w:p w14:paraId="5DE9D0CF" w14:textId="2BA219BF" w:rsidR="000237AA" w:rsidRPr="00303F70" w:rsidRDefault="000237AA" w:rsidP="00FE6F6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MarkeTrak and FlighTrak alternative platform – </w:t>
      </w:r>
      <w:r>
        <w:t xml:space="preserve">there was much discussion during the IT projects </w:t>
      </w:r>
      <w:r w:rsidR="00D519AD">
        <w:t xml:space="preserve">and at the end of the meeting, ultimately resulting in the request for a possible workshop to align with ERCOT on the </w:t>
      </w:r>
      <w:r w:rsidR="00932751">
        <w:t>requirements of the two systems ahead of the vendor</w:t>
      </w:r>
      <w:r w:rsidR="00357C7A">
        <w:t>/platform</w:t>
      </w:r>
      <w:r w:rsidR="00932751">
        <w:t xml:space="preserve"> selection</w:t>
      </w:r>
      <w:r w:rsidR="00357C7A">
        <w:t xml:space="preserve">.  The below list of enhancements should be considered </w:t>
      </w:r>
      <w:r w:rsidR="00D44429">
        <w:t>by ERCOT when selecting the end product.</w:t>
      </w:r>
    </w:p>
    <w:p w14:paraId="72F95849" w14:textId="77777777" w:rsidR="00426AE8" w:rsidRPr="00BA50B3" w:rsidRDefault="00426AE8" w:rsidP="00426AE8">
      <w:pPr>
        <w:pStyle w:val="NoSpacing"/>
        <w:ind w:left="720"/>
        <w:rPr>
          <w:b/>
          <w:bCs/>
        </w:rPr>
      </w:pPr>
    </w:p>
    <w:p w14:paraId="7FBA6997" w14:textId="77777777" w:rsidR="000360BF" w:rsidRDefault="000360BF" w:rsidP="00B81A69">
      <w:pPr>
        <w:pStyle w:val="NoSpacing"/>
      </w:pPr>
    </w:p>
    <w:p w14:paraId="0A594E1B" w14:textId="41C46C0E" w:rsidR="00031C60" w:rsidRDefault="000C7112" w:rsidP="00B81A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Agile Enhancements Log</w:t>
      </w:r>
    </w:p>
    <w:p w14:paraId="6450B6D1" w14:textId="614946B6" w:rsidR="000C7112" w:rsidRDefault="00F94AA3" w:rsidP="00B81A69">
      <w:pPr>
        <w:pStyle w:val="NoSpacing"/>
      </w:pPr>
      <w:r>
        <w:t xml:space="preserve">Each item was reviewed and grouped – those in </w:t>
      </w:r>
      <w:r w:rsidR="00BE5B38">
        <w:t xml:space="preserve">yellow would likely result in an SCR. </w:t>
      </w:r>
    </w:p>
    <w:tbl>
      <w:tblPr>
        <w:tblW w:w="11860" w:type="dxa"/>
        <w:tblLook w:val="04A0" w:firstRow="1" w:lastRow="0" w:firstColumn="1" w:lastColumn="0" w:noHBand="0" w:noVBand="1"/>
      </w:tblPr>
      <w:tblGrid>
        <w:gridCol w:w="1135"/>
        <w:gridCol w:w="1798"/>
        <w:gridCol w:w="4763"/>
        <w:gridCol w:w="1280"/>
        <w:gridCol w:w="3000"/>
      </w:tblGrid>
      <w:tr w:rsidR="00794052" w:rsidRPr="00794052" w14:paraId="3387BE98" w14:textId="77777777" w:rsidTr="00794052">
        <w:trPr>
          <w:trHeight w:val="360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0823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794052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TDTMS Agile Enhancement List of Proposed Changes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1501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rev 05042026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D5F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794052" w:rsidRPr="00794052" w14:paraId="15AC0CE5" w14:textId="77777777" w:rsidTr="00794052">
        <w:trPr>
          <w:trHeight w:val="28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9A7959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Date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D22FA41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System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1E76A3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Description of Issue /Suggestion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5E21786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Submitted By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DAD1FDC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NOTES</w:t>
            </w:r>
          </w:p>
        </w:tc>
      </w:tr>
      <w:tr w:rsidR="00794052" w:rsidRPr="00794052" w14:paraId="3A9218F6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7C18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12/1/2024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06275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ERCOT MIS - Find Transaction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E161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Adding 'key dates' back which represent when the transaction was submitted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613B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TDTMS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D03A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included in MIS Project</w:t>
            </w:r>
          </w:p>
        </w:tc>
      </w:tr>
      <w:tr w:rsidR="00794052" w:rsidRPr="00794052" w14:paraId="40E674FC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71AF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12/1/2024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F1A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ERCOT MIS - Find Transaction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A4E1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Providing a hyperlink to a list of reject codes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265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TDTMS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2F2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 xml:space="preserve">included in MIS Project </w:t>
            </w:r>
          </w:p>
        </w:tc>
      </w:tr>
      <w:tr w:rsidR="00794052" w:rsidRPr="00794052" w14:paraId="424C8363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997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12/1/2024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D217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 xml:space="preserve">MarkeTrak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75FB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 xml:space="preserve">Addition of ESI within automated subject line of escalation email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C573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TDTMS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10B8725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Complete</w:t>
            </w:r>
          </w:p>
        </w:tc>
      </w:tr>
      <w:tr w:rsidR="00794052" w:rsidRPr="00794052" w14:paraId="0F97E6AB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4ADA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12/1/2024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5786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 xml:space="preserve">MarkeTrak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90B7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 xml:space="preserve">alllow REPs to utilize the same Switch Hold removal reject codes as TDSPs </w:t>
            </w:r>
            <w:r w:rsidRPr="00794052">
              <w:rPr>
                <w:rFonts w:ascii="Aptos Narrow" w:eastAsia="Times New Roman" w:hAnsi="Aptos Narrow" w:cs="Times New Roman"/>
                <w:color w:val="FF0000"/>
              </w:rPr>
              <w:t>yet not changing the workflow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789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TDTMS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16CCE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Group for an SCR</w:t>
            </w:r>
          </w:p>
        </w:tc>
      </w:tr>
      <w:tr w:rsidR="00794052" w:rsidRPr="00794052" w14:paraId="3A2F2042" w14:textId="77777777" w:rsidTr="00794052">
        <w:trPr>
          <w:trHeight w:val="11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DAB4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8/1/2025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0827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MarkeTrak User's Guide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9510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remove the reference to "waiting 5 days to submit" in section 4.3 - Usage &amp; Billing - Dispute</w:t>
            </w:r>
            <w:r w:rsidRPr="00794052">
              <w:rPr>
                <w:rFonts w:ascii="Aptos Narrow" w:eastAsia="Times New Roman" w:hAnsi="Aptos Narrow" w:cs="Times New Roman"/>
                <w:color w:val="000000"/>
              </w:rPr>
              <w:br/>
              <w:t>add the reference "waiting 5 days to submit" in section 4.2 Usage &amp; Billing - Missing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758E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Tomas Fernandez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C9BA5A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Complete 2/23/26</w:t>
            </w:r>
          </w:p>
        </w:tc>
      </w:tr>
      <w:tr w:rsidR="00794052" w:rsidRPr="00794052" w14:paraId="235A0047" w14:textId="77777777" w:rsidTr="00794052">
        <w:trPr>
          <w:trHeight w:val="11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51FA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8/1/2025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C108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MarkeTrak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283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Add validations to Usage &amp; Billing - Missing submittals:</w:t>
            </w:r>
            <w:r w:rsidRPr="00794052">
              <w:rPr>
                <w:rFonts w:ascii="Aptos Narrow" w:eastAsia="Times New Roman" w:hAnsi="Aptos Narrow" w:cs="Times New Roman"/>
                <w:color w:val="000000"/>
              </w:rPr>
              <w:br/>
              <w:t>invalid start/stop</w:t>
            </w:r>
            <w:r w:rsidRPr="00794052">
              <w:rPr>
                <w:rFonts w:ascii="Aptos Narrow" w:eastAsia="Times New Roman" w:hAnsi="Aptos Narrow" w:cs="Times New Roman"/>
                <w:color w:val="000000"/>
              </w:rPr>
              <w:br/>
              <w:t>cycle date not scheduled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D8A5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TDMTS - small group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C01107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4052">
              <w:rPr>
                <w:rFonts w:ascii="Aptos Narrow" w:eastAsia="Times New Roman" w:hAnsi="Aptos Narrow" w:cs="Times New Roman"/>
                <w:color w:val="000000"/>
              </w:rPr>
              <w:t>LOE is estimated as high - project would be required - group for an SCR</w:t>
            </w:r>
          </w:p>
        </w:tc>
      </w:tr>
      <w:tr w:rsidR="00794052" w:rsidRPr="00794052" w14:paraId="5F9D2581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6940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2/19/2026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A4B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MarkeTrak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48C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 xml:space="preserve">Auto assign TDU for Usage &amp; Billing MTs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089C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Tomas Fernandez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B3997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Group for an SCR</w:t>
            </w:r>
          </w:p>
        </w:tc>
      </w:tr>
      <w:tr w:rsidR="00794052" w:rsidRPr="00794052" w14:paraId="75613B9F" w14:textId="77777777" w:rsidTr="00794052">
        <w:trPr>
          <w:trHeight w:val="172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A2ED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2/19/2026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2880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MarkeTrak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9E80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 xml:space="preserve">Label "agree" button for IAG MT from Losing REP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72D5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TDTMS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4984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 xml:space="preserve">LOE is low if text on a button is changing as opposed to new transition: WSDL change required:  </w:t>
            </w:r>
            <w:r w:rsidRPr="00794052">
              <w:rPr>
                <w:rFonts w:ascii="Aptos Narrow" w:eastAsia="Times New Roman" w:hAnsi="Aptos Narrow" w:cs="Times New Roman"/>
                <w:color w:val="FF0000"/>
              </w:rPr>
              <w:t>ACTION:  Sheri to secure screenshot of 'button" where verbiage may change</w:t>
            </w:r>
          </w:p>
        </w:tc>
      </w:tr>
      <w:tr w:rsidR="00794052" w:rsidRPr="00794052" w14:paraId="74DB876E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278B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3/23/2026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BEC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MarkeTrak API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F7B3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 xml:space="preserve">ability to upload </w:t>
            </w:r>
            <w:r w:rsidRPr="00794052">
              <w:rPr>
                <w:rFonts w:ascii="Aptos Narrow" w:eastAsia="Times New Roman" w:hAnsi="Aptos Narrow" w:cs="Times New Roman"/>
                <w:color w:val="FF0000"/>
              </w:rPr>
              <w:t>file attachments</w:t>
            </w:r>
            <w:r w:rsidRPr="00794052">
              <w:rPr>
                <w:rFonts w:ascii="Aptos Narrow" w:eastAsia="Times New Roman" w:hAnsi="Aptos Narrow" w:cs="Times New Roman"/>
              </w:rPr>
              <w:t xml:space="preserve"> and download reports via </w:t>
            </w:r>
            <w:r w:rsidRPr="00794052">
              <w:rPr>
                <w:rFonts w:ascii="Aptos Narrow" w:eastAsia="Times New Roman" w:hAnsi="Aptos Narrow" w:cs="Times New Roman"/>
                <w:color w:val="FF0000"/>
              </w:rPr>
              <w:t xml:space="preserve">MT </w:t>
            </w:r>
            <w:r w:rsidRPr="00794052">
              <w:rPr>
                <w:rFonts w:ascii="Aptos Narrow" w:eastAsia="Times New Roman" w:hAnsi="Aptos Narrow" w:cs="Times New Roman"/>
              </w:rPr>
              <w:t>API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421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94052">
              <w:rPr>
                <w:rFonts w:ascii="Aptos Narrow" w:eastAsia="Times New Roman" w:hAnsi="Aptos Narrow" w:cs="Times New Roman"/>
              </w:rPr>
              <w:t>Tomas Fernandez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C27F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>tabled with enterprise API project</w:t>
            </w:r>
          </w:p>
        </w:tc>
      </w:tr>
      <w:tr w:rsidR="00794052" w:rsidRPr="00794052" w14:paraId="7AE97763" w14:textId="77777777" w:rsidTr="00794052">
        <w:trPr>
          <w:trHeight w:val="576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8C8F" w14:textId="77777777" w:rsidR="00794052" w:rsidRPr="00794052" w:rsidRDefault="00794052" w:rsidP="007940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>5/4/2026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1EB1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 xml:space="preserve">ERCOT MIS - API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56D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>ability to utilize the */wildcard feature in Find ESI search similar to GUI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A7E9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>Sheri Wiegand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70D5" w14:textId="77777777" w:rsidR="00794052" w:rsidRPr="00794052" w:rsidRDefault="00794052" w:rsidP="0079405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94052">
              <w:rPr>
                <w:rFonts w:ascii="Aptos Narrow" w:eastAsia="Times New Roman" w:hAnsi="Aptos Narrow" w:cs="Times New Roman"/>
                <w:color w:val="FF0000"/>
              </w:rPr>
              <w:t>Dave Michelson will inquire</w:t>
            </w:r>
          </w:p>
        </w:tc>
      </w:tr>
    </w:tbl>
    <w:p w14:paraId="7A16AA21" w14:textId="77777777" w:rsidR="004E7F32" w:rsidRDefault="004E7F32" w:rsidP="00B81A69">
      <w:pPr>
        <w:pStyle w:val="NoSpacing"/>
      </w:pPr>
    </w:p>
    <w:p w14:paraId="0848236E" w14:textId="674B4E44" w:rsidR="007F289C" w:rsidRDefault="002A3F6E" w:rsidP="00B81A69">
      <w:pPr>
        <w:pStyle w:val="NoSpacing"/>
      </w:pPr>
      <w:r>
        <w:t>Dave noted the upload of files within the ERCOT systems is a cipher risk</w:t>
      </w:r>
      <w:r w:rsidR="00067A90">
        <w:t>; yet it was reminded this ability is critical to the MarkeTrak operations (switch hold removals)</w:t>
      </w:r>
      <w:r w:rsidR="0082492F">
        <w:t>.</w:t>
      </w:r>
    </w:p>
    <w:p w14:paraId="3454FA0E" w14:textId="77777777" w:rsidR="0031585D" w:rsidRDefault="0031585D" w:rsidP="00B81A69">
      <w:pPr>
        <w:pStyle w:val="NoSpacing"/>
      </w:pPr>
    </w:p>
    <w:p w14:paraId="487607D4" w14:textId="00ACAB85" w:rsidR="00ED481D" w:rsidRDefault="002F03BA" w:rsidP="00A427C0">
      <w:pPr>
        <w:pStyle w:val="NoSpacing"/>
      </w:pPr>
      <w:r w:rsidRPr="002F03BA">
        <w:rPr>
          <w:b/>
          <w:bCs/>
          <w:u w:val="single"/>
        </w:rPr>
        <w:lastRenderedPageBreak/>
        <w:t>ERCOT IAS Report &amp; Client Services</w:t>
      </w:r>
      <w:r>
        <w:rPr>
          <w:b/>
          <w:bCs/>
          <w:u w:val="single"/>
        </w:rPr>
        <w:t xml:space="preserve"> </w:t>
      </w:r>
      <w:r w:rsidR="00B74CD2">
        <w:t>no action taken; keep on agenda for next meeting</w:t>
      </w:r>
    </w:p>
    <w:p w14:paraId="0079E611" w14:textId="77777777" w:rsidR="00803930" w:rsidRPr="00B74CD2" w:rsidRDefault="00803930" w:rsidP="00A427C0">
      <w:pPr>
        <w:pStyle w:val="NoSpacing"/>
      </w:pPr>
    </w:p>
    <w:p w14:paraId="11AFBB5F" w14:textId="491FF243" w:rsidR="00996352" w:rsidRDefault="00996352" w:rsidP="00F270D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TDTMS Main Meeting Page – Administrative Clean Up</w:t>
      </w:r>
    </w:p>
    <w:p w14:paraId="5A420E23" w14:textId="1AC88B91" w:rsidR="006A2947" w:rsidRDefault="00803930" w:rsidP="006A2947">
      <w:pPr>
        <w:pStyle w:val="NoSpacing"/>
      </w:pPr>
      <w:r>
        <w:t>Appears all changes have been implemented excluding Scope</w:t>
      </w:r>
      <w:r w:rsidR="007267C8">
        <w:t xml:space="preserve"> and there are duplicate links  - can remove one set</w:t>
      </w:r>
    </w:p>
    <w:p w14:paraId="74E59D21" w14:textId="77777777" w:rsidR="007B7FCE" w:rsidRDefault="007B7FCE" w:rsidP="00F270DC">
      <w:pPr>
        <w:pStyle w:val="NoSpacing"/>
      </w:pPr>
    </w:p>
    <w:p w14:paraId="741B7A0F" w14:textId="4B5BCC1D" w:rsidR="0073178E" w:rsidRDefault="006506B0" w:rsidP="00CF6C2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MarkeTrak Deep Dive</w:t>
      </w:r>
    </w:p>
    <w:p w14:paraId="21F7103D" w14:textId="45A96407" w:rsidR="006506B0" w:rsidRDefault="007267C8" w:rsidP="00CF6C2D">
      <w:pPr>
        <w:pStyle w:val="NoSpacing"/>
      </w:pPr>
      <w:r>
        <w:t>Sheri briefly reviewed the screenshot</w:t>
      </w:r>
      <w:r w:rsidR="0082492F">
        <w:t>s</w:t>
      </w:r>
      <w:r>
        <w:t xml:space="preserve"> posted to the meeting page where the data will be used to comprise a summary of the MT deep dive results</w:t>
      </w:r>
      <w:r w:rsidR="000D7C0C">
        <w:t>.</w:t>
      </w:r>
    </w:p>
    <w:p w14:paraId="3F5F1309" w14:textId="77777777" w:rsidR="000D7C0C" w:rsidRDefault="000D7C0C" w:rsidP="00CF6C2D">
      <w:pPr>
        <w:pStyle w:val="NoSpacing"/>
      </w:pPr>
    </w:p>
    <w:p w14:paraId="2A7875D8" w14:textId="0CDE3840" w:rsidR="000D7C0C" w:rsidRDefault="000D7C0C" w:rsidP="00CF6C2D">
      <w:pPr>
        <w:pStyle w:val="NoSpacing"/>
      </w:pPr>
      <w:r>
        <w:t xml:space="preserve">Sam briefly reviewed the small group’s task in sorting through the “data dump” received from ERCOT to set up </w:t>
      </w:r>
      <w:r w:rsidR="003203BA">
        <w:t>the queries.  The working group reviewed the Sum of LS</w:t>
      </w:r>
      <w:r w:rsidR="003822D3">
        <w:t>E</w:t>
      </w:r>
      <w:r w:rsidR="003203BA">
        <w:t xml:space="preserve"> vs 867 and Switch Hold Removal subtypes on how the data is extracted.  </w:t>
      </w:r>
    </w:p>
    <w:p w14:paraId="58AA7D43" w14:textId="77777777" w:rsidR="000361F0" w:rsidRDefault="000361F0" w:rsidP="00CF6C2D">
      <w:pPr>
        <w:pStyle w:val="NoSpacing"/>
      </w:pPr>
    </w:p>
    <w:p w14:paraId="1BF67A9F" w14:textId="01E9E07D" w:rsidR="000361F0" w:rsidRDefault="000361F0" w:rsidP="00CF6C2D">
      <w:pPr>
        <w:pStyle w:val="NoSpacing"/>
      </w:pPr>
      <w:r>
        <w:t xml:space="preserve">Kathy and Tomas asked about leveraging AI capabilities </w:t>
      </w:r>
      <w:r w:rsidR="00D929C0">
        <w:t xml:space="preserve">to comprise the summary with the raw data.  Tomas and Kyle offered to compare the manual results with possible AI driven results.  If successful, </w:t>
      </w:r>
      <w:r w:rsidR="00574B5C">
        <w:t xml:space="preserve">we may be able to move to provide the data on a more frequent basis to the market.  </w:t>
      </w:r>
    </w:p>
    <w:p w14:paraId="74A1ED2F" w14:textId="77777777" w:rsidR="005C378B" w:rsidRDefault="005C378B" w:rsidP="00CF6C2D">
      <w:pPr>
        <w:pStyle w:val="NoSpacing"/>
        <w:rPr>
          <w:b/>
          <w:bCs/>
          <w:u w:val="single"/>
        </w:rPr>
      </w:pPr>
    </w:p>
    <w:p w14:paraId="78E722EC" w14:textId="5B1495DA" w:rsidR="006F0BE8" w:rsidRDefault="005C378B" w:rsidP="00007701">
      <w:pPr>
        <w:pStyle w:val="NoSpacing"/>
      </w:pPr>
      <w:r>
        <w:rPr>
          <w:b/>
          <w:bCs/>
          <w:u w:val="single"/>
        </w:rPr>
        <w:t xml:space="preserve">TDTMS Meeting Dates </w:t>
      </w:r>
      <w:r w:rsidR="00B023A4">
        <w:t>were reminded, yet will not be posted to the calendar until later.</w:t>
      </w:r>
      <w:r w:rsidR="006F0BE8">
        <w:t xml:space="preserve">  </w:t>
      </w:r>
    </w:p>
    <w:p w14:paraId="3F92BBB5" w14:textId="04532577" w:rsidR="006A7015" w:rsidRDefault="006A7015" w:rsidP="00CF6C2D">
      <w:pPr>
        <w:pStyle w:val="NoSpacing"/>
      </w:pPr>
      <w:r>
        <w:tab/>
        <w:t>June 15</w:t>
      </w:r>
      <w:r w:rsidRPr="006A7015">
        <w:rPr>
          <w:vertAlign w:val="superscript"/>
        </w:rPr>
        <w:t>th</w:t>
      </w:r>
    </w:p>
    <w:p w14:paraId="6183D55A" w14:textId="6D2F6C08" w:rsidR="006A7015" w:rsidRDefault="006A7015" w:rsidP="00CF6C2D">
      <w:pPr>
        <w:pStyle w:val="NoSpacing"/>
      </w:pPr>
      <w:r>
        <w:tab/>
        <w:t>No July date</w:t>
      </w:r>
    </w:p>
    <w:p w14:paraId="596D71D1" w14:textId="4A7CB3F7" w:rsidR="006A7015" w:rsidRDefault="006A7015" w:rsidP="00CF6C2D">
      <w:pPr>
        <w:pStyle w:val="NoSpacing"/>
      </w:pPr>
      <w:r>
        <w:tab/>
      </w:r>
      <w:r w:rsidR="000542BF">
        <w:t>August 3</w:t>
      </w:r>
      <w:r w:rsidR="000542BF" w:rsidRPr="000542BF">
        <w:rPr>
          <w:vertAlign w:val="superscript"/>
        </w:rPr>
        <w:t>rd</w:t>
      </w:r>
    </w:p>
    <w:p w14:paraId="7D962CC5" w14:textId="37948F11" w:rsidR="000542BF" w:rsidRDefault="000542BF" w:rsidP="00CF6C2D">
      <w:pPr>
        <w:pStyle w:val="NoSpacing"/>
      </w:pPr>
      <w:r>
        <w:tab/>
        <w:t>September 21</w:t>
      </w:r>
      <w:r w:rsidRPr="000542BF">
        <w:rPr>
          <w:vertAlign w:val="superscript"/>
        </w:rPr>
        <w:t>st</w:t>
      </w:r>
    </w:p>
    <w:p w14:paraId="37186D22" w14:textId="234C44D4" w:rsidR="000542BF" w:rsidRDefault="000542BF" w:rsidP="00CF6C2D">
      <w:pPr>
        <w:pStyle w:val="NoSpacing"/>
      </w:pPr>
      <w:r>
        <w:tab/>
        <w:t>October 19</w:t>
      </w:r>
      <w:r w:rsidRPr="000542BF">
        <w:rPr>
          <w:vertAlign w:val="superscript"/>
        </w:rPr>
        <w:t>th</w:t>
      </w:r>
    </w:p>
    <w:p w14:paraId="589F27BE" w14:textId="07F04DCC" w:rsidR="000542BF" w:rsidRDefault="000542BF" w:rsidP="00CF6C2D">
      <w:pPr>
        <w:pStyle w:val="NoSpacing"/>
      </w:pPr>
      <w:r>
        <w:tab/>
        <w:t>November 16</w:t>
      </w:r>
      <w:r w:rsidRPr="000542BF">
        <w:rPr>
          <w:vertAlign w:val="superscript"/>
        </w:rPr>
        <w:t>th</w:t>
      </w:r>
    </w:p>
    <w:p w14:paraId="002B54D0" w14:textId="721C941D" w:rsidR="000542BF" w:rsidRDefault="000542BF" w:rsidP="00CF6C2D">
      <w:pPr>
        <w:pStyle w:val="NoSpacing"/>
      </w:pPr>
      <w:r>
        <w:tab/>
      </w:r>
      <w:r w:rsidR="00961A2D">
        <w:t>No December date</w:t>
      </w:r>
    </w:p>
    <w:p w14:paraId="0ADEF8C5" w14:textId="210BA491" w:rsidR="00B55267" w:rsidRPr="00333324" w:rsidRDefault="00B55267" w:rsidP="00CF6C2D">
      <w:pPr>
        <w:pStyle w:val="NoSpacing"/>
      </w:pPr>
    </w:p>
    <w:p w14:paraId="7D5A4410" w14:textId="77777777" w:rsidR="007B7FCE" w:rsidRPr="007B7FCE" w:rsidRDefault="007B7FCE" w:rsidP="00F270DC">
      <w:pPr>
        <w:pStyle w:val="NoSpacing"/>
      </w:pPr>
    </w:p>
    <w:p w14:paraId="069C8BED" w14:textId="621F56B2" w:rsidR="00131A42" w:rsidRPr="00DE722A" w:rsidRDefault="00131A42" w:rsidP="00131A42">
      <w:pPr>
        <w:spacing w:after="0" w:line="240" w:lineRule="auto"/>
      </w:pPr>
      <w:bookmarkStart w:id="0" w:name="_Hlk147247357"/>
      <w:r>
        <w:rPr>
          <w:b/>
          <w:bCs/>
          <w:u w:val="single"/>
        </w:rPr>
        <w:t>DRAFT AGENDA</w:t>
      </w:r>
      <w:r w:rsidR="00DE722A">
        <w:rPr>
          <w:b/>
          <w:bCs/>
          <w:u w:val="single"/>
        </w:rPr>
        <w:t xml:space="preserve"> </w:t>
      </w:r>
      <w:r w:rsidR="00DE722A">
        <w:t xml:space="preserve">for </w:t>
      </w:r>
      <w:r w:rsidR="00570668">
        <w:t>Ma</w:t>
      </w:r>
      <w:r w:rsidR="006C2B57">
        <w:t>y</w:t>
      </w:r>
      <w:r w:rsidR="00570668">
        <w:t xml:space="preserve"> </w:t>
      </w:r>
      <w:r w:rsidR="006C2B57">
        <w:t>4th</w:t>
      </w:r>
      <w:r w:rsidR="005C7D70">
        <w:t xml:space="preserve"> </w:t>
      </w:r>
      <w:r w:rsidR="00DE722A">
        <w:t>meeting</w:t>
      </w:r>
      <w:r w:rsidR="005C7D70">
        <w:t xml:space="preserve"> – 1:30 PM, Monday</w:t>
      </w:r>
    </w:p>
    <w:p w14:paraId="6A1DDB07" w14:textId="395F0237" w:rsidR="007B7FCE" w:rsidRDefault="005C7D70" w:rsidP="00C018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Updates</w:t>
      </w:r>
    </w:p>
    <w:p w14:paraId="3EABD57B" w14:textId="7B5801D4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IT Report </w:t>
      </w:r>
    </w:p>
    <w:p w14:paraId="2CC06EDF" w14:textId="761ED942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performance issues</w:t>
      </w:r>
    </w:p>
    <w:p w14:paraId="5393F3D0" w14:textId="62A0B8AB" w:rsidR="007E5FB2" w:rsidRDefault="007E5FB2" w:rsidP="00032E3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 w:rsidRPr="00FB22A7">
        <w:rPr>
          <w:rFonts w:ascii="Aptos" w:eastAsia="Times New Roman" w:hAnsi="Aptos"/>
        </w:rPr>
        <w:t xml:space="preserve">3/18 issue – root cause and licensing </w:t>
      </w:r>
    </w:p>
    <w:p w14:paraId="683B1D48" w14:textId="45B4DDEA" w:rsidR="00930DD3" w:rsidRPr="00FB22A7" w:rsidRDefault="00930DD3" w:rsidP="00930DD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Retail Market Performance Measures report – what is the new threshold?</w:t>
      </w:r>
    </w:p>
    <w:p w14:paraId="1340C3D5" w14:textId="53D44143" w:rsidR="00CA4A4E" w:rsidRDefault="00CA4A4E" w:rsidP="00CA4A4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Projects</w:t>
      </w:r>
    </w:p>
    <w:p w14:paraId="5AA476AC" w14:textId="1463EF94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API</w:t>
      </w:r>
    </w:p>
    <w:p w14:paraId="3FE076E2" w14:textId="3001A21D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TLS1.2 to 1.3</w:t>
      </w:r>
    </w:p>
    <w:p w14:paraId="4277873C" w14:textId="67EB3082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MIS updates – Retail API &amp; UI</w:t>
      </w:r>
    </w:p>
    <w:p w14:paraId="675702FD" w14:textId="79CFB1FD" w:rsidR="005B02A7" w:rsidRDefault="005B02A7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Digital Certificates</w:t>
      </w:r>
      <w:r w:rsidR="00F84D80">
        <w:rPr>
          <w:rFonts w:ascii="Aptos" w:eastAsia="Times New Roman" w:hAnsi="Aptos"/>
        </w:rPr>
        <w:t xml:space="preserve"> – NPRRs/RMGRR status</w:t>
      </w:r>
    </w:p>
    <w:p w14:paraId="359D24C0" w14:textId="3FFC619E" w:rsidR="00763E91" w:rsidRDefault="00763E91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Other projects</w:t>
      </w:r>
    </w:p>
    <w:p w14:paraId="73C6CA3F" w14:textId="6EA2CC93" w:rsidR="0082739B" w:rsidRDefault="00432EDD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Enhancements list </w:t>
      </w:r>
      <w:r w:rsidR="0082739B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updates</w:t>
      </w:r>
      <w:r w:rsidR="00FA726F">
        <w:rPr>
          <w:rFonts w:ascii="Aptos" w:eastAsia="Times New Roman" w:hAnsi="Aptos"/>
        </w:rPr>
        <w:t xml:space="preserve"> </w:t>
      </w:r>
      <w:r w:rsidR="00527B5D">
        <w:rPr>
          <w:rFonts w:ascii="Aptos" w:eastAsia="Times New Roman" w:hAnsi="Aptos"/>
        </w:rPr>
        <w:t>–</w:t>
      </w:r>
      <w:r w:rsidR="00FA726F">
        <w:rPr>
          <w:rFonts w:ascii="Aptos" w:eastAsia="Times New Roman" w:hAnsi="Aptos"/>
        </w:rPr>
        <w:t xml:space="preserve"> </w:t>
      </w:r>
      <w:r w:rsidR="00527B5D">
        <w:rPr>
          <w:rFonts w:ascii="Aptos" w:eastAsia="Times New Roman" w:hAnsi="Aptos"/>
        </w:rPr>
        <w:t>MT API reporting upload/download</w:t>
      </w:r>
    </w:p>
    <w:p w14:paraId="2B914811" w14:textId="494EE197" w:rsidR="00DD094A" w:rsidRPr="00DD6EED" w:rsidRDefault="00AD2736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I</w:t>
      </w:r>
      <w:r w:rsidR="00527B5D">
        <w:rPr>
          <w:rFonts w:ascii="Aptos" w:eastAsia="Times New Roman" w:hAnsi="Aptos"/>
        </w:rPr>
        <w:t>AS</w:t>
      </w:r>
      <w:r>
        <w:rPr>
          <w:rFonts w:ascii="Aptos" w:eastAsia="Times New Roman" w:hAnsi="Aptos"/>
        </w:rPr>
        <w:t xml:space="preserve"> Report</w:t>
      </w:r>
      <w:r w:rsidR="0078048C" w:rsidRPr="00DD6EED">
        <w:rPr>
          <w:rFonts w:ascii="Aptos" w:eastAsia="Times New Roman" w:hAnsi="Aptos"/>
        </w:rPr>
        <w:tab/>
      </w:r>
      <w:r w:rsidR="00763E91">
        <w:rPr>
          <w:rFonts w:ascii="Aptos" w:eastAsia="Times New Roman" w:hAnsi="Aptos"/>
        </w:rPr>
        <w:t>&amp; Client Services</w:t>
      </w:r>
      <w:r w:rsidR="0078048C" w:rsidRPr="00DD6EED">
        <w:rPr>
          <w:rFonts w:ascii="Aptos" w:eastAsia="Times New Roman" w:hAnsi="Aptos"/>
        </w:rPr>
        <w:tab/>
      </w:r>
    </w:p>
    <w:p w14:paraId="490C827B" w14:textId="515889A3" w:rsidR="00DE722A" w:rsidRDefault="00DE722A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TDTMS Main Meeting Page </w:t>
      </w:r>
      <w:r w:rsidR="002A5D47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housekeeping</w:t>
      </w:r>
      <w:r w:rsidR="007D5427">
        <w:rPr>
          <w:rFonts w:ascii="Aptos" w:eastAsia="Times New Roman" w:hAnsi="Aptos"/>
        </w:rPr>
        <w:t xml:space="preserve"> check</w:t>
      </w:r>
    </w:p>
    <w:p w14:paraId="691A35DF" w14:textId="4D55BB3A" w:rsidR="002A5D47" w:rsidRDefault="008F4536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MT Deep Dive – </w:t>
      </w:r>
      <w:r w:rsidR="007D5427">
        <w:rPr>
          <w:rFonts w:ascii="Aptos" w:eastAsia="Times New Roman" w:hAnsi="Aptos"/>
        </w:rPr>
        <w:t>review results of 2025(2)</w:t>
      </w:r>
    </w:p>
    <w:bookmarkEnd w:id="0"/>
    <w:p w14:paraId="0C8046DE" w14:textId="7946E95B" w:rsidR="001E0E4B" w:rsidRDefault="001E0E4B" w:rsidP="00C2420C">
      <w:pPr>
        <w:pStyle w:val="NoSpacing"/>
        <w:ind w:left="1260"/>
        <w:rPr>
          <w:bCs/>
        </w:rPr>
      </w:pPr>
    </w:p>
    <w:sectPr w:rsidR="001E0E4B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2C71" w14:textId="77777777" w:rsidR="00FA5094" w:rsidRDefault="00FA5094" w:rsidP="00F26627">
      <w:pPr>
        <w:spacing w:after="0" w:line="240" w:lineRule="auto"/>
      </w:pPr>
      <w:r>
        <w:separator/>
      </w:r>
    </w:p>
  </w:endnote>
  <w:endnote w:type="continuationSeparator" w:id="0">
    <w:p w14:paraId="4450F681" w14:textId="77777777" w:rsidR="00FA5094" w:rsidRDefault="00FA5094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0F95" w14:textId="77777777" w:rsidR="00FA5094" w:rsidRDefault="00FA5094" w:rsidP="00F26627">
      <w:pPr>
        <w:spacing w:after="0" w:line="240" w:lineRule="auto"/>
      </w:pPr>
      <w:r>
        <w:separator/>
      </w:r>
    </w:p>
  </w:footnote>
  <w:footnote w:type="continuationSeparator" w:id="0">
    <w:p w14:paraId="0CA2CFF6" w14:textId="77777777" w:rsidR="00FA5094" w:rsidRDefault="00FA5094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27F"/>
    <w:multiLevelType w:val="hybridMultilevel"/>
    <w:tmpl w:val="131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A85"/>
    <w:multiLevelType w:val="hybridMultilevel"/>
    <w:tmpl w:val="0BBA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A01"/>
    <w:multiLevelType w:val="hybridMultilevel"/>
    <w:tmpl w:val="9B10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6C0C"/>
    <w:multiLevelType w:val="hybridMultilevel"/>
    <w:tmpl w:val="7228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5098"/>
    <w:multiLevelType w:val="hybridMultilevel"/>
    <w:tmpl w:val="382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785"/>
    <w:multiLevelType w:val="hybridMultilevel"/>
    <w:tmpl w:val="773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C93"/>
    <w:multiLevelType w:val="hybridMultilevel"/>
    <w:tmpl w:val="322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1317"/>
    <w:multiLevelType w:val="hybridMultilevel"/>
    <w:tmpl w:val="3D24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F72A3"/>
    <w:multiLevelType w:val="hybridMultilevel"/>
    <w:tmpl w:val="60EA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473"/>
    <w:multiLevelType w:val="hybridMultilevel"/>
    <w:tmpl w:val="161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5451"/>
    <w:multiLevelType w:val="hybridMultilevel"/>
    <w:tmpl w:val="EB0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066B"/>
    <w:multiLevelType w:val="hybridMultilevel"/>
    <w:tmpl w:val="BB28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E44"/>
    <w:multiLevelType w:val="hybridMultilevel"/>
    <w:tmpl w:val="EDA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03E"/>
    <w:multiLevelType w:val="hybridMultilevel"/>
    <w:tmpl w:val="6B1E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2F1020"/>
    <w:multiLevelType w:val="hybridMultilevel"/>
    <w:tmpl w:val="ED9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B2DA4"/>
    <w:multiLevelType w:val="hybridMultilevel"/>
    <w:tmpl w:val="3776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1FB6"/>
    <w:multiLevelType w:val="hybridMultilevel"/>
    <w:tmpl w:val="5F22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6AA7"/>
    <w:multiLevelType w:val="hybridMultilevel"/>
    <w:tmpl w:val="90A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6FA4"/>
    <w:multiLevelType w:val="hybridMultilevel"/>
    <w:tmpl w:val="845E9336"/>
    <w:lvl w:ilvl="0" w:tplc="49B29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C87BD2"/>
    <w:multiLevelType w:val="hybridMultilevel"/>
    <w:tmpl w:val="E9D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36F8"/>
    <w:multiLevelType w:val="hybridMultilevel"/>
    <w:tmpl w:val="00EA5BC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6ADD73D0"/>
    <w:multiLevelType w:val="hybridMultilevel"/>
    <w:tmpl w:val="783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19D7"/>
    <w:multiLevelType w:val="hybridMultilevel"/>
    <w:tmpl w:val="3E9E8D88"/>
    <w:lvl w:ilvl="0" w:tplc="1606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BB67F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962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60BA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9299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0AC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A02E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081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C6F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00977316">
    <w:abstractNumId w:val="19"/>
  </w:num>
  <w:num w:numId="2" w16cid:durableId="1245071312">
    <w:abstractNumId w:val="14"/>
  </w:num>
  <w:num w:numId="3" w16cid:durableId="39593397">
    <w:abstractNumId w:val="13"/>
  </w:num>
  <w:num w:numId="4" w16cid:durableId="1216312115">
    <w:abstractNumId w:val="15"/>
  </w:num>
  <w:num w:numId="5" w16cid:durableId="1231845650">
    <w:abstractNumId w:val="3"/>
  </w:num>
  <w:num w:numId="6" w16cid:durableId="1442915993">
    <w:abstractNumId w:val="20"/>
  </w:num>
  <w:num w:numId="7" w16cid:durableId="799154077">
    <w:abstractNumId w:val="1"/>
  </w:num>
  <w:num w:numId="8" w16cid:durableId="1506358669">
    <w:abstractNumId w:val="7"/>
  </w:num>
  <w:num w:numId="9" w16cid:durableId="2126346813">
    <w:abstractNumId w:val="16"/>
  </w:num>
  <w:num w:numId="10" w16cid:durableId="638534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311623">
    <w:abstractNumId w:val="22"/>
  </w:num>
  <w:num w:numId="12" w16cid:durableId="437413401">
    <w:abstractNumId w:val="6"/>
  </w:num>
  <w:num w:numId="13" w16cid:durableId="959798752">
    <w:abstractNumId w:val="8"/>
  </w:num>
  <w:num w:numId="14" w16cid:durableId="26033993">
    <w:abstractNumId w:val="11"/>
  </w:num>
  <w:num w:numId="15" w16cid:durableId="1784424006">
    <w:abstractNumId w:val="4"/>
  </w:num>
  <w:num w:numId="16" w16cid:durableId="2080445748">
    <w:abstractNumId w:val="10"/>
  </w:num>
  <w:num w:numId="17" w16cid:durableId="493298357">
    <w:abstractNumId w:val="9"/>
  </w:num>
  <w:num w:numId="18" w16cid:durableId="193200575">
    <w:abstractNumId w:val="12"/>
  </w:num>
  <w:num w:numId="19" w16cid:durableId="126556418">
    <w:abstractNumId w:val="5"/>
  </w:num>
  <w:num w:numId="20" w16cid:durableId="1038778249">
    <w:abstractNumId w:val="2"/>
  </w:num>
  <w:num w:numId="21" w16cid:durableId="1656567519">
    <w:abstractNumId w:val="23"/>
  </w:num>
  <w:num w:numId="22" w16cid:durableId="2132239882">
    <w:abstractNumId w:val="17"/>
  </w:num>
  <w:num w:numId="23" w16cid:durableId="559754396">
    <w:abstractNumId w:val="0"/>
  </w:num>
  <w:num w:numId="24" w16cid:durableId="683093914">
    <w:abstractNumId w:val="18"/>
  </w:num>
  <w:num w:numId="25" w16cid:durableId="1108292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6EF"/>
    <w:rsid w:val="00000C4D"/>
    <w:rsid w:val="00003A62"/>
    <w:rsid w:val="000040DA"/>
    <w:rsid w:val="0000490A"/>
    <w:rsid w:val="00004FE6"/>
    <w:rsid w:val="00005A89"/>
    <w:rsid w:val="00007701"/>
    <w:rsid w:val="00011D68"/>
    <w:rsid w:val="00013501"/>
    <w:rsid w:val="000153D5"/>
    <w:rsid w:val="00015AB6"/>
    <w:rsid w:val="00015B0C"/>
    <w:rsid w:val="000160E4"/>
    <w:rsid w:val="000172E6"/>
    <w:rsid w:val="00020312"/>
    <w:rsid w:val="00020E68"/>
    <w:rsid w:val="00021FA8"/>
    <w:rsid w:val="00022031"/>
    <w:rsid w:val="00022185"/>
    <w:rsid w:val="00022430"/>
    <w:rsid w:val="00022B51"/>
    <w:rsid w:val="000237AA"/>
    <w:rsid w:val="000237AC"/>
    <w:rsid w:val="00023998"/>
    <w:rsid w:val="00025B49"/>
    <w:rsid w:val="00026DA8"/>
    <w:rsid w:val="0002703E"/>
    <w:rsid w:val="00027066"/>
    <w:rsid w:val="00031B23"/>
    <w:rsid w:val="00031C60"/>
    <w:rsid w:val="00031EE4"/>
    <w:rsid w:val="000324E0"/>
    <w:rsid w:val="00032558"/>
    <w:rsid w:val="000326AD"/>
    <w:rsid w:val="000355D6"/>
    <w:rsid w:val="000360BF"/>
    <w:rsid w:val="000361F0"/>
    <w:rsid w:val="000365A3"/>
    <w:rsid w:val="00040CEE"/>
    <w:rsid w:val="0004131D"/>
    <w:rsid w:val="00041D3F"/>
    <w:rsid w:val="00042138"/>
    <w:rsid w:val="00042A04"/>
    <w:rsid w:val="00046FC8"/>
    <w:rsid w:val="0005008E"/>
    <w:rsid w:val="0005194A"/>
    <w:rsid w:val="00053C40"/>
    <w:rsid w:val="000542BF"/>
    <w:rsid w:val="000551FD"/>
    <w:rsid w:val="0005534F"/>
    <w:rsid w:val="00057A64"/>
    <w:rsid w:val="00060F22"/>
    <w:rsid w:val="0006509E"/>
    <w:rsid w:val="00067A90"/>
    <w:rsid w:val="000721F3"/>
    <w:rsid w:val="00072912"/>
    <w:rsid w:val="00073C33"/>
    <w:rsid w:val="00074147"/>
    <w:rsid w:val="00075E77"/>
    <w:rsid w:val="000778C7"/>
    <w:rsid w:val="00077B34"/>
    <w:rsid w:val="00080016"/>
    <w:rsid w:val="000818D8"/>
    <w:rsid w:val="0008232A"/>
    <w:rsid w:val="0008233A"/>
    <w:rsid w:val="00083BA8"/>
    <w:rsid w:val="00084D42"/>
    <w:rsid w:val="00085973"/>
    <w:rsid w:val="000860C4"/>
    <w:rsid w:val="00090E78"/>
    <w:rsid w:val="00091428"/>
    <w:rsid w:val="00091F74"/>
    <w:rsid w:val="0009241E"/>
    <w:rsid w:val="000931F7"/>
    <w:rsid w:val="00096965"/>
    <w:rsid w:val="000A0057"/>
    <w:rsid w:val="000A1A39"/>
    <w:rsid w:val="000A1F65"/>
    <w:rsid w:val="000A58B0"/>
    <w:rsid w:val="000A63D9"/>
    <w:rsid w:val="000A6425"/>
    <w:rsid w:val="000A784E"/>
    <w:rsid w:val="000B05CB"/>
    <w:rsid w:val="000B2251"/>
    <w:rsid w:val="000B5DE8"/>
    <w:rsid w:val="000B7F4D"/>
    <w:rsid w:val="000C036E"/>
    <w:rsid w:val="000C089D"/>
    <w:rsid w:val="000C0AF2"/>
    <w:rsid w:val="000C1946"/>
    <w:rsid w:val="000C1F7E"/>
    <w:rsid w:val="000C20CF"/>
    <w:rsid w:val="000C305A"/>
    <w:rsid w:val="000C319D"/>
    <w:rsid w:val="000C33BB"/>
    <w:rsid w:val="000C3A32"/>
    <w:rsid w:val="000C47B8"/>
    <w:rsid w:val="000C5FAB"/>
    <w:rsid w:val="000C7112"/>
    <w:rsid w:val="000C799B"/>
    <w:rsid w:val="000D1A4E"/>
    <w:rsid w:val="000D3187"/>
    <w:rsid w:val="000D37AF"/>
    <w:rsid w:val="000D3B09"/>
    <w:rsid w:val="000D6298"/>
    <w:rsid w:val="000D6640"/>
    <w:rsid w:val="000D7C0C"/>
    <w:rsid w:val="000E0016"/>
    <w:rsid w:val="000E13F8"/>
    <w:rsid w:val="000E2588"/>
    <w:rsid w:val="000E360E"/>
    <w:rsid w:val="000E3775"/>
    <w:rsid w:val="000E383B"/>
    <w:rsid w:val="000E54B9"/>
    <w:rsid w:val="000E5591"/>
    <w:rsid w:val="000E64A6"/>
    <w:rsid w:val="000E653E"/>
    <w:rsid w:val="000E6EBF"/>
    <w:rsid w:val="000F01D5"/>
    <w:rsid w:val="000F0B3C"/>
    <w:rsid w:val="000F1658"/>
    <w:rsid w:val="000F22CA"/>
    <w:rsid w:val="000F3BF6"/>
    <w:rsid w:val="000F4152"/>
    <w:rsid w:val="000F415E"/>
    <w:rsid w:val="000F43DF"/>
    <w:rsid w:val="000F519D"/>
    <w:rsid w:val="000F6044"/>
    <w:rsid w:val="001013AD"/>
    <w:rsid w:val="001020F3"/>
    <w:rsid w:val="0010736D"/>
    <w:rsid w:val="001076D7"/>
    <w:rsid w:val="00110EA2"/>
    <w:rsid w:val="00112E0F"/>
    <w:rsid w:val="00113A0E"/>
    <w:rsid w:val="0011505D"/>
    <w:rsid w:val="0012069E"/>
    <w:rsid w:val="001206B3"/>
    <w:rsid w:val="00120C72"/>
    <w:rsid w:val="00120D58"/>
    <w:rsid w:val="00121F67"/>
    <w:rsid w:val="00122D42"/>
    <w:rsid w:val="001233D1"/>
    <w:rsid w:val="00123FEE"/>
    <w:rsid w:val="00126C52"/>
    <w:rsid w:val="00127F5D"/>
    <w:rsid w:val="001303F8"/>
    <w:rsid w:val="00130BD4"/>
    <w:rsid w:val="001313EA"/>
    <w:rsid w:val="00131A42"/>
    <w:rsid w:val="00131D16"/>
    <w:rsid w:val="00131DDA"/>
    <w:rsid w:val="00132912"/>
    <w:rsid w:val="00134D55"/>
    <w:rsid w:val="0013599D"/>
    <w:rsid w:val="00136DF5"/>
    <w:rsid w:val="00137594"/>
    <w:rsid w:val="001416DA"/>
    <w:rsid w:val="00145291"/>
    <w:rsid w:val="00146850"/>
    <w:rsid w:val="00150D11"/>
    <w:rsid w:val="001511FE"/>
    <w:rsid w:val="00151BFD"/>
    <w:rsid w:val="00153056"/>
    <w:rsid w:val="001541DA"/>
    <w:rsid w:val="00154D10"/>
    <w:rsid w:val="00155615"/>
    <w:rsid w:val="00162235"/>
    <w:rsid w:val="00163A16"/>
    <w:rsid w:val="00163D8D"/>
    <w:rsid w:val="00164D5D"/>
    <w:rsid w:val="00164E1A"/>
    <w:rsid w:val="001652D2"/>
    <w:rsid w:val="001668CC"/>
    <w:rsid w:val="00166C10"/>
    <w:rsid w:val="00170E4D"/>
    <w:rsid w:val="00171E07"/>
    <w:rsid w:val="00171E34"/>
    <w:rsid w:val="00174403"/>
    <w:rsid w:val="001756FC"/>
    <w:rsid w:val="001766FF"/>
    <w:rsid w:val="00177218"/>
    <w:rsid w:val="0018133F"/>
    <w:rsid w:val="00182A18"/>
    <w:rsid w:val="00182DD9"/>
    <w:rsid w:val="00183351"/>
    <w:rsid w:val="001840B2"/>
    <w:rsid w:val="00185235"/>
    <w:rsid w:val="00186B7B"/>
    <w:rsid w:val="00191973"/>
    <w:rsid w:val="00192A8A"/>
    <w:rsid w:val="0019319B"/>
    <w:rsid w:val="00193491"/>
    <w:rsid w:val="00193CEB"/>
    <w:rsid w:val="00194107"/>
    <w:rsid w:val="00195804"/>
    <w:rsid w:val="001963D2"/>
    <w:rsid w:val="00197D3A"/>
    <w:rsid w:val="001A2289"/>
    <w:rsid w:val="001A4012"/>
    <w:rsid w:val="001A4A93"/>
    <w:rsid w:val="001A5CE1"/>
    <w:rsid w:val="001A5D59"/>
    <w:rsid w:val="001A76B0"/>
    <w:rsid w:val="001B1170"/>
    <w:rsid w:val="001B4BCB"/>
    <w:rsid w:val="001B55D4"/>
    <w:rsid w:val="001B5C79"/>
    <w:rsid w:val="001B5D45"/>
    <w:rsid w:val="001B78E5"/>
    <w:rsid w:val="001B7E7C"/>
    <w:rsid w:val="001C0D69"/>
    <w:rsid w:val="001C225E"/>
    <w:rsid w:val="001C3FE4"/>
    <w:rsid w:val="001C4664"/>
    <w:rsid w:val="001C6278"/>
    <w:rsid w:val="001D16C1"/>
    <w:rsid w:val="001D1935"/>
    <w:rsid w:val="001D2BA6"/>
    <w:rsid w:val="001D31F2"/>
    <w:rsid w:val="001D69F8"/>
    <w:rsid w:val="001D6D41"/>
    <w:rsid w:val="001E06E8"/>
    <w:rsid w:val="001E0E4B"/>
    <w:rsid w:val="001E16C2"/>
    <w:rsid w:val="001E1A68"/>
    <w:rsid w:val="001E1FBF"/>
    <w:rsid w:val="001E2185"/>
    <w:rsid w:val="001E2EF1"/>
    <w:rsid w:val="001E2F5F"/>
    <w:rsid w:val="001E3149"/>
    <w:rsid w:val="001E4D51"/>
    <w:rsid w:val="001E4EA3"/>
    <w:rsid w:val="001E6B2D"/>
    <w:rsid w:val="001E6DA0"/>
    <w:rsid w:val="001E6EE4"/>
    <w:rsid w:val="001F0986"/>
    <w:rsid w:val="001F17CE"/>
    <w:rsid w:val="001F1A79"/>
    <w:rsid w:val="001F416C"/>
    <w:rsid w:val="001F44DD"/>
    <w:rsid w:val="001F55B3"/>
    <w:rsid w:val="001F589F"/>
    <w:rsid w:val="001F5B21"/>
    <w:rsid w:val="001F7142"/>
    <w:rsid w:val="00200B79"/>
    <w:rsid w:val="00205A55"/>
    <w:rsid w:val="00205A5E"/>
    <w:rsid w:val="00205C9B"/>
    <w:rsid w:val="002077B3"/>
    <w:rsid w:val="00210956"/>
    <w:rsid w:val="00211A05"/>
    <w:rsid w:val="00212DD1"/>
    <w:rsid w:val="00212F92"/>
    <w:rsid w:val="002143AB"/>
    <w:rsid w:val="00214B1D"/>
    <w:rsid w:val="00216A96"/>
    <w:rsid w:val="002222DA"/>
    <w:rsid w:val="00224CBD"/>
    <w:rsid w:val="00224F95"/>
    <w:rsid w:val="0022539C"/>
    <w:rsid w:val="002274C1"/>
    <w:rsid w:val="00227F00"/>
    <w:rsid w:val="00230753"/>
    <w:rsid w:val="002323A6"/>
    <w:rsid w:val="00233E77"/>
    <w:rsid w:val="00233EDB"/>
    <w:rsid w:val="002417F6"/>
    <w:rsid w:val="00242E50"/>
    <w:rsid w:val="0024362C"/>
    <w:rsid w:val="00243958"/>
    <w:rsid w:val="00245452"/>
    <w:rsid w:val="0024706B"/>
    <w:rsid w:val="00250FCF"/>
    <w:rsid w:val="00253B7F"/>
    <w:rsid w:val="0025404A"/>
    <w:rsid w:val="00254C72"/>
    <w:rsid w:val="00254EE3"/>
    <w:rsid w:val="00255DC2"/>
    <w:rsid w:val="0025776C"/>
    <w:rsid w:val="00257783"/>
    <w:rsid w:val="0026228D"/>
    <w:rsid w:val="00263AFC"/>
    <w:rsid w:val="00265F29"/>
    <w:rsid w:val="00266626"/>
    <w:rsid w:val="00270299"/>
    <w:rsid w:val="0027072F"/>
    <w:rsid w:val="00272757"/>
    <w:rsid w:val="00272D2C"/>
    <w:rsid w:val="002739D2"/>
    <w:rsid w:val="00275BB9"/>
    <w:rsid w:val="0028068E"/>
    <w:rsid w:val="00282627"/>
    <w:rsid w:val="00282854"/>
    <w:rsid w:val="00283518"/>
    <w:rsid w:val="0028354C"/>
    <w:rsid w:val="00284E2B"/>
    <w:rsid w:val="0028509D"/>
    <w:rsid w:val="00286860"/>
    <w:rsid w:val="00287F85"/>
    <w:rsid w:val="0029224E"/>
    <w:rsid w:val="00293444"/>
    <w:rsid w:val="002950E9"/>
    <w:rsid w:val="002956E8"/>
    <w:rsid w:val="00296D39"/>
    <w:rsid w:val="00297FB5"/>
    <w:rsid w:val="002A0074"/>
    <w:rsid w:val="002A07BC"/>
    <w:rsid w:val="002A2606"/>
    <w:rsid w:val="002A298D"/>
    <w:rsid w:val="002A3F6E"/>
    <w:rsid w:val="002A4D17"/>
    <w:rsid w:val="002A5A6A"/>
    <w:rsid w:val="002A5D47"/>
    <w:rsid w:val="002A6ECA"/>
    <w:rsid w:val="002A7B48"/>
    <w:rsid w:val="002B12E2"/>
    <w:rsid w:val="002B1A80"/>
    <w:rsid w:val="002B3B8C"/>
    <w:rsid w:val="002B5362"/>
    <w:rsid w:val="002B6CA8"/>
    <w:rsid w:val="002B73B5"/>
    <w:rsid w:val="002C0AF4"/>
    <w:rsid w:val="002C0EA8"/>
    <w:rsid w:val="002C1049"/>
    <w:rsid w:val="002C1A70"/>
    <w:rsid w:val="002C1EFC"/>
    <w:rsid w:val="002C5F35"/>
    <w:rsid w:val="002C6A0C"/>
    <w:rsid w:val="002C6BC2"/>
    <w:rsid w:val="002C7AE1"/>
    <w:rsid w:val="002D0238"/>
    <w:rsid w:val="002D0412"/>
    <w:rsid w:val="002D083A"/>
    <w:rsid w:val="002D0993"/>
    <w:rsid w:val="002D45E0"/>
    <w:rsid w:val="002D5C23"/>
    <w:rsid w:val="002D637D"/>
    <w:rsid w:val="002D701C"/>
    <w:rsid w:val="002E08DF"/>
    <w:rsid w:val="002E0A93"/>
    <w:rsid w:val="002E1232"/>
    <w:rsid w:val="002E169B"/>
    <w:rsid w:val="002E188E"/>
    <w:rsid w:val="002E363D"/>
    <w:rsid w:val="002E3CD0"/>
    <w:rsid w:val="002E4A02"/>
    <w:rsid w:val="002E4AA8"/>
    <w:rsid w:val="002E52F7"/>
    <w:rsid w:val="002E5A4E"/>
    <w:rsid w:val="002E6D10"/>
    <w:rsid w:val="002F03BA"/>
    <w:rsid w:val="002F12FE"/>
    <w:rsid w:val="002F2306"/>
    <w:rsid w:val="002F5B65"/>
    <w:rsid w:val="002F6612"/>
    <w:rsid w:val="002F67F9"/>
    <w:rsid w:val="002F6A98"/>
    <w:rsid w:val="00303F70"/>
    <w:rsid w:val="003043D7"/>
    <w:rsid w:val="00304812"/>
    <w:rsid w:val="00305044"/>
    <w:rsid w:val="0030516D"/>
    <w:rsid w:val="00307922"/>
    <w:rsid w:val="00307FAD"/>
    <w:rsid w:val="00310E34"/>
    <w:rsid w:val="00311374"/>
    <w:rsid w:val="00311BA7"/>
    <w:rsid w:val="00313B59"/>
    <w:rsid w:val="003147A9"/>
    <w:rsid w:val="00314E47"/>
    <w:rsid w:val="00315059"/>
    <w:rsid w:val="0031585D"/>
    <w:rsid w:val="0031702C"/>
    <w:rsid w:val="00317170"/>
    <w:rsid w:val="003203BA"/>
    <w:rsid w:val="0032177A"/>
    <w:rsid w:val="003224FF"/>
    <w:rsid w:val="003229F0"/>
    <w:rsid w:val="00322C3D"/>
    <w:rsid w:val="00323CE5"/>
    <w:rsid w:val="00323DBF"/>
    <w:rsid w:val="003244F0"/>
    <w:rsid w:val="0032475D"/>
    <w:rsid w:val="00325761"/>
    <w:rsid w:val="0032629F"/>
    <w:rsid w:val="00326666"/>
    <w:rsid w:val="0032688E"/>
    <w:rsid w:val="0032714F"/>
    <w:rsid w:val="00327A45"/>
    <w:rsid w:val="00330322"/>
    <w:rsid w:val="00330E4F"/>
    <w:rsid w:val="00330F22"/>
    <w:rsid w:val="00331770"/>
    <w:rsid w:val="00331FF3"/>
    <w:rsid w:val="0033302E"/>
    <w:rsid w:val="00333324"/>
    <w:rsid w:val="00336B2A"/>
    <w:rsid w:val="003416FA"/>
    <w:rsid w:val="00341EC1"/>
    <w:rsid w:val="00345EA2"/>
    <w:rsid w:val="003461E9"/>
    <w:rsid w:val="00346562"/>
    <w:rsid w:val="0035068E"/>
    <w:rsid w:val="00350D27"/>
    <w:rsid w:val="00351211"/>
    <w:rsid w:val="0035261C"/>
    <w:rsid w:val="00352B0E"/>
    <w:rsid w:val="00354795"/>
    <w:rsid w:val="00354E20"/>
    <w:rsid w:val="00356955"/>
    <w:rsid w:val="00356DED"/>
    <w:rsid w:val="00357C7A"/>
    <w:rsid w:val="00360C01"/>
    <w:rsid w:val="003611E8"/>
    <w:rsid w:val="00363882"/>
    <w:rsid w:val="00364198"/>
    <w:rsid w:val="00364AD6"/>
    <w:rsid w:val="00366379"/>
    <w:rsid w:val="00370FAA"/>
    <w:rsid w:val="00373ACE"/>
    <w:rsid w:val="003765A8"/>
    <w:rsid w:val="003771C3"/>
    <w:rsid w:val="003822D3"/>
    <w:rsid w:val="00382E84"/>
    <w:rsid w:val="00382FC2"/>
    <w:rsid w:val="00383672"/>
    <w:rsid w:val="00384273"/>
    <w:rsid w:val="0038504B"/>
    <w:rsid w:val="00385259"/>
    <w:rsid w:val="00385AEF"/>
    <w:rsid w:val="00386371"/>
    <w:rsid w:val="00386527"/>
    <w:rsid w:val="00386AB4"/>
    <w:rsid w:val="00387FDB"/>
    <w:rsid w:val="0039332B"/>
    <w:rsid w:val="003939F4"/>
    <w:rsid w:val="00393EF9"/>
    <w:rsid w:val="00393F35"/>
    <w:rsid w:val="003977BB"/>
    <w:rsid w:val="00397986"/>
    <w:rsid w:val="00397D90"/>
    <w:rsid w:val="003A0149"/>
    <w:rsid w:val="003A0CD3"/>
    <w:rsid w:val="003A141E"/>
    <w:rsid w:val="003A21CC"/>
    <w:rsid w:val="003A4C4B"/>
    <w:rsid w:val="003A584B"/>
    <w:rsid w:val="003A5DF2"/>
    <w:rsid w:val="003B0120"/>
    <w:rsid w:val="003B1355"/>
    <w:rsid w:val="003B2CDB"/>
    <w:rsid w:val="003B2D7D"/>
    <w:rsid w:val="003B2FA6"/>
    <w:rsid w:val="003B4089"/>
    <w:rsid w:val="003B54D5"/>
    <w:rsid w:val="003B55DE"/>
    <w:rsid w:val="003B7E0E"/>
    <w:rsid w:val="003C0358"/>
    <w:rsid w:val="003C2B32"/>
    <w:rsid w:val="003C2C41"/>
    <w:rsid w:val="003C4E71"/>
    <w:rsid w:val="003C54D0"/>
    <w:rsid w:val="003C764C"/>
    <w:rsid w:val="003D0021"/>
    <w:rsid w:val="003D07D8"/>
    <w:rsid w:val="003D3023"/>
    <w:rsid w:val="003D3551"/>
    <w:rsid w:val="003D4738"/>
    <w:rsid w:val="003D5988"/>
    <w:rsid w:val="003D62FC"/>
    <w:rsid w:val="003D7918"/>
    <w:rsid w:val="003E0082"/>
    <w:rsid w:val="003E3A2B"/>
    <w:rsid w:val="003E3A92"/>
    <w:rsid w:val="003E5367"/>
    <w:rsid w:val="003E6454"/>
    <w:rsid w:val="003E6BD1"/>
    <w:rsid w:val="003E6BF6"/>
    <w:rsid w:val="003E7059"/>
    <w:rsid w:val="003E743E"/>
    <w:rsid w:val="003F0081"/>
    <w:rsid w:val="003F00F7"/>
    <w:rsid w:val="003F08F5"/>
    <w:rsid w:val="003F19BE"/>
    <w:rsid w:val="003F350D"/>
    <w:rsid w:val="003F48FB"/>
    <w:rsid w:val="003F61AB"/>
    <w:rsid w:val="00402166"/>
    <w:rsid w:val="004025FE"/>
    <w:rsid w:val="00402D16"/>
    <w:rsid w:val="00403F34"/>
    <w:rsid w:val="004045B9"/>
    <w:rsid w:val="00404E6C"/>
    <w:rsid w:val="0040633D"/>
    <w:rsid w:val="0040675E"/>
    <w:rsid w:val="00407857"/>
    <w:rsid w:val="0041191E"/>
    <w:rsid w:val="00413FD6"/>
    <w:rsid w:val="00414012"/>
    <w:rsid w:val="00415FB3"/>
    <w:rsid w:val="004173E2"/>
    <w:rsid w:val="00417FBA"/>
    <w:rsid w:val="00420104"/>
    <w:rsid w:val="004203E5"/>
    <w:rsid w:val="004222C3"/>
    <w:rsid w:val="00422E48"/>
    <w:rsid w:val="00423A26"/>
    <w:rsid w:val="0042449D"/>
    <w:rsid w:val="004247DA"/>
    <w:rsid w:val="00426AE8"/>
    <w:rsid w:val="00427C31"/>
    <w:rsid w:val="00427E34"/>
    <w:rsid w:val="004305BC"/>
    <w:rsid w:val="00430E8E"/>
    <w:rsid w:val="00431420"/>
    <w:rsid w:val="00431EFD"/>
    <w:rsid w:val="00432EDD"/>
    <w:rsid w:val="00434280"/>
    <w:rsid w:val="004357E3"/>
    <w:rsid w:val="004358FF"/>
    <w:rsid w:val="0043612E"/>
    <w:rsid w:val="004364B6"/>
    <w:rsid w:val="00436C1B"/>
    <w:rsid w:val="00437F12"/>
    <w:rsid w:val="00440F23"/>
    <w:rsid w:val="00442206"/>
    <w:rsid w:val="004430CB"/>
    <w:rsid w:val="00443D84"/>
    <w:rsid w:val="004454C6"/>
    <w:rsid w:val="00446742"/>
    <w:rsid w:val="00446EEF"/>
    <w:rsid w:val="00447B9E"/>
    <w:rsid w:val="004510BA"/>
    <w:rsid w:val="00453CB9"/>
    <w:rsid w:val="00456C7A"/>
    <w:rsid w:val="00457C4D"/>
    <w:rsid w:val="0046061F"/>
    <w:rsid w:val="0046383E"/>
    <w:rsid w:val="00463A02"/>
    <w:rsid w:val="00464C7B"/>
    <w:rsid w:val="00465668"/>
    <w:rsid w:val="00465879"/>
    <w:rsid w:val="00466C0C"/>
    <w:rsid w:val="004730A0"/>
    <w:rsid w:val="00473603"/>
    <w:rsid w:val="00473E06"/>
    <w:rsid w:val="00474281"/>
    <w:rsid w:val="004763BE"/>
    <w:rsid w:val="004767AD"/>
    <w:rsid w:val="00477B90"/>
    <w:rsid w:val="0048100E"/>
    <w:rsid w:val="004820BC"/>
    <w:rsid w:val="00483B07"/>
    <w:rsid w:val="00484E1E"/>
    <w:rsid w:val="004852C1"/>
    <w:rsid w:val="00487203"/>
    <w:rsid w:val="00490ABC"/>
    <w:rsid w:val="004926A8"/>
    <w:rsid w:val="00493EA9"/>
    <w:rsid w:val="00494316"/>
    <w:rsid w:val="00494AB4"/>
    <w:rsid w:val="00495108"/>
    <w:rsid w:val="00495221"/>
    <w:rsid w:val="00496401"/>
    <w:rsid w:val="004969C1"/>
    <w:rsid w:val="00496B67"/>
    <w:rsid w:val="00496BC3"/>
    <w:rsid w:val="00496E67"/>
    <w:rsid w:val="004A002B"/>
    <w:rsid w:val="004A02A5"/>
    <w:rsid w:val="004A0D00"/>
    <w:rsid w:val="004A2438"/>
    <w:rsid w:val="004A299B"/>
    <w:rsid w:val="004A29FE"/>
    <w:rsid w:val="004A3848"/>
    <w:rsid w:val="004A4F8C"/>
    <w:rsid w:val="004A59AC"/>
    <w:rsid w:val="004A7FAB"/>
    <w:rsid w:val="004B0BD3"/>
    <w:rsid w:val="004B15F2"/>
    <w:rsid w:val="004B1EA2"/>
    <w:rsid w:val="004B20BE"/>
    <w:rsid w:val="004B2C1B"/>
    <w:rsid w:val="004B2D17"/>
    <w:rsid w:val="004B32CD"/>
    <w:rsid w:val="004B34F8"/>
    <w:rsid w:val="004C0312"/>
    <w:rsid w:val="004C1A43"/>
    <w:rsid w:val="004C22E4"/>
    <w:rsid w:val="004C31E4"/>
    <w:rsid w:val="004C5528"/>
    <w:rsid w:val="004C55C7"/>
    <w:rsid w:val="004C672D"/>
    <w:rsid w:val="004C6EF6"/>
    <w:rsid w:val="004D0582"/>
    <w:rsid w:val="004D38BE"/>
    <w:rsid w:val="004D3FBB"/>
    <w:rsid w:val="004D5B2D"/>
    <w:rsid w:val="004D77EF"/>
    <w:rsid w:val="004E01FA"/>
    <w:rsid w:val="004E1E37"/>
    <w:rsid w:val="004E1FD7"/>
    <w:rsid w:val="004E5F0A"/>
    <w:rsid w:val="004E5F71"/>
    <w:rsid w:val="004E6AF2"/>
    <w:rsid w:val="004E6EC2"/>
    <w:rsid w:val="004E7003"/>
    <w:rsid w:val="004E7802"/>
    <w:rsid w:val="004E79BF"/>
    <w:rsid w:val="004E7F32"/>
    <w:rsid w:val="004F0A03"/>
    <w:rsid w:val="004F24F5"/>
    <w:rsid w:val="004F388C"/>
    <w:rsid w:val="004F3A5D"/>
    <w:rsid w:val="004F3B6C"/>
    <w:rsid w:val="004F42EF"/>
    <w:rsid w:val="004F5F16"/>
    <w:rsid w:val="004F5F8C"/>
    <w:rsid w:val="004F79A6"/>
    <w:rsid w:val="00502D3E"/>
    <w:rsid w:val="005048DF"/>
    <w:rsid w:val="00504A20"/>
    <w:rsid w:val="00504E80"/>
    <w:rsid w:val="005079AF"/>
    <w:rsid w:val="00507BFF"/>
    <w:rsid w:val="005100C8"/>
    <w:rsid w:val="005101FF"/>
    <w:rsid w:val="0051096F"/>
    <w:rsid w:val="00511690"/>
    <w:rsid w:val="00511DDE"/>
    <w:rsid w:val="00512115"/>
    <w:rsid w:val="005135BF"/>
    <w:rsid w:val="00515825"/>
    <w:rsid w:val="00517798"/>
    <w:rsid w:val="00517D7C"/>
    <w:rsid w:val="00522605"/>
    <w:rsid w:val="00522935"/>
    <w:rsid w:val="00523F5D"/>
    <w:rsid w:val="00524677"/>
    <w:rsid w:val="00526DBC"/>
    <w:rsid w:val="0052728D"/>
    <w:rsid w:val="005275A8"/>
    <w:rsid w:val="00527ADA"/>
    <w:rsid w:val="00527B5D"/>
    <w:rsid w:val="005322E0"/>
    <w:rsid w:val="00532527"/>
    <w:rsid w:val="0053351D"/>
    <w:rsid w:val="0053528B"/>
    <w:rsid w:val="00535BF7"/>
    <w:rsid w:val="00540840"/>
    <w:rsid w:val="00541E7B"/>
    <w:rsid w:val="00542AF1"/>
    <w:rsid w:val="0054333F"/>
    <w:rsid w:val="00543BB4"/>
    <w:rsid w:val="00544B86"/>
    <w:rsid w:val="00544D4C"/>
    <w:rsid w:val="00546330"/>
    <w:rsid w:val="0054693E"/>
    <w:rsid w:val="00546D6E"/>
    <w:rsid w:val="00547ACE"/>
    <w:rsid w:val="00547B3B"/>
    <w:rsid w:val="00550B98"/>
    <w:rsid w:val="00553D72"/>
    <w:rsid w:val="00553DE2"/>
    <w:rsid w:val="005572E8"/>
    <w:rsid w:val="00557F75"/>
    <w:rsid w:val="00562137"/>
    <w:rsid w:val="00562D4D"/>
    <w:rsid w:val="00562FBA"/>
    <w:rsid w:val="00563ECB"/>
    <w:rsid w:val="005645B7"/>
    <w:rsid w:val="00565315"/>
    <w:rsid w:val="00566081"/>
    <w:rsid w:val="00567721"/>
    <w:rsid w:val="00570668"/>
    <w:rsid w:val="005710AE"/>
    <w:rsid w:val="005719FD"/>
    <w:rsid w:val="005744C7"/>
    <w:rsid w:val="00574B5C"/>
    <w:rsid w:val="00576728"/>
    <w:rsid w:val="005855DB"/>
    <w:rsid w:val="005941C0"/>
    <w:rsid w:val="00594B88"/>
    <w:rsid w:val="00595744"/>
    <w:rsid w:val="00596C5E"/>
    <w:rsid w:val="00597372"/>
    <w:rsid w:val="005A25C3"/>
    <w:rsid w:val="005A3757"/>
    <w:rsid w:val="005A6DE1"/>
    <w:rsid w:val="005A7337"/>
    <w:rsid w:val="005B02A7"/>
    <w:rsid w:val="005B05BD"/>
    <w:rsid w:val="005B1ABC"/>
    <w:rsid w:val="005B1C67"/>
    <w:rsid w:val="005C0D39"/>
    <w:rsid w:val="005C378B"/>
    <w:rsid w:val="005C4AA1"/>
    <w:rsid w:val="005C543B"/>
    <w:rsid w:val="005C5FC1"/>
    <w:rsid w:val="005C6D0D"/>
    <w:rsid w:val="005C7C1B"/>
    <w:rsid w:val="005C7D70"/>
    <w:rsid w:val="005D1EE7"/>
    <w:rsid w:val="005D1F24"/>
    <w:rsid w:val="005D3952"/>
    <w:rsid w:val="005D4D35"/>
    <w:rsid w:val="005D5510"/>
    <w:rsid w:val="005D5627"/>
    <w:rsid w:val="005D5D91"/>
    <w:rsid w:val="005D63BC"/>
    <w:rsid w:val="005E05E1"/>
    <w:rsid w:val="005E1849"/>
    <w:rsid w:val="005E21E6"/>
    <w:rsid w:val="005E3392"/>
    <w:rsid w:val="005E75F2"/>
    <w:rsid w:val="005E7E29"/>
    <w:rsid w:val="005F0696"/>
    <w:rsid w:val="005F23C7"/>
    <w:rsid w:val="005F3844"/>
    <w:rsid w:val="005F7119"/>
    <w:rsid w:val="00600447"/>
    <w:rsid w:val="006016A0"/>
    <w:rsid w:val="006052B0"/>
    <w:rsid w:val="006105F1"/>
    <w:rsid w:val="00610842"/>
    <w:rsid w:val="00614760"/>
    <w:rsid w:val="006149AB"/>
    <w:rsid w:val="006149E9"/>
    <w:rsid w:val="0061579A"/>
    <w:rsid w:val="00615988"/>
    <w:rsid w:val="00617AC0"/>
    <w:rsid w:val="00620333"/>
    <w:rsid w:val="006240FD"/>
    <w:rsid w:val="0062509E"/>
    <w:rsid w:val="00625565"/>
    <w:rsid w:val="0062681D"/>
    <w:rsid w:val="00626A14"/>
    <w:rsid w:val="00626F31"/>
    <w:rsid w:val="006315EA"/>
    <w:rsid w:val="00633A44"/>
    <w:rsid w:val="00637F5C"/>
    <w:rsid w:val="00640743"/>
    <w:rsid w:val="00642B14"/>
    <w:rsid w:val="00642DA3"/>
    <w:rsid w:val="00643E89"/>
    <w:rsid w:val="006451BC"/>
    <w:rsid w:val="00646AA0"/>
    <w:rsid w:val="00647C0B"/>
    <w:rsid w:val="006506B0"/>
    <w:rsid w:val="00650865"/>
    <w:rsid w:val="00652AD5"/>
    <w:rsid w:val="00652B05"/>
    <w:rsid w:val="00653F95"/>
    <w:rsid w:val="00654DD7"/>
    <w:rsid w:val="00656C8E"/>
    <w:rsid w:val="006632E6"/>
    <w:rsid w:val="00665C67"/>
    <w:rsid w:val="00665D8C"/>
    <w:rsid w:val="00666D87"/>
    <w:rsid w:val="00670592"/>
    <w:rsid w:val="006718EB"/>
    <w:rsid w:val="006758D3"/>
    <w:rsid w:val="00676B8C"/>
    <w:rsid w:val="0068057C"/>
    <w:rsid w:val="006816F8"/>
    <w:rsid w:val="0068249F"/>
    <w:rsid w:val="006828AB"/>
    <w:rsid w:val="0068351C"/>
    <w:rsid w:val="00683CC7"/>
    <w:rsid w:val="00686C43"/>
    <w:rsid w:val="00690321"/>
    <w:rsid w:val="0069377A"/>
    <w:rsid w:val="00694BEA"/>
    <w:rsid w:val="00694E1D"/>
    <w:rsid w:val="00695438"/>
    <w:rsid w:val="00696E65"/>
    <w:rsid w:val="00697696"/>
    <w:rsid w:val="006A0F23"/>
    <w:rsid w:val="006A18CD"/>
    <w:rsid w:val="006A2947"/>
    <w:rsid w:val="006A43E5"/>
    <w:rsid w:val="006A4420"/>
    <w:rsid w:val="006A4598"/>
    <w:rsid w:val="006A7015"/>
    <w:rsid w:val="006B14C9"/>
    <w:rsid w:val="006B39C4"/>
    <w:rsid w:val="006B5368"/>
    <w:rsid w:val="006B7779"/>
    <w:rsid w:val="006B7846"/>
    <w:rsid w:val="006C1ACE"/>
    <w:rsid w:val="006C2B57"/>
    <w:rsid w:val="006C37E9"/>
    <w:rsid w:val="006C3BBF"/>
    <w:rsid w:val="006C5282"/>
    <w:rsid w:val="006C5F3B"/>
    <w:rsid w:val="006C6C37"/>
    <w:rsid w:val="006C72E0"/>
    <w:rsid w:val="006D2061"/>
    <w:rsid w:val="006D2881"/>
    <w:rsid w:val="006D36B0"/>
    <w:rsid w:val="006D4316"/>
    <w:rsid w:val="006D59D8"/>
    <w:rsid w:val="006D7B6E"/>
    <w:rsid w:val="006D7D31"/>
    <w:rsid w:val="006E097E"/>
    <w:rsid w:val="006E3730"/>
    <w:rsid w:val="006E38AA"/>
    <w:rsid w:val="006E3E00"/>
    <w:rsid w:val="006E5C5A"/>
    <w:rsid w:val="006E6F8F"/>
    <w:rsid w:val="006E6F92"/>
    <w:rsid w:val="006F0BE8"/>
    <w:rsid w:val="006F0C42"/>
    <w:rsid w:val="006F111A"/>
    <w:rsid w:val="006F2330"/>
    <w:rsid w:val="006F387E"/>
    <w:rsid w:val="006F439A"/>
    <w:rsid w:val="006F63CF"/>
    <w:rsid w:val="006F6BF1"/>
    <w:rsid w:val="006F7E10"/>
    <w:rsid w:val="006F7FFB"/>
    <w:rsid w:val="00700A5E"/>
    <w:rsid w:val="0070106E"/>
    <w:rsid w:val="00702C8C"/>
    <w:rsid w:val="00702CF5"/>
    <w:rsid w:val="00702F72"/>
    <w:rsid w:val="007058A1"/>
    <w:rsid w:val="00705B08"/>
    <w:rsid w:val="00706A69"/>
    <w:rsid w:val="00706ADA"/>
    <w:rsid w:val="00706CAC"/>
    <w:rsid w:val="00707132"/>
    <w:rsid w:val="007075B2"/>
    <w:rsid w:val="00710070"/>
    <w:rsid w:val="0071131C"/>
    <w:rsid w:val="00711667"/>
    <w:rsid w:val="0071176C"/>
    <w:rsid w:val="007120C3"/>
    <w:rsid w:val="00712160"/>
    <w:rsid w:val="0071312E"/>
    <w:rsid w:val="00713DAC"/>
    <w:rsid w:val="0072072E"/>
    <w:rsid w:val="00720A13"/>
    <w:rsid w:val="00720A5D"/>
    <w:rsid w:val="00720E1E"/>
    <w:rsid w:val="0072275E"/>
    <w:rsid w:val="007237B6"/>
    <w:rsid w:val="00723C29"/>
    <w:rsid w:val="00723FC6"/>
    <w:rsid w:val="00724600"/>
    <w:rsid w:val="00724C8A"/>
    <w:rsid w:val="007267C8"/>
    <w:rsid w:val="0073014D"/>
    <w:rsid w:val="0073057E"/>
    <w:rsid w:val="0073178E"/>
    <w:rsid w:val="00733038"/>
    <w:rsid w:val="00733B41"/>
    <w:rsid w:val="00735B9F"/>
    <w:rsid w:val="007361FA"/>
    <w:rsid w:val="00741A96"/>
    <w:rsid w:val="007421B4"/>
    <w:rsid w:val="00742BEC"/>
    <w:rsid w:val="007434AF"/>
    <w:rsid w:val="007439D4"/>
    <w:rsid w:val="00744345"/>
    <w:rsid w:val="00746D46"/>
    <w:rsid w:val="0075033F"/>
    <w:rsid w:val="00752FA8"/>
    <w:rsid w:val="007533E9"/>
    <w:rsid w:val="00753DC3"/>
    <w:rsid w:val="007547EC"/>
    <w:rsid w:val="00757BE4"/>
    <w:rsid w:val="0076127F"/>
    <w:rsid w:val="0076159C"/>
    <w:rsid w:val="00761C95"/>
    <w:rsid w:val="00763E91"/>
    <w:rsid w:val="007642B5"/>
    <w:rsid w:val="0076567B"/>
    <w:rsid w:val="007660CA"/>
    <w:rsid w:val="00766AED"/>
    <w:rsid w:val="00766E5D"/>
    <w:rsid w:val="00767F2E"/>
    <w:rsid w:val="00770025"/>
    <w:rsid w:val="007701A5"/>
    <w:rsid w:val="0077026A"/>
    <w:rsid w:val="00772ED8"/>
    <w:rsid w:val="0077314E"/>
    <w:rsid w:val="00774226"/>
    <w:rsid w:val="00776158"/>
    <w:rsid w:val="0078048C"/>
    <w:rsid w:val="00780949"/>
    <w:rsid w:val="007827FB"/>
    <w:rsid w:val="0078336A"/>
    <w:rsid w:val="0078382A"/>
    <w:rsid w:val="007839D5"/>
    <w:rsid w:val="00790BD0"/>
    <w:rsid w:val="00792E9D"/>
    <w:rsid w:val="0079359B"/>
    <w:rsid w:val="007935AD"/>
    <w:rsid w:val="00793D3E"/>
    <w:rsid w:val="00794052"/>
    <w:rsid w:val="007945C0"/>
    <w:rsid w:val="007966CC"/>
    <w:rsid w:val="007968F3"/>
    <w:rsid w:val="00797284"/>
    <w:rsid w:val="007A0177"/>
    <w:rsid w:val="007A035C"/>
    <w:rsid w:val="007A0DEB"/>
    <w:rsid w:val="007A3395"/>
    <w:rsid w:val="007A37AE"/>
    <w:rsid w:val="007A3AAF"/>
    <w:rsid w:val="007A65AB"/>
    <w:rsid w:val="007A6627"/>
    <w:rsid w:val="007A6C64"/>
    <w:rsid w:val="007A6CD6"/>
    <w:rsid w:val="007B099F"/>
    <w:rsid w:val="007B1F40"/>
    <w:rsid w:val="007B2F87"/>
    <w:rsid w:val="007B3429"/>
    <w:rsid w:val="007B4A93"/>
    <w:rsid w:val="007B4D97"/>
    <w:rsid w:val="007B4DF2"/>
    <w:rsid w:val="007B55FC"/>
    <w:rsid w:val="007B64C7"/>
    <w:rsid w:val="007B6E6A"/>
    <w:rsid w:val="007B7FCE"/>
    <w:rsid w:val="007C0634"/>
    <w:rsid w:val="007C0887"/>
    <w:rsid w:val="007C090E"/>
    <w:rsid w:val="007C0FC5"/>
    <w:rsid w:val="007C1CCF"/>
    <w:rsid w:val="007C5998"/>
    <w:rsid w:val="007D1BE9"/>
    <w:rsid w:val="007D20DE"/>
    <w:rsid w:val="007D29D7"/>
    <w:rsid w:val="007D5427"/>
    <w:rsid w:val="007D5D82"/>
    <w:rsid w:val="007D69A5"/>
    <w:rsid w:val="007D6F18"/>
    <w:rsid w:val="007D72FF"/>
    <w:rsid w:val="007E2080"/>
    <w:rsid w:val="007E4B3E"/>
    <w:rsid w:val="007E4F13"/>
    <w:rsid w:val="007E52DF"/>
    <w:rsid w:val="007E5FB2"/>
    <w:rsid w:val="007E6890"/>
    <w:rsid w:val="007F0580"/>
    <w:rsid w:val="007F145E"/>
    <w:rsid w:val="007F19C4"/>
    <w:rsid w:val="007F289C"/>
    <w:rsid w:val="007F2C2C"/>
    <w:rsid w:val="007F3E48"/>
    <w:rsid w:val="007F3FC1"/>
    <w:rsid w:val="007F48C4"/>
    <w:rsid w:val="007F4F24"/>
    <w:rsid w:val="007F547E"/>
    <w:rsid w:val="007F7D71"/>
    <w:rsid w:val="007F7D82"/>
    <w:rsid w:val="008004E4"/>
    <w:rsid w:val="00800560"/>
    <w:rsid w:val="00800E3D"/>
    <w:rsid w:val="00801187"/>
    <w:rsid w:val="008036C4"/>
    <w:rsid w:val="00803930"/>
    <w:rsid w:val="0080487B"/>
    <w:rsid w:val="00804CCE"/>
    <w:rsid w:val="00805564"/>
    <w:rsid w:val="00806140"/>
    <w:rsid w:val="00807049"/>
    <w:rsid w:val="00807E43"/>
    <w:rsid w:val="0081125C"/>
    <w:rsid w:val="00811737"/>
    <w:rsid w:val="00811D14"/>
    <w:rsid w:val="0081382B"/>
    <w:rsid w:val="00815480"/>
    <w:rsid w:val="00815E16"/>
    <w:rsid w:val="00817A0C"/>
    <w:rsid w:val="00820098"/>
    <w:rsid w:val="00820B4A"/>
    <w:rsid w:val="008217FD"/>
    <w:rsid w:val="00821B80"/>
    <w:rsid w:val="00822148"/>
    <w:rsid w:val="00823288"/>
    <w:rsid w:val="008243ED"/>
    <w:rsid w:val="008244FA"/>
    <w:rsid w:val="0082492F"/>
    <w:rsid w:val="00824985"/>
    <w:rsid w:val="00825D84"/>
    <w:rsid w:val="0082739B"/>
    <w:rsid w:val="00834E45"/>
    <w:rsid w:val="0083534B"/>
    <w:rsid w:val="008353F5"/>
    <w:rsid w:val="0083777D"/>
    <w:rsid w:val="00837F9C"/>
    <w:rsid w:val="008451D6"/>
    <w:rsid w:val="00847803"/>
    <w:rsid w:val="00847FAE"/>
    <w:rsid w:val="00850476"/>
    <w:rsid w:val="0085128E"/>
    <w:rsid w:val="008519CE"/>
    <w:rsid w:val="0085499D"/>
    <w:rsid w:val="00855FFB"/>
    <w:rsid w:val="00857353"/>
    <w:rsid w:val="00860321"/>
    <w:rsid w:val="00862522"/>
    <w:rsid w:val="00863201"/>
    <w:rsid w:val="008636F7"/>
    <w:rsid w:val="00863A77"/>
    <w:rsid w:val="008663A4"/>
    <w:rsid w:val="0086695A"/>
    <w:rsid w:val="0086696A"/>
    <w:rsid w:val="008677DF"/>
    <w:rsid w:val="0087179E"/>
    <w:rsid w:val="008722A3"/>
    <w:rsid w:val="00872424"/>
    <w:rsid w:val="00872A8E"/>
    <w:rsid w:val="00873363"/>
    <w:rsid w:val="00875092"/>
    <w:rsid w:val="00875A9D"/>
    <w:rsid w:val="00875CF8"/>
    <w:rsid w:val="00883F07"/>
    <w:rsid w:val="0088403C"/>
    <w:rsid w:val="00886C93"/>
    <w:rsid w:val="00887231"/>
    <w:rsid w:val="00887550"/>
    <w:rsid w:val="00887CAB"/>
    <w:rsid w:val="00890DC0"/>
    <w:rsid w:val="0089121B"/>
    <w:rsid w:val="00891A72"/>
    <w:rsid w:val="00891DEC"/>
    <w:rsid w:val="00892B5A"/>
    <w:rsid w:val="008953BF"/>
    <w:rsid w:val="00896734"/>
    <w:rsid w:val="008A201C"/>
    <w:rsid w:val="008A2659"/>
    <w:rsid w:val="008A3554"/>
    <w:rsid w:val="008A4620"/>
    <w:rsid w:val="008A7B0A"/>
    <w:rsid w:val="008A7FAE"/>
    <w:rsid w:val="008B0298"/>
    <w:rsid w:val="008B0BBA"/>
    <w:rsid w:val="008B2CB8"/>
    <w:rsid w:val="008B4BE0"/>
    <w:rsid w:val="008B5045"/>
    <w:rsid w:val="008B5C93"/>
    <w:rsid w:val="008B6D64"/>
    <w:rsid w:val="008C13D1"/>
    <w:rsid w:val="008C1AC7"/>
    <w:rsid w:val="008C2C02"/>
    <w:rsid w:val="008C4ED8"/>
    <w:rsid w:val="008C526B"/>
    <w:rsid w:val="008C574C"/>
    <w:rsid w:val="008C790A"/>
    <w:rsid w:val="008D00F8"/>
    <w:rsid w:val="008D037D"/>
    <w:rsid w:val="008D0BD1"/>
    <w:rsid w:val="008D135C"/>
    <w:rsid w:val="008D1B67"/>
    <w:rsid w:val="008D2EAA"/>
    <w:rsid w:val="008D3D74"/>
    <w:rsid w:val="008D42EC"/>
    <w:rsid w:val="008D78D2"/>
    <w:rsid w:val="008E0A6C"/>
    <w:rsid w:val="008E3FCA"/>
    <w:rsid w:val="008E4ABA"/>
    <w:rsid w:val="008E4C59"/>
    <w:rsid w:val="008E5026"/>
    <w:rsid w:val="008E512F"/>
    <w:rsid w:val="008E6934"/>
    <w:rsid w:val="008F10D8"/>
    <w:rsid w:val="008F1A01"/>
    <w:rsid w:val="008F2439"/>
    <w:rsid w:val="008F3674"/>
    <w:rsid w:val="008F4536"/>
    <w:rsid w:val="008F4DC4"/>
    <w:rsid w:val="008F6BA2"/>
    <w:rsid w:val="008F6D8F"/>
    <w:rsid w:val="008F7080"/>
    <w:rsid w:val="008F734B"/>
    <w:rsid w:val="0090152E"/>
    <w:rsid w:val="00903866"/>
    <w:rsid w:val="009054E1"/>
    <w:rsid w:val="009101A8"/>
    <w:rsid w:val="0091099B"/>
    <w:rsid w:val="00910A62"/>
    <w:rsid w:val="00913181"/>
    <w:rsid w:val="00915FD0"/>
    <w:rsid w:val="00916E6B"/>
    <w:rsid w:val="00921A56"/>
    <w:rsid w:val="00922CB4"/>
    <w:rsid w:val="00924E21"/>
    <w:rsid w:val="00925A7E"/>
    <w:rsid w:val="00926326"/>
    <w:rsid w:val="00930DD3"/>
    <w:rsid w:val="00932751"/>
    <w:rsid w:val="00932C1B"/>
    <w:rsid w:val="0093302F"/>
    <w:rsid w:val="00933779"/>
    <w:rsid w:val="00934CC8"/>
    <w:rsid w:val="00935E26"/>
    <w:rsid w:val="009361FE"/>
    <w:rsid w:val="00936F8C"/>
    <w:rsid w:val="00940A1B"/>
    <w:rsid w:val="00940EC4"/>
    <w:rsid w:val="009418BA"/>
    <w:rsid w:val="00943E60"/>
    <w:rsid w:val="00944599"/>
    <w:rsid w:val="00945CCB"/>
    <w:rsid w:val="00946D93"/>
    <w:rsid w:val="0095071A"/>
    <w:rsid w:val="0095114C"/>
    <w:rsid w:val="00953214"/>
    <w:rsid w:val="00953FE2"/>
    <w:rsid w:val="0095692F"/>
    <w:rsid w:val="00961A2D"/>
    <w:rsid w:val="00963F70"/>
    <w:rsid w:val="0096494A"/>
    <w:rsid w:val="0096635B"/>
    <w:rsid w:val="0096742E"/>
    <w:rsid w:val="009702CF"/>
    <w:rsid w:val="00971D10"/>
    <w:rsid w:val="00971D84"/>
    <w:rsid w:val="00971F61"/>
    <w:rsid w:val="00972727"/>
    <w:rsid w:val="009742A0"/>
    <w:rsid w:val="009744B4"/>
    <w:rsid w:val="00974614"/>
    <w:rsid w:val="00974CC3"/>
    <w:rsid w:val="0097602D"/>
    <w:rsid w:val="00980029"/>
    <w:rsid w:val="00980259"/>
    <w:rsid w:val="009805C2"/>
    <w:rsid w:val="009815A7"/>
    <w:rsid w:val="00982E7D"/>
    <w:rsid w:val="00983CB1"/>
    <w:rsid w:val="00984087"/>
    <w:rsid w:val="009840B5"/>
    <w:rsid w:val="0098433D"/>
    <w:rsid w:val="00986DDE"/>
    <w:rsid w:val="009877ED"/>
    <w:rsid w:val="009878CA"/>
    <w:rsid w:val="00990903"/>
    <w:rsid w:val="009921EF"/>
    <w:rsid w:val="00992595"/>
    <w:rsid w:val="00993D1C"/>
    <w:rsid w:val="00994056"/>
    <w:rsid w:val="00996352"/>
    <w:rsid w:val="009978E1"/>
    <w:rsid w:val="009A0B03"/>
    <w:rsid w:val="009A2A0D"/>
    <w:rsid w:val="009A2A42"/>
    <w:rsid w:val="009A5EAE"/>
    <w:rsid w:val="009A6188"/>
    <w:rsid w:val="009A6773"/>
    <w:rsid w:val="009A7109"/>
    <w:rsid w:val="009B0690"/>
    <w:rsid w:val="009B0977"/>
    <w:rsid w:val="009B0F67"/>
    <w:rsid w:val="009B1B09"/>
    <w:rsid w:val="009B2EE9"/>
    <w:rsid w:val="009B400F"/>
    <w:rsid w:val="009B4B76"/>
    <w:rsid w:val="009C0D14"/>
    <w:rsid w:val="009C4583"/>
    <w:rsid w:val="009C4A1F"/>
    <w:rsid w:val="009C584A"/>
    <w:rsid w:val="009C7F93"/>
    <w:rsid w:val="009D07DF"/>
    <w:rsid w:val="009D0B22"/>
    <w:rsid w:val="009D18CC"/>
    <w:rsid w:val="009D3BF3"/>
    <w:rsid w:val="009D4824"/>
    <w:rsid w:val="009D4BF5"/>
    <w:rsid w:val="009D52D9"/>
    <w:rsid w:val="009D5ECB"/>
    <w:rsid w:val="009D72F1"/>
    <w:rsid w:val="009D740E"/>
    <w:rsid w:val="009D7657"/>
    <w:rsid w:val="009D7AF9"/>
    <w:rsid w:val="009D7D5C"/>
    <w:rsid w:val="009E094E"/>
    <w:rsid w:val="009E19A1"/>
    <w:rsid w:val="009E1FF9"/>
    <w:rsid w:val="009E478C"/>
    <w:rsid w:val="009E5B89"/>
    <w:rsid w:val="009E60B5"/>
    <w:rsid w:val="009E6448"/>
    <w:rsid w:val="009E697B"/>
    <w:rsid w:val="009F148A"/>
    <w:rsid w:val="009F55DB"/>
    <w:rsid w:val="009F63FD"/>
    <w:rsid w:val="009F746C"/>
    <w:rsid w:val="009F7732"/>
    <w:rsid w:val="009F7CFF"/>
    <w:rsid w:val="009F7D81"/>
    <w:rsid w:val="00A00434"/>
    <w:rsid w:val="00A00502"/>
    <w:rsid w:val="00A005B9"/>
    <w:rsid w:val="00A01031"/>
    <w:rsid w:val="00A01863"/>
    <w:rsid w:val="00A0252C"/>
    <w:rsid w:val="00A02E64"/>
    <w:rsid w:val="00A047BC"/>
    <w:rsid w:val="00A0572E"/>
    <w:rsid w:val="00A066A2"/>
    <w:rsid w:val="00A068C4"/>
    <w:rsid w:val="00A07CAD"/>
    <w:rsid w:val="00A1162F"/>
    <w:rsid w:val="00A11854"/>
    <w:rsid w:val="00A11ADC"/>
    <w:rsid w:val="00A120DB"/>
    <w:rsid w:val="00A12432"/>
    <w:rsid w:val="00A12C20"/>
    <w:rsid w:val="00A14B4A"/>
    <w:rsid w:val="00A14FFE"/>
    <w:rsid w:val="00A150C2"/>
    <w:rsid w:val="00A15AB4"/>
    <w:rsid w:val="00A17B5F"/>
    <w:rsid w:val="00A17C75"/>
    <w:rsid w:val="00A20027"/>
    <w:rsid w:val="00A20D3D"/>
    <w:rsid w:val="00A20EC7"/>
    <w:rsid w:val="00A233E3"/>
    <w:rsid w:val="00A23553"/>
    <w:rsid w:val="00A241ED"/>
    <w:rsid w:val="00A2485B"/>
    <w:rsid w:val="00A24868"/>
    <w:rsid w:val="00A24C6D"/>
    <w:rsid w:val="00A25908"/>
    <w:rsid w:val="00A26C15"/>
    <w:rsid w:val="00A274B3"/>
    <w:rsid w:val="00A27E45"/>
    <w:rsid w:val="00A34089"/>
    <w:rsid w:val="00A367C4"/>
    <w:rsid w:val="00A37FFB"/>
    <w:rsid w:val="00A4017C"/>
    <w:rsid w:val="00A40350"/>
    <w:rsid w:val="00A40B72"/>
    <w:rsid w:val="00A415A2"/>
    <w:rsid w:val="00A416CF"/>
    <w:rsid w:val="00A416F9"/>
    <w:rsid w:val="00A42563"/>
    <w:rsid w:val="00A427C0"/>
    <w:rsid w:val="00A43704"/>
    <w:rsid w:val="00A438EA"/>
    <w:rsid w:val="00A43FBD"/>
    <w:rsid w:val="00A44A0D"/>
    <w:rsid w:val="00A44E92"/>
    <w:rsid w:val="00A452D8"/>
    <w:rsid w:val="00A46480"/>
    <w:rsid w:val="00A4679B"/>
    <w:rsid w:val="00A47BA1"/>
    <w:rsid w:val="00A5165A"/>
    <w:rsid w:val="00A5566F"/>
    <w:rsid w:val="00A5593F"/>
    <w:rsid w:val="00A60532"/>
    <w:rsid w:val="00A607CC"/>
    <w:rsid w:val="00A60FAD"/>
    <w:rsid w:val="00A632B8"/>
    <w:rsid w:val="00A65309"/>
    <w:rsid w:val="00A66873"/>
    <w:rsid w:val="00A67EE2"/>
    <w:rsid w:val="00A7295A"/>
    <w:rsid w:val="00A72D14"/>
    <w:rsid w:val="00A74ABC"/>
    <w:rsid w:val="00A754BC"/>
    <w:rsid w:val="00A75A50"/>
    <w:rsid w:val="00A80A48"/>
    <w:rsid w:val="00A8179B"/>
    <w:rsid w:val="00A86140"/>
    <w:rsid w:val="00A86544"/>
    <w:rsid w:val="00A93977"/>
    <w:rsid w:val="00A94F0C"/>
    <w:rsid w:val="00A95956"/>
    <w:rsid w:val="00A95E96"/>
    <w:rsid w:val="00A96456"/>
    <w:rsid w:val="00A979B3"/>
    <w:rsid w:val="00AA104F"/>
    <w:rsid w:val="00AA1699"/>
    <w:rsid w:val="00AA1EEF"/>
    <w:rsid w:val="00AA3178"/>
    <w:rsid w:val="00AA3CAF"/>
    <w:rsid w:val="00AA41DE"/>
    <w:rsid w:val="00AA7CB2"/>
    <w:rsid w:val="00AB1742"/>
    <w:rsid w:val="00AB1E29"/>
    <w:rsid w:val="00AB31A1"/>
    <w:rsid w:val="00AB3CCF"/>
    <w:rsid w:val="00AB4932"/>
    <w:rsid w:val="00AB4A1F"/>
    <w:rsid w:val="00AB5B26"/>
    <w:rsid w:val="00AB7919"/>
    <w:rsid w:val="00AC58A5"/>
    <w:rsid w:val="00AC7F6D"/>
    <w:rsid w:val="00AD1D73"/>
    <w:rsid w:val="00AD2736"/>
    <w:rsid w:val="00AD3363"/>
    <w:rsid w:val="00AD361D"/>
    <w:rsid w:val="00AD39D6"/>
    <w:rsid w:val="00AD589C"/>
    <w:rsid w:val="00AD5CB7"/>
    <w:rsid w:val="00AD62F1"/>
    <w:rsid w:val="00AE0BB7"/>
    <w:rsid w:val="00AE38A9"/>
    <w:rsid w:val="00AE3E48"/>
    <w:rsid w:val="00AE4116"/>
    <w:rsid w:val="00AE655E"/>
    <w:rsid w:val="00AE6DC2"/>
    <w:rsid w:val="00AF1079"/>
    <w:rsid w:val="00AF2E6C"/>
    <w:rsid w:val="00AF2F68"/>
    <w:rsid w:val="00AF3980"/>
    <w:rsid w:val="00AF3C05"/>
    <w:rsid w:val="00AF56A0"/>
    <w:rsid w:val="00AF71B5"/>
    <w:rsid w:val="00AF769B"/>
    <w:rsid w:val="00AF7AFC"/>
    <w:rsid w:val="00B01AE7"/>
    <w:rsid w:val="00B023A4"/>
    <w:rsid w:val="00B02EFA"/>
    <w:rsid w:val="00B03A46"/>
    <w:rsid w:val="00B03AD1"/>
    <w:rsid w:val="00B0551C"/>
    <w:rsid w:val="00B05A4F"/>
    <w:rsid w:val="00B1235E"/>
    <w:rsid w:val="00B13C88"/>
    <w:rsid w:val="00B14E91"/>
    <w:rsid w:val="00B16D64"/>
    <w:rsid w:val="00B206E9"/>
    <w:rsid w:val="00B20F8E"/>
    <w:rsid w:val="00B22277"/>
    <w:rsid w:val="00B22D19"/>
    <w:rsid w:val="00B24CCC"/>
    <w:rsid w:val="00B271BE"/>
    <w:rsid w:val="00B303A3"/>
    <w:rsid w:val="00B31199"/>
    <w:rsid w:val="00B3339F"/>
    <w:rsid w:val="00B33AC5"/>
    <w:rsid w:val="00B403E1"/>
    <w:rsid w:val="00B42397"/>
    <w:rsid w:val="00B436DB"/>
    <w:rsid w:val="00B449BD"/>
    <w:rsid w:val="00B463D9"/>
    <w:rsid w:val="00B46E62"/>
    <w:rsid w:val="00B47C94"/>
    <w:rsid w:val="00B5220F"/>
    <w:rsid w:val="00B52375"/>
    <w:rsid w:val="00B5296E"/>
    <w:rsid w:val="00B53335"/>
    <w:rsid w:val="00B55267"/>
    <w:rsid w:val="00B55F78"/>
    <w:rsid w:val="00B57B56"/>
    <w:rsid w:val="00B603FA"/>
    <w:rsid w:val="00B61B9E"/>
    <w:rsid w:val="00B62B30"/>
    <w:rsid w:val="00B64B2E"/>
    <w:rsid w:val="00B65CE2"/>
    <w:rsid w:val="00B66384"/>
    <w:rsid w:val="00B7060E"/>
    <w:rsid w:val="00B70C93"/>
    <w:rsid w:val="00B7120D"/>
    <w:rsid w:val="00B71999"/>
    <w:rsid w:val="00B72367"/>
    <w:rsid w:val="00B72CEA"/>
    <w:rsid w:val="00B74202"/>
    <w:rsid w:val="00B749BF"/>
    <w:rsid w:val="00B74CD2"/>
    <w:rsid w:val="00B75286"/>
    <w:rsid w:val="00B76632"/>
    <w:rsid w:val="00B7709A"/>
    <w:rsid w:val="00B80DA9"/>
    <w:rsid w:val="00B818CD"/>
    <w:rsid w:val="00B81A69"/>
    <w:rsid w:val="00B8254E"/>
    <w:rsid w:val="00B8345A"/>
    <w:rsid w:val="00B83EDA"/>
    <w:rsid w:val="00B85B95"/>
    <w:rsid w:val="00B86531"/>
    <w:rsid w:val="00B86DBC"/>
    <w:rsid w:val="00B877FC"/>
    <w:rsid w:val="00B878CD"/>
    <w:rsid w:val="00B90882"/>
    <w:rsid w:val="00B91752"/>
    <w:rsid w:val="00B91EE1"/>
    <w:rsid w:val="00B94AB1"/>
    <w:rsid w:val="00B94C2F"/>
    <w:rsid w:val="00B9722C"/>
    <w:rsid w:val="00B97685"/>
    <w:rsid w:val="00B978DB"/>
    <w:rsid w:val="00BA07A5"/>
    <w:rsid w:val="00BA18EE"/>
    <w:rsid w:val="00BA432F"/>
    <w:rsid w:val="00BA50B3"/>
    <w:rsid w:val="00BA7DA4"/>
    <w:rsid w:val="00BB0367"/>
    <w:rsid w:val="00BB094F"/>
    <w:rsid w:val="00BB2CC6"/>
    <w:rsid w:val="00BB571E"/>
    <w:rsid w:val="00BB5F57"/>
    <w:rsid w:val="00BC0868"/>
    <w:rsid w:val="00BC0D31"/>
    <w:rsid w:val="00BC33B9"/>
    <w:rsid w:val="00BC3C30"/>
    <w:rsid w:val="00BC414A"/>
    <w:rsid w:val="00BD1B46"/>
    <w:rsid w:val="00BD5BAF"/>
    <w:rsid w:val="00BE0AEC"/>
    <w:rsid w:val="00BE1B0A"/>
    <w:rsid w:val="00BE1C3A"/>
    <w:rsid w:val="00BE2311"/>
    <w:rsid w:val="00BE39AF"/>
    <w:rsid w:val="00BE5B38"/>
    <w:rsid w:val="00BE74FD"/>
    <w:rsid w:val="00BF019D"/>
    <w:rsid w:val="00BF1C48"/>
    <w:rsid w:val="00BF2BFE"/>
    <w:rsid w:val="00BF46F7"/>
    <w:rsid w:val="00BF5BFD"/>
    <w:rsid w:val="00BF70F7"/>
    <w:rsid w:val="00BF7831"/>
    <w:rsid w:val="00C01894"/>
    <w:rsid w:val="00C05417"/>
    <w:rsid w:val="00C055CE"/>
    <w:rsid w:val="00C06E30"/>
    <w:rsid w:val="00C06E4C"/>
    <w:rsid w:val="00C0701C"/>
    <w:rsid w:val="00C075A4"/>
    <w:rsid w:val="00C1359E"/>
    <w:rsid w:val="00C13902"/>
    <w:rsid w:val="00C169A7"/>
    <w:rsid w:val="00C16F11"/>
    <w:rsid w:val="00C1718C"/>
    <w:rsid w:val="00C2174D"/>
    <w:rsid w:val="00C21A42"/>
    <w:rsid w:val="00C222F7"/>
    <w:rsid w:val="00C23786"/>
    <w:rsid w:val="00C2396D"/>
    <w:rsid w:val="00C2420C"/>
    <w:rsid w:val="00C27CC0"/>
    <w:rsid w:val="00C31453"/>
    <w:rsid w:val="00C32223"/>
    <w:rsid w:val="00C32B22"/>
    <w:rsid w:val="00C32CBC"/>
    <w:rsid w:val="00C33BAB"/>
    <w:rsid w:val="00C33E4E"/>
    <w:rsid w:val="00C352BF"/>
    <w:rsid w:val="00C36469"/>
    <w:rsid w:val="00C379CF"/>
    <w:rsid w:val="00C41BC0"/>
    <w:rsid w:val="00C41E6E"/>
    <w:rsid w:val="00C43005"/>
    <w:rsid w:val="00C43746"/>
    <w:rsid w:val="00C43B9D"/>
    <w:rsid w:val="00C44212"/>
    <w:rsid w:val="00C449DC"/>
    <w:rsid w:val="00C469C3"/>
    <w:rsid w:val="00C47078"/>
    <w:rsid w:val="00C5199D"/>
    <w:rsid w:val="00C5225F"/>
    <w:rsid w:val="00C55341"/>
    <w:rsid w:val="00C55890"/>
    <w:rsid w:val="00C5609F"/>
    <w:rsid w:val="00C562EC"/>
    <w:rsid w:val="00C563AA"/>
    <w:rsid w:val="00C56DCA"/>
    <w:rsid w:val="00C60CAE"/>
    <w:rsid w:val="00C648B1"/>
    <w:rsid w:val="00C65A17"/>
    <w:rsid w:val="00C66CDF"/>
    <w:rsid w:val="00C674F0"/>
    <w:rsid w:val="00C706CD"/>
    <w:rsid w:val="00C70D36"/>
    <w:rsid w:val="00C70FD8"/>
    <w:rsid w:val="00C7297C"/>
    <w:rsid w:val="00C7529A"/>
    <w:rsid w:val="00C77EBB"/>
    <w:rsid w:val="00C813DE"/>
    <w:rsid w:val="00C82717"/>
    <w:rsid w:val="00C83840"/>
    <w:rsid w:val="00C83CF5"/>
    <w:rsid w:val="00C86305"/>
    <w:rsid w:val="00C871E6"/>
    <w:rsid w:val="00C873F2"/>
    <w:rsid w:val="00C87C4A"/>
    <w:rsid w:val="00C87C6C"/>
    <w:rsid w:val="00C9039D"/>
    <w:rsid w:val="00C90690"/>
    <w:rsid w:val="00C93307"/>
    <w:rsid w:val="00C9361E"/>
    <w:rsid w:val="00C950B4"/>
    <w:rsid w:val="00C964F6"/>
    <w:rsid w:val="00C96BFD"/>
    <w:rsid w:val="00CA042A"/>
    <w:rsid w:val="00CA0778"/>
    <w:rsid w:val="00CA0ED7"/>
    <w:rsid w:val="00CA1843"/>
    <w:rsid w:val="00CA1A12"/>
    <w:rsid w:val="00CA1BFE"/>
    <w:rsid w:val="00CA1C81"/>
    <w:rsid w:val="00CA2667"/>
    <w:rsid w:val="00CA4A4E"/>
    <w:rsid w:val="00CA6591"/>
    <w:rsid w:val="00CA6C85"/>
    <w:rsid w:val="00CA783D"/>
    <w:rsid w:val="00CB046F"/>
    <w:rsid w:val="00CB2304"/>
    <w:rsid w:val="00CB4405"/>
    <w:rsid w:val="00CB5E0C"/>
    <w:rsid w:val="00CB68ED"/>
    <w:rsid w:val="00CC01FA"/>
    <w:rsid w:val="00CC15E5"/>
    <w:rsid w:val="00CC1953"/>
    <w:rsid w:val="00CC19BC"/>
    <w:rsid w:val="00CC2CD8"/>
    <w:rsid w:val="00CC446D"/>
    <w:rsid w:val="00CC5AD2"/>
    <w:rsid w:val="00CD120B"/>
    <w:rsid w:val="00CD26E3"/>
    <w:rsid w:val="00CD3832"/>
    <w:rsid w:val="00CD57E3"/>
    <w:rsid w:val="00CD7EFB"/>
    <w:rsid w:val="00CE0BF5"/>
    <w:rsid w:val="00CE311B"/>
    <w:rsid w:val="00CE37C8"/>
    <w:rsid w:val="00CE3C38"/>
    <w:rsid w:val="00CE3D30"/>
    <w:rsid w:val="00CE4234"/>
    <w:rsid w:val="00CE4517"/>
    <w:rsid w:val="00CE5508"/>
    <w:rsid w:val="00CE69C4"/>
    <w:rsid w:val="00CE6CB5"/>
    <w:rsid w:val="00CE6D45"/>
    <w:rsid w:val="00CF2132"/>
    <w:rsid w:val="00CF4A57"/>
    <w:rsid w:val="00CF60C8"/>
    <w:rsid w:val="00CF6808"/>
    <w:rsid w:val="00CF6C2D"/>
    <w:rsid w:val="00CF7495"/>
    <w:rsid w:val="00CF7E92"/>
    <w:rsid w:val="00CF7F81"/>
    <w:rsid w:val="00D00FE4"/>
    <w:rsid w:val="00D01FF1"/>
    <w:rsid w:val="00D021DD"/>
    <w:rsid w:val="00D0494C"/>
    <w:rsid w:val="00D05935"/>
    <w:rsid w:val="00D059C5"/>
    <w:rsid w:val="00D05B25"/>
    <w:rsid w:val="00D06031"/>
    <w:rsid w:val="00D06548"/>
    <w:rsid w:val="00D10D71"/>
    <w:rsid w:val="00D1100E"/>
    <w:rsid w:val="00D1344E"/>
    <w:rsid w:val="00D14337"/>
    <w:rsid w:val="00D149D6"/>
    <w:rsid w:val="00D158A7"/>
    <w:rsid w:val="00D15CA5"/>
    <w:rsid w:val="00D1788C"/>
    <w:rsid w:val="00D17997"/>
    <w:rsid w:val="00D17CF0"/>
    <w:rsid w:val="00D17CF3"/>
    <w:rsid w:val="00D20008"/>
    <w:rsid w:val="00D2005A"/>
    <w:rsid w:val="00D21886"/>
    <w:rsid w:val="00D21B9B"/>
    <w:rsid w:val="00D24CFB"/>
    <w:rsid w:val="00D27010"/>
    <w:rsid w:val="00D2707B"/>
    <w:rsid w:val="00D30343"/>
    <w:rsid w:val="00D30503"/>
    <w:rsid w:val="00D308FA"/>
    <w:rsid w:val="00D33845"/>
    <w:rsid w:val="00D34ADA"/>
    <w:rsid w:val="00D351DC"/>
    <w:rsid w:val="00D36AAA"/>
    <w:rsid w:val="00D40728"/>
    <w:rsid w:val="00D40D3C"/>
    <w:rsid w:val="00D44429"/>
    <w:rsid w:val="00D459BB"/>
    <w:rsid w:val="00D47093"/>
    <w:rsid w:val="00D50AE9"/>
    <w:rsid w:val="00D519AD"/>
    <w:rsid w:val="00D5269F"/>
    <w:rsid w:val="00D53230"/>
    <w:rsid w:val="00D538BE"/>
    <w:rsid w:val="00D571F9"/>
    <w:rsid w:val="00D57228"/>
    <w:rsid w:val="00D612F4"/>
    <w:rsid w:val="00D63911"/>
    <w:rsid w:val="00D66857"/>
    <w:rsid w:val="00D70538"/>
    <w:rsid w:val="00D71234"/>
    <w:rsid w:val="00D72052"/>
    <w:rsid w:val="00D72EB6"/>
    <w:rsid w:val="00D73049"/>
    <w:rsid w:val="00D734CD"/>
    <w:rsid w:val="00D74E7B"/>
    <w:rsid w:val="00D75020"/>
    <w:rsid w:val="00D75A19"/>
    <w:rsid w:val="00D77953"/>
    <w:rsid w:val="00D80830"/>
    <w:rsid w:val="00D83B23"/>
    <w:rsid w:val="00D83BF6"/>
    <w:rsid w:val="00D848CA"/>
    <w:rsid w:val="00D84A13"/>
    <w:rsid w:val="00D8669C"/>
    <w:rsid w:val="00D86915"/>
    <w:rsid w:val="00D9194D"/>
    <w:rsid w:val="00D91C6A"/>
    <w:rsid w:val="00D92123"/>
    <w:rsid w:val="00D9245B"/>
    <w:rsid w:val="00D929C0"/>
    <w:rsid w:val="00D92BEA"/>
    <w:rsid w:val="00D97203"/>
    <w:rsid w:val="00D97BF2"/>
    <w:rsid w:val="00DA006E"/>
    <w:rsid w:val="00DA1B12"/>
    <w:rsid w:val="00DA401C"/>
    <w:rsid w:val="00DA5C09"/>
    <w:rsid w:val="00DA5DF4"/>
    <w:rsid w:val="00DA61CF"/>
    <w:rsid w:val="00DA6FBF"/>
    <w:rsid w:val="00DA7A25"/>
    <w:rsid w:val="00DA7AE3"/>
    <w:rsid w:val="00DB23BF"/>
    <w:rsid w:val="00DB4B54"/>
    <w:rsid w:val="00DB5CB2"/>
    <w:rsid w:val="00DB5EB2"/>
    <w:rsid w:val="00DB6292"/>
    <w:rsid w:val="00DB6D04"/>
    <w:rsid w:val="00DB7AFB"/>
    <w:rsid w:val="00DC0423"/>
    <w:rsid w:val="00DC213F"/>
    <w:rsid w:val="00DC268D"/>
    <w:rsid w:val="00DC29B1"/>
    <w:rsid w:val="00DC64DC"/>
    <w:rsid w:val="00DC6F7C"/>
    <w:rsid w:val="00DD094A"/>
    <w:rsid w:val="00DD0BAD"/>
    <w:rsid w:val="00DD0EB9"/>
    <w:rsid w:val="00DD1441"/>
    <w:rsid w:val="00DD230C"/>
    <w:rsid w:val="00DD64DF"/>
    <w:rsid w:val="00DD6EED"/>
    <w:rsid w:val="00DE1377"/>
    <w:rsid w:val="00DE4169"/>
    <w:rsid w:val="00DE49C2"/>
    <w:rsid w:val="00DE64FD"/>
    <w:rsid w:val="00DE722A"/>
    <w:rsid w:val="00DE77C1"/>
    <w:rsid w:val="00DF0E46"/>
    <w:rsid w:val="00DF0FA7"/>
    <w:rsid w:val="00DF1B03"/>
    <w:rsid w:val="00DF214D"/>
    <w:rsid w:val="00DF380D"/>
    <w:rsid w:val="00DF4C02"/>
    <w:rsid w:val="00DF4E03"/>
    <w:rsid w:val="00DF7A1C"/>
    <w:rsid w:val="00E001C4"/>
    <w:rsid w:val="00E03B9B"/>
    <w:rsid w:val="00E03D14"/>
    <w:rsid w:val="00E05461"/>
    <w:rsid w:val="00E076D5"/>
    <w:rsid w:val="00E11195"/>
    <w:rsid w:val="00E119FD"/>
    <w:rsid w:val="00E12C4D"/>
    <w:rsid w:val="00E12C6D"/>
    <w:rsid w:val="00E1342F"/>
    <w:rsid w:val="00E15CC3"/>
    <w:rsid w:val="00E20CCB"/>
    <w:rsid w:val="00E20F8C"/>
    <w:rsid w:val="00E2431C"/>
    <w:rsid w:val="00E2444A"/>
    <w:rsid w:val="00E244EE"/>
    <w:rsid w:val="00E24CD2"/>
    <w:rsid w:val="00E253C4"/>
    <w:rsid w:val="00E26300"/>
    <w:rsid w:val="00E30EAE"/>
    <w:rsid w:val="00E32522"/>
    <w:rsid w:val="00E349EE"/>
    <w:rsid w:val="00E35064"/>
    <w:rsid w:val="00E35C31"/>
    <w:rsid w:val="00E35DB3"/>
    <w:rsid w:val="00E3734E"/>
    <w:rsid w:val="00E373B5"/>
    <w:rsid w:val="00E42019"/>
    <w:rsid w:val="00E43BE2"/>
    <w:rsid w:val="00E443FD"/>
    <w:rsid w:val="00E445C0"/>
    <w:rsid w:val="00E44630"/>
    <w:rsid w:val="00E45067"/>
    <w:rsid w:val="00E45E14"/>
    <w:rsid w:val="00E47D96"/>
    <w:rsid w:val="00E50B84"/>
    <w:rsid w:val="00E522FE"/>
    <w:rsid w:val="00E52AC5"/>
    <w:rsid w:val="00E544D7"/>
    <w:rsid w:val="00E54C30"/>
    <w:rsid w:val="00E55240"/>
    <w:rsid w:val="00E55387"/>
    <w:rsid w:val="00E55BF0"/>
    <w:rsid w:val="00E61E74"/>
    <w:rsid w:val="00E657A9"/>
    <w:rsid w:val="00E65CE9"/>
    <w:rsid w:val="00E6661B"/>
    <w:rsid w:val="00E66654"/>
    <w:rsid w:val="00E66D76"/>
    <w:rsid w:val="00E6792C"/>
    <w:rsid w:val="00E67ED0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3F84"/>
    <w:rsid w:val="00E859FE"/>
    <w:rsid w:val="00E871A3"/>
    <w:rsid w:val="00E915CC"/>
    <w:rsid w:val="00E95C9A"/>
    <w:rsid w:val="00E96C4A"/>
    <w:rsid w:val="00E9774C"/>
    <w:rsid w:val="00E97CEB"/>
    <w:rsid w:val="00EA1F8B"/>
    <w:rsid w:val="00EA2307"/>
    <w:rsid w:val="00EA4C25"/>
    <w:rsid w:val="00EA742D"/>
    <w:rsid w:val="00EA7AAC"/>
    <w:rsid w:val="00EB19AF"/>
    <w:rsid w:val="00EB1BF5"/>
    <w:rsid w:val="00EB244B"/>
    <w:rsid w:val="00EB2B86"/>
    <w:rsid w:val="00EB3273"/>
    <w:rsid w:val="00EB36C3"/>
    <w:rsid w:val="00EB3744"/>
    <w:rsid w:val="00EB4993"/>
    <w:rsid w:val="00EB4B94"/>
    <w:rsid w:val="00EB6375"/>
    <w:rsid w:val="00EB7AAA"/>
    <w:rsid w:val="00EC0690"/>
    <w:rsid w:val="00EC0EF0"/>
    <w:rsid w:val="00EC285D"/>
    <w:rsid w:val="00EC2BC7"/>
    <w:rsid w:val="00EC3DBC"/>
    <w:rsid w:val="00EC4002"/>
    <w:rsid w:val="00EC4CCF"/>
    <w:rsid w:val="00EC7CD0"/>
    <w:rsid w:val="00ED0B87"/>
    <w:rsid w:val="00ED108D"/>
    <w:rsid w:val="00ED1739"/>
    <w:rsid w:val="00ED192F"/>
    <w:rsid w:val="00ED3C57"/>
    <w:rsid w:val="00ED481D"/>
    <w:rsid w:val="00ED4C72"/>
    <w:rsid w:val="00ED5D15"/>
    <w:rsid w:val="00ED6A55"/>
    <w:rsid w:val="00ED6B55"/>
    <w:rsid w:val="00ED7D16"/>
    <w:rsid w:val="00EE0F52"/>
    <w:rsid w:val="00EE2D4C"/>
    <w:rsid w:val="00EE58CB"/>
    <w:rsid w:val="00EE6467"/>
    <w:rsid w:val="00EE6D3E"/>
    <w:rsid w:val="00EE7981"/>
    <w:rsid w:val="00EF218A"/>
    <w:rsid w:val="00EF29EC"/>
    <w:rsid w:val="00EF2CE5"/>
    <w:rsid w:val="00EF31E0"/>
    <w:rsid w:val="00EF48D4"/>
    <w:rsid w:val="00F00D40"/>
    <w:rsid w:val="00F014C2"/>
    <w:rsid w:val="00F01869"/>
    <w:rsid w:val="00F021C5"/>
    <w:rsid w:val="00F02514"/>
    <w:rsid w:val="00F02B90"/>
    <w:rsid w:val="00F02BDF"/>
    <w:rsid w:val="00F03BE7"/>
    <w:rsid w:val="00F04AE3"/>
    <w:rsid w:val="00F04E1C"/>
    <w:rsid w:val="00F06275"/>
    <w:rsid w:val="00F07D2F"/>
    <w:rsid w:val="00F122F3"/>
    <w:rsid w:val="00F13083"/>
    <w:rsid w:val="00F13B64"/>
    <w:rsid w:val="00F145EE"/>
    <w:rsid w:val="00F14D1F"/>
    <w:rsid w:val="00F15BD8"/>
    <w:rsid w:val="00F160DD"/>
    <w:rsid w:val="00F17A93"/>
    <w:rsid w:val="00F2005A"/>
    <w:rsid w:val="00F2039B"/>
    <w:rsid w:val="00F20B4D"/>
    <w:rsid w:val="00F21352"/>
    <w:rsid w:val="00F223D8"/>
    <w:rsid w:val="00F22505"/>
    <w:rsid w:val="00F22DE9"/>
    <w:rsid w:val="00F22E43"/>
    <w:rsid w:val="00F24388"/>
    <w:rsid w:val="00F253B6"/>
    <w:rsid w:val="00F25B13"/>
    <w:rsid w:val="00F26627"/>
    <w:rsid w:val="00F27072"/>
    <w:rsid w:val="00F270DC"/>
    <w:rsid w:val="00F276F6"/>
    <w:rsid w:val="00F306A7"/>
    <w:rsid w:val="00F351C9"/>
    <w:rsid w:val="00F35B14"/>
    <w:rsid w:val="00F36550"/>
    <w:rsid w:val="00F40182"/>
    <w:rsid w:val="00F42085"/>
    <w:rsid w:val="00F42D3A"/>
    <w:rsid w:val="00F43497"/>
    <w:rsid w:val="00F44143"/>
    <w:rsid w:val="00F44D62"/>
    <w:rsid w:val="00F44DF8"/>
    <w:rsid w:val="00F47091"/>
    <w:rsid w:val="00F510AA"/>
    <w:rsid w:val="00F51CAB"/>
    <w:rsid w:val="00F54BAF"/>
    <w:rsid w:val="00F56237"/>
    <w:rsid w:val="00F562DB"/>
    <w:rsid w:val="00F562E9"/>
    <w:rsid w:val="00F5709C"/>
    <w:rsid w:val="00F57AC3"/>
    <w:rsid w:val="00F601D7"/>
    <w:rsid w:val="00F60809"/>
    <w:rsid w:val="00F61FB4"/>
    <w:rsid w:val="00F621D1"/>
    <w:rsid w:val="00F639CD"/>
    <w:rsid w:val="00F65AF8"/>
    <w:rsid w:val="00F71561"/>
    <w:rsid w:val="00F74579"/>
    <w:rsid w:val="00F747D8"/>
    <w:rsid w:val="00F77879"/>
    <w:rsid w:val="00F81867"/>
    <w:rsid w:val="00F83FF7"/>
    <w:rsid w:val="00F8406C"/>
    <w:rsid w:val="00F847D5"/>
    <w:rsid w:val="00F84D80"/>
    <w:rsid w:val="00F8712A"/>
    <w:rsid w:val="00F872F1"/>
    <w:rsid w:val="00F873FF"/>
    <w:rsid w:val="00F91336"/>
    <w:rsid w:val="00F91D17"/>
    <w:rsid w:val="00F92400"/>
    <w:rsid w:val="00F92B30"/>
    <w:rsid w:val="00F92B3E"/>
    <w:rsid w:val="00F93EB7"/>
    <w:rsid w:val="00F93F54"/>
    <w:rsid w:val="00F94AA3"/>
    <w:rsid w:val="00F94E63"/>
    <w:rsid w:val="00F9531E"/>
    <w:rsid w:val="00F977D8"/>
    <w:rsid w:val="00FA3D41"/>
    <w:rsid w:val="00FA4F22"/>
    <w:rsid w:val="00FA5094"/>
    <w:rsid w:val="00FA647E"/>
    <w:rsid w:val="00FA6FB4"/>
    <w:rsid w:val="00FA726F"/>
    <w:rsid w:val="00FA7E40"/>
    <w:rsid w:val="00FB04C0"/>
    <w:rsid w:val="00FB22A7"/>
    <w:rsid w:val="00FB2BAF"/>
    <w:rsid w:val="00FB3207"/>
    <w:rsid w:val="00FB3834"/>
    <w:rsid w:val="00FB3AEF"/>
    <w:rsid w:val="00FB4C02"/>
    <w:rsid w:val="00FB66BF"/>
    <w:rsid w:val="00FB67DF"/>
    <w:rsid w:val="00FC0BDF"/>
    <w:rsid w:val="00FC1A0C"/>
    <w:rsid w:val="00FC39B8"/>
    <w:rsid w:val="00FC5492"/>
    <w:rsid w:val="00FD2097"/>
    <w:rsid w:val="00FD26EC"/>
    <w:rsid w:val="00FD3AA0"/>
    <w:rsid w:val="00FD4DD1"/>
    <w:rsid w:val="00FD5B39"/>
    <w:rsid w:val="00FD65EA"/>
    <w:rsid w:val="00FD6A90"/>
    <w:rsid w:val="00FD71A8"/>
    <w:rsid w:val="00FD7895"/>
    <w:rsid w:val="00FE0893"/>
    <w:rsid w:val="00FE0C3D"/>
    <w:rsid w:val="00FE27BF"/>
    <w:rsid w:val="00FE2C19"/>
    <w:rsid w:val="00FE3651"/>
    <w:rsid w:val="00FE4F7E"/>
    <w:rsid w:val="00FE51BC"/>
    <w:rsid w:val="00FE789B"/>
    <w:rsid w:val="00FE7F39"/>
    <w:rsid w:val="00FF39AC"/>
    <w:rsid w:val="00FF39B7"/>
    <w:rsid w:val="00FF3C68"/>
    <w:rsid w:val="00FF61B7"/>
    <w:rsid w:val="00FF6AA5"/>
    <w:rsid w:val="00FF77D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  <w:style w:type="paragraph" w:customStyle="1" w:styleId="BodyTextNumbered">
    <w:name w:val="Body Text Numbered"/>
    <w:basedOn w:val="BodyText"/>
    <w:link w:val="BodyTextNumberedChar1"/>
    <w:rsid w:val="00077B3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077B34"/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B34"/>
  </w:style>
  <w:style w:type="paragraph" w:customStyle="1" w:styleId="H4">
    <w:name w:val="H4"/>
    <w:basedOn w:val="Heading4"/>
    <w:next w:val="BodyText"/>
    <w:link w:val="H4Char"/>
    <w:rsid w:val="006F7FFB"/>
    <w:pPr>
      <w:keepLines w:val="0"/>
      <w:widowControl w:val="0"/>
      <w:tabs>
        <w:tab w:val="left" w:pos="1260"/>
      </w:tabs>
      <w:spacing w:before="240" w:after="240" w:line="240" w:lineRule="auto"/>
    </w:pPr>
    <w:rPr>
      <w:rFonts w:ascii="Times New Roman" w:eastAsia="Times New Roman" w:hAnsi="Times New Roman" w:cs="Times New Roman"/>
      <w:b/>
      <w:bCs/>
      <w:i w:val="0"/>
      <w:iCs w:val="0"/>
      <w:snapToGrid w:val="0"/>
      <w:color w:val="auto"/>
      <w:sz w:val="24"/>
      <w:szCs w:val="20"/>
      <w:lang w:val="x-none" w:eastAsia="x-none"/>
    </w:rPr>
  </w:style>
  <w:style w:type="character" w:customStyle="1" w:styleId="H4Char">
    <w:name w:val="H4 Char"/>
    <w:basedOn w:val="DefaultParagraphFont"/>
    <w:link w:val="H4"/>
    <w:rsid w:val="006F7FFB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1255</Words>
  <Characters>6303</Characters>
  <Application>Microsoft Office Word</Application>
  <DocSecurity>0</DocSecurity>
  <Lines>262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Wiegand, Sheri</cp:lastModifiedBy>
  <cp:revision>5</cp:revision>
  <cp:lastPrinted>2026-05-11T18:40:00Z</cp:lastPrinted>
  <dcterms:created xsi:type="dcterms:W3CDTF">2026-05-08T03:03:00Z</dcterms:created>
  <dcterms:modified xsi:type="dcterms:W3CDTF">2026-06-08T21:39:00Z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