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7129C315" w:rsidR="00632D8F" w:rsidRPr="00C8431F" w:rsidRDefault="00AD7848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DRAFT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27BF3417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AD7848">
        <w:rPr>
          <w:b/>
          <w:color w:val="000000" w:themeColor="text1"/>
          <w:sz w:val="22"/>
          <w:szCs w:val="22"/>
        </w:rPr>
        <w:t>April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</w:t>
      </w:r>
      <w:r w:rsidR="00AD7848">
        <w:rPr>
          <w:b/>
          <w:color w:val="000000" w:themeColor="text1"/>
          <w:sz w:val="22"/>
          <w:szCs w:val="22"/>
        </w:rPr>
        <w:t>4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2826"/>
        <w:gridCol w:w="4014"/>
        <w:gridCol w:w="2973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vAlign w:val="center"/>
          </w:tcPr>
          <w:p w14:paraId="16B80D49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63D0C95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vAlign w:val="center"/>
          </w:tcPr>
          <w:p w14:paraId="49842263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5E4604D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19517D9F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2BFCDC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6C8C6B69" w14:textId="0DA5BAC0" w:rsidR="007A1429" w:rsidRPr="00AD5594" w:rsidRDefault="007A14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vAlign w:val="center"/>
          </w:tcPr>
          <w:p w14:paraId="6FEB76F2" w14:textId="50C7EFE3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27B755B1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vAlign w:val="center"/>
          </w:tcPr>
          <w:p w14:paraId="6DFD42AE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82154" w:rsidRPr="001A4A39" w14:paraId="7C16AE08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1791A65C" w14:textId="4DBD920A" w:rsidR="00182154" w:rsidRPr="00AD559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Brewster, Chris</w:t>
            </w:r>
          </w:p>
        </w:tc>
        <w:tc>
          <w:tcPr>
            <w:tcW w:w="2045" w:type="pct"/>
            <w:vAlign w:val="center"/>
          </w:tcPr>
          <w:p w14:paraId="49A7E32D" w14:textId="147D5B05" w:rsidR="00182154" w:rsidRPr="006D6C5A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City of Eastland</w:t>
            </w:r>
          </w:p>
        </w:tc>
        <w:tc>
          <w:tcPr>
            <w:tcW w:w="1515" w:type="pct"/>
            <w:vAlign w:val="center"/>
          </w:tcPr>
          <w:p w14:paraId="48C30153" w14:textId="768AFBF2" w:rsidR="00182154" w:rsidRPr="006D6C5A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48F2327" w14:textId="587B7653" w:rsidR="004C0693" w:rsidRPr="00AD5594" w:rsidRDefault="004E2E6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Carpenter, Taylor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vAlign w:val="center"/>
          </w:tcPr>
          <w:p w14:paraId="0868A1DA" w14:textId="192D09C9" w:rsidR="004C0693" w:rsidRPr="006D6C5A" w:rsidRDefault="004E2E6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E3F2A" w:rsidRPr="001A4A39" w14:paraId="6372DDC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AE4C1FB" w14:textId="56DBD72C" w:rsidR="003E3F2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34F2C686" w14:textId="2C16ECC7" w:rsidR="003E3F2A" w:rsidRPr="006D6C5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Lubbock Power &amp; Light (LP&amp;L)</w:t>
            </w:r>
          </w:p>
        </w:tc>
        <w:tc>
          <w:tcPr>
            <w:tcW w:w="1515" w:type="pct"/>
            <w:vAlign w:val="center"/>
          </w:tcPr>
          <w:p w14:paraId="60B6E4C2" w14:textId="3920B462" w:rsidR="003E3F2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FF4C8BC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vAlign w:val="center"/>
          </w:tcPr>
          <w:p w14:paraId="120D5C0F" w14:textId="5F3A5F46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25B4EA7" w14:textId="24A664CF" w:rsidR="000616A3" w:rsidRPr="00AD5594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vAlign w:val="center"/>
          </w:tcPr>
          <w:p w14:paraId="1458DC3F" w14:textId="72EAA99A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F4A632" w14:textId="5D769DBA" w:rsidR="007A1429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vAlign w:val="center"/>
          </w:tcPr>
          <w:p w14:paraId="5A4741F4" w14:textId="712D00D3" w:rsidR="007A1429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8B88F" w14:textId="2BF53F82" w:rsidR="00462671" w:rsidRPr="00AD5594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vAlign w:val="center"/>
          </w:tcPr>
          <w:p w14:paraId="0DC633B9" w14:textId="26FC5D5B" w:rsidR="00462671" w:rsidRPr="006D6C5A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2430E719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25C2845" w14:textId="1633E69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045" w:type="pct"/>
            <w:vAlign w:val="center"/>
          </w:tcPr>
          <w:p w14:paraId="0481BB9B" w14:textId="0F5542AD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  <w:tc>
          <w:tcPr>
            <w:tcW w:w="1515" w:type="pct"/>
            <w:vAlign w:val="center"/>
          </w:tcPr>
          <w:p w14:paraId="0006E94D" w14:textId="27594D25" w:rsidR="00350FFC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65C0B" w:rsidRPr="001A4A39" w14:paraId="4CC60DE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92C038D" w14:textId="52711BE7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Lyles</w:t>
            </w:r>
            <w:r w:rsidR="004B03E4">
              <w:rPr>
                <w:color w:val="000000" w:themeColor="text1"/>
                <w:sz w:val="22"/>
                <w:szCs w:val="22"/>
              </w:rPr>
              <w:t>, Doug</w:t>
            </w:r>
          </w:p>
        </w:tc>
        <w:tc>
          <w:tcPr>
            <w:tcW w:w="2045" w:type="pct"/>
            <w:vAlign w:val="center"/>
          </w:tcPr>
          <w:p w14:paraId="4890E481" w14:textId="57D59BC6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Bryan Texas Utilities</w:t>
            </w:r>
          </w:p>
        </w:tc>
        <w:tc>
          <w:tcPr>
            <w:tcW w:w="1515" w:type="pct"/>
            <w:vAlign w:val="center"/>
          </w:tcPr>
          <w:p w14:paraId="799B101C" w14:textId="749D62D5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2602" w:rsidRPr="001A4A39" w14:paraId="50E4FDC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B6689FA" w14:textId="28C9D583" w:rsidR="006D2602" w:rsidRPr="00AD5594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2045" w:type="pct"/>
            <w:vAlign w:val="center"/>
          </w:tcPr>
          <w:p w14:paraId="27C837AE" w14:textId="0FCCCC26" w:rsidR="006D2602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</w:t>
            </w:r>
          </w:p>
        </w:tc>
        <w:tc>
          <w:tcPr>
            <w:tcW w:w="1515" w:type="pct"/>
            <w:vAlign w:val="center"/>
          </w:tcPr>
          <w:p w14:paraId="470CCB6D" w14:textId="4E4D0B9B" w:rsidR="006D2602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02F562A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vAlign w:val="center"/>
          </w:tcPr>
          <w:p w14:paraId="5A11A8E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36B3E144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vAlign w:val="center"/>
          </w:tcPr>
          <w:p w14:paraId="7A3B94DC" w14:textId="23FB84BF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0DF7DA" w14:textId="1F211586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vAlign w:val="center"/>
          </w:tcPr>
          <w:p w14:paraId="7BEF1C32" w14:textId="7AD8B5C9" w:rsidR="007A1429" w:rsidRPr="006D6C5A" w:rsidRDefault="00DE55C7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182154" w:rsidRPr="001A4A39" w14:paraId="79D53B81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2AE166EB" w14:textId="58F62DCF" w:rsidR="0018215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Rurode, William</w:t>
            </w:r>
          </w:p>
        </w:tc>
        <w:tc>
          <w:tcPr>
            <w:tcW w:w="2045" w:type="pct"/>
            <w:vAlign w:val="center"/>
          </w:tcPr>
          <w:p w14:paraId="2435FED8" w14:textId="25F3BB5F" w:rsidR="0018215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Counsel (OPUC)</w:t>
            </w:r>
          </w:p>
        </w:tc>
        <w:tc>
          <w:tcPr>
            <w:tcW w:w="1515" w:type="pct"/>
            <w:vAlign w:val="center"/>
          </w:tcPr>
          <w:p w14:paraId="467E6428" w14:textId="05089507" w:rsidR="00182154" w:rsidRDefault="00733978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Via Teleconference </w:t>
            </w: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A6C0D8C" w14:textId="1F81C630" w:rsidR="004C0693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15" w:type="pct"/>
            <w:vAlign w:val="center"/>
          </w:tcPr>
          <w:p w14:paraId="74F6CB1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4CC9866" w14:textId="42C2FF6B" w:rsidR="009B18CB" w:rsidRPr="00AD5594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vAlign w:val="center"/>
          </w:tcPr>
          <w:p w14:paraId="50E06935" w14:textId="77259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5A01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vAlign w:val="center"/>
          </w:tcPr>
          <w:p w14:paraId="29633E21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5D0C540D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04769ECB" w14:textId="146E0B2D" w:rsidR="00350FFC" w:rsidRPr="00AD5594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045" w:type="pct"/>
            <w:vAlign w:val="center"/>
          </w:tcPr>
          <w:p w14:paraId="55B6890B" w14:textId="53E39466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15" w:type="pct"/>
            <w:vAlign w:val="center"/>
          </w:tcPr>
          <w:p w14:paraId="56B446C8" w14:textId="42A17B8E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97E1D" w:rsidRPr="001A4A39" w14:paraId="4FD7D3B5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E7CFCC5" w14:textId="26281D8A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Snider, Wade</w:t>
            </w:r>
          </w:p>
        </w:tc>
        <w:tc>
          <w:tcPr>
            <w:tcW w:w="2045" w:type="pct"/>
            <w:vAlign w:val="center"/>
          </w:tcPr>
          <w:p w14:paraId="1BFA1DE9" w14:textId="3514BE76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Brazos Electric Cooperative (Brazos)</w:t>
            </w:r>
          </w:p>
        </w:tc>
        <w:tc>
          <w:tcPr>
            <w:tcW w:w="1515" w:type="pct"/>
            <w:vAlign w:val="center"/>
          </w:tcPr>
          <w:p w14:paraId="655A2F5C" w14:textId="54A12020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F39F0" w:rsidRPr="001A4A39" w14:paraId="64EF5E3A" w14:textId="77777777" w:rsidTr="003E3F2A">
        <w:trPr>
          <w:trHeight w:val="369"/>
        </w:trPr>
        <w:tc>
          <w:tcPr>
            <w:tcW w:w="1440" w:type="pct"/>
            <w:vAlign w:val="center"/>
          </w:tcPr>
          <w:p w14:paraId="1AD9FEED" w14:textId="5F568B15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vAlign w:val="center"/>
          </w:tcPr>
          <w:p w14:paraId="3005ADF5" w14:textId="7F5D1783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E3F2A" w:rsidRPr="001A4A39" w14:paraId="558A04EC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227B8082" w14:textId="77777777" w:rsidR="003E3F2A" w:rsidRPr="003E4F23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76FDB0F2" w14:textId="77777777" w:rsidR="003E3F2A" w:rsidRPr="001A4A39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7D7A3D2E" w14:textId="77777777" w:rsidR="003E3F2A" w:rsidRPr="001A4A39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9450" w:type="dxa"/>
        <w:tblInd w:w="-90" w:type="dxa"/>
        <w:tblLook w:val="04A0" w:firstRow="1" w:lastRow="0" w:firstColumn="1" w:lastColumn="0" w:noHBand="0" w:noVBand="1"/>
      </w:tblPr>
      <w:tblGrid>
        <w:gridCol w:w="2790"/>
        <w:gridCol w:w="4050"/>
        <w:gridCol w:w="2610"/>
      </w:tblGrid>
      <w:tr w:rsidR="007500B4" w:rsidRPr="007500B4" w14:paraId="7D32E4C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299A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500B4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F2ED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6336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671FB3" w:rsidRPr="007500B4" w14:paraId="2FE185E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BF1C2" w14:textId="7D60D3A5" w:rsidR="00671FB3" w:rsidRPr="00671FB3" w:rsidRDefault="00671F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Balance, Lysette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6950A" w14:textId="4F092CDB" w:rsidR="00671FB3" w:rsidRPr="00671FB3" w:rsidRDefault="00671F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07A52" w14:textId="77777777" w:rsidR="00671FB3" w:rsidRPr="007500B4" w:rsidRDefault="00671FB3">
            <w:pPr>
              <w:rPr>
                <w:sz w:val="22"/>
                <w:szCs w:val="22"/>
              </w:rPr>
            </w:pPr>
          </w:p>
        </w:tc>
      </w:tr>
      <w:tr w:rsidR="007500B4" w:rsidRPr="007500B4" w14:paraId="3D085A0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C88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2D2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3D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5440BB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971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 xml:space="preserve">Beasley, Richard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E6F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4FE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2943" w:rsidRPr="007500B4" w14:paraId="48B5F1DA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E5FB4" w14:textId="5F844B99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Bui, John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A3D6D" w14:textId="6C156FC8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371EA" w14:textId="77777777" w:rsidR="00012943" w:rsidRPr="007500B4" w:rsidRDefault="0001294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AB9476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C67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45C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C3E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EF1968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60B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AF8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1CA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2943" w:rsidRPr="007500B4" w14:paraId="3FF7E36C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D2694" w14:textId="6918BF50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Chen, Jeff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DDD40" w14:textId="3D397F28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9FCA" w14:textId="77777777" w:rsidR="00012943" w:rsidRPr="007500B4" w:rsidRDefault="0001294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31B5788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7AA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438D" w14:textId="78B677D4" w:rsidR="007500B4" w:rsidRPr="007500B4" w:rsidRDefault="00B972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1FA4" w14:textId="0B1FF774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49D0C9C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6B0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7D7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8E6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9A65A8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E3D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Donovan, Troy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3F78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C28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5073" w:rsidRPr="007500B4" w14:paraId="2ED68F3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74E93" w14:textId="29C2AEBD" w:rsidR="00755073" w:rsidRPr="007500B4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63D4" w14:textId="6A1289CA" w:rsidR="00755073" w:rsidRPr="007500B4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86A66" w14:textId="77777777" w:rsidR="00755073" w:rsidRPr="007500B4" w:rsidRDefault="0075507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39E9802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64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proofErr w:type="gramStart"/>
            <w:r w:rsidRPr="007500B4">
              <w:rPr>
                <w:color w:val="000000"/>
                <w:sz w:val="22"/>
                <w:szCs w:val="22"/>
              </w:rPr>
              <w:t>Fails</w:t>
            </w:r>
            <w:proofErr w:type="gramEnd"/>
            <w:r w:rsidRPr="007500B4">
              <w:rPr>
                <w:color w:val="000000"/>
                <w:sz w:val="22"/>
                <w:szCs w:val="22"/>
              </w:rPr>
              <w:t>, Heather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D92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1D2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C60BEC" w:rsidRPr="007500B4" w14:paraId="7661897D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1F772" w14:textId="2828F581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EB4D2" w14:textId="5C01C814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B9F0D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27E66F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900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Filho, Renato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9FF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02D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9CBA96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F48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F6E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769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1F16681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B0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lastRenderedPageBreak/>
              <w:t>Gayhart, Chris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16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Cim View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17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319580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23E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1D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306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2E66ED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2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B57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2C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7F847E4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89E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Gutierrez, Toney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A1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B7C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72FC37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E9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Hall, Deedee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6F7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CAF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031AC7D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6B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 xml:space="preserve">Hall, Ludivina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459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B9A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6B4BE6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3A1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Levine, Norm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DDB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F0B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5C5B082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581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5F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DA3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666E19E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C04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Lookadoo, Heddie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348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4B1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CB7408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FC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56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B2C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75F7042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D4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Mendes, Gabriel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270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500B4">
              <w:rPr>
                <w:color w:val="000000"/>
                <w:sz w:val="22"/>
                <w:szCs w:val="22"/>
              </w:rPr>
              <w:t>Gridmonitor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3FD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1E0EDD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656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53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21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5571EE" w:rsidRPr="007500B4" w14:paraId="064B700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47A0B" w14:textId="645B82F4" w:rsidR="005571EE" w:rsidRPr="007500B4" w:rsidRDefault="005571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BFED" w14:textId="2ED73269" w:rsidR="005571EE" w:rsidRPr="007500B4" w:rsidRDefault="005571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1CF53" w14:textId="77777777" w:rsidR="005571EE" w:rsidRPr="007500B4" w:rsidRDefault="005571EE">
            <w:pPr>
              <w:rPr>
                <w:color w:val="000000"/>
                <w:sz w:val="22"/>
                <w:szCs w:val="22"/>
              </w:rPr>
            </w:pPr>
          </w:p>
        </w:tc>
      </w:tr>
      <w:tr w:rsidR="00C9541D" w:rsidRPr="007500B4" w14:paraId="00F3C7F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9C728" w14:textId="679255AB" w:rsidR="00C9541D" w:rsidRDefault="00C954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</w:t>
            </w:r>
            <w:r w:rsidRPr="00C9541D">
              <w:rPr>
                <w:color w:val="000000"/>
                <w:sz w:val="22"/>
                <w:szCs w:val="22"/>
              </w:rPr>
              <w:t>ñ</w:t>
            </w:r>
            <w:r>
              <w:rPr>
                <w:color w:val="000000"/>
                <w:sz w:val="22"/>
                <w:szCs w:val="22"/>
              </w:rPr>
              <w:t>a, Edelmira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A3E6C" w14:textId="6D642346" w:rsidR="00C9541D" w:rsidRDefault="00C954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Revolution Energy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9767E" w14:textId="77777777" w:rsidR="00C9541D" w:rsidRPr="007500B4" w:rsidRDefault="00C9541D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255DCF1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2AC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Perez, Yvette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71C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OEUS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B6C8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1E239A" w:rsidRPr="007500B4" w14:paraId="1AF2645D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07715" w14:textId="28FDF482" w:rsidR="001E239A" w:rsidRPr="007500B4" w:rsidRDefault="001E23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53C57" w14:textId="557C0CEE" w:rsidR="001E239A" w:rsidRPr="007500B4" w:rsidRDefault="001E23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8BC08" w14:textId="77777777" w:rsidR="001E239A" w:rsidRPr="007500B4" w:rsidRDefault="001E239A">
            <w:pPr>
              <w:rPr>
                <w:color w:val="000000"/>
                <w:sz w:val="22"/>
                <w:szCs w:val="22"/>
              </w:rPr>
            </w:pPr>
          </w:p>
        </w:tc>
      </w:tr>
      <w:tr w:rsidR="00A32AC5" w:rsidRPr="007500B4" w14:paraId="7DA6432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69134" w14:textId="0BFB2510" w:rsidR="00A32AC5" w:rsidRDefault="00A32A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Porter, Chandria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3136" w14:textId="2A1F850A" w:rsidR="00A32AC5" w:rsidRDefault="00A32A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5BCBC" w14:textId="77777777" w:rsidR="00A32AC5" w:rsidRPr="007500B4" w:rsidRDefault="00A32AC5">
            <w:pPr>
              <w:rPr>
                <w:color w:val="000000"/>
                <w:sz w:val="22"/>
                <w:szCs w:val="22"/>
              </w:rPr>
            </w:pPr>
          </w:p>
        </w:tc>
      </w:tr>
      <w:tr w:rsidR="00755073" w:rsidRPr="007500B4" w14:paraId="200BECB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CDADA" w14:textId="0738B2E8" w:rsidR="00755073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4BED3" w14:textId="4CDC6AC9" w:rsidR="00755073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9987D" w14:textId="77777777" w:rsidR="00755073" w:rsidRPr="007500B4" w:rsidRDefault="0075507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21A5431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CB9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Shaikh, Walid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2E2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New Project Media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612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255295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204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C8C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FA24" w14:textId="01A8DB62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5D47EDD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EEE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2CB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4A4B" w14:textId="44EB8698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8D0525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661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Soong, Andrew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518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A9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EB0559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826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A43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13B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C12BDA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51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2FF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EFF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2CAC19C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85F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F7FB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0D16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7500B4" w:rsidRPr="007500B4" w14:paraId="10833EB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557E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500B4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8023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B5D9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7500B4" w:rsidRPr="007500B4" w14:paraId="0407F92A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5B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Bhatia, Nisha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858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57C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01F2F43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81B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4CC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910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868C8F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C14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Clifton, Suzy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E96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F363" w14:textId="4D248635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18FD10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DDA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Connel, Seth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458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418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C60BEC" w:rsidRPr="007500B4" w14:paraId="6F8EEBB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9988" w14:textId="7AF9E751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Hanna, Mick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FF8EF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DAC7D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</w:tr>
      <w:tr w:rsidR="008C48AF" w:rsidRPr="007500B4" w14:paraId="7935A1D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113F4" w14:textId="4BD02D0F" w:rsidR="008C48AF" w:rsidRDefault="008C4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Hartin, Stan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83C2" w14:textId="77777777" w:rsidR="008C48AF" w:rsidRPr="007500B4" w:rsidRDefault="008C4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76BA" w14:textId="77777777" w:rsidR="008C48AF" w:rsidRPr="007500B4" w:rsidRDefault="008C48AF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FA7F77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C6F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Jessett, Nicholas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3AD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D82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9B7361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3DC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2A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A9A0" w14:textId="0D3D701B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D55395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F25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E9F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68B9" w14:textId="0BD93985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95A9F8" w14:textId="7F9A1FF2" w:rsidR="00973B53" w:rsidRPr="00864C2D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2F02913C" w:rsidR="000A351C" w:rsidRPr="0086697D" w:rsidRDefault="00BA7B84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John Schatz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537DB3">
        <w:rPr>
          <w:color w:val="000000" w:themeColor="text1"/>
          <w:sz w:val="22"/>
          <w:szCs w:val="22"/>
        </w:rPr>
        <w:t xml:space="preserve"> </w:t>
      </w:r>
      <w:r w:rsidR="001549C0">
        <w:rPr>
          <w:color w:val="000000" w:themeColor="text1"/>
          <w:sz w:val="22"/>
          <w:szCs w:val="22"/>
        </w:rPr>
        <w:t>April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37DB3">
        <w:rPr>
          <w:color w:val="000000" w:themeColor="text1"/>
          <w:sz w:val="22"/>
          <w:szCs w:val="22"/>
        </w:rPr>
        <w:t>1</w:t>
      </w:r>
      <w:r w:rsidR="001549C0">
        <w:rPr>
          <w:color w:val="000000" w:themeColor="text1"/>
          <w:sz w:val="22"/>
          <w:szCs w:val="22"/>
        </w:rPr>
        <w:t>4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537DB3"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25B625DB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 xml:space="preserve">r. </w:t>
      </w:r>
      <w:r w:rsidR="00BA7B84">
        <w:rPr>
          <w:color w:val="000000" w:themeColor="text1"/>
          <w:sz w:val="22"/>
          <w:szCs w:val="22"/>
        </w:rPr>
        <w:t>Schatz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4" w:name="_Hlk152071825"/>
    </w:p>
    <w:p w14:paraId="58D82642" w14:textId="77777777" w:rsidR="00537DB3" w:rsidRPr="0086697D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170DD57D" w14:textId="77777777" w:rsidR="00DF0FF3" w:rsidRDefault="00DF0FF3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C2DBBD2" w14:textId="4375BE2E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lastRenderedPageBreak/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7DF04101" w14:textId="77777777" w:rsidR="006C5F42" w:rsidRDefault="006C5F42" w:rsidP="00C4357F">
      <w:pPr>
        <w:outlineLvl w:val="0"/>
        <w:rPr>
          <w:color w:val="000000" w:themeColor="text1"/>
          <w:sz w:val="22"/>
          <w:szCs w:val="22"/>
          <w:u w:val="single"/>
        </w:rPr>
      </w:pPr>
    </w:p>
    <w:p w14:paraId="05AEFD57" w14:textId="361926BF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510BAEBA" w:rsidR="00554F36" w:rsidRPr="0086697D" w:rsidRDefault="001A7309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February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 w:rsidR="001E3A62">
        <w:rPr>
          <w:i/>
          <w:iCs/>
          <w:color w:val="000000" w:themeColor="text1"/>
          <w:sz w:val="22"/>
          <w:szCs w:val="22"/>
        </w:rPr>
        <w:t>1</w:t>
      </w:r>
      <w:r>
        <w:rPr>
          <w:i/>
          <w:iCs/>
          <w:color w:val="000000" w:themeColor="text1"/>
          <w:sz w:val="22"/>
          <w:szCs w:val="22"/>
        </w:rPr>
        <w:t>7</w:t>
      </w:r>
      <w:r w:rsidR="00C4357F" w:rsidRPr="0086697D">
        <w:rPr>
          <w:i/>
          <w:iCs/>
          <w:color w:val="000000" w:themeColor="text1"/>
          <w:sz w:val="22"/>
          <w:szCs w:val="22"/>
        </w:rPr>
        <w:t>, 202</w:t>
      </w:r>
      <w:r w:rsidR="001E3A62">
        <w:rPr>
          <w:i/>
          <w:iCs/>
          <w:color w:val="000000" w:themeColor="text1"/>
          <w:sz w:val="22"/>
          <w:szCs w:val="22"/>
        </w:rPr>
        <w:t>6</w:t>
      </w:r>
    </w:p>
    <w:p w14:paraId="0005A309" w14:textId="54086E5A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1A7309">
        <w:rPr>
          <w:color w:val="000000" w:themeColor="text1"/>
          <w:sz w:val="22"/>
          <w:szCs w:val="22"/>
        </w:rPr>
        <w:t>February</w:t>
      </w:r>
      <w:r w:rsidR="005143E2">
        <w:rPr>
          <w:color w:val="000000" w:themeColor="text1"/>
          <w:sz w:val="22"/>
          <w:szCs w:val="22"/>
        </w:rPr>
        <w:t xml:space="preserve"> </w:t>
      </w:r>
      <w:r w:rsidR="001E3A62">
        <w:rPr>
          <w:color w:val="000000" w:themeColor="text1"/>
          <w:sz w:val="22"/>
          <w:szCs w:val="22"/>
        </w:rPr>
        <w:t>1</w:t>
      </w:r>
      <w:r w:rsidR="001A7309">
        <w:rPr>
          <w:color w:val="000000" w:themeColor="text1"/>
          <w:sz w:val="22"/>
          <w:szCs w:val="22"/>
        </w:rPr>
        <w:t>7</w:t>
      </w:r>
      <w:r w:rsidR="00EB2336" w:rsidRPr="0086697D">
        <w:rPr>
          <w:color w:val="000000" w:themeColor="text1"/>
          <w:sz w:val="22"/>
          <w:szCs w:val="22"/>
        </w:rPr>
        <w:t>, 202</w:t>
      </w:r>
      <w:r w:rsidR="001E3A62">
        <w:rPr>
          <w:color w:val="000000" w:themeColor="text1"/>
          <w:sz w:val="22"/>
          <w:szCs w:val="22"/>
        </w:rPr>
        <w:t>6</w:t>
      </w:r>
      <w:r w:rsidRPr="0086697D">
        <w:rPr>
          <w:color w:val="000000" w:themeColor="text1"/>
          <w:sz w:val="22"/>
          <w:szCs w:val="22"/>
        </w:rPr>
        <w:t xml:space="preserve"> RMS Meeting Minutes and noted</w:t>
      </w:r>
      <w:bookmarkStart w:id="5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5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4"/>
    <w:p w14:paraId="2183F691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116A9FF7" w14:textId="511F969F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41ED057E" w14:textId="77B989B5" w:rsidR="00B3284D" w:rsidRPr="00B3284D" w:rsidRDefault="00B3284D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B3284D">
        <w:rPr>
          <w:color w:val="000000" w:themeColor="text1"/>
          <w:sz w:val="22"/>
          <w:szCs w:val="22"/>
        </w:rPr>
        <w:t xml:space="preserve">Mr. Schatz reviewed the disposition of </w:t>
      </w:r>
      <w:r>
        <w:rPr>
          <w:color w:val="000000" w:themeColor="text1"/>
          <w:sz w:val="22"/>
          <w:szCs w:val="22"/>
        </w:rPr>
        <w:t xml:space="preserve">RMS </w:t>
      </w:r>
      <w:r w:rsidRPr="00B3284D">
        <w:rPr>
          <w:color w:val="000000" w:themeColor="text1"/>
          <w:sz w:val="22"/>
          <w:szCs w:val="22"/>
        </w:rPr>
        <w:t>items at the</w:t>
      </w:r>
      <w:r>
        <w:rPr>
          <w:color w:val="000000" w:themeColor="text1"/>
          <w:sz w:val="22"/>
          <w:szCs w:val="22"/>
        </w:rPr>
        <w:t xml:space="preserve"> </w:t>
      </w:r>
      <w:r w:rsidR="00135820">
        <w:rPr>
          <w:color w:val="000000" w:themeColor="text1"/>
          <w:sz w:val="22"/>
          <w:szCs w:val="22"/>
        </w:rPr>
        <w:t>February</w:t>
      </w:r>
      <w:r>
        <w:rPr>
          <w:color w:val="000000" w:themeColor="text1"/>
          <w:sz w:val="22"/>
          <w:szCs w:val="22"/>
        </w:rPr>
        <w:t xml:space="preserve"> 2</w:t>
      </w:r>
      <w:r w:rsidR="00135820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>, 2026</w:t>
      </w:r>
      <w:r w:rsidR="00135820">
        <w:rPr>
          <w:color w:val="000000" w:themeColor="text1"/>
          <w:sz w:val="22"/>
          <w:szCs w:val="22"/>
        </w:rPr>
        <w:t xml:space="preserve"> and March 25, 2026</w:t>
      </w:r>
      <w:r>
        <w:rPr>
          <w:color w:val="000000" w:themeColor="text1"/>
          <w:sz w:val="22"/>
          <w:szCs w:val="22"/>
        </w:rPr>
        <w:t xml:space="preserve"> TAC meeting</w:t>
      </w:r>
      <w:r w:rsidR="00702F1F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. </w:t>
      </w:r>
      <w:r w:rsidRPr="00B3284D">
        <w:rPr>
          <w:color w:val="000000" w:themeColor="text1"/>
          <w:sz w:val="22"/>
          <w:szCs w:val="22"/>
        </w:rPr>
        <w:t xml:space="preserve"> </w:t>
      </w:r>
    </w:p>
    <w:p w14:paraId="772D44D5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273DD7A3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4FAB87B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3CEE9825" w14:textId="37D7900C" w:rsidR="003605DF" w:rsidRPr="00EB13C9" w:rsidRDefault="00EB13C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Seth Connel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confirmed Flight 0226 was complete and previewed Flight 0626</w:t>
      </w:r>
      <w:r w:rsidR="00B45160">
        <w:rPr>
          <w:iCs/>
          <w:color w:val="000000" w:themeColor="text1"/>
          <w:sz w:val="22"/>
          <w:szCs w:val="22"/>
        </w:rPr>
        <w:t>, noting the application deadline is April 4, 2026 and the sign</w:t>
      </w:r>
      <w:r w:rsidR="007124A3">
        <w:rPr>
          <w:iCs/>
          <w:color w:val="000000" w:themeColor="text1"/>
          <w:sz w:val="22"/>
          <w:szCs w:val="22"/>
        </w:rPr>
        <w:t>-</w:t>
      </w:r>
      <w:r w:rsidR="00B45160">
        <w:rPr>
          <w:iCs/>
          <w:color w:val="000000" w:themeColor="text1"/>
          <w:sz w:val="22"/>
          <w:szCs w:val="22"/>
        </w:rPr>
        <w:t xml:space="preserve">up deadline is May 5, 2026.  He also noted Flight 0626 </w:t>
      </w:r>
      <w:r w:rsidR="007124A3">
        <w:rPr>
          <w:iCs/>
          <w:color w:val="000000" w:themeColor="text1"/>
          <w:sz w:val="22"/>
          <w:szCs w:val="22"/>
        </w:rPr>
        <w:t>is</w:t>
      </w:r>
      <w:r w:rsidR="00B45160">
        <w:rPr>
          <w:iCs/>
          <w:color w:val="000000" w:themeColor="text1"/>
          <w:sz w:val="22"/>
          <w:szCs w:val="22"/>
        </w:rPr>
        <w:t xml:space="preserve"> scheduled to complete on June 22, 2026. </w:t>
      </w:r>
    </w:p>
    <w:p w14:paraId="0FD635E7" w14:textId="77777777" w:rsidR="003605DF" w:rsidRDefault="003605DF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054BFC0C" w14:textId="284F9364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16B997E9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7C3F23">
        <w:rPr>
          <w:iCs/>
          <w:color w:val="000000" w:themeColor="text1"/>
          <w:sz w:val="22"/>
          <w:szCs w:val="22"/>
        </w:rPr>
        <w:t xml:space="preserve">Connel provided a verbal update.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0BBC560D" w14:textId="2DBC39D1" w:rsidR="00F22890" w:rsidRDefault="007C3F23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Stan Hartin presented</w:t>
      </w:r>
      <w:r w:rsidR="00CA607E">
        <w:rPr>
          <w:iCs/>
          <w:color w:val="000000" w:themeColor="text1"/>
          <w:sz w:val="22"/>
          <w:szCs w:val="22"/>
        </w:rPr>
        <w:t xml:space="preserve"> the IT Report.  Mr. Hartin stated that any MarkeTrak functionality enhancement requests must be submitted through the System Change Request (SCR) process.  </w:t>
      </w:r>
      <w:r w:rsidR="00D06FBD">
        <w:rPr>
          <w:iCs/>
          <w:color w:val="000000" w:themeColor="text1"/>
          <w:sz w:val="22"/>
          <w:szCs w:val="22"/>
        </w:rPr>
        <w:t>Texas Data Transport and MarkeTrak Systems (</w:t>
      </w:r>
      <w:r w:rsidR="00CA607E">
        <w:rPr>
          <w:iCs/>
          <w:color w:val="000000" w:themeColor="text1"/>
          <w:sz w:val="22"/>
          <w:szCs w:val="22"/>
        </w:rPr>
        <w:t>TDTMS</w:t>
      </w:r>
      <w:r w:rsidR="00D06FBD">
        <w:rPr>
          <w:iCs/>
          <w:color w:val="000000" w:themeColor="text1"/>
          <w:sz w:val="22"/>
          <w:szCs w:val="22"/>
        </w:rPr>
        <w:t>) Working Group</w:t>
      </w:r>
      <w:r w:rsidR="00CA607E">
        <w:rPr>
          <w:iCs/>
          <w:color w:val="000000" w:themeColor="text1"/>
          <w:sz w:val="22"/>
          <w:szCs w:val="22"/>
        </w:rPr>
        <w:t xml:space="preserve"> leadership stated they would maintain the TDTMS enhancement list item on future agendas</w:t>
      </w:r>
      <w:r w:rsidR="00CA607E" w:rsidDel="00CA607E">
        <w:rPr>
          <w:iCs/>
          <w:color w:val="000000" w:themeColor="text1"/>
          <w:sz w:val="22"/>
          <w:szCs w:val="22"/>
        </w:rPr>
        <w:t xml:space="preserve"> </w:t>
      </w:r>
    </w:p>
    <w:p w14:paraId="3B2458CB" w14:textId="77777777" w:rsidR="007C3F23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032CE508" w14:textId="25E3C5FE" w:rsidR="00C16891" w:rsidRPr="00C16891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u w:val="single"/>
        </w:rPr>
      </w:pPr>
      <w:r>
        <w:rPr>
          <w:i/>
          <w:iCs/>
          <w:color w:val="000000" w:themeColor="text1"/>
          <w:sz w:val="22"/>
          <w:szCs w:val="22"/>
        </w:rPr>
        <w:t>Market Participant Service Portal Update</w:t>
      </w:r>
    </w:p>
    <w:p w14:paraId="1D8F8104" w14:textId="7756A58A" w:rsidR="00AE761D" w:rsidRPr="00CA7DC5" w:rsidRDefault="00AE761D" w:rsidP="00AE761D">
      <w:pPr>
        <w:spacing w:line="300" w:lineRule="atLeast"/>
        <w:rPr>
          <w:sz w:val="22"/>
          <w:szCs w:val="22"/>
        </w:rPr>
      </w:pPr>
      <w:r w:rsidRPr="00CA7DC5">
        <w:rPr>
          <w:sz w:val="22"/>
          <w:szCs w:val="22"/>
        </w:rPr>
        <w:t>Nicholas Jessett reviewed the project scope and timeline and noted that NPRR 1302</w:t>
      </w:r>
      <w:r w:rsidR="00D06FBD">
        <w:rPr>
          <w:sz w:val="22"/>
          <w:szCs w:val="22"/>
        </w:rPr>
        <w:t>,</w:t>
      </w:r>
      <w:r w:rsidR="00D06FBD" w:rsidRPr="00D06FBD">
        <w:t xml:space="preserve"> </w:t>
      </w:r>
      <w:r w:rsidR="00D06FBD" w:rsidRPr="00D06FBD">
        <w:rPr>
          <w:sz w:val="22"/>
          <w:szCs w:val="22"/>
        </w:rPr>
        <w:t>Addition of a Market Participant Service Portal within the MIS Certified Area and Revision of Forms</w:t>
      </w:r>
      <w:r w:rsidR="00D06FBD">
        <w:rPr>
          <w:sz w:val="22"/>
          <w:szCs w:val="22"/>
        </w:rPr>
        <w:t>,</w:t>
      </w:r>
      <w:r w:rsidRPr="00CA7DC5">
        <w:rPr>
          <w:sz w:val="22"/>
          <w:szCs w:val="22"/>
        </w:rPr>
        <w:t xml:space="preserve"> and </w:t>
      </w:r>
      <w:r w:rsidR="00D06FBD">
        <w:rPr>
          <w:sz w:val="22"/>
          <w:szCs w:val="22"/>
        </w:rPr>
        <w:t xml:space="preserve">NPRR </w:t>
      </w:r>
      <w:r w:rsidRPr="00CA7DC5">
        <w:rPr>
          <w:sz w:val="22"/>
          <w:szCs w:val="22"/>
        </w:rPr>
        <w:t>1306</w:t>
      </w:r>
      <w:r w:rsidR="00D06FBD">
        <w:rPr>
          <w:sz w:val="22"/>
          <w:szCs w:val="22"/>
        </w:rPr>
        <w:t xml:space="preserve">, </w:t>
      </w:r>
      <w:r w:rsidR="00D06FBD" w:rsidRPr="00D06FBD">
        <w:rPr>
          <w:sz w:val="22"/>
          <w:szCs w:val="22"/>
        </w:rPr>
        <w:t>Removal of Digital Certificate References for Market Participants with ERCOT MIS Access</w:t>
      </w:r>
      <w:r w:rsidR="00D06FBD">
        <w:rPr>
          <w:sz w:val="22"/>
          <w:szCs w:val="22"/>
        </w:rPr>
        <w:t>,</w:t>
      </w:r>
      <w:r w:rsidRPr="00CA7DC5">
        <w:rPr>
          <w:sz w:val="22"/>
          <w:szCs w:val="22"/>
        </w:rPr>
        <w:t xml:space="preserve"> support the transition to the new portal. </w:t>
      </w:r>
      <w:r>
        <w:rPr>
          <w:sz w:val="22"/>
          <w:szCs w:val="22"/>
        </w:rPr>
        <w:t xml:space="preserve"> </w:t>
      </w:r>
      <w:r w:rsidRPr="00CA7DC5">
        <w:rPr>
          <w:sz w:val="22"/>
          <w:szCs w:val="22"/>
        </w:rPr>
        <w:t xml:space="preserve">Participants </w:t>
      </w:r>
      <w:r>
        <w:rPr>
          <w:sz w:val="22"/>
          <w:szCs w:val="22"/>
        </w:rPr>
        <w:t>raised</w:t>
      </w:r>
      <w:r w:rsidRPr="00CA7DC5">
        <w:rPr>
          <w:sz w:val="22"/>
          <w:szCs w:val="22"/>
        </w:rPr>
        <w:t xml:space="preserve"> concerns about</w:t>
      </w:r>
      <w:r>
        <w:rPr>
          <w:sz w:val="22"/>
          <w:szCs w:val="22"/>
        </w:rPr>
        <w:t xml:space="preserve"> Application Programming Interface (</w:t>
      </w:r>
      <w:r w:rsidRPr="00CA7DC5">
        <w:rPr>
          <w:sz w:val="22"/>
          <w:szCs w:val="22"/>
        </w:rPr>
        <w:t>API</w:t>
      </w:r>
      <w:r>
        <w:rPr>
          <w:sz w:val="22"/>
          <w:szCs w:val="22"/>
        </w:rPr>
        <w:t>)</w:t>
      </w:r>
      <w:r w:rsidRPr="00CA7DC5">
        <w:rPr>
          <w:sz w:val="22"/>
          <w:szCs w:val="22"/>
        </w:rPr>
        <w:t xml:space="preserve"> impacts, access management, and the need to rebuild existing plug</w:t>
      </w:r>
      <w:r w:rsidRPr="00CA7DC5">
        <w:rPr>
          <w:sz w:val="22"/>
          <w:szCs w:val="22"/>
        </w:rPr>
        <w:noBreakHyphen/>
        <w:t xml:space="preserve">ins as the new identity model is implemented. </w:t>
      </w:r>
      <w:r>
        <w:rPr>
          <w:sz w:val="22"/>
          <w:szCs w:val="22"/>
        </w:rPr>
        <w:t xml:space="preserve"> </w:t>
      </w:r>
      <w:r w:rsidRPr="00CA7DC5">
        <w:rPr>
          <w:sz w:val="22"/>
          <w:szCs w:val="22"/>
        </w:rPr>
        <w:t>Mr. Jessett stated that ERCOT will provide additional technical details later this year and will continue working with MPs throughout testing and rollout.</w:t>
      </w:r>
    </w:p>
    <w:p w14:paraId="396B7C98" w14:textId="05FCC540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3D715A2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0364C241" w:rsidR="009A67B7" w:rsidRPr="009A67B7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Tabled Revision Requests</w:t>
      </w:r>
      <w:r w:rsidR="009A67B7" w:rsidRPr="009A67B7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18E56969" w14:textId="5BA2008F" w:rsidR="00556F4E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NPRRs</w:t>
      </w:r>
    </w:p>
    <w:p w14:paraId="3A0FB9FD" w14:textId="4C8156A2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sz w:val="22"/>
          <w:szCs w:val="22"/>
        </w:rPr>
        <w:t>Nodal Protocol Revision Request (</w:t>
      </w:r>
      <w:r w:rsidRPr="00556F4E">
        <w:rPr>
          <w:i/>
          <w:iCs/>
          <w:sz w:val="22"/>
          <w:szCs w:val="22"/>
        </w:rPr>
        <w:t>NPRR</w:t>
      </w:r>
      <w:r>
        <w:rPr>
          <w:i/>
          <w:iCs/>
          <w:sz w:val="22"/>
          <w:szCs w:val="22"/>
        </w:rPr>
        <w:t xml:space="preserve">) </w:t>
      </w:r>
      <w:r w:rsidRPr="00556F4E">
        <w:rPr>
          <w:i/>
          <w:iCs/>
          <w:sz w:val="22"/>
          <w:szCs w:val="22"/>
        </w:rPr>
        <w:t xml:space="preserve">1264, Creation of a New Energy Attribute Certificate Program </w:t>
      </w:r>
      <w:r w:rsidRPr="00556F4E">
        <w:rPr>
          <w:i/>
          <w:iCs/>
          <w:color w:val="000000" w:themeColor="text1"/>
          <w:sz w:val="22"/>
          <w:szCs w:val="22"/>
        </w:rPr>
        <w:t xml:space="preserve">  </w:t>
      </w:r>
    </w:p>
    <w:p w14:paraId="79C82715" w14:textId="63C90C46" w:rsidR="009A67B7" w:rsidRDefault="00080A9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</w:t>
      </w:r>
      <w:r w:rsidR="00556F4E">
        <w:rPr>
          <w:i/>
          <w:iCs/>
          <w:color w:val="000000" w:themeColor="text1"/>
          <w:sz w:val="22"/>
          <w:szCs w:val="22"/>
        </w:rPr>
        <w:t>R</w:t>
      </w:r>
      <w:r w:rsidR="001D16AB">
        <w:rPr>
          <w:i/>
          <w:iCs/>
          <w:color w:val="000000" w:themeColor="text1"/>
          <w:sz w:val="22"/>
          <w:szCs w:val="22"/>
        </w:rPr>
        <w:t>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7A6ACBBC" w14:textId="00EAD887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 w:rsidRPr="00556F4E">
        <w:rPr>
          <w:i/>
          <w:iCs/>
          <w:sz w:val="22"/>
          <w:szCs w:val="22"/>
        </w:rPr>
        <w:t xml:space="preserve">NPRR1306, Removal of Digital Certificate References for Market Participants with ERCOT MIS Access </w:t>
      </w:r>
    </w:p>
    <w:p w14:paraId="6B609348" w14:textId="2942956A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7B9D07A6" w14:textId="61C98909" w:rsidR="00556F4E" w:rsidRPr="00556F4E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RMS took no action on these items.</w:t>
      </w:r>
    </w:p>
    <w:p w14:paraId="146BA7D8" w14:textId="77777777" w:rsidR="00556F4E" w:rsidRDefault="00556F4E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22DAEAFD" w14:textId="77777777" w:rsidR="00DF0FF3" w:rsidRDefault="00DF0FF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1CFE3828" w14:textId="5AB9BED5" w:rsidR="00556F4E" w:rsidRDefault="00556F4E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RMGRRs</w:t>
      </w:r>
    </w:p>
    <w:p w14:paraId="4B2A72F3" w14:textId="70FC6010" w:rsidR="00C76EBB" w:rsidRDefault="00C76EB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RMGRR184, Related to NPPR1306, Removal of Digital Certificate References for Market Participants with ERCOT MIS Access</w:t>
      </w:r>
    </w:p>
    <w:p w14:paraId="0322F675" w14:textId="2F1A336E" w:rsidR="0095656E" w:rsidRDefault="00393A74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Mr. Schatz noted PRS recommended approval of the related NPRR1306 at the March 11, 2026 PRS meeting and that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507325BC" w14:textId="77777777" w:rsidR="0095656E" w:rsidRDefault="0095656E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3A40AB8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D3167C" w14:textId="77777777" w:rsidR="00165C12" w:rsidRPr="0086697D" w:rsidRDefault="00165C12" w:rsidP="00165C1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6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6"/>
    <w:p w14:paraId="4E125BBA" w14:textId="14B992CE" w:rsidR="00165C12" w:rsidRPr="0086697D" w:rsidRDefault="00EA49FC" w:rsidP="00165C12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Kyle</w:t>
      </w:r>
      <w:r w:rsidR="00165C12">
        <w:rPr>
          <w:b/>
          <w:bCs/>
          <w:color w:val="000000" w:themeColor="text1"/>
          <w:sz w:val="22"/>
          <w:szCs w:val="22"/>
        </w:rPr>
        <w:t xml:space="preserve"> Patrick</w:t>
      </w:r>
      <w:r w:rsidR="00165C12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3155CFC1" w14:textId="2CF528FF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approve </w:t>
      </w:r>
      <w:r w:rsidR="00EA49FC">
        <w:rPr>
          <w:b/>
          <w:bCs/>
          <w:sz w:val="22"/>
          <w:szCs w:val="22"/>
        </w:rPr>
        <w:t>the February</w:t>
      </w:r>
      <w:r w:rsidRPr="001A6BF7">
        <w:rPr>
          <w:b/>
          <w:bCs/>
          <w:sz w:val="22"/>
          <w:szCs w:val="22"/>
        </w:rPr>
        <w:t xml:space="preserve"> 1</w:t>
      </w:r>
      <w:r w:rsidR="00EA49FC">
        <w:rPr>
          <w:b/>
          <w:bCs/>
          <w:sz w:val="22"/>
          <w:szCs w:val="22"/>
        </w:rPr>
        <w:t>7</w:t>
      </w:r>
      <w:r w:rsidRPr="001A6BF7">
        <w:rPr>
          <w:b/>
          <w:bCs/>
          <w:sz w:val="22"/>
          <w:szCs w:val="22"/>
        </w:rPr>
        <w:t>, 2026 RMS meeting minutes as submitted</w:t>
      </w:r>
    </w:p>
    <w:p w14:paraId="440FE924" w14:textId="3AAEA57B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</w:t>
      </w:r>
      <w:r w:rsidR="00EA49FC">
        <w:rPr>
          <w:b/>
          <w:bCs/>
          <w:sz w:val="22"/>
          <w:szCs w:val="22"/>
        </w:rPr>
        <w:t xml:space="preserve">recommend </w:t>
      </w:r>
      <w:r w:rsidRPr="001A6BF7">
        <w:rPr>
          <w:b/>
          <w:bCs/>
          <w:sz w:val="22"/>
          <w:szCs w:val="22"/>
        </w:rPr>
        <w:t>approv</w:t>
      </w:r>
      <w:r w:rsidR="00EA49FC">
        <w:rPr>
          <w:b/>
          <w:bCs/>
          <w:sz w:val="22"/>
          <w:szCs w:val="22"/>
        </w:rPr>
        <w:t>al of RMGRR184 as submitted</w:t>
      </w:r>
    </w:p>
    <w:p w14:paraId="0D275EA6" w14:textId="4D6A6623" w:rsidR="00165C12" w:rsidRPr="007A3C94" w:rsidRDefault="00EA49FC" w:rsidP="00165C12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Rob Bevill</w:t>
      </w:r>
      <w:r w:rsidR="00165C12" w:rsidRPr="007A3C94">
        <w:rPr>
          <w:b/>
          <w:bCs/>
          <w:color w:val="000000" w:themeColor="text1"/>
          <w:sz w:val="22"/>
          <w:szCs w:val="22"/>
        </w:rPr>
        <w:t xml:space="preserve"> seconded the motion.  The motion carried unanimously.  </w:t>
      </w:r>
      <w:r w:rsidR="00165C12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626E8AE3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1828FA1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0FEC274" w14:textId="7814C915" w:rsidR="00861DDD" w:rsidRPr="0086697D" w:rsidRDefault="00861DDD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</w:t>
      </w:r>
      <w:r>
        <w:rPr>
          <w:color w:val="000000" w:themeColor="text1"/>
          <w:sz w:val="22"/>
          <w:szCs w:val="22"/>
          <w:u w:val="single"/>
        </w:rPr>
        <w:t xml:space="preserve">tandard </w:t>
      </w:r>
      <w:r w:rsidRPr="0086697D">
        <w:rPr>
          <w:color w:val="000000" w:themeColor="text1"/>
          <w:sz w:val="22"/>
          <w:szCs w:val="22"/>
          <w:u w:val="single"/>
        </w:rPr>
        <w:t>E</w:t>
      </w:r>
      <w:r>
        <w:rPr>
          <w:color w:val="000000" w:themeColor="text1"/>
          <w:sz w:val="22"/>
          <w:szCs w:val="22"/>
          <w:u w:val="single"/>
        </w:rPr>
        <w:t xml:space="preserve">lectronic </w:t>
      </w:r>
      <w:r w:rsidRPr="0086697D">
        <w:rPr>
          <w:color w:val="000000" w:themeColor="text1"/>
          <w:sz w:val="22"/>
          <w:szCs w:val="22"/>
          <w:u w:val="single"/>
        </w:rPr>
        <w:t>T</w:t>
      </w:r>
      <w:r>
        <w:rPr>
          <w:color w:val="000000" w:themeColor="text1"/>
          <w:sz w:val="22"/>
          <w:szCs w:val="22"/>
          <w:u w:val="single"/>
        </w:rPr>
        <w:t>ransaction/Load Profiling (TX</w:t>
      </w:r>
      <w:r w:rsidR="0081495E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SET/LP)</w:t>
      </w:r>
      <w:r w:rsidRPr="0086697D">
        <w:rPr>
          <w:color w:val="000000" w:themeColor="text1"/>
          <w:sz w:val="22"/>
          <w:szCs w:val="22"/>
          <w:u w:val="single"/>
        </w:rPr>
        <w:t xml:space="preserve"> Working Group (see Key Documents)</w:t>
      </w:r>
    </w:p>
    <w:p w14:paraId="2D86F067" w14:textId="7F54EEC1" w:rsidR="00FA6879" w:rsidRPr="00F842BE" w:rsidRDefault="00FA6879" w:rsidP="00FA6879">
      <w:pPr>
        <w:spacing w:line="300" w:lineRule="atLeast"/>
        <w:rPr>
          <w:sz w:val="22"/>
          <w:szCs w:val="22"/>
        </w:rPr>
      </w:pPr>
      <w:r w:rsidRPr="00F842BE">
        <w:rPr>
          <w:sz w:val="22"/>
          <w:szCs w:val="22"/>
        </w:rPr>
        <w:t xml:space="preserve">Sam Pak reviewed TX SET/LP Working Group activities and stated </w:t>
      </w:r>
      <w:r>
        <w:rPr>
          <w:sz w:val="22"/>
          <w:szCs w:val="22"/>
        </w:rPr>
        <w:t>they</w:t>
      </w:r>
      <w:r w:rsidRPr="00F842BE">
        <w:rPr>
          <w:sz w:val="22"/>
          <w:szCs w:val="22"/>
        </w:rPr>
        <w:t xml:space="preserve"> plan to submit the Load Profiling Guide Revision Request related to the Profile Decision Tree</w:t>
      </w:r>
      <w:r w:rsidR="007C7D50">
        <w:rPr>
          <w:sz w:val="22"/>
          <w:szCs w:val="22"/>
        </w:rPr>
        <w:t xml:space="preserve"> Word</w:t>
      </w:r>
      <w:r w:rsidRPr="00F842BE">
        <w:rPr>
          <w:sz w:val="22"/>
          <w:szCs w:val="22"/>
        </w:rPr>
        <w:t xml:space="preserve"> </w:t>
      </w:r>
      <w:r w:rsidR="007C7D50">
        <w:rPr>
          <w:sz w:val="22"/>
          <w:szCs w:val="22"/>
        </w:rPr>
        <w:t>C</w:t>
      </w:r>
      <w:r w:rsidRPr="00F842BE">
        <w:rPr>
          <w:sz w:val="22"/>
          <w:szCs w:val="22"/>
        </w:rPr>
        <w:t xml:space="preserve">onversion for consideration at the June 25, 2026 RMS meeting. </w:t>
      </w:r>
      <w:r>
        <w:rPr>
          <w:sz w:val="22"/>
          <w:szCs w:val="22"/>
        </w:rPr>
        <w:t xml:space="preserve"> </w:t>
      </w:r>
      <w:r w:rsidRPr="00F842BE">
        <w:rPr>
          <w:sz w:val="22"/>
          <w:szCs w:val="22"/>
        </w:rPr>
        <w:t>Participants discussed whether the Texas Market Test Plan</w:t>
      </w:r>
      <w:r>
        <w:rPr>
          <w:sz w:val="22"/>
          <w:szCs w:val="22"/>
        </w:rPr>
        <w:t xml:space="preserve"> (TMTP)</w:t>
      </w:r>
      <w:r w:rsidRPr="00F842BE">
        <w:rPr>
          <w:sz w:val="22"/>
          <w:szCs w:val="22"/>
        </w:rPr>
        <w:t xml:space="preserve">, which is tied to </w:t>
      </w:r>
      <w:r>
        <w:rPr>
          <w:sz w:val="22"/>
          <w:szCs w:val="22"/>
        </w:rPr>
        <w:t>Other Binding Documents (</w:t>
      </w:r>
      <w:r w:rsidRPr="00F842BE">
        <w:rPr>
          <w:sz w:val="22"/>
          <w:szCs w:val="22"/>
        </w:rPr>
        <w:t>OBD</w:t>
      </w:r>
      <w:r>
        <w:rPr>
          <w:sz w:val="22"/>
          <w:szCs w:val="22"/>
        </w:rPr>
        <w:t>)</w:t>
      </w:r>
      <w:r w:rsidRPr="00F842BE">
        <w:rPr>
          <w:sz w:val="22"/>
          <w:szCs w:val="22"/>
        </w:rPr>
        <w:t>, should be submitted as an NPRR or RMGRR.</w:t>
      </w:r>
      <w:r>
        <w:rPr>
          <w:sz w:val="22"/>
          <w:szCs w:val="22"/>
        </w:rPr>
        <w:t xml:space="preserve">  </w:t>
      </w:r>
      <w:r w:rsidRPr="00F842BE">
        <w:rPr>
          <w:sz w:val="22"/>
          <w:szCs w:val="22"/>
        </w:rPr>
        <w:t>RMS leadership requested that ERCOT provide a clear path forward at the May 12, 2026 RMS meeting.</w:t>
      </w:r>
    </w:p>
    <w:p w14:paraId="6996B5A4" w14:textId="77777777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31BBAA9" w14:textId="77777777" w:rsidR="001A6BF7" w:rsidRDefault="001A6BF7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FDEB4B" w14:textId="77777777" w:rsidR="001A6BF7" w:rsidRPr="000112DC" w:rsidRDefault="001A6BF7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9387E7B" w14:textId="1C9B7C23" w:rsidR="001A6BF7" w:rsidRDefault="001358E2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</w:t>
      </w:r>
      <w:r w:rsidR="001A6BF7">
        <w:rPr>
          <w:color w:val="000000" w:themeColor="text1"/>
          <w:sz w:val="22"/>
          <w:szCs w:val="22"/>
        </w:rPr>
        <w:t xml:space="preserve"> reviewed RMTTF activities.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7872F219" w:rsidR="007A2D48" w:rsidRDefault="007A2D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TDTMS Working Group (see Key Documents)  </w:t>
      </w:r>
    </w:p>
    <w:p w14:paraId="707DF8AE" w14:textId="78A1AB3C" w:rsidR="007A2D48" w:rsidRPr="0086697D" w:rsidRDefault="001358E2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Rob Bevill</w:t>
      </w:r>
      <w:r w:rsidR="001A6BF7">
        <w:rPr>
          <w:color w:val="000000" w:themeColor="text1"/>
          <w:sz w:val="22"/>
          <w:szCs w:val="22"/>
        </w:rPr>
        <w:t xml:space="preserve"> reviewed TDTMS activities. 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7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7"/>
    </w:p>
    <w:p w14:paraId="1F244435" w14:textId="77777777" w:rsid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2027 Block Calendar</w:t>
      </w:r>
    </w:p>
    <w:p w14:paraId="24F068F8" w14:textId="34542149" w:rsidR="00246D40" w:rsidRP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Suzy Clifton presented the 2027 Block Calendar.  Participants recommended moving the proposed January and November 2027 RMS meeting</w:t>
      </w:r>
      <w:r w:rsidR="00AD1117">
        <w:rPr>
          <w:color w:val="000000" w:themeColor="text1"/>
          <w:sz w:val="22"/>
          <w:szCs w:val="22"/>
        </w:rPr>
        <w:t xml:space="preserve"> dates</w:t>
      </w:r>
      <w:r>
        <w:rPr>
          <w:color w:val="000000" w:themeColor="text1"/>
          <w:sz w:val="22"/>
          <w:szCs w:val="22"/>
        </w:rPr>
        <w:t xml:space="preserve">.  Ms. Clifton stated that the revised 2027 Block Calendar </w:t>
      </w:r>
      <w:r w:rsidR="002D04E8">
        <w:rPr>
          <w:color w:val="000000" w:themeColor="text1"/>
          <w:sz w:val="22"/>
          <w:szCs w:val="22"/>
        </w:rPr>
        <w:t xml:space="preserve">would be brought for consideration at the May 12, RMS meeting. </w:t>
      </w:r>
    </w:p>
    <w:p w14:paraId="5B33EBD5" w14:textId="77777777" w:rsidR="002D04E8" w:rsidRDefault="002D04E8" w:rsidP="005F19F7">
      <w:pPr>
        <w:tabs>
          <w:tab w:val="left" w:pos="6300"/>
          <w:tab w:val="left" w:pos="6390"/>
        </w:tabs>
        <w:rPr>
          <w:sz w:val="22"/>
          <w:szCs w:val="22"/>
        </w:rPr>
      </w:pPr>
    </w:p>
    <w:p w14:paraId="35EA990F" w14:textId="0F906540" w:rsidR="00910630" w:rsidRDefault="00910630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CenterPoint </w:t>
      </w:r>
      <w:r w:rsidR="002D04E8">
        <w:rPr>
          <w:i/>
          <w:iCs/>
          <w:color w:val="000000" w:themeColor="text1"/>
          <w:sz w:val="22"/>
          <w:szCs w:val="22"/>
        </w:rPr>
        <w:t>REP Appreciation Event REP Workshop</w:t>
      </w:r>
    </w:p>
    <w:p w14:paraId="2857DB08" w14:textId="2970CCE3" w:rsidR="00A856C8" w:rsidRDefault="002D04E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Kathy Scott stated the event and workshop would take place April 22-23, 2026.   </w:t>
      </w:r>
    </w:p>
    <w:p w14:paraId="715A1B37" w14:textId="77777777" w:rsidR="00A856C8" w:rsidRDefault="00A856C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B607374" w14:textId="45072890" w:rsidR="00E05905" w:rsidRDefault="002D04E8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Oncor REP Appreciation Event and REP Workshop </w:t>
      </w:r>
    </w:p>
    <w:p w14:paraId="5E3C39ED" w14:textId="3781B63D" w:rsidR="002D04E8" w:rsidRDefault="002D04E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Debbie McKeever </w:t>
      </w:r>
      <w:r w:rsidR="00A740C2">
        <w:rPr>
          <w:color w:val="000000" w:themeColor="text1"/>
          <w:sz w:val="22"/>
          <w:szCs w:val="22"/>
        </w:rPr>
        <w:t>stated the event and workshop would take place May 6-7, 2026.</w:t>
      </w:r>
    </w:p>
    <w:p w14:paraId="58EE126B" w14:textId="77777777" w:rsidR="00A740C2" w:rsidRDefault="00A740C2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61A093E" w14:textId="5A38B5AF" w:rsidR="00A740C2" w:rsidRDefault="00A740C2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Texas-New Mexico Power (TNMP) Workshop</w:t>
      </w:r>
    </w:p>
    <w:p w14:paraId="24A4ECCF" w14:textId="14A9B6E7" w:rsidR="0086697D" w:rsidRPr="00A740C2" w:rsidRDefault="00A740C2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Mr. Bevill stated the workshop would take place September 23-24, 2026.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1E60BE26" w14:textId="6697081D" w:rsidR="00246D40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</w:t>
      </w:r>
      <w:r w:rsidR="00A740C2">
        <w:rPr>
          <w:color w:val="000000" w:themeColor="text1"/>
          <w:sz w:val="22"/>
          <w:szCs w:val="22"/>
        </w:rPr>
        <w:t>April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A856C8">
        <w:rPr>
          <w:color w:val="000000" w:themeColor="text1"/>
          <w:sz w:val="22"/>
          <w:szCs w:val="22"/>
        </w:rPr>
        <w:t>1</w:t>
      </w:r>
      <w:r w:rsidR="00A740C2">
        <w:rPr>
          <w:color w:val="000000" w:themeColor="text1"/>
          <w:sz w:val="22"/>
          <w:szCs w:val="22"/>
        </w:rPr>
        <w:t>4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A740C2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A740C2">
        <w:rPr>
          <w:color w:val="000000" w:themeColor="text1"/>
          <w:sz w:val="22"/>
          <w:szCs w:val="22"/>
        </w:rPr>
        <w:t>15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A740C2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246D40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6010" w14:textId="77777777" w:rsidR="00A2638C" w:rsidRDefault="00A2638C">
      <w:r>
        <w:separator/>
      </w:r>
    </w:p>
  </w:endnote>
  <w:endnote w:type="continuationSeparator" w:id="0">
    <w:p w14:paraId="7A42F3F7" w14:textId="77777777" w:rsidR="00A2638C" w:rsidRDefault="00A2638C">
      <w:r>
        <w:continuationSeparator/>
      </w:r>
    </w:p>
  </w:endnote>
  <w:endnote w:type="continuationNotice" w:id="1">
    <w:p w14:paraId="21020D5E" w14:textId="77777777" w:rsidR="00A2638C" w:rsidRDefault="00A26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2F335DB2" w:rsidR="00D17145" w:rsidRPr="00EC0DEA" w:rsidRDefault="00F41285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DRAFT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>
      <w:rPr>
        <w:b/>
        <w:sz w:val="16"/>
        <w:szCs w:val="16"/>
      </w:rPr>
      <w:t>April</w:t>
    </w:r>
    <w:r w:rsidR="00461F50">
      <w:rPr>
        <w:b/>
        <w:sz w:val="16"/>
        <w:szCs w:val="16"/>
      </w:rPr>
      <w:t xml:space="preserve"> 1</w:t>
    </w:r>
    <w:r>
      <w:rPr>
        <w:b/>
        <w:sz w:val="16"/>
        <w:szCs w:val="16"/>
      </w:rPr>
      <w:t>4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37DB3"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D35A" w14:textId="77777777" w:rsidR="00A2638C" w:rsidRDefault="00A2638C">
      <w:r>
        <w:separator/>
      </w:r>
    </w:p>
  </w:footnote>
  <w:footnote w:type="continuationSeparator" w:id="0">
    <w:p w14:paraId="0DA7A2D5" w14:textId="77777777" w:rsidR="00A2638C" w:rsidRDefault="00A2638C">
      <w:r>
        <w:continuationSeparator/>
      </w:r>
    </w:p>
  </w:footnote>
  <w:footnote w:type="continuationNotice" w:id="1">
    <w:p w14:paraId="74D846AA" w14:textId="77777777" w:rsidR="00A2638C" w:rsidRDefault="00A2638C"/>
  </w:footnote>
  <w:footnote w:id="2">
    <w:p w14:paraId="63089E13" w14:textId="2E6DD46E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876559" w:rsidRPr="00876559">
        <w:t>https://www.ercot.com/calendar/04142026-RMS-Meeting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13F"/>
    <w:multiLevelType w:val="hybridMultilevel"/>
    <w:tmpl w:val="D878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8"/>
  </w:num>
  <w:num w:numId="2" w16cid:durableId="793207065">
    <w:abstractNumId w:val="9"/>
  </w:num>
  <w:num w:numId="3" w16cid:durableId="1345353043">
    <w:abstractNumId w:val="7"/>
  </w:num>
  <w:num w:numId="4" w16cid:durableId="1655992703">
    <w:abstractNumId w:val="4"/>
  </w:num>
  <w:num w:numId="5" w16cid:durableId="1988392760">
    <w:abstractNumId w:val="2"/>
  </w:num>
  <w:num w:numId="6" w16cid:durableId="495070886">
    <w:abstractNumId w:val="11"/>
  </w:num>
  <w:num w:numId="7" w16cid:durableId="1343049833">
    <w:abstractNumId w:val="0"/>
  </w:num>
  <w:num w:numId="8" w16cid:durableId="456533202">
    <w:abstractNumId w:val="6"/>
  </w:num>
  <w:num w:numId="9" w16cid:durableId="730008833">
    <w:abstractNumId w:val="1"/>
  </w:num>
  <w:num w:numId="10" w16cid:durableId="509373165">
    <w:abstractNumId w:val="10"/>
  </w:num>
  <w:num w:numId="11" w16cid:durableId="928005888">
    <w:abstractNumId w:val="5"/>
  </w:num>
  <w:num w:numId="12" w16cid:durableId="14832305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943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A1E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A18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7D6"/>
    <w:rsid w:val="00065A55"/>
    <w:rsid w:val="00065A68"/>
    <w:rsid w:val="00065B3D"/>
    <w:rsid w:val="00065C0B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A96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0BD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1D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77"/>
    <w:rsid w:val="000B318E"/>
    <w:rsid w:val="000B3229"/>
    <w:rsid w:val="000B3397"/>
    <w:rsid w:val="000B3417"/>
    <w:rsid w:val="000B38C0"/>
    <w:rsid w:val="000B3AC6"/>
    <w:rsid w:val="000B3AEA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BF1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820"/>
    <w:rsid w:val="001358E2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3A7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9C0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72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C12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7EE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54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BF7"/>
    <w:rsid w:val="001A6C65"/>
    <w:rsid w:val="001A6C77"/>
    <w:rsid w:val="001A7017"/>
    <w:rsid w:val="001A7045"/>
    <w:rsid w:val="001A71A3"/>
    <w:rsid w:val="001A7309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39A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A62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923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5F38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21"/>
    <w:rsid w:val="002169C6"/>
    <w:rsid w:val="002171B1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20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BB4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6D40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4E8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D2C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04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42F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43A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5DF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A74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2AB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A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DB0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2A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E5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1F50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6F83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3E4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BB9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9E2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BFB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E6C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5F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1C7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147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6F4E"/>
    <w:rsid w:val="00557091"/>
    <w:rsid w:val="005570C3"/>
    <w:rsid w:val="005571EE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DDD"/>
    <w:rsid w:val="00596E71"/>
    <w:rsid w:val="00596F1E"/>
    <w:rsid w:val="00597527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386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4FBE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04D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0C6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45C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4F98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67652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1FB3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1D2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42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602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735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2E86"/>
    <w:rsid w:val="006E31C3"/>
    <w:rsid w:val="006E36D0"/>
    <w:rsid w:val="006E3997"/>
    <w:rsid w:val="006E3ABB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02B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EAA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2F1F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027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4A3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3978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C49"/>
    <w:rsid w:val="00746E61"/>
    <w:rsid w:val="00746FB9"/>
    <w:rsid w:val="0074736B"/>
    <w:rsid w:val="00747D7E"/>
    <w:rsid w:val="00750074"/>
    <w:rsid w:val="007500B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073"/>
    <w:rsid w:val="00755517"/>
    <w:rsid w:val="00755CB0"/>
    <w:rsid w:val="00755D49"/>
    <w:rsid w:val="00755FFF"/>
    <w:rsid w:val="007560B5"/>
    <w:rsid w:val="00756263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8C5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993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D50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358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3F23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50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155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95E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6F8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DDD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C2D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559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303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8F1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8AF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630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DA4"/>
    <w:rsid w:val="00917F43"/>
    <w:rsid w:val="00920221"/>
    <w:rsid w:val="00920255"/>
    <w:rsid w:val="009203AC"/>
    <w:rsid w:val="009203F1"/>
    <w:rsid w:val="0092047D"/>
    <w:rsid w:val="00920526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56E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361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0724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0F37"/>
    <w:rsid w:val="00A2115A"/>
    <w:rsid w:val="00A216B3"/>
    <w:rsid w:val="00A2176B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38C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AC5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64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81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0C2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6C8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177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117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848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1D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10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E6C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3EE5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84D"/>
    <w:rsid w:val="00B32BC8"/>
    <w:rsid w:val="00B32D5C"/>
    <w:rsid w:val="00B32D84"/>
    <w:rsid w:val="00B32F1F"/>
    <w:rsid w:val="00B331AB"/>
    <w:rsid w:val="00B334BC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2C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0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2C1D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B5F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1DA"/>
    <w:rsid w:val="00B96593"/>
    <w:rsid w:val="00B96717"/>
    <w:rsid w:val="00B9694D"/>
    <w:rsid w:val="00B96959"/>
    <w:rsid w:val="00B96A6B"/>
    <w:rsid w:val="00B96EED"/>
    <w:rsid w:val="00B96EFB"/>
    <w:rsid w:val="00B96F46"/>
    <w:rsid w:val="00B97208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A7B84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81D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891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0BEC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6EBB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4CB"/>
    <w:rsid w:val="00C84D4A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41D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07E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2AB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A41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6FBD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9B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6C2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0FF3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905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645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360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9FC"/>
    <w:rsid w:val="00EA4C00"/>
    <w:rsid w:val="00EA4C53"/>
    <w:rsid w:val="00EA4E7D"/>
    <w:rsid w:val="00EA4F49"/>
    <w:rsid w:val="00EA58D3"/>
    <w:rsid w:val="00EA5B16"/>
    <w:rsid w:val="00EA5E1C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3C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4F2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39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285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D0F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1C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879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A5FEAED3-6510-4064-8C5F-E6882D6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6807</Characters>
  <Application>Microsoft Office Word</Application>
  <DocSecurity>0</DocSecurity>
  <Lines>378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7613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3</cp:revision>
  <cp:lastPrinted>2016-10-12T17:20:00Z</cp:lastPrinted>
  <dcterms:created xsi:type="dcterms:W3CDTF">2026-05-06T14:46:00Z</dcterms:created>
  <dcterms:modified xsi:type="dcterms:W3CDTF">2026-05-06T14:49:00Z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