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5674B4">
            <w:pPr>
              <w:pStyle w:val="Header"/>
              <w:spacing w:before="120" w:after="120"/>
            </w:pPr>
            <w:r>
              <w:t>NPRR Number</w:t>
            </w:r>
          </w:p>
        </w:tc>
        <w:tc>
          <w:tcPr>
            <w:tcW w:w="1260" w:type="dxa"/>
            <w:tcBorders>
              <w:bottom w:val="single" w:sz="4" w:space="0" w:color="auto"/>
            </w:tcBorders>
            <w:vAlign w:val="center"/>
          </w:tcPr>
          <w:p w14:paraId="58DFDEEC" w14:textId="2675BD8B" w:rsidR="00067FE2" w:rsidRDefault="000C3B5C" w:rsidP="005674B4">
            <w:pPr>
              <w:pStyle w:val="Header"/>
              <w:spacing w:before="120" w:after="120"/>
            </w:pPr>
            <w:r>
              <w:t>DRAFT</w:t>
            </w:r>
          </w:p>
        </w:tc>
        <w:tc>
          <w:tcPr>
            <w:tcW w:w="900" w:type="dxa"/>
            <w:tcBorders>
              <w:bottom w:val="single" w:sz="4" w:space="0" w:color="auto"/>
            </w:tcBorders>
            <w:shd w:val="clear" w:color="auto" w:fill="FFFFFF"/>
            <w:vAlign w:val="center"/>
          </w:tcPr>
          <w:p w14:paraId="1F77FB52" w14:textId="77777777" w:rsidR="00067FE2" w:rsidRDefault="00067FE2" w:rsidP="005674B4">
            <w:pPr>
              <w:pStyle w:val="Header"/>
              <w:spacing w:before="120" w:after="120"/>
            </w:pPr>
            <w:r>
              <w:t>NPRR Title</w:t>
            </w:r>
          </w:p>
        </w:tc>
        <w:tc>
          <w:tcPr>
            <w:tcW w:w="6660" w:type="dxa"/>
            <w:tcBorders>
              <w:bottom w:val="single" w:sz="4" w:space="0" w:color="auto"/>
            </w:tcBorders>
            <w:vAlign w:val="center"/>
          </w:tcPr>
          <w:p w14:paraId="58F14EBB" w14:textId="637B3E6E" w:rsidR="00067FE2" w:rsidRDefault="00C84A9B" w:rsidP="005674B4">
            <w:pPr>
              <w:pStyle w:val="Header"/>
              <w:spacing w:before="120" w:after="120"/>
            </w:pPr>
            <w:r w:rsidRPr="0094673B">
              <w:t>Resource Entity Requirements for Self-Limiting Facilities</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5674B4">
            <w:pPr>
              <w:pStyle w:val="Header"/>
              <w:spacing w:before="120" w:after="120"/>
              <w:rPr>
                <w:bCs w:val="0"/>
              </w:rPr>
            </w:pPr>
            <w:r w:rsidRPr="00E01925">
              <w:rPr>
                <w:bCs w:val="0"/>
              </w:rPr>
              <w:t>Date Posted</w:t>
            </w:r>
          </w:p>
        </w:tc>
        <w:tc>
          <w:tcPr>
            <w:tcW w:w="7560" w:type="dxa"/>
            <w:gridSpan w:val="2"/>
            <w:vAlign w:val="center"/>
          </w:tcPr>
          <w:p w14:paraId="16A45634" w14:textId="1E00626B" w:rsidR="00067FE2" w:rsidRPr="00E01925" w:rsidRDefault="00D70863" w:rsidP="005674B4">
            <w:pPr>
              <w:pStyle w:val="NormalArial"/>
              <w:spacing w:before="120" w:after="120"/>
            </w:pPr>
            <w:r>
              <w:t>April 1</w:t>
            </w:r>
            <w:r w:rsidR="00C060E6">
              <w:t>3</w:t>
            </w:r>
            <w:r>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5674B4">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65064FCC" w:rsidR="009D17F0" w:rsidRPr="00FB509B" w:rsidRDefault="0066370F" w:rsidP="00176375">
            <w:pPr>
              <w:pStyle w:val="NormalArial"/>
              <w:spacing w:before="120" w:after="120"/>
            </w:pPr>
            <w:r w:rsidRPr="00FB509B">
              <w:t xml:space="preserve">Normal </w:t>
            </w:r>
          </w:p>
        </w:tc>
      </w:tr>
      <w:tr w:rsidR="00B9648F"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B9648F" w:rsidRDefault="00B9648F" w:rsidP="005674B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3356516F" w14:textId="2B1FD989" w:rsidR="00B9648F" w:rsidRPr="00FB509B" w:rsidRDefault="00B9648F" w:rsidP="00B9648F">
            <w:pPr>
              <w:pStyle w:val="NormalArial"/>
            </w:pPr>
            <w:r>
              <w:t>3.8.7</w:t>
            </w:r>
            <w:r w:rsidR="000C3B5C">
              <w:t>,</w:t>
            </w:r>
            <w:r>
              <w:t xml:space="preserve"> Self</w:t>
            </w:r>
            <w:r w:rsidRPr="00717FD2">
              <w:t>-Limiting Facilit</w:t>
            </w:r>
            <w:r>
              <w:t>y</w:t>
            </w:r>
          </w:p>
        </w:tc>
      </w:tr>
      <w:tr w:rsidR="00B9648F"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B9648F" w:rsidRDefault="00B9648F" w:rsidP="005674B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5D9AA7D2" w14:textId="50642DF9" w:rsidR="00B9648F" w:rsidRPr="00FB509B" w:rsidRDefault="000C3B5C" w:rsidP="00B9648F">
            <w:pPr>
              <w:pStyle w:val="NormalArial"/>
              <w:spacing w:before="120" w:after="120"/>
            </w:pPr>
            <w:r>
              <w:t>None</w:t>
            </w:r>
          </w:p>
        </w:tc>
      </w:tr>
      <w:tr w:rsidR="00B9648F"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B9648F" w:rsidRDefault="00B9648F" w:rsidP="005674B4">
            <w:pPr>
              <w:pStyle w:val="Header"/>
              <w:spacing w:before="120" w:after="120"/>
            </w:pPr>
            <w:r w:rsidRPr="005674B4">
              <w:t>Revision Description</w:t>
            </w:r>
          </w:p>
        </w:tc>
        <w:tc>
          <w:tcPr>
            <w:tcW w:w="7560" w:type="dxa"/>
            <w:gridSpan w:val="2"/>
            <w:tcBorders>
              <w:bottom w:val="single" w:sz="4" w:space="0" w:color="auto"/>
            </w:tcBorders>
            <w:vAlign w:val="center"/>
          </w:tcPr>
          <w:p w14:paraId="6A00AE95" w14:textId="045E7F1A" w:rsidR="00B9648F" w:rsidRPr="00FB509B" w:rsidRDefault="000C3B5C" w:rsidP="00B9648F">
            <w:pPr>
              <w:pStyle w:val="NormalArial"/>
              <w:spacing w:before="120" w:after="120"/>
            </w:pPr>
            <w:r>
              <w:t xml:space="preserve">This Nodal Protocol Revision Request (NPRR) </w:t>
            </w:r>
            <w:r w:rsidR="00CD0332" w:rsidRPr="005F7A16">
              <w:rPr>
                <w:color w:val="000000"/>
              </w:rPr>
              <w:t>establish</w:t>
            </w:r>
            <w:r w:rsidR="00CD0332">
              <w:rPr>
                <w:color w:val="000000"/>
              </w:rPr>
              <w:t>es</w:t>
            </w:r>
            <w:r w:rsidR="00CD0332" w:rsidRPr="005F7A16">
              <w:rPr>
                <w:color w:val="000000"/>
              </w:rPr>
              <w:t xml:space="preserve"> a framework whereby two Resource Entities and their associated Q</w:t>
            </w:r>
            <w:r w:rsidR="00CD0332">
              <w:rPr>
                <w:color w:val="000000"/>
              </w:rPr>
              <w:t>ualified Scheduling Entities (Q</w:t>
            </w:r>
            <w:r w:rsidR="00CD0332" w:rsidRPr="005F7A16">
              <w:rPr>
                <w:color w:val="000000"/>
              </w:rPr>
              <w:t>SEs</w:t>
            </w:r>
            <w:r w:rsidR="00CD0332">
              <w:rPr>
                <w:color w:val="000000"/>
              </w:rPr>
              <w:t>)</w:t>
            </w:r>
            <w:r w:rsidR="00CD0332" w:rsidRPr="005F7A16">
              <w:rPr>
                <w:color w:val="000000"/>
              </w:rPr>
              <w:t xml:space="preserve"> </w:t>
            </w:r>
            <w:r w:rsidR="0046510C">
              <w:rPr>
                <w:color w:val="000000"/>
              </w:rPr>
              <w:t>may</w:t>
            </w:r>
            <w:r w:rsidR="00CD0332" w:rsidRPr="005F7A16">
              <w:rPr>
                <w:color w:val="000000"/>
              </w:rPr>
              <w:t xml:space="preserve"> jointly share the responsibility for managing the injection and withdrawal limits at a P</w:t>
            </w:r>
            <w:r w:rsidR="00CD0332">
              <w:rPr>
                <w:color w:val="000000"/>
              </w:rPr>
              <w:t>oint of Interconnection (P</w:t>
            </w:r>
            <w:r w:rsidR="00CD0332" w:rsidRPr="005F7A16">
              <w:rPr>
                <w:color w:val="000000"/>
              </w:rPr>
              <w:t>OI</w:t>
            </w:r>
            <w:r w:rsidR="00CD0332">
              <w:rPr>
                <w:color w:val="000000"/>
              </w:rPr>
              <w:t>)</w:t>
            </w:r>
            <w:r w:rsidR="00D82BD8">
              <w:rPr>
                <w:color w:val="000000"/>
              </w:rPr>
              <w:t xml:space="preserve"> </w:t>
            </w:r>
            <w:r w:rsidR="00CD0332">
              <w:rPr>
                <w:color w:val="000000"/>
              </w:rPr>
              <w:t xml:space="preserve">and </w:t>
            </w:r>
            <w:r w:rsidR="00CD0332" w:rsidRPr="005F7A16">
              <w:rPr>
                <w:color w:val="000000"/>
              </w:rPr>
              <w:t xml:space="preserve">formalizes the responsible QSE functions through an attestation process that is </w:t>
            </w:r>
            <w:r w:rsidR="00CD0332">
              <w:rPr>
                <w:color w:val="000000"/>
              </w:rPr>
              <w:t xml:space="preserve">deemed </w:t>
            </w:r>
            <w:r w:rsidR="00CD0332" w:rsidRPr="005F7A16">
              <w:rPr>
                <w:color w:val="000000"/>
              </w:rPr>
              <w:t>acceptable to ERCOT</w:t>
            </w:r>
            <w:r w:rsidR="00CD0332">
              <w:rPr>
                <w:color w:val="000000"/>
              </w:rPr>
              <w:t>.</w:t>
            </w:r>
            <w:r w:rsidR="00CD0332" w:rsidRPr="0094673B">
              <w:t xml:space="preserve"> </w:t>
            </w:r>
          </w:p>
        </w:tc>
      </w:tr>
      <w:tr w:rsidR="00B9648F" w14:paraId="7C0519CA" w14:textId="77777777" w:rsidTr="00625E5D">
        <w:trPr>
          <w:trHeight w:val="518"/>
        </w:trPr>
        <w:tc>
          <w:tcPr>
            <w:tcW w:w="2880" w:type="dxa"/>
            <w:gridSpan w:val="2"/>
            <w:shd w:val="clear" w:color="auto" w:fill="FFFFFF"/>
            <w:vAlign w:val="center"/>
          </w:tcPr>
          <w:p w14:paraId="3F1E5650" w14:textId="77777777" w:rsidR="00B9648F" w:rsidRDefault="00B9648F" w:rsidP="00B9648F">
            <w:pPr>
              <w:pStyle w:val="Header"/>
            </w:pPr>
            <w:r>
              <w:t>Reason for Revision</w:t>
            </w:r>
          </w:p>
        </w:tc>
        <w:tc>
          <w:tcPr>
            <w:tcW w:w="7560" w:type="dxa"/>
            <w:gridSpan w:val="2"/>
            <w:vAlign w:val="center"/>
          </w:tcPr>
          <w:p w14:paraId="43F2A15B" w14:textId="4ED37980" w:rsidR="00B9648F" w:rsidRDefault="00B9648F" w:rsidP="00B9648F">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8" o:title=""/>
                </v:shape>
                <w:control r:id="rId9" w:name="TextBox112" w:shapeid="_x0000_i103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1DD3E72D" w:rsidR="00B9648F" w:rsidRPr="00BD53C5" w:rsidRDefault="00B9648F" w:rsidP="00B9648F">
            <w:pPr>
              <w:pStyle w:val="NormalArial"/>
              <w:tabs>
                <w:tab w:val="left" w:pos="432"/>
              </w:tabs>
              <w:spacing w:before="120"/>
              <w:ind w:left="432" w:hanging="432"/>
              <w:rPr>
                <w:rFonts w:cs="Arial"/>
                <w:color w:val="000000"/>
              </w:rPr>
            </w:pPr>
            <w:r w:rsidRPr="00CD242D">
              <w:object w:dxaOrig="1440" w:dyaOrig="1440" w14:anchorId="613324DE">
                <v:shape id="_x0000_i1039" type="#_x0000_t75" style="width:15.6pt;height:15pt" o:ole="">
                  <v:imagedata r:id="rId8" o:title=""/>
                </v:shape>
                <w:control r:id="rId11" w:name="TextBox17" w:shapeid="_x0000_i1039"/>
              </w:object>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40436E1F" w:rsidR="00B9648F" w:rsidRPr="00BD53C5" w:rsidRDefault="00B9648F" w:rsidP="00B9648F">
            <w:pPr>
              <w:pStyle w:val="NormalArial"/>
              <w:spacing w:before="120"/>
              <w:ind w:left="432" w:hanging="432"/>
              <w:rPr>
                <w:rFonts w:cs="Arial"/>
                <w:color w:val="000000"/>
              </w:rPr>
            </w:pPr>
            <w:r w:rsidRPr="006629C8">
              <w:object w:dxaOrig="1440" w:dyaOrig="1440" w14:anchorId="021A3F14">
                <v:shape id="_x0000_i1041" type="#_x0000_t75" style="width:15.6pt;height:15pt" o:ole="">
                  <v:imagedata r:id="rId13"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42E73853" w:rsidR="00B9648F" w:rsidRDefault="00B9648F" w:rsidP="00B9648F">
            <w:pPr>
              <w:pStyle w:val="NormalArial"/>
              <w:spacing w:before="120"/>
              <w:rPr>
                <w:iCs/>
                <w:kern w:val="24"/>
              </w:rPr>
            </w:pPr>
            <w:r w:rsidRPr="006629C8">
              <w:object w:dxaOrig="1440" w:dyaOrig="1440" w14:anchorId="200A7673">
                <v:shape id="_x0000_i1043" type="#_x0000_t75" style="width:15.6pt;height:15pt" o:ole="">
                  <v:imagedata r:id="rId8" o:title=""/>
                </v:shape>
                <w:control r:id="rId16" w:name="TextBox13" w:shapeid="_x0000_i1043"/>
              </w:object>
            </w:r>
            <w:r w:rsidRPr="006629C8">
              <w:t xml:space="preserve">  </w:t>
            </w:r>
            <w:r w:rsidRPr="00344591">
              <w:rPr>
                <w:iCs/>
                <w:kern w:val="24"/>
              </w:rPr>
              <w:t>General system and/or process improvement(s)</w:t>
            </w:r>
          </w:p>
          <w:p w14:paraId="17096D73" w14:textId="7B33AC9F" w:rsidR="00B9648F" w:rsidRDefault="00B9648F" w:rsidP="00B9648F">
            <w:pPr>
              <w:pStyle w:val="NormalArial"/>
              <w:spacing w:before="120"/>
              <w:rPr>
                <w:iCs/>
                <w:kern w:val="24"/>
              </w:rPr>
            </w:pPr>
            <w:r w:rsidRPr="006629C8">
              <w:object w:dxaOrig="1440" w:dyaOrig="1440" w14:anchorId="4C6ED319">
                <v:shape id="_x0000_i1045" type="#_x0000_t75" style="width:15.6pt;height:15pt" o:ole="">
                  <v:imagedata r:id="rId8" o:title=""/>
                </v:shape>
                <w:control r:id="rId17" w:name="TextBox14" w:shapeid="_x0000_i1045"/>
              </w:object>
            </w:r>
            <w:r w:rsidRPr="006629C8">
              <w:t xml:space="preserve">  </w:t>
            </w:r>
            <w:r>
              <w:rPr>
                <w:iCs/>
                <w:kern w:val="24"/>
              </w:rPr>
              <w:t>Regulatory requirements</w:t>
            </w:r>
          </w:p>
          <w:p w14:paraId="5FB89AD5" w14:textId="7E7CCB29" w:rsidR="00B9648F" w:rsidRPr="00CD242D" w:rsidRDefault="00B9648F" w:rsidP="00B9648F">
            <w:pPr>
              <w:pStyle w:val="NormalArial"/>
              <w:spacing w:before="120"/>
              <w:rPr>
                <w:rFonts w:cs="Arial"/>
                <w:color w:val="000000"/>
              </w:rPr>
            </w:pPr>
            <w:r w:rsidRPr="006629C8">
              <w:object w:dxaOrig="1440" w:dyaOrig="1440" w14:anchorId="52A53E32">
                <v:shape id="_x0000_i1047" type="#_x0000_t75" style="width:15.6pt;height:15pt" o:ole="">
                  <v:imagedata r:id="rId8" o:title=""/>
                </v:shape>
                <w:control r:id="rId18" w:name="TextBox15" w:shapeid="_x0000_i1047"/>
              </w:object>
            </w:r>
            <w:r w:rsidRPr="006629C8">
              <w:t xml:space="preserve">  </w:t>
            </w:r>
            <w:r>
              <w:rPr>
                <w:rFonts w:cs="Arial"/>
                <w:color w:val="000000"/>
              </w:rPr>
              <w:t>ERCOT Board/PUCT Directive</w:t>
            </w:r>
          </w:p>
          <w:p w14:paraId="2CABC3A3" w14:textId="77777777" w:rsidR="00B9648F" w:rsidRDefault="00B9648F" w:rsidP="00B9648F">
            <w:pPr>
              <w:pStyle w:val="NormalArial"/>
              <w:rPr>
                <w:i/>
                <w:sz w:val="20"/>
                <w:szCs w:val="20"/>
              </w:rPr>
            </w:pPr>
          </w:p>
          <w:p w14:paraId="4818D736" w14:textId="34047D8E" w:rsidR="00B9648F" w:rsidRPr="00176375" w:rsidRDefault="00B9648F" w:rsidP="00B9648F">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B9648F"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B9648F" w:rsidRDefault="00B9648F" w:rsidP="005674B4">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1DAB6433" w14:textId="631FC5E7" w:rsidR="00B9648F" w:rsidRDefault="00B9648F" w:rsidP="00B9648F">
            <w:pPr>
              <w:pStyle w:val="NormalArial"/>
              <w:spacing w:before="120" w:after="120"/>
            </w:pPr>
            <w:r w:rsidRPr="00765EBA">
              <w:t>NPRR1026</w:t>
            </w:r>
            <w:r w:rsidR="00CD0332">
              <w:t>,</w:t>
            </w:r>
            <w:r>
              <w:t xml:space="preserve"> </w:t>
            </w:r>
            <w:r w:rsidRPr="00765EBA">
              <w:t>BESTF-7 Self-Limiting Facilities</w:t>
            </w:r>
            <w:r w:rsidR="00CD0332">
              <w:t>,</w:t>
            </w:r>
            <w:r>
              <w:t xml:space="preserve"> enabled </w:t>
            </w:r>
            <w:r w:rsidRPr="00765EBA">
              <w:t>the integration of Self-Limiting Facilities into the ERCOT market</w:t>
            </w:r>
            <w:r>
              <w:t xml:space="preserve">. </w:t>
            </w:r>
          </w:p>
          <w:p w14:paraId="532FC388" w14:textId="2558D6C9" w:rsidR="00B9648F" w:rsidRPr="005B465B" w:rsidRDefault="00B9648F" w:rsidP="00B9648F">
            <w:pPr>
              <w:pStyle w:val="NormalArial"/>
              <w:spacing w:before="120" w:after="120"/>
              <w:rPr>
                <w:color w:val="000000"/>
              </w:rPr>
            </w:pPr>
            <w:r w:rsidRPr="005F7A16">
              <w:rPr>
                <w:color w:val="000000"/>
              </w:rPr>
              <w:t xml:space="preserve">A Self-Limiting Facility is described as a site with one or more Generation Resources and/or Energy Storage Resources (ESRs) in the same </w:t>
            </w:r>
            <w:r w:rsidRPr="005B465B">
              <w:rPr>
                <w:color w:val="000000"/>
              </w:rPr>
              <w:t xml:space="preserve">modeled generation station that connect to the same </w:t>
            </w:r>
            <w:r w:rsidR="00CD0332" w:rsidRPr="005B465B">
              <w:rPr>
                <w:color w:val="000000"/>
              </w:rPr>
              <w:t>POIs</w:t>
            </w:r>
            <w:r w:rsidRPr="005B465B">
              <w:rPr>
                <w:color w:val="000000"/>
              </w:rPr>
              <w:t xml:space="preserve"> where the sum of the injection capability of the Resources in the same modeled generation station is greater than either the maximum power export (Pmax) rating as established in the interconnection agreement, or the inverter rating.  </w:t>
            </w:r>
          </w:p>
          <w:p w14:paraId="6A6D0B6D" w14:textId="67DC6FA3" w:rsidR="00B9648F" w:rsidRPr="005F7A16" w:rsidRDefault="00B9648F" w:rsidP="00B9648F">
            <w:pPr>
              <w:pStyle w:val="NormalArial"/>
              <w:spacing w:before="120" w:after="120"/>
              <w:rPr>
                <w:color w:val="000000"/>
              </w:rPr>
            </w:pPr>
            <w:r w:rsidRPr="005B465B">
              <w:rPr>
                <w:color w:val="000000"/>
              </w:rPr>
              <w:t xml:space="preserve">The QSE shall be responsible for limiting their combined </w:t>
            </w:r>
            <w:r w:rsidR="00CD0332" w:rsidRPr="005B465B">
              <w:rPr>
                <w:color w:val="000000"/>
              </w:rPr>
              <w:t>Current Operating Plan (</w:t>
            </w:r>
            <w:r w:rsidRPr="005B465B">
              <w:rPr>
                <w:color w:val="000000"/>
              </w:rPr>
              <w:t>COP</w:t>
            </w:r>
            <w:r w:rsidR="00CD0332" w:rsidRPr="005B465B">
              <w:rPr>
                <w:color w:val="000000"/>
              </w:rPr>
              <w:t>)</w:t>
            </w:r>
            <w:r w:rsidRPr="005B465B">
              <w:rPr>
                <w:color w:val="000000"/>
              </w:rPr>
              <w:t xml:space="preserve"> </w:t>
            </w:r>
            <w:r w:rsidR="0001288B" w:rsidRPr="005B465B">
              <w:rPr>
                <w:color w:val="000000"/>
              </w:rPr>
              <w:t>High Sustained Limit (</w:t>
            </w:r>
            <w:r w:rsidRPr="005B465B">
              <w:rPr>
                <w:color w:val="000000"/>
              </w:rPr>
              <w:t>HSL</w:t>
            </w:r>
            <w:r w:rsidR="0001288B" w:rsidRPr="005B465B">
              <w:rPr>
                <w:color w:val="000000"/>
              </w:rPr>
              <w:t>)</w:t>
            </w:r>
            <w:r w:rsidRPr="005B465B">
              <w:rPr>
                <w:color w:val="000000"/>
              </w:rPr>
              <w:t xml:space="preserve"> and </w:t>
            </w:r>
            <w:r w:rsidR="0001288B" w:rsidRPr="005B465B">
              <w:rPr>
                <w:color w:val="000000"/>
              </w:rPr>
              <w:t>Low Sustained Limit (</w:t>
            </w:r>
            <w:r w:rsidRPr="005B465B">
              <w:rPr>
                <w:color w:val="000000"/>
              </w:rPr>
              <w:t>LSL</w:t>
            </w:r>
            <w:r w:rsidR="0001288B" w:rsidRPr="005B465B">
              <w:rPr>
                <w:color w:val="000000"/>
              </w:rPr>
              <w:t>)</w:t>
            </w:r>
            <w:r w:rsidRPr="005B465B">
              <w:rPr>
                <w:color w:val="000000"/>
              </w:rPr>
              <w:t>, telemetered HSL and LSL, and total generation exports into or withdrawals from the ERCOT grid to avoid exceeding their IA Pmax or operating below their Pmin.</w:t>
            </w:r>
          </w:p>
          <w:p w14:paraId="745C3853" w14:textId="77777777" w:rsidR="00B9648F" w:rsidRPr="005F7A16" w:rsidRDefault="00B9648F" w:rsidP="00B9648F">
            <w:pPr>
              <w:pStyle w:val="NormalArial"/>
              <w:spacing w:before="120" w:after="120"/>
              <w:rPr>
                <w:color w:val="000000"/>
              </w:rPr>
            </w:pPr>
            <w:r w:rsidRPr="005F7A16">
              <w:rPr>
                <w:color w:val="000000"/>
              </w:rPr>
              <w:t>The proposed changes establish a framework whereby two Resource Entities and their associated QSEs can jointly share the responsibility for managing the injection and withdrawal limits at a POI. This approach aligns with ERCOT’s existing co-location practices and is consistent with similar arrangements currently permitted in other markets, such as MISO and SPP.</w:t>
            </w:r>
          </w:p>
          <w:p w14:paraId="10E9BF4B" w14:textId="77777777" w:rsidR="00B9648F" w:rsidRPr="005F7A16" w:rsidRDefault="00B9648F" w:rsidP="00B9648F">
            <w:pPr>
              <w:pStyle w:val="NormalArial"/>
              <w:spacing w:before="120" w:after="120"/>
              <w:rPr>
                <w:color w:val="000000"/>
              </w:rPr>
            </w:pPr>
            <w:r w:rsidRPr="005F7A16">
              <w:rPr>
                <w:color w:val="000000"/>
              </w:rPr>
              <w:t>Under this structure, joint accountability is assigned to the QSEs representing each Resource Entity. Both parties are responsible for ensuring compliance with the established injection or withdrawal limits at the POI, thereby supporting coordinated grid operations and reliability.</w:t>
            </w:r>
          </w:p>
          <w:p w14:paraId="725C4C87" w14:textId="71043610" w:rsidR="00B9648F" w:rsidRPr="005F7A16" w:rsidRDefault="00B9648F" w:rsidP="00B9648F">
            <w:pPr>
              <w:pStyle w:val="NormalArial"/>
              <w:spacing w:before="120" w:after="120"/>
              <w:rPr>
                <w:color w:val="000000"/>
              </w:rPr>
            </w:pPr>
            <w:r w:rsidRPr="005F7A16">
              <w:rPr>
                <w:color w:val="000000"/>
              </w:rPr>
              <w:t xml:space="preserve">The revised language formalizes the responsible QSE functions through an attestation process that is </w:t>
            </w:r>
            <w:r>
              <w:rPr>
                <w:color w:val="000000"/>
              </w:rPr>
              <w:t xml:space="preserve">deemed </w:t>
            </w:r>
            <w:r w:rsidRPr="005F7A16">
              <w:rPr>
                <w:color w:val="000000"/>
              </w:rPr>
              <w:t>acceptable to ERCOT. This attestation provides the necessary operational framework for managing the coordinated approach, ensuring that both Resource Entities and their QSEs fulfill compliance requirements and maintain system integrity.</w:t>
            </w:r>
          </w:p>
          <w:p w14:paraId="313E5647" w14:textId="59F0BE4B" w:rsidR="00B9648F" w:rsidRPr="00625E5D" w:rsidRDefault="00B9648F" w:rsidP="00B9648F">
            <w:pPr>
              <w:pStyle w:val="NormalArial"/>
              <w:spacing w:before="120" w:after="120"/>
              <w:rPr>
                <w:iCs/>
                <w:kern w:val="24"/>
              </w:rPr>
            </w:pPr>
            <w:r w:rsidRPr="00EB4606">
              <w:rPr>
                <w:iCs/>
                <w:kern w:val="24"/>
              </w:rPr>
              <w:t>E</w:t>
            </w:r>
            <w:r>
              <w:rPr>
                <w:iCs/>
                <w:kern w:val="24"/>
              </w:rPr>
              <w:t>SRs</w:t>
            </w:r>
            <w:r w:rsidRPr="00EB4606">
              <w:rPr>
                <w:iCs/>
                <w:kern w:val="24"/>
              </w:rPr>
              <w:t xml:space="preserve"> </w:t>
            </w:r>
            <w:r>
              <w:rPr>
                <w:iCs/>
                <w:kern w:val="24"/>
              </w:rPr>
              <w:t>within the Self-Limiting Facilities can provide</w:t>
            </w:r>
            <w:r w:rsidRPr="00EB4606">
              <w:rPr>
                <w:iCs/>
                <w:kern w:val="24"/>
              </w:rPr>
              <w:t xml:space="preserve"> </w:t>
            </w:r>
            <w:r>
              <w:rPr>
                <w:iCs/>
                <w:kern w:val="24"/>
              </w:rPr>
              <w:t>essential</w:t>
            </w:r>
            <w:r w:rsidRPr="00EB4606">
              <w:rPr>
                <w:iCs/>
                <w:kern w:val="24"/>
              </w:rPr>
              <w:t xml:space="preserve"> grid reliability</w:t>
            </w:r>
            <w:r>
              <w:rPr>
                <w:iCs/>
                <w:kern w:val="24"/>
              </w:rPr>
              <w:t xml:space="preserve"> services</w:t>
            </w:r>
            <w:r w:rsidRPr="00EB4606">
              <w:rPr>
                <w:iCs/>
                <w:kern w:val="24"/>
              </w:rPr>
              <w:t>, and the</w:t>
            </w:r>
            <w:r>
              <w:rPr>
                <w:iCs/>
                <w:kern w:val="24"/>
              </w:rPr>
              <w:t xml:space="preserve"> proposed changes offer the necessary </w:t>
            </w:r>
            <w:r w:rsidRPr="00EB4606">
              <w:rPr>
                <w:iCs/>
                <w:kern w:val="24"/>
              </w:rPr>
              <w:t xml:space="preserve">flexibility to </w:t>
            </w:r>
            <w:r>
              <w:rPr>
                <w:iCs/>
                <w:kern w:val="24"/>
              </w:rPr>
              <w:t xml:space="preserve">facilitate expanded deployment </w:t>
            </w:r>
            <w:r w:rsidRPr="00EB4606">
              <w:rPr>
                <w:iCs/>
                <w:kern w:val="24"/>
              </w:rPr>
              <w:t xml:space="preserve">that </w:t>
            </w:r>
            <w:r>
              <w:rPr>
                <w:iCs/>
                <w:kern w:val="24"/>
              </w:rPr>
              <w:t xml:space="preserve">would </w:t>
            </w:r>
            <w:r w:rsidRPr="00EB4606">
              <w:rPr>
                <w:iCs/>
                <w:kern w:val="24"/>
              </w:rPr>
              <w:t>deliver essential reliability services</w:t>
            </w:r>
            <w:r>
              <w:rPr>
                <w:iCs/>
                <w:kern w:val="24"/>
              </w:rPr>
              <w:t xml:space="preserve"> </w:t>
            </w:r>
            <w:r w:rsidRPr="00EB4606">
              <w:rPr>
                <w:iCs/>
                <w:kern w:val="24"/>
              </w:rPr>
              <w:t>including advanced grid support capabilities</w:t>
            </w:r>
            <w:r>
              <w:rPr>
                <w:iCs/>
                <w:kern w:val="24"/>
              </w:rPr>
              <w:t xml:space="preserve"> </w:t>
            </w:r>
            <w:r w:rsidRPr="00EB4606">
              <w:rPr>
                <w:iCs/>
                <w:kern w:val="24"/>
              </w:rPr>
              <w:t>exactly when the Texas grid needs them most.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4BB56D74" w:rsidR="00C060E6" w:rsidRPr="00C060E6" w:rsidRDefault="009A3772" w:rsidP="00C060E6">
            <w:pPr>
              <w:pStyle w:val="Header"/>
              <w:spacing w:before="120" w:after="120"/>
              <w:jc w:val="center"/>
              <w:rPr>
                <w:b w:val="0"/>
                <w:bCs w:val="0"/>
              </w:rPr>
            </w:pPr>
            <w:bookmarkStart w:id="0" w:name="_Hlk154568842"/>
            <w:r>
              <w:t>Sponsor</w:t>
            </w:r>
          </w:p>
        </w:tc>
      </w:tr>
      <w:tr w:rsidR="00D70863" w14:paraId="18960E6E" w14:textId="77777777" w:rsidTr="00D176CF">
        <w:trPr>
          <w:cantSplit/>
          <w:trHeight w:val="432"/>
        </w:trPr>
        <w:tc>
          <w:tcPr>
            <w:tcW w:w="2880" w:type="dxa"/>
            <w:shd w:val="clear" w:color="auto" w:fill="FFFFFF"/>
            <w:vAlign w:val="center"/>
          </w:tcPr>
          <w:p w14:paraId="3D988A51" w14:textId="751CBC44" w:rsidR="00D70863" w:rsidRPr="00176375" w:rsidRDefault="00D70863" w:rsidP="005674B4">
            <w:pPr>
              <w:pStyle w:val="Header"/>
              <w:spacing w:before="120" w:after="120"/>
              <w:rPr>
                <w:bCs w:val="0"/>
              </w:rPr>
            </w:pPr>
            <w:r w:rsidRPr="00B93CA0">
              <w:rPr>
                <w:bCs w:val="0"/>
              </w:rPr>
              <w:t>Name</w:t>
            </w:r>
          </w:p>
        </w:tc>
        <w:tc>
          <w:tcPr>
            <w:tcW w:w="7560" w:type="dxa"/>
            <w:vAlign w:val="center"/>
          </w:tcPr>
          <w:p w14:paraId="1FFF1A06" w14:textId="0A34E40B" w:rsidR="00C060E6" w:rsidRPr="00C060E6" w:rsidRDefault="00D70863" w:rsidP="00C060E6">
            <w:pPr>
              <w:pStyle w:val="NormalArial"/>
              <w:spacing w:before="120" w:after="120"/>
            </w:pPr>
            <w:r>
              <w:t>Sandip Sharma</w:t>
            </w:r>
            <w:r w:rsidR="007F27D2">
              <w:t>; Kara Beckmann</w:t>
            </w:r>
          </w:p>
        </w:tc>
      </w:tr>
      <w:tr w:rsidR="00D70863" w14:paraId="7FB64D61" w14:textId="77777777" w:rsidTr="00D176CF">
        <w:trPr>
          <w:cantSplit/>
          <w:trHeight w:val="432"/>
        </w:trPr>
        <w:tc>
          <w:tcPr>
            <w:tcW w:w="2880" w:type="dxa"/>
            <w:shd w:val="clear" w:color="auto" w:fill="FFFFFF"/>
            <w:vAlign w:val="center"/>
          </w:tcPr>
          <w:p w14:paraId="4FB458EB" w14:textId="77777777" w:rsidR="00D70863" w:rsidRPr="00B93CA0" w:rsidRDefault="00D70863" w:rsidP="005674B4">
            <w:pPr>
              <w:pStyle w:val="Header"/>
              <w:spacing w:before="120" w:after="120"/>
              <w:rPr>
                <w:bCs w:val="0"/>
              </w:rPr>
            </w:pPr>
            <w:r w:rsidRPr="00B93CA0">
              <w:rPr>
                <w:bCs w:val="0"/>
              </w:rPr>
              <w:lastRenderedPageBreak/>
              <w:t>E-mail Address</w:t>
            </w:r>
          </w:p>
        </w:tc>
        <w:tc>
          <w:tcPr>
            <w:tcW w:w="7560" w:type="dxa"/>
            <w:vAlign w:val="center"/>
          </w:tcPr>
          <w:p w14:paraId="54C409BC" w14:textId="7A9F4341" w:rsidR="005674B4" w:rsidRPr="005674B4" w:rsidRDefault="00D70863" w:rsidP="005674B4">
            <w:pPr>
              <w:pStyle w:val="NormalArial"/>
              <w:spacing w:before="120" w:after="120"/>
            </w:pPr>
            <w:hyperlink r:id="rId19" w:history="1">
              <w:r w:rsidRPr="00085FB2">
                <w:rPr>
                  <w:rStyle w:val="Hyperlink"/>
                </w:rPr>
                <w:t>sandip.sharma@nexteraenergy.com</w:t>
              </w:r>
            </w:hyperlink>
            <w:r>
              <w:t xml:space="preserve">; </w:t>
            </w:r>
            <w:hyperlink r:id="rId20" w:history="1">
              <w:r w:rsidR="007F27D2" w:rsidRPr="009A375B">
                <w:rPr>
                  <w:rStyle w:val="Hyperlink"/>
                </w:rPr>
                <w:t>kara.beckmann@nexteraenergy.com</w:t>
              </w:r>
            </w:hyperlink>
            <w:r w:rsidR="007F27D2">
              <w:t xml:space="preserve"> </w:t>
            </w:r>
          </w:p>
        </w:tc>
      </w:tr>
      <w:tr w:rsidR="00D70863" w14:paraId="343A715E" w14:textId="77777777" w:rsidTr="00D176CF">
        <w:trPr>
          <w:cantSplit/>
          <w:trHeight w:val="432"/>
        </w:trPr>
        <w:tc>
          <w:tcPr>
            <w:tcW w:w="2880" w:type="dxa"/>
            <w:shd w:val="clear" w:color="auto" w:fill="FFFFFF"/>
            <w:vAlign w:val="center"/>
          </w:tcPr>
          <w:p w14:paraId="0FC38B83" w14:textId="77777777" w:rsidR="00D70863" w:rsidRPr="00B93CA0" w:rsidRDefault="00D70863" w:rsidP="005674B4">
            <w:pPr>
              <w:pStyle w:val="Header"/>
              <w:spacing w:before="120" w:after="120"/>
              <w:rPr>
                <w:bCs w:val="0"/>
              </w:rPr>
            </w:pPr>
            <w:r w:rsidRPr="00B93CA0">
              <w:rPr>
                <w:bCs w:val="0"/>
              </w:rPr>
              <w:t>Company</w:t>
            </w:r>
          </w:p>
        </w:tc>
        <w:tc>
          <w:tcPr>
            <w:tcW w:w="7560" w:type="dxa"/>
            <w:vAlign w:val="center"/>
          </w:tcPr>
          <w:p w14:paraId="5BCBCB13" w14:textId="17A6F849" w:rsidR="005674B4" w:rsidRPr="005674B4" w:rsidRDefault="00D70863" w:rsidP="005674B4">
            <w:pPr>
              <w:pStyle w:val="NormalArial"/>
              <w:spacing w:before="120" w:after="120"/>
            </w:pPr>
            <w:r w:rsidRPr="00C52510">
              <w:rPr>
                <w:rFonts w:cs="Arial"/>
              </w:rPr>
              <w:t>NextEra Energy Resources</w:t>
            </w:r>
            <w:r>
              <w:rPr>
                <w:rFonts w:cs="Arial"/>
              </w:rPr>
              <w:t xml:space="preserve">, LLC </w:t>
            </w:r>
          </w:p>
        </w:tc>
      </w:tr>
      <w:tr w:rsidR="00D70863"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D70863" w:rsidRPr="00B93CA0" w:rsidRDefault="00D70863" w:rsidP="005674B4">
            <w:pPr>
              <w:pStyle w:val="Header"/>
              <w:spacing w:before="120" w:after="120"/>
              <w:rPr>
                <w:bCs w:val="0"/>
              </w:rPr>
            </w:pPr>
            <w:r w:rsidRPr="00B93CA0">
              <w:rPr>
                <w:bCs w:val="0"/>
              </w:rPr>
              <w:t>Phone Number</w:t>
            </w:r>
          </w:p>
        </w:tc>
        <w:tc>
          <w:tcPr>
            <w:tcW w:w="7560" w:type="dxa"/>
            <w:tcBorders>
              <w:bottom w:val="single" w:sz="4" w:space="0" w:color="auto"/>
            </w:tcBorders>
            <w:vAlign w:val="center"/>
          </w:tcPr>
          <w:p w14:paraId="69130F99" w14:textId="74AAD067" w:rsidR="005674B4" w:rsidRPr="005674B4" w:rsidRDefault="00D70863" w:rsidP="005674B4">
            <w:pPr>
              <w:pStyle w:val="NormalArial"/>
              <w:spacing w:before="120" w:after="120"/>
            </w:pPr>
            <w:r>
              <w:t>(817) 371-7773</w:t>
            </w:r>
            <w:r w:rsidR="007F27D2">
              <w:t>; (202) 907-9542</w:t>
            </w:r>
          </w:p>
        </w:tc>
      </w:tr>
      <w:tr w:rsidR="00D70863"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D70863" w:rsidRPr="00B93CA0" w:rsidRDefault="00D70863" w:rsidP="005674B4">
            <w:pPr>
              <w:pStyle w:val="Header"/>
              <w:spacing w:before="120" w:after="120"/>
              <w:rPr>
                <w:bCs w:val="0"/>
              </w:rPr>
            </w:pPr>
            <w:r>
              <w:rPr>
                <w:bCs w:val="0"/>
              </w:rPr>
              <w:t>Market Segment</w:t>
            </w:r>
          </w:p>
        </w:tc>
        <w:tc>
          <w:tcPr>
            <w:tcW w:w="7560" w:type="dxa"/>
            <w:tcBorders>
              <w:bottom w:val="single" w:sz="4" w:space="0" w:color="auto"/>
            </w:tcBorders>
            <w:vAlign w:val="center"/>
          </w:tcPr>
          <w:p w14:paraId="2A021FEE" w14:textId="71872128" w:rsidR="00D70863" w:rsidRDefault="00D70863" w:rsidP="005674B4">
            <w:pPr>
              <w:pStyle w:val="NormalArial"/>
              <w:spacing w:before="120" w:after="120"/>
            </w:pPr>
            <w:r>
              <w:t xml:space="preserve">Independent Generator </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46C0152F" w:rsidR="009A3772" w:rsidRPr="00D56D61" w:rsidRDefault="000C3B5C">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6177705" w:rsidR="009A3772" w:rsidRPr="00D56D61" w:rsidRDefault="000C3B5C">
            <w:pPr>
              <w:pStyle w:val="NormalArial"/>
            </w:pPr>
            <w:hyperlink r:id="rId21" w:history="1">
              <w:r w:rsidRPr="006A19F5">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559DAC8" w:rsidR="009A3772" w:rsidRDefault="000C3B5C">
            <w:pPr>
              <w:pStyle w:val="NormalArial"/>
            </w:pPr>
            <w:r>
              <w:t>512-225-7027</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00871BE" w14:textId="77777777" w:rsidR="00CD0332" w:rsidRPr="000C5836" w:rsidRDefault="00CD0332" w:rsidP="00CD0332">
      <w:pPr>
        <w:keepNext/>
        <w:tabs>
          <w:tab w:val="left" w:pos="1080"/>
        </w:tabs>
        <w:spacing w:before="240" w:after="240"/>
        <w:ind w:left="1080" w:hanging="1080"/>
        <w:outlineLvl w:val="2"/>
        <w:rPr>
          <w:b/>
          <w:bCs/>
          <w:i/>
        </w:rPr>
      </w:pPr>
      <w:bookmarkStart w:id="1" w:name="_Toc220402815"/>
      <w:r w:rsidRPr="000C5836">
        <w:rPr>
          <w:b/>
          <w:bCs/>
          <w:i/>
        </w:rPr>
        <w:t>3.8.7</w:t>
      </w:r>
      <w:r w:rsidRPr="000C5836">
        <w:rPr>
          <w:b/>
          <w:bCs/>
          <w:i/>
        </w:rPr>
        <w:tab/>
        <w:t>Self-Limiting Facility</w:t>
      </w:r>
      <w:bookmarkEnd w:id="1"/>
      <w:r w:rsidRPr="000C5836">
        <w:rPr>
          <w:b/>
          <w:bCs/>
          <w:i/>
        </w:rPr>
        <w:t xml:space="preserve"> </w:t>
      </w:r>
    </w:p>
    <w:p w14:paraId="0F00663C" w14:textId="10BE931B" w:rsidR="00CD0332" w:rsidRPr="008C502E" w:rsidRDefault="00CD0332" w:rsidP="00CD0332">
      <w:pPr>
        <w:spacing w:after="240"/>
        <w:ind w:left="720" w:hanging="720"/>
      </w:pPr>
      <w:r w:rsidRPr="008C502E">
        <w:t>(1)</w:t>
      </w:r>
      <w:r w:rsidRPr="008C502E">
        <w:tab/>
        <w:t>A Resource Entity or Interconnecting Entity</w:t>
      </w:r>
      <w:r>
        <w:t xml:space="preserve"> (IE)</w:t>
      </w:r>
      <w:r w:rsidRPr="008C502E">
        <w:t xml:space="preserve"> for a Self-Limiting Facility may establish a MW Injection or MW Withdrawal limit by submitting an attestation in a form designated by ERCOT through the Resource Registration process.  The Resource Entity or </w:t>
      </w:r>
      <w:r>
        <w:t>IE</w:t>
      </w:r>
      <w:r w:rsidRPr="008C502E">
        <w:t xml:space="preserve"> shall simultaneously provide a copy of the attestation to the interconnecting Transmission and/or Distribution Service Provider (TDSP).  </w:t>
      </w:r>
      <w:del w:id="2" w:author="NextEra" w:date="2026-04-06T05:46:00Z" w16du:dateUtc="2026-04-06T10:46:00Z">
        <w:r w:rsidRPr="008C502E" w:rsidDel="00CD0332">
          <w:delText>All Resources within a Self-Limiting Facility shall be represented by a single Resource Entity and a single QSE.</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0332" w14:paraId="63916426" w14:textId="77777777" w:rsidTr="00FA36F1">
        <w:tc>
          <w:tcPr>
            <w:tcW w:w="9332" w:type="dxa"/>
            <w:tcBorders>
              <w:top w:val="single" w:sz="4" w:space="0" w:color="auto"/>
              <w:left w:val="single" w:sz="4" w:space="0" w:color="auto"/>
              <w:bottom w:val="single" w:sz="4" w:space="0" w:color="auto"/>
              <w:right w:val="single" w:sz="4" w:space="0" w:color="auto"/>
            </w:tcBorders>
            <w:shd w:val="clear" w:color="auto" w:fill="D9D9D9"/>
          </w:tcPr>
          <w:p w14:paraId="1D5EC7F7" w14:textId="77777777" w:rsidR="00CD0332" w:rsidRDefault="00CD0332" w:rsidP="00FA36F1">
            <w:pPr>
              <w:spacing w:before="120" w:after="240"/>
              <w:rPr>
                <w:b/>
                <w:i/>
              </w:rPr>
            </w:pPr>
            <w:r>
              <w:rPr>
                <w:b/>
                <w:i/>
              </w:rPr>
              <w:t>[NPRR1077</w:t>
            </w:r>
            <w:r w:rsidRPr="004B0726">
              <w:rPr>
                <w:b/>
                <w:i/>
              </w:rPr>
              <w:t xml:space="preserve">: </w:t>
            </w:r>
            <w:r>
              <w:rPr>
                <w:b/>
                <w:i/>
              </w:rPr>
              <w:t xml:space="preserve"> Replace paragraph (1) above with the following upon system implementation:</w:t>
            </w:r>
            <w:r w:rsidRPr="004B0726">
              <w:rPr>
                <w:b/>
                <w:i/>
              </w:rPr>
              <w:t>]</w:t>
            </w:r>
          </w:p>
          <w:p w14:paraId="582A2319" w14:textId="4680D365" w:rsidR="00CD0332" w:rsidRPr="008C502E" w:rsidRDefault="00CD0332" w:rsidP="00FA36F1">
            <w:pPr>
              <w:spacing w:after="240"/>
              <w:ind w:left="720" w:hanging="720"/>
            </w:pPr>
            <w:r w:rsidRPr="008C502E">
              <w:t>(1)</w:t>
            </w:r>
            <w:r w:rsidRPr="008C502E">
              <w:tab/>
              <w:t>A Resource Entity or Interconnecting Entity</w:t>
            </w:r>
            <w:r>
              <w:t xml:space="preserve"> (IE)</w:t>
            </w:r>
            <w:r w:rsidRPr="008C502E">
              <w:t xml:space="preserve"> for a Self-Limiting Facility may establish a MW Injection or MW Withdrawal limit by submitting an attestation in a form designated by ERCOT through the Resource Registration process.  The Resource Entity or </w:t>
            </w:r>
            <w:r>
              <w:t>IE</w:t>
            </w:r>
            <w:r w:rsidRPr="008C502E">
              <w:t xml:space="preserve"> shall simultaneously provide a copy of the attestation to the interconnecting Transmission and/or Distribution Service Provider (TDSP). </w:t>
            </w:r>
            <w:del w:id="3" w:author="NextEra" w:date="2026-04-06T05:46:00Z" w16du:dateUtc="2026-04-06T10:46:00Z">
              <w:r w:rsidRPr="008C502E" w:rsidDel="00CD0332">
                <w:delText xml:space="preserve"> All </w:delText>
              </w:r>
              <w:r w:rsidDel="00CD0332">
                <w:delText>registered generators or Energy Storage Resources (ESRs)</w:delText>
              </w:r>
              <w:r w:rsidRPr="008C502E" w:rsidDel="00CD0332">
                <w:delText xml:space="preserve"> within a Self-Limiting Facility shall be represented by a single Resource Entity and a single QSE.</w:delText>
              </w:r>
            </w:del>
          </w:p>
        </w:tc>
      </w:tr>
    </w:tbl>
    <w:p w14:paraId="5BBBFF7D" w14:textId="77777777" w:rsidR="00CD0332" w:rsidRPr="008C502E" w:rsidRDefault="00CD0332" w:rsidP="00CD0332">
      <w:pPr>
        <w:spacing w:before="240" w:after="240"/>
        <w:ind w:left="720" w:hanging="720"/>
        <w:rPr>
          <w:iCs/>
        </w:rPr>
      </w:pPr>
      <w:r w:rsidRPr="008C502E">
        <w:rPr>
          <w:iCs/>
        </w:rPr>
        <w:t>(2)</w:t>
      </w:r>
      <w:r w:rsidRPr="008C502E">
        <w:rPr>
          <w:iCs/>
        </w:rPr>
        <w:tab/>
        <w:t xml:space="preserve">A Self-Limiting Facility shall not inject or withdraw power in excess of its established MW Injection limit or its established MW Withdrawal limit. </w:t>
      </w:r>
    </w:p>
    <w:p w14:paraId="564537A6" w14:textId="77777777" w:rsidR="00CD0332" w:rsidRPr="008C502E" w:rsidRDefault="00CD0332" w:rsidP="00CD0332">
      <w:pPr>
        <w:spacing w:after="240"/>
        <w:ind w:left="720" w:hanging="720"/>
        <w:rPr>
          <w:iCs/>
        </w:rPr>
      </w:pPr>
      <w:r w:rsidRPr="008C502E">
        <w:rPr>
          <w:iCs/>
        </w:rPr>
        <w:t>(3)</w:t>
      </w:r>
      <w:r w:rsidRPr="008C502E">
        <w:rPr>
          <w:iCs/>
        </w:rPr>
        <w:tab/>
        <w:t xml:space="preserve">On a monthly basis, ERCOT will report to the Reliability Monitor and IMM any instance where a Self-Limiting Facility’s actual MW Injections exceeded the MW Injection limit or where actual MW Withdrawals exceeded the MW Withdrawal limit established in the </w:t>
      </w:r>
      <w:r w:rsidRPr="008C502E">
        <w:rPr>
          <w:iCs/>
        </w:rPr>
        <w:lastRenderedPageBreak/>
        <w:t>Resource Registration data for the Self-Limiting Facility, as described in Section 3.9.1, Current Operating Plan</w:t>
      </w:r>
      <w:r>
        <w:rPr>
          <w:iCs/>
        </w:rPr>
        <w:t xml:space="preserve"> (COP)</w:t>
      </w:r>
      <w:r w:rsidRPr="008C502E">
        <w:rPr>
          <w:iCs/>
        </w:rPr>
        <w:t xml:space="preserve"> Criteria.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0332" w14:paraId="5BD6D33A" w14:textId="77777777" w:rsidTr="00FA36F1">
        <w:tc>
          <w:tcPr>
            <w:tcW w:w="9332" w:type="dxa"/>
            <w:tcBorders>
              <w:top w:val="single" w:sz="4" w:space="0" w:color="auto"/>
              <w:left w:val="single" w:sz="4" w:space="0" w:color="auto"/>
              <w:bottom w:val="single" w:sz="4" w:space="0" w:color="auto"/>
              <w:right w:val="single" w:sz="4" w:space="0" w:color="auto"/>
            </w:tcBorders>
            <w:shd w:val="clear" w:color="auto" w:fill="D9D9D9"/>
          </w:tcPr>
          <w:p w14:paraId="3874C1F5" w14:textId="77777777" w:rsidR="00CD0332" w:rsidRDefault="00CD0332" w:rsidP="00FA36F1">
            <w:pPr>
              <w:spacing w:before="120" w:after="240"/>
              <w:rPr>
                <w:b/>
                <w:i/>
              </w:rPr>
            </w:pPr>
            <w:r>
              <w:rPr>
                <w:b/>
                <w:i/>
              </w:rPr>
              <w:t>[NPRR1077</w:t>
            </w:r>
            <w:r w:rsidRPr="004B0726">
              <w:rPr>
                <w:b/>
                <w:i/>
              </w:rPr>
              <w:t xml:space="preserve">: </w:t>
            </w:r>
            <w:r>
              <w:rPr>
                <w:b/>
                <w:i/>
              </w:rPr>
              <w:t xml:space="preserve"> Replace paragraph (3) above with the following upon system implementation:</w:t>
            </w:r>
            <w:r w:rsidRPr="004B0726">
              <w:rPr>
                <w:b/>
                <w:i/>
              </w:rPr>
              <w:t>]</w:t>
            </w:r>
          </w:p>
          <w:p w14:paraId="7241A7FF" w14:textId="77777777" w:rsidR="00CD0332" w:rsidRPr="00436FCA" w:rsidRDefault="00CD0332" w:rsidP="00FA36F1">
            <w:pPr>
              <w:pStyle w:val="BodyTextNumbered"/>
            </w:pPr>
            <w:r>
              <w:t>(3)</w:t>
            </w:r>
            <w:r>
              <w:tab/>
              <w:t>On a m</w:t>
            </w:r>
            <w:r w:rsidRPr="00AA1205">
              <w:t xml:space="preserve">onthly </w:t>
            </w:r>
            <w:r>
              <w:t xml:space="preserve">basis, </w:t>
            </w:r>
            <w:r w:rsidRPr="00AA1205">
              <w:t xml:space="preserve">ERCOT will </w:t>
            </w:r>
            <w:r>
              <w:t>report to the Reliability Monitor and IMM</w:t>
            </w:r>
            <w:r w:rsidRPr="00AA1205">
              <w:t xml:space="preserve"> any instance </w:t>
            </w:r>
            <w:r>
              <w:t xml:space="preserve">where a </w:t>
            </w:r>
            <w:r w:rsidRPr="00AA1205">
              <w:t>Self-Limiting Facility</w:t>
            </w:r>
            <w:r>
              <w:t>’s</w:t>
            </w:r>
            <w:r w:rsidRPr="00AA1205">
              <w:t xml:space="preserve"> actual </w:t>
            </w:r>
            <w:r>
              <w:t xml:space="preserve">MW Injections exceeded the </w:t>
            </w:r>
            <w:r w:rsidRPr="00AA1205">
              <w:t xml:space="preserve">MW </w:t>
            </w:r>
            <w:r>
              <w:t xml:space="preserve">Injection </w:t>
            </w:r>
            <w:r w:rsidRPr="00AA1205">
              <w:t xml:space="preserve">limit or </w:t>
            </w:r>
            <w:r>
              <w:t xml:space="preserve">where actual MW Withdrawals exceeded the </w:t>
            </w:r>
            <w:r w:rsidRPr="00AA1205">
              <w:t>MW</w:t>
            </w:r>
            <w:r>
              <w:t xml:space="preserve"> Withdrawal</w:t>
            </w:r>
            <w:r w:rsidRPr="00AA1205">
              <w:t xml:space="preserve"> limit </w:t>
            </w:r>
            <w:r>
              <w:t>established in the Resource Registration data</w:t>
            </w:r>
            <w:r w:rsidRPr="00AA1205">
              <w:t xml:space="preserve"> for </w:t>
            </w:r>
            <w:r>
              <w:t>the</w:t>
            </w:r>
            <w:r w:rsidRPr="00AA1205">
              <w:t xml:space="preserve"> </w:t>
            </w:r>
            <w:r>
              <w:t>Self-Limiting Facility, based on the telemetry of the injection and withdrawal values provided by the QSE for the registered generator or ESS in the Self-Limiting Facility, as described in Section 3.9.1, Current Operating Plan (COP) Criteria, and in Section 6.5.5.2, Operational Data Requirements, or based on the meter data at the Point of Interconnection (POI) or Point of Common Coupling (POCC) for the Self-Limiting Facility</w:t>
            </w:r>
            <w:r w:rsidRPr="00AA1205">
              <w:t>.</w:t>
            </w:r>
          </w:p>
        </w:tc>
      </w:tr>
    </w:tbl>
    <w:p w14:paraId="5B723FFF" w14:textId="77777777" w:rsidR="00CD0332" w:rsidRPr="008C502E" w:rsidRDefault="00CD0332" w:rsidP="00CD0332">
      <w:pPr>
        <w:spacing w:before="240" w:after="240"/>
        <w:ind w:left="720" w:hanging="720"/>
        <w:rPr>
          <w:iCs/>
        </w:rPr>
      </w:pPr>
      <w:r w:rsidRPr="008C502E">
        <w:rPr>
          <w:iCs/>
        </w:rPr>
        <w:t>(4)</w:t>
      </w:r>
      <w:r w:rsidRPr="008C502E">
        <w:rPr>
          <w:iCs/>
        </w:rPr>
        <w:tab/>
        <w:t xml:space="preserve">If requested by ERCOT, the relevant QSE shall provide meter data to confirm whether the established limits for a Self-Limiting Facility were violated. </w:t>
      </w:r>
    </w:p>
    <w:p w14:paraId="490DF101" w14:textId="77777777" w:rsidR="00CD0332" w:rsidRPr="008C502E" w:rsidRDefault="00CD0332" w:rsidP="00CD0332">
      <w:pPr>
        <w:spacing w:after="240"/>
        <w:ind w:left="720" w:hanging="720"/>
      </w:pPr>
      <w:r w:rsidRPr="008C502E">
        <w:rPr>
          <w:iCs/>
        </w:rPr>
        <w:t>(5)</w:t>
      </w:r>
      <w:r w:rsidRPr="008C502E">
        <w:rPr>
          <w:iCs/>
        </w:rPr>
        <w:tab/>
        <w:t xml:space="preserve">If ERCOT determines that a Self-Limiting Facility connected at transmission voltage has exceeded either its MW Injection limit or its MW Withdrawal limit established in the Resource Registration data by more than the greater of 5 MW or 3% of the limit, the Self-Limiting Facility shall submit a new generation interconnection request </w:t>
      </w:r>
      <w:r w:rsidRPr="008C502E">
        <w:t xml:space="preserve">based on the installed MW capacity of the individual Resource(s) and shall deregister as a Self-Limiting Facility at the completion of the generation interconnection process.  </w:t>
      </w:r>
      <w:r w:rsidRPr="008C502E">
        <w:rPr>
          <w:iCs/>
        </w:rPr>
        <w:t xml:space="preserve">The Self-Limiting Facility shall be subject to the established MW Injection limit and any established MW Withdrawal limit until the generation interconnection process has been completed. </w:t>
      </w:r>
      <w:r w:rsidRPr="008C502E">
        <w:t xml:space="preserve">  </w:t>
      </w:r>
    </w:p>
    <w:p w14:paraId="36E38543" w14:textId="77777777" w:rsidR="00CD0332" w:rsidRPr="008C502E" w:rsidRDefault="00CD0332" w:rsidP="00CD0332">
      <w:pPr>
        <w:spacing w:after="240"/>
        <w:ind w:left="720" w:hanging="720"/>
        <w:rPr>
          <w:iCs/>
        </w:rPr>
      </w:pPr>
      <w:r w:rsidRPr="008C502E">
        <w:t>(6)</w:t>
      </w:r>
      <w:r w:rsidRPr="008C502E">
        <w:tab/>
        <w:t>A</w:t>
      </w:r>
      <w:r w:rsidRPr="008C502E">
        <w:rPr>
          <w:iCs/>
        </w:rPr>
        <w:t xml:space="preserve"> Distribution Service Provider (DSP) may limit injections and withdrawals from any Generation Resource or ESR based on Resource Registration data and the interconnection agreement between the DSP and the </w:t>
      </w:r>
      <w:r>
        <w:rPr>
          <w:iCs/>
        </w:rPr>
        <w:t>IE</w:t>
      </w:r>
      <w:r w:rsidRPr="008C502E">
        <w:rPr>
          <w:iCs/>
        </w:rPr>
        <w:t xml:space="preserve"> or Resource Entity.  In that case, the </w:t>
      </w:r>
      <w:r>
        <w:rPr>
          <w:iCs/>
        </w:rPr>
        <w:t>IE</w:t>
      </w:r>
      <w:r w:rsidRPr="008C502E">
        <w:rPr>
          <w:iCs/>
        </w:rPr>
        <w:t xml:space="preserve"> or Resource Entity shall submit the attestation required by paragraph (1) above, and shall be considered a Self-Limiting Facility.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CD0332" w14:paraId="23326820" w14:textId="77777777" w:rsidTr="00FA36F1">
        <w:tc>
          <w:tcPr>
            <w:tcW w:w="9332" w:type="dxa"/>
            <w:tcBorders>
              <w:top w:val="single" w:sz="4" w:space="0" w:color="auto"/>
              <w:left w:val="single" w:sz="4" w:space="0" w:color="auto"/>
              <w:bottom w:val="single" w:sz="4" w:space="0" w:color="auto"/>
              <w:right w:val="single" w:sz="4" w:space="0" w:color="auto"/>
            </w:tcBorders>
            <w:shd w:val="clear" w:color="auto" w:fill="D9D9D9"/>
          </w:tcPr>
          <w:p w14:paraId="517C2345" w14:textId="77777777" w:rsidR="00CD0332" w:rsidRDefault="00CD0332" w:rsidP="00FA36F1">
            <w:pPr>
              <w:spacing w:before="120" w:after="240"/>
              <w:rPr>
                <w:b/>
                <w:i/>
              </w:rPr>
            </w:pPr>
            <w:r>
              <w:rPr>
                <w:b/>
                <w:i/>
              </w:rPr>
              <w:t>[NPRR1077</w:t>
            </w:r>
            <w:r w:rsidRPr="004B0726">
              <w:rPr>
                <w:b/>
                <w:i/>
              </w:rPr>
              <w:t xml:space="preserve">: </w:t>
            </w:r>
            <w:r>
              <w:rPr>
                <w:b/>
                <w:i/>
              </w:rPr>
              <w:t xml:space="preserve"> Replace paragraph (6) above with the following upon system implementation:</w:t>
            </w:r>
            <w:r w:rsidRPr="004B0726">
              <w:rPr>
                <w:b/>
                <w:i/>
              </w:rPr>
              <w:t>]</w:t>
            </w:r>
          </w:p>
          <w:p w14:paraId="2261F64B" w14:textId="77777777" w:rsidR="00CD0332" w:rsidRPr="00436FCA" w:rsidRDefault="00CD0332" w:rsidP="00FA36F1">
            <w:pPr>
              <w:pStyle w:val="BodyTextNumbered"/>
            </w:pPr>
            <w:r>
              <w:rPr>
                <w:iCs w:val="0"/>
                <w:szCs w:val="24"/>
              </w:rPr>
              <w:t>(6)</w:t>
            </w:r>
            <w:r>
              <w:rPr>
                <w:iCs w:val="0"/>
                <w:szCs w:val="24"/>
              </w:rPr>
              <w:tab/>
              <w:t>A</w:t>
            </w:r>
            <w:r w:rsidRPr="00440D9F">
              <w:t xml:space="preserve"> </w:t>
            </w:r>
            <w:r w:rsidRPr="00291CA7">
              <w:t>Distribution Service Provider</w:t>
            </w:r>
            <w:r>
              <w:t xml:space="preserve"> (</w:t>
            </w:r>
            <w:r w:rsidRPr="00440D9F">
              <w:t>DSP</w:t>
            </w:r>
            <w:r>
              <w:t>)</w:t>
            </w:r>
            <w:r w:rsidRPr="00440D9F">
              <w:t xml:space="preserve"> </w:t>
            </w:r>
            <w:r>
              <w:t>may</w:t>
            </w:r>
            <w:r w:rsidRPr="00440D9F">
              <w:t xml:space="preserve"> limit injections and withdrawals </w:t>
            </w:r>
            <w:r>
              <w:t xml:space="preserve">from any Generation </w:t>
            </w:r>
            <w:r w:rsidRPr="00440D9F">
              <w:t>Resource</w:t>
            </w:r>
            <w:r>
              <w:t>, Settlement Only Generator (SOG),</w:t>
            </w:r>
            <w:r w:rsidRPr="00440D9F">
              <w:t xml:space="preserve"> </w:t>
            </w:r>
            <w:r>
              <w:t xml:space="preserve">or ESR based on Resource </w:t>
            </w:r>
            <w:r w:rsidRPr="00440D9F">
              <w:t xml:space="preserve">Registration data and the interconnection agreement between the DSP and the </w:t>
            </w:r>
            <w:r>
              <w:t xml:space="preserve">IE or </w:t>
            </w:r>
            <w:r w:rsidRPr="00440D9F">
              <w:t xml:space="preserve">Resource Entity.  </w:t>
            </w:r>
            <w:r>
              <w:t>In that case, the IE or Resource Entity shall submit the attestation required by paragraph (1) above, and shall be considered a Self-Limiting Facility.</w:t>
            </w:r>
          </w:p>
        </w:tc>
      </w:tr>
    </w:tbl>
    <w:p w14:paraId="5FD15509" w14:textId="77777777" w:rsidR="00CD0332" w:rsidRPr="008C502E" w:rsidRDefault="00CD0332" w:rsidP="00CD0332">
      <w:pPr>
        <w:spacing w:before="240" w:after="240"/>
        <w:ind w:left="720" w:hanging="720"/>
      </w:pPr>
      <w:r w:rsidRPr="008C502E">
        <w:rPr>
          <w:iCs/>
        </w:rPr>
        <w:lastRenderedPageBreak/>
        <w:t>(7)</w:t>
      </w:r>
      <w:r w:rsidRPr="008C502E">
        <w:rPr>
          <w:iCs/>
        </w:rPr>
        <w:tab/>
        <w:t xml:space="preserve">If ERCOT determines that a Self-Limiting Facility connected at distribution voltage has exceeded either its MW Injection limit or its MW Withdrawal limit established in the Resource Registration data, the Self-Limiting Facility shall submit a new generation interconnection request based on the installed MW capacity of the individual Resource(s) and shall be deregistered as a Self-Limiting Facility at the completion of the generation interconnection process.  The Self-Limiting Facility shall be subject to any MW Injection or MW Withdrawal limit until the generation interconnection process has been completed.    </w:t>
      </w:r>
      <w:r w:rsidRPr="008C502E">
        <w:t xml:space="preserve"> </w:t>
      </w:r>
    </w:p>
    <w:p w14:paraId="6AF7B89D" w14:textId="77777777" w:rsidR="00CD0332" w:rsidRDefault="00CD0332" w:rsidP="00CD0332">
      <w:pPr>
        <w:tabs>
          <w:tab w:val="left" w:pos="1440"/>
        </w:tabs>
        <w:spacing w:after="240"/>
        <w:ind w:left="720" w:hanging="720"/>
        <w:rPr>
          <w:iCs/>
        </w:rPr>
      </w:pPr>
      <w:r w:rsidRPr="008C502E">
        <w:rPr>
          <w:iCs/>
        </w:rPr>
        <w:t>(8)</w:t>
      </w:r>
      <w:r w:rsidRPr="008C502E">
        <w:rPr>
          <w:iCs/>
        </w:rPr>
        <w:tab/>
        <w:t xml:space="preserve">The interconnecting TDSP, at its sole discretion, may use relaying to ensure a Self-Limiting Facility does not inject or withdraw energy </w:t>
      </w:r>
      <w:proofErr w:type="gramStart"/>
      <w:r w:rsidRPr="008C502E">
        <w:rPr>
          <w:iCs/>
        </w:rPr>
        <w:t>in excess of</w:t>
      </w:r>
      <w:proofErr w:type="gramEnd"/>
      <w:r w:rsidRPr="008C502E">
        <w:rPr>
          <w:iCs/>
        </w:rPr>
        <w:t xml:space="preserve"> its MW Injection or MW Withdrawal limits </w:t>
      </w:r>
      <w:proofErr w:type="gramStart"/>
      <w:r w:rsidRPr="008C502E">
        <w:rPr>
          <w:iCs/>
        </w:rPr>
        <w:t>in order to</w:t>
      </w:r>
      <w:proofErr w:type="gramEnd"/>
      <w:r w:rsidRPr="008C502E">
        <w:rPr>
          <w:iCs/>
        </w:rPr>
        <w:t xml:space="preserve"> protect the TDSP’s limiting element(s).</w:t>
      </w:r>
    </w:p>
    <w:p w14:paraId="2B761AC6" w14:textId="77777777" w:rsidR="005674B4" w:rsidRPr="005674B4" w:rsidRDefault="005674B4" w:rsidP="005674B4">
      <w:pPr>
        <w:tabs>
          <w:tab w:val="left" w:pos="1440"/>
        </w:tabs>
        <w:spacing w:after="240"/>
        <w:ind w:left="720" w:hanging="720"/>
        <w:rPr>
          <w:ins w:id="4" w:author="NextEra" w:date="2026-04-10T13:47:00Z" w16du:dateUtc="2026-04-10T18:47:00Z"/>
          <w:iCs/>
        </w:rPr>
      </w:pPr>
      <w:ins w:id="5" w:author="NextEra" w:date="2026-04-10T13:47:00Z" w16du:dateUtc="2026-04-10T18:47:00Z">
        <w:r>
          <w:rPr>
            <w:iCs/>
          </w:rPr>
          <w:t>(9)</w:t>
        </w:r>
        <w:r>
          <w:rPr>
            <w:iCs/>
          </w:rPr>
          <w:tab/>
        </w:r>
        <w:r w:rsidRPr="005674B4">
          <w:rPr>
            <w:iCs/>
          </w:rPr>
          <w:t xml:space="preserve">To obtain and maintain registration as a Self-Limiting Facility, the Resource Entity must submit an attestation in a form deemed acceptable by ERCOT, stating the following conditions:   </w:t>
        </w:r>
      </w:ins>
    </w:p>
    <w:p w14:paraId="6CEDF033" w14:textId="77777777" w:rsidR="005674B4" w:rsidRDefault="005674B4" w:rsidP="005674B4">
      <w:pPr>
        <w:pStyle w:val="List2"/>
        <w:rPr>
          <w:ins w:id="6" w:author="NextEra" w:date="2026-04-10T13:47:00Z" w16du:dateUtc="2026-04-10T18:47:00Z"/>
        </w:rPr>
      </w:pPr>
      <w:ins w:id="7" w:author="NextEra" w:date="2026-04-10T13:47:00Z" w16du:dateUtc="2026-04-10T18:47:00Z">
        <w:r w:rsidRPr="005674B4">
          <w:rPr>
            <w:iCs/>
          </w:rPr>
          <w:t>(a)</w:t>
        </w:r>
        <w:r w:rsidRPr="005674B4">
          <w:rPr>
            <w:iCs/>
          </w:rPr>
          <w:tab/>
          <w:t>Each Resource Entity and the</w:t>
        </w:r>
        <w:r>
          <w:rPr>
            <w:iCs/>
          </w:rPr>
          <w:t xml:space="preserve"> QSE shall attest that process and controls are in place for their respective QSEs to meet the HSL/LSL requirement as outlined in paragraph (16) of Nodal Protocol </w:t>
        </w:r>
        <w:r w:rsidRPr="000858FD">
          <w:rPr>
            <w:iCs/>
          </w:rPr>
          <w:t>Section 3.9.1</w:t>
        </w:r>
        <w:r>
          <w:t xml:space="preserve">. </w:t>
        </w:r>
      </w:ins>
    </w:p>
    <w:p w14:paraId="7F24BF4C" w14:textId="77777777" w:rsidR="005674B4" w:rsidRPr="004B7668" w:rsidRDefault="005674B4" w:rsidP="005674B4">
      <w:pPr>
        <w:pStyle w:val="List2"/>
        <w:rPr>
          <w:ins w:id="8" w:author="NextEra" w:date="2026-04-10T13:47:00Z" w16du:dateUtc="2026-04-10T18:47:00Z"/>
          <w:iCs/>
        </w:rPr>
      </w:pPr>
      <w:ins w:id="9" w:author="NextEra" w:date="2026-04-10T13:47:00Z" w16du:dateUtc="2026-04-10T18:47:00Z">
        <w:r>
          <w:rPr>
            <w:iCs/>
          </w:rPr>
          <w:t>(b)</w:t>
        </w:r>
        <w:r>
          <w:rPr>
            <w:iCs/>
          </w:rPr>
          <w:tab/>
          <w:t xml:space="preserve">Each Resource Entity and the QSE shall attest that process and controls are in place to not exceed the established MW Injection limit and if applicable established MW Withdrawal limit.  </w:t>
        </w:r>
      </w:ins>
    </w:p>
    <w:p w14:paraId="3FCBC0AB" w14:textId="77777777" w:rsidR="005674B4" w:rsidRDefault="005674B4" w:rsidP="005674B4">
      <w:pPr>
        <w:pStyle w:val="List2"/>
        <w:rPr>
          <w:ins w:id="10" w:author="NextEra" w:date="2026-04-10T13:47:00Z" w16du:dateUtc="2026-04-10T18:47:00Z"/>
        </w:rPr>
      </w:pPr>
      <w:ins w:id="11" w:author="NextEra" w:date="2026-04-10T13:47:00Z" w16du:dateUtc="2026-04-10T18:47:00Z">
        <w:r>
          <w:rPr>
            <w:iCs/>
          </w:rPr>
          <w:t>(c)</w:t>
        </w:r>
        <w:r>
          <w:rPr>
            <w:iCs/>
          </w:rPr>
          <w:tab/>
          <w:t>The attestation shall clearly designate the Resource required to submit</w:t>
        </w:r>
        <w:r w:rsidRPr="001F23FA">
          <w:rPr>
            <w:iCs/>
          </w:rPr>
          <w:t xml:space="preserve"> a new generation interconnection request </w:t>
        </w:r>
        <w:r>
          <w:rPr>
            <w:iCs/>
          </w:rPr>
          <w:t xml:space="preserve">under paragraph (5) above. </w:t>
        </w:r>
      </w:ins>
    </w:p>
    <w:p w14:paraId="06AB35EB" w14:textId="77777777" w:rsidR="005674B4" w:rsidRDefault="005674B4" w:rsidP="005674B4">
      <w:pPr>
        <w:pStyle w:val="List2"/>
        <w:rPr>
          <w:ins w:id="12" w:author="NextEra" w:date="2026-04-10T13:47:00Z" w16du:dateUtc="2026-04-10T18:47:00Z"/>
        </w:rPr>
      </w:pPr>
      <w:ins w:id="13" w:author="NextEra" w:date="2026-04-10T13:47:00Z" w16du:dateUtc="2026-04-10T18:47:00Z">
        <w:r>
          <w:rPr>
            <w:iCs/>
          </w:rPr>
          <w:t>(d)</w:t>
        </w:r>
        <w:r>
          <w:rPr>
            <w:iCs/>
          </w:rPr>
          <w:tab/>
          <w:t xml:space="preserve">Each Resource Entity and the QSE shall attest to bring Resources online without exceeding the established MW Injection limit and if applicable established MW Withdrawal limit, if </w:t>
        </w:r>
        <w:r>
          <w:t>any individual Resource within a Self-Limiting Facility is incapable of meeting its Reactive Power requirement at the Point of Interconnection (POI).</w:t>
        </w:r>
      </w:ins>
    </w:p>
    <w:p w14:paraId="71402B05" w14:textId="77777777" w:rsidR="005674B4" w:rsidRDefault="005674B4" w:rsidP="005674B4">
      <w:pPr>
        <w:pStyle w:val="List2"/>
        <w:rPr>
          <w:ins w:id="14" w:author="NextEra" w:date="2026-04-10T13:47:00Z" w16du:dateUtc="2026-04-10T18:47:00Z"/>
          <w:iCs/>
        </w:rPr>
      </w:pPr>
      <w:ins w:id="15" w:author="NextEra" w:date="2026-04-10T13:47:00Z" w16du:dateUtc="2026-04-10T18:47:00Z">
        <w:r>
          <w:rPr>
            <w:iCs/>
          </w:rPr>
          <w:t>(e)</w:t>
        </w:r>
        <w:r>
          <w:rPr>
            <w:iCs/>
          </w:rPr>
          <w:tab/>
          <w:t xml:space="preserve">Each QSE shall attest to coordinate with the other QSE representing a Resource within a Self-Limiting Facility to always meet ERCOT Voltage Support Service (VSS) requirements including when called upon by ERCOT.  </w:t>
        </w:r>
        <w:r w:rsidRPr="009516B7">
          <w:rPr>
            <w:iCs/>
          </w:rPr>
          <w:t xml:space="preserve">This </w:t>
        </w:r>
        <w:r>
          <w:rPr>
            <w:iCs/>
          </w:rPr>
          <w:t xml:space="preserve">coordination must </w:t>
        </w:r>
        <w:r w:rsidRPr="009516B7">
          <w:rPr>
            <w:iCs/>
          </w:rPr>
          <w:t xml:space="preserve">include maintaining </w:t>
        </w:r>
        <w:r>
          <w:rPr>
            <w:iCs/>
          </w:rPr>
          <w:t>V</w:t>
        </w:r>
        <w:r w:rsidRPr="009516B7">
          <w:rPr>
            <w:iCs/>
          </w:rPr>
          <w:t xml:space="preserve">oltage </w:t>
        </w:r>
        <w:r>
          <w:rPr>
            <w:iCs/>
          </w:rPr>
          <w:t>S</w:t>
        </w:r>
        <w:r w:rsidRPr="009516B7">
          <w:rPr>
            <w:iCs/>
          </w:rPr>
          <w:t>et</w:t>
        </w:r>
        <w:r>
          <w:rPr>
            <w:iCs/>
          </w:rPr>
          <w:t xml:space="preserve"> P</w:t>
        </w:r>
        <w:r w:rsidRPr="009516B7">
          <w:rPr>
            <w:iCs/>
          </w:rPr>
          <w:t>oint and reactive reserves.</w:t>
        </w:r>
      </w:ins>
    </w:p>
    <w:p w14:paraId="45BF56ED" w14:textId="77777777" w:rsidR="005674B4" w:rsidRDefault="005674B4" w:rsidP="005674B4">
      <w:pPr>
        <w:pStyle w:val="List2"/>
        <w:rPr>
          <w:ins w:id="16" w:author="NextEra" w:date="2026-04-10T13:47:00Z" w16du:dateUtc="2026-04-10T18:47:00Z"/>
        </w:rPr>
      </w:pPr>
      <w:ins w:id="17" w:author="NextEra" w:date="2026-04-10T13:47:00Z" w16du:dateUtc="2026-04-10T18:47:00Z">
        <w:r>
          <w:rPr>
            <w:iCs/>
          </w:rPr>
          <w:t>(f)</w:t>
        </w:r>
        <w:r>
          <w:rPr>
            <w:iCs/>
          </w:rPr>
          <w:tab/>
          <w:t>A single QSE for a Resource within a Self-Limiting Facility shall designate itself as the single point of contact, as identified in the attestation, to ERCOT and the interconnecting TSP for the purposes of communicating a verbal instruction to all Resources as part of the Self-Limiting Facility.</w:t>
        </w:r>
      </w:ins>
    </w:p>
    <w:p w14:paraId="5876A287" w14:textId="77777777" w:rsidR="005674B4" w:rsidRDefault="005674B4" w:rsidP="005674B4">
      <w:pPr>
        <w:pStyle w:val="List2"/>
        <w:rPr>
          <w:ins w:id="18" w:author="NextEra" w:date="2026-04-10T13:47:00Z" w16du:dateUtc="2026-04-10T18:47:00Z"/>
        </w:rPr>
      </w:pPr>
      <w:ins w:id="19" w:author="NextEra" w:date="2026-04-10T13:47:00Z" w16du:dateUtc="2026-04-10T18:47:00Z">
        <w:r>
          <w:t>(g)</w:t>
        </w:r>
        <w:r>
          <w:tab/>
        </w:r>
        <w:r w:rsidRPr="00661B61">
          <w:t>If a Resource Entity, or the QSE representing a Resource within a Self</w:t>
        </w:r>
        <w:r>
          <w:t>-</w:t>
        </w:r>
        <w:r w:rsidRPr="00661B61">
          <w:t xml:space="preserve">Limiting Facility, fails to meet its obligations under Section 3.8.7, ERCOT may, in its sole discretion, require all Resource Entities that are parties to the </w:t>
        </w:r>
        <w:r>
          <w:t>Self-Limiting Facility</w:t>
        </w:r>
        <w:r w:rsidRPr="00661B61">
          <w:t xml:space="preserve"> attestation to remove the </w:t>
        </w:r>
        <w:r>
          <w:t>Self-Limiting Facility</w:t>
        </w:r>
        <w:r w:rsidRPr="00661B61">
          <w:t xml:space="preserve"> designation. </w:t>
        </w:r>
        <w:r>
          <w:t xml:space="preserve"> </w:t>
        </w:r>
        <w:r w:rsidRPr="00661B61">
          <w:t xml:space="preserve">Removal of </w:t>
        </w:r>
        <w:r w:rsidRPr="00661B61">
          <w:lastRenderedPageBreak/>
          <w:t xml:space="preserve">the </w:t>
        </w:r>
        <w:r>
          <w:t>Self-Limiting Facility</w:t>
        </w:r>
        <w:r w:rsidRPr="00661B61">
          <w:t xml:space="preserve"> designation shall be accomplished through the submission of one or more new </w:t>
        </w:r>
        <w:r>
          <w:t>g</w:t>
        </w:r>
        <w:r w:rsidRPr="00661B61">
          <w:t xml:space="preserve">eneration </w:t>
        </w:r>
        <w:r>
          <w:t>i</w:t>
        </w:r>
        <w:r w:rsidRPr="00661B61">
          <w:t xml:space="preserve">nterconnection </w:t>
        </w:r>
        <w:r>
          <w:t>r</w:t>
        </w:r>
        <w:r w:rsidRPr="00661B61">
          <w:t>equests based on the installed MW capacity of the individual Resource(s).</w:t>
        </w:r>
      </w:ins>
    </w:p>
    <w:p w14:paraId="5A460C7A" w14:textId="77777777" w:rsidR="005674B4" w:rsidRPr="004D2724" w:rsidRDefault="005674B4" w:rsidP="005674B4">
      <w:pPr>
        <w:ind w:left="2160" w:hanging="720"/>
        <w:rPr>
          <w:ins w:id="20" w:author="NextEra" w:date="2026-04-10T13:47:00Z" w16du:dateUtc="2026-04-10T18:47:00Z"/>
          <w:szCs w:val="20"/>
        </w:rPr>
      </w:pPr>
      <w:ins w:id="21" w:author="NextEra" w:date="2026-04-10T13:47:00Z" w16du:dateUtc="2026-04-10T18:47:00Z">
        <w:r>
          <w:rPr>
            <w:szCs w:val="20"/>
          </w:rPr>
          <w:t>(i)</w:t>
        </w:r>
        <w:r>
          <w:rPr>
            <w:szCs w:val="20"/>
          </w:rPr>
          <w:tab/>
        </w:r>
        <w:r w:rsidRPr="004D2724">
          <w:rPr>
            <w:szCs w:val="20"/>
          </w:rPr>
          <w:t xml:space="preserve">The attestation must clearly identify the Resource Entity or Resource Entities that will submit the required </w:t>
        </w:r>
        <w:r>
          <w:rPr>
            <w:szCs w:val="20"/>
          </w:rPr>
          <w:t>g</w:t>
        </w:r>
        <w:r w:rsidRPr="004D2724">
          <w:rPr>
            <w:szCs w:val="20"/>
          </w:rPr>
          <w:t xml:space="preserve">eneration </w:t>
        </w:r>
        <w:r>
          <w:rPr>
            <w:szCs w:val="20"/>
          </w:rPr>
          <w:t>i</w:t>
        </w:r>
        <w:r w:rsidRPr="004D2724">
          <w:rPr>
            <w:szCs w:val="20"/>
          </w:rPr>
          <w:t xml:space="preserve">nterconnection </w:t>
        </w:r>
        <w:r>
          <w:rPr>
            <w:szCs w:val="20"/>
          </w:rPr>
          <w:t>r</w:t>
        </w:r>
        <w:r w:rsidRPr="004D2724">
          <w:rPr>
            <w:szCs w:val="20"/>
          </w:rPr>
          <w:t xml:space="preserve">equest(s). </w:t>
        </w:r>
        <w:r>
          <w:rPr>
            <w:szCs w:val="20"/>
          </w:rPr>
          <w:t xml:space="preserve"> </w:t>
        </w:r>
        <w:r w:rsidRPr="004D2724">
          <w:rPr>
            <w:szCs w:val="20"/>
          </w:rPr>
          <w:t xml:space="preserve">Upon completion of the applicable interconnection process(es), all Resources previously included in the </w:t>
        </w:r>
        <w:r>
          <w:t>Self-Limiting Facility</w:t>
        </w:r>
        <w:r w:rsidRPr="004D2724">
          <w:rPr>
            <w:szCs w:val="20"/>
          </w:rPr>
          <w:t xml:space="preserve"> shall lose their designation as part of a Self</w:t>
        </w:r>
        <w:r>
          <w:rPr>
            <w:szCs w:val="20"/>
          </w:rPr>
          <w:t>-</w:t>
        </w:r>
        <w:r w:rsidRPr="004D2724">
          <w:rPr>
            <w:szCs w:val="20"/>
          </w:rPr>
          <w:t>Limiting Facility.</w:t>
        </w:r>
      </w:ins>
    </w:p>
    <w:p w14:paraId="4FD17D62" w14:textId="2EF95016" w:rsidR="0066370F" w:rsidRPr="005674B4" w:rsidRDefault="0066370F" w:rsidP="005674B4">
      <w:pPr>
        <w:tabs>
          <w:tab w:val="left" w:pos="1440"/>
        </w:tabs>
        <w:spacing w:after="240"/>
        <w:ind w:left="720" w:hanging="720"/>
        <w:rPr>
          <w:iCs/>
        </w:rPr>
      </w:pPr>
    </w:p>
    <w:sectPr w:rsidR="0066370F" w:rsidRPr="005674B4">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FF15" w14:textId="77777777" w:rsidR="00FB73BA" w:rsidRDefault="00FB73BA">
      <w:r>
        <w:separator/>
      </w:r>
    </w:p>
  </w:endnote>
  <w:endnote w:type="continuationSeparator" w:id="0">
    <w:p w14:paraId="1FAF7899" w14:textId="77777777" w:rsidR="00FB73BA" w:rsidRDefault="00FB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AB8937F" w:rsidR="00D176CF" w:rsidRDefault="001A4765">
    <w:pPr>
      <w:pStyle w:val="Footer"/>
      <w:tabs>
        <w:tab w:val="clear" w:pos="4320"/>
        <w:tab w:val="clear" w:pos="8640"/>
        <w:tab w:val="right" w:pos="9360"/>
      </w:tabs>
      <w:rPr>
        <w:rFonts w:ascii="Arial" w:hAnsi="Arial" w:cs="Arial"/>
        <w:sz w:val="18"/>
      </w:rPr>
    </w:pPr>
    <w:r>
      <w:rPr>
        <w:rFonts w:ascii="Arial" w:hAnsi="Arial" w:cs="Arial"/>
        <w:sz w:val="18"/>
        <w:szCs w:val="18"/>
      </w:rPr>
      <w:t>1329</w:t>
    </w:r>
    <w:r w:rsidR="000C3B5C" w:rsidRPr="005674B4">
      <w:rPr>
        <w:rFonts w:ascii="Arial" w:hAnsi="Arial" w:cs="Arial"/>
        <w:sz w:val="18"/>
        <w:szCs w:val="18"/>
      </w:rPr>
      <w:t>NPRR-01 Resource Entity Requirements for Self-Limiting Facilities 04</w:t>
    </w:r>
    <w:r w:rsidR="00C060E6">
      <w:rPr>
        <w:rFonts w:ascii="Arial" w:hAnsi="Arial" w:cs="Arial"/>
        <w:sz w:val="18"/>
        <w:szCs w:val="18"/>
      </w:rPr>
      <w:t>13</w:t>
    </w:r>
    <w:r w:rsidR="000C3B5C" w:rsidRPr="005674B4">
      <w:rPr>
        <w:rFonts w:ascii="Arial" w:hAnsi="Arial" w:cs="Arial"/>
        <w:sz w:val="18"/>
        <w:szCs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1AF2" w14:textId="77777777" w:rsidR="00FB73BA" w:rsidRDefault="00FB73BA">
      <w:r>
        <w:separator/>
      </w:r>
    </w:p>
  </w:footnote>
  <w:footnote w:type="continuationSeparator" w:id="0">
    <w:p w14:paraId="16A471C0" w14:textId="77777777" w:rsidR="00FB73BA" w:rsidRDefault="00FB7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7CB27ABC"/>
    <w:multiLevelType w:val="hybridMultilevel"/>
    <w:tmpl w:val="8C4A595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 w:numId="21" w16cid:durableId="12019343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xtEra">
    <w15:presenceInfo w15:providerId="None" w15:userId="Next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288B"/>
    <w:rsid w:val="00060A5A"/>
    <w:rsid w:val="00064B44"/>
    <w:rsid w:val="00067FE2"/>
    <w:rsid w:val="0007682E"/>
    <w:rsid w:val="000858FD"/>
    <w:rsid w:val="000C3B5C"/>
    <w:rsid w:val="000D1AEB"/>
    <w:rsid w:val="000D3E64"/>
    <w:rsid w:val="000F13C5"/>
    <w:rsid w:val="00105A36"/>
    <w:rsid w:val="001313B4"/>
    <w:rsid w:val="0014546D"/>
    <w:rsid w:val="001500D9"/>
    <w:rsid w:val="00151D33"/>
    <w:rsid w:val="00156DB7"/>
    <w:rsid w:val="00157228"/>
    <w:rsid w:val="00160C3C"/>
    <w:rsid w:val="00176375"/>
    <w:rsid w:val="0017783C"/>
    <w:rsid w:val="0019314C"/>
    <w:rsid w:val="001A4765"/>
    <w:rsid w:val="001D703F"/>
    <w:rsid w:val="001F38F0"/>
    <w:rsid w:val="00204A01"/>
    <w:rsid w:val="0023440D"/>
    <w:rsid w:val="00237430"/>
    <w:rsid w:val="0026307D"/>
    <w:rsid w:val="00275C09"/>
    <w:rsid w:val="00276A99"/>
    <w:rsid w:val="00286AD9"/>
    <w:rsid w:val="002966F3"/>
    <w:rsid w:val="002B69F3"/>
    <w:rsid w:val="002B763A"/>
    <w:rsid w:val="002D382A"/>
    <w:rsid w:val="002F1EDD"/>
    <w:rsid w:val="003013F2"/>
    <w:rsid w:val="0030232A"/>
    <w:rsid w:val="0030694A"/>
    <w:rsid w:val="003069F4"/>
    <w:rsid w:val="00344EFD"/>
    <w:rsid w:val="00360920"/>
    <w:rsid w:val="00384709"/>
    <w:rsid w:val="00386C35"/>
    <w:rsid w:val="003A3D77"/>
    <w:rsid w:val="003B5AED"/>
    <w:rsid w:val="003C6B7B"/>
    <w:rsid w:val="003D72EB"/>
    <w:rsid w:val="004135BD"/>
    <w:rsid w:val="004302A4"/>
    <w:rsid w:val="00433E44"/>
    <w:rsid w:val="004463BA"/>
    <w:rsid w:val="004547E4"/>
    <w:rsid w:val="00464A6D"/>
    <w:rsid w:val="0046510C"/>
    <w:rsid w:val="004805A4"/>
    <w:rsid w:val="004822D4"/>
    <w:rsid w:val="0049290B"/>
    <w:rsid w:val="004A4451"/>
    <w:rsid w:val="004C585D"/>
    <w:rsid w:val="004D3958"/>
    <w:rsid w:val="005008DF"/>
    <w:rsid w:val="005045D0"/>
    <w:rsid w:val="00534C6C"/>
    <w:rsid w:val="00555554"/>
    <w:rsid w:val="005674B4"/>
    <w:rsid w:val="005841C0"/>
    <w:rsid w:val="0059260F"/>
    <w:rsid w:val="005B465B"/>
    <w:rsid w:val="005E5074"/>
    <w:rsid w:val="005F4D35"/>
    <w:rsid w:val="00612E4F"/>
    <w:rsid w:val="00613501"/>
    <w:rsid w:val="00615D5E"/>
    <w:rsid w:val="00622E99"/>
    <w:rsid w:val="00625E5D"/>
    <w:rsid w:val="00657C61"/>
    <w:rsid w:val="00661B61"/>
    <w:rsid w:val="0066370F"/>
    <w:rsid w:val="00666298"/>
    <w:rsid w:val="0068533B"/>
    <w:rsid w:val="0069737D"/>
    <w:rsid w:val="006A0784"/>
    <w:rsid w:val="006A697B"/>
    <w:rsid w:val="006B4DDE"/>
    <w:rsid w:val="006E4413"/>
    <w:rsid w:val="006E4597"/>
    <w:rsid w:val="00743968"/>
    <w:rsid w:val="00785415"/>
    <w:rsid w:val="00786294"/>
    <w:rsid w:val="00791CB9"/>
    <w:rsid w:val="00793130"/>
    <w:rsid w:val="00797DEE"/>
    <w:rsid w:val="007A1BE1"/>
    <w:rsid w:val="007A60D0"/>
    <w:rsid w:val="007B3233"/>
    <w:rsid w:val="007B5A42"/>
    <w:rsid w:val="007C199B"/>
    <w:rsid w:val="007D281E"/>
    <w:rsid w:val="007D3073"/>
    <w:rsid w:val="007D4EFD"/>
    <w:rsid w:val="007D64B9"/>
    <w:rsid w:val="007D72D4"/>
    <w:rsid w:val="007E0452"/>
    <w:rsid w:val="007F27D2"/>
    <w:rsid w:val="008070C0"/>
    <w:rsid w:val="00811C12"/>
    <w:rsid w:val="00814F1F"/>
    <w:rsid w:val="00830260"/>
    <w:rsid w:val="00845778"/>
    <w:rsid w:val="00887E28"/>
    <w:rsid w:val="008D5C3A"/>
    <w:rsid w:val="008E2870"/>
    <w:rsid w:val="008E5FD2"/>
    <w:rsid w:val="008E6DA2"/>
    <w:rsid w:val="008F6DD5"/>
    <w:rsid w:val="00905ECC"/>
    <w:rsid w:val="00907B1E"/>
    <w:rsid w:val="00943AFD"/>
    <w:rsid w:val="00963A51"/>
    <w:rsid w:val="00983B6E"/>
    <w:rsid w:val="009936F8"/>
    <w:rsid w:val="00996D37"/>
    <w:rsid w:val="009A3772"/>
    <w:rsid w:val="009D17F0"/>
    <w:rsid w:val="00A376EE"/>
    <w:rsid w:val="00A42796"/>
    <w:rsid w:val="00A47036"/>
    <w:rsid w:val="00A5311D"/>
    <w:rsid w:val="00AD3B58"/>
    <w:rsid w:val="00AF56C6"/>
    <w:rsid w:val="00AF7CB2"/>
    <w:rsid w:val="00B032E8"/>
    <w:rsid w:val="00B52E0D"/>
    <w:rsid w:val="00B57F96"/>
    <w:rsid w:val="00B67892"/>
    <w:rsid w:val="00B9648F"/>
    <w:rsid w:val="00BA4D33"/>
    <w:rsid w:val="00BC2D06"/>
    <w:rsid w:val="00C060E6"/>
    <w:rsid w:val="00C44508"/>
    <w:rsid w:val="00C47366"/>
    <w:rsid w:val="00C744EB"/>
    <w:rsid w:val="00C84A9B"/>
    <w:rsid w:val="00C90702"/>
    <w:rsid w:val="00C917FF"/>
    <w:rsid w:val="00C9766A"/>
    <w:rsid w:val="00CA1BC3"/>
    <w:rsid w:val="00CC4F39"/>
    <w:rsid w:val="00CD0332"/>
    <w:rsid w:val="00CD544C"/>
    <w:rsid w:val="00CF4256"/>
    <w:rsid w:val="00D04FE8"/>
    <w:rsid w:val="00D176CF"/>
    <w:rsid w:val="00D17AD5"/>
    <w:rsid w:val="00D271E3"/>
    <w:rsid w:val="00D47A80"/>
    <w:rsid w:val="00D54EAC"/>
    <w:rsid w:val="00D70863"/>
    <w:rsid w:val="00D779C8"/>
    <w:rsid w:val="00D82BD8"/>
    <w:rsid w:val="00D85807"/>
    <w:rsid w:val="00D87349"/>
    <w:rsid w:val="00D91EE9"/>
    <w:rsid w:val="00D9627A"/>
    <w:rsid w:val="00D97220"/>
    <w:rsid w:val="00DB3E12"/>
    <w:rsid w:val="00E14D47"/>
    <w:rsid w:val="00E1641C"/>
    <w:rsid w:val="00E25E73"/>
    <w:rsid w:val="00E26708"/>
    <w:rsid w:val="00E34958"/>
    <w:rsid w:val="00E37AB0"/>
    <w:rsid w:val="00E71C39"/>
    <w:rsid w:val="00EA1D67"/>
    <w:rsid w:val="00EA56E6"/>
    <w:rsid w:val="00EA694D"/>
    <w:rsid w:val="00EC335F"/>
    <w:rsid w:val="00EC48FB"/>
    <w:rsid w:val="00ED3965"/>
    <w:rsid w:val="00EF232A"/>
    <w:rsid w:val="00F05A69"/>
    <w:rsid w:val="00F27BC1"/>
    <w:rsid w:val="00F43FFD"/>
    <w:rsid w:val="00F44236"/>
    <w:rsid w:val="00F52517"/>
    <w:rsid w:val="00F855A3"/>
    <w:rsid w:val="00FA57B2"/>
    <w:rsid w:val="00FB509B"/>
    <w:rsid w:val="00FB73BA"/>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3D72EB"/>
    <w:rPr>
      <w:iCs/>
      <w:sz w:val="24"/>
    </w:rPr>
  </w:style>
  <w:style w:type="paragraph" w:customStyle="1" w:styleId="BodyTextNumbered">
    <w:name w:val="Body Text Numbered"/>
    <w:basedOn w:val="BodyText"/>
    <w:link w:val="BodyTextNumberedChar1"/>
    <w:rsid w:val="003D72EB"/>
    <w:pPr>
      <w:ind w:left="720" w:hanging="720"/>
    </w:pPr>
    <w:rPr>
      <w:iCs/>
      <w:szCs w:val="20"/>
    </w:rPr>
  </w:style>
  <w:style w:type="paragraph" w:styleId="ListParagraph">
    <w:name w:val="List Paragraph"/>
    <w:basedOn w:val="Normal"/>
    <w:uiPriority w:val="34"/>
    <w:qFormat/>
    <w:rsid w:val="00661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wmf"/><Relationship Id="rId18" Type="http://schemas.openxmlformats.org/officeDocument/2006/relationships/control" Target="activeX/activeX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rittney.Albracht@ercot.com" TargetMode="Externa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5.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kara.beckmann@nexteraenerg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sandip.sharma@nexteraenergy.com"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Metadata/LabelInfo.xml><?xml version="1.0" encoding="utf-8"?>
<clbl:labelList xmlns:clbl="http://schemas.microsoft.com/office/2020/mipLabelMetadata">
  <clbl:label id="{a1681294-4857-4624-8d04-edaddb44ee26}" enabled="0" method="" siteId="{a1681294-4857-4624-8d04-edaddb44ee26}"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1648</Words>
  <Characters>9757</Characters>
  <Application>Microsoft Office Word</Application>
  <DocSecurity>0</DocSecurity>
  <Lines>209</Lines>
  <Paragraphs>73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11393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041026</cp:lastModifiedBy>
  <cp:revision>6</cp:revision>
  <cp:lastPrinted>2013-11-15T22:11:00Z</cp:lastPrinted>
  <dcterms:created xsi:type="dcterms:W3CDTF">2026-04-13T21:09:00Z</dcterms:created>
  <dcterms:modified xsi:type="dcterms:W3CDTF">2026-04-13T21:42:00Z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