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D516" w14:textId="118D6085" w:rsidR="00505ECD" w:rsidRPr="00BF7B23" w:rsidRDefault="00505ECD" w:rsidP="00505ECD">
      <w:pPr>
        <w:pStyle w:val="Heading1"/>
        <w:rPr>
          <w:rFonts w:asciiTheme="minorHAnsi" w:eastAsiaTheme="minorEastAsia" w:hAnsiTheme="minorHAnsi" w:cstheme="minorHAnsi"/>
          <w:b/>
          <w:bCs/>
          <w:color w:val="auto"/>
        </w:rPr>
      </w:pPr>
      <w:r w:rsidRPr="00BF7B23">
        <w:rPr>
          <w:rFonts w:asciiTheme="minorHAnsi" w:eastAsiaTheme="minorEastAsia" w:hAnsiTheme="minorHAnsi" w:cstheme="minorHAnsi"/>
          <w:b/>
          <w:bCs/>
          <w:color w:val="auto"/>
        </w:rPr>
        <w:t>2026 GOALS</w:t>
      </w:r>
    </w:p>
    <w:p w14:paraId="57B2ABFF" w14:textId="0AB09D85" w:rsidR="00505ECD" w:rsidRPr="007D7C76" w:rsidRDefault="00505ECD" w:rsidP="00505ECD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Continue to </w:t>
      </w:r>
      <w:r w:rsidR="00816CA9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u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pdate Retail Market Guide and Protocols as directed by RMS</w:t>
      </w:r>
    </w:p>
    <w:p w14:paraId="7C7D2AFA" w14:textId="1FF2FFAA" w:rsidR="00505ECD" w:rsidRPr="007D7C76" w:rsidRDefault="00505ECD" w:rsidP="00505ECD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Support and </w:t>
      </w:r>
      <w:r w:rsidR="00816CA9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r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eview </w:t>
      </w:r>
      <w:r w:rsidR="00816CA9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c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hanges to the Texas Market Test Plan (TMTP)</w:t>
      </w:r>
    </w:p>
    <w:p w14:paraId="68E6B4C0" w14:textId="6255C0F2" w:rsidR="00505ECD" w:rsidRPr="007D7C76" w:rsidRDefault="00505ECD" w:rsidP="00505ECD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Analyze </w:t>
      </w:r>
      <w:r w:rsidR="00816CA9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i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ssues as they are presented to Texas SET</w:t>
      </w:r>
      <w:r w:rsidR="0039197F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/LP</w:t>
      </w:r>
    </w:p>
    <w:p w14:paraId="75B1145F" w14:textId="71B5BF72" w:rsidR="00505ECD" w:rsidRPr="007D7C76" w:rsidRDefault="00505ECD" w:rsidP="00505ECD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Monitor Flight Testing and </w:t>
      </w:r>
      <w:r w:rsidR="00816CA9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r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ecommend </w:t>
      </w:r>
      <w:r w:rsidR="00816CA9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c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hanges to</w:t>
      </w:r>
      <w:r w:rsidR="00816CA9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s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cripts</w:t>
      </w:r>
    </w:p>
    <w:p w14:paraId="25676C8F" w14:textId="752A36AD" w:rsidR="00505ECD" w:rsidRPr="007D7C76" w:rsidRDefault="00505ECD" w:rsidP="00505ECD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Review and </w:t>
      </w:r>
      <w:r w:rsidR="00256BDB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e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ndorse Flight Testing Schedule Changes</w:t>
      </w:r>
      <w:r w:rsidR="00256BDB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as necessary</w:t>
      </w:r>
    </w:p>
    <w:p w14:paraId="0BBC8118" w14:textId="6DE9ACBC" w:rsidR="00505ECD" w:rsidRPr="007D7C76" w:rsidRDefault="00505ECD" w:rsidP="00505ECD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Support the </w:t>
      </w:r>
      <w:r w:rsidR="00256BDB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b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usiness and </w:t>
      </w:r>
      <w:r w:rsidR="00256BDB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f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unctional </w:t>
      </w:r>
      <w:r w:rsidR="00256BDB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r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equirements for Texas SET 5.0 </w:t>
      </w:r>
    </w:p>
    <w:p w14:paraId="59B132B6" w14:textId="2288ABF0" w:rsidR="00505ECD" w:rsidRPr="007D7C76" w:rsidRDefault="00505ECD" w:rsidP="00505ECD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Monitor Mass Transition </w:t>
      </w:r>
      <w:proofErr w:type="gramStart"/>
      <w:r w:rsidR="00256BDB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p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reparedness </w:t>
      </w:r>
      <w:r w:rsidR="00256BDB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t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esting</w:t>
      </w:r>
      <w:proofErr w:type="gramEnd"/>
    </w:p>
    <w:p w14:paraId="3CD033F0" w14:textId="46A28A77" w:rsidR="00795E43" w:rsidRPr="007D7C76" w:rsidRDefault="00795E43" w:rsidP="00795E43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Explore enhancements to future </w:t>
      </w:r>
      <w:r w:rsidR="00CD44FA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Annual Validation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processing requirements</w:t>
      </w:r>
    </w:p>
    <w:p w14:paraId="1A654226" w14:textId="77777777" w:rsidR="00795E43" w:rsidRPr="007D7C76" w:rsidRDefault="00795E43" w:rsidP="00795E43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Engage in market efforts related to load profiles</w:t>
      </w:r>
    </w:p>
    <w:p w14:paraId="1CBA9419" w14:textId="0014A4A3" w:rsidR="00795E43" w:rsidRPr="007D7C76" w:rsidRDefault="00795E43" w:rsidP="00795E43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Review enhancements to Load Profiling Guide where applicable</w:t>
      </w:r>
    </w:p>
    <w:p w14:paraId="55D9461F" w14:textId="15D857EB" w:rsidR="00766AAD" w:rsidRPr="007D7C76" w:rsidRDefault="00766AAD" w:rsidP="00795E43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Complete LPGRR</w:t>
      </w:r>
      <w:r w:rsidR="004A5D90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conversion </w:t>
      </w:r>
      <w:r w:rsidR="00F8469A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from</w:t>
      </w:r>
      <w:r w:rsidR="004A5D90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Excel to Word format: LPG Appendix D, Profile Decision Tree</w:t>
      </w:r>
    </w:p>
    <w:p w14:paraId="30AFA532" w14:textId="77777777" w:rsidR="00505ECD" w:rsidRPr="007D7C76" w:rsidRDefault="00505ECD" w:rsidP="009A6A90">
      <w:pPr>
        <w:pStyle w:val="Heading1"/>
        <w:rPr>
          <w:rFonts w:asciiTheme="minorHAnsi" w:eastAsiaTheme="minorEastAsia" w:hAnsiTheme="minorHAnsi" w:cstheme="minorHAnsi"/>
          <w:b/>
          <w:bCs/>
          <w:color w:val="auto"/>
          <w:sz w:val="22"/>
          <w:szCs w:val="22"/>
          <w:u w:val="single"/>
        </w:rPr>
      </w:pPr>
    </w:p>
    <w:p w14:paraId="6B3BC903" w14:textId="245979FE" w:rsidR="009E69EB" w:rsidRPr="00BF7B23" w:rsidRDefault="000618C0" w:rsidP="00151A46">
      <w:pPr>
        <w:pStyle w:val="Heading1"/>
        <w:numPr>
          <w:ilvl w:val="0"/>
          <w:numId w:val="20"/>
        </w:numPr>
        <w:rPr>
          <w:rFonts w:asciiTheme="minorHAnsi" w:eastAsiaTheme="minorEastAsia" w:hAnsiTheme="minorHAnsi" w:cstheme="minorHAnsi"/>
          <w:b/>
          <w:bCs/>
          <w:color w:val="auto"/>
        </w:rPr>
      </w:pPr>
      <w:r>
        <w:rPr>
          <w:rFonts w:asciiTheme="minorHAnsi" w:eastAsiaTheme="minorEastAsia" w:hAnsiTheme="minorHAnsi" w:cstheme="minorHAnsi"/>
          <w:b/>
          <w:bCs/>
          <w:color w:val="auto"/>
        </w:rPr>
        <w:t xml:space="preserve"> </w:t>
      </w:r>
      <w:r w:rsidR="009E6887" w:rsidRPr="00BF7B23">
        <w:rPr>
          <w:rFonts w:asciiTheme="minorHAnsi" w:eastAsiaTheme="minorEastAsia" w:hAnsiTheme="minorHAnsi" w:cstheme="minorHAnsi"/>
          <w:b/>
          <w:bCs/>
          <w:color w:val="auto"/>
        </w:rPr>
        <w:t>ACCOMPLISHMENTS</w:t>
      </w:r>
    </w:p>
    <w:p w14:paraId="7F7B9D61" w14:textId="77777777" w:rsidR="00F4535E" w:rsidRPr="007D7C76" w:rsidRDefault="00F4535E" w:rsidP="00F4535E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TEXAS SET/LP Merger</w:t>
      </w:r>
    </w:p>
    <w:p w14:paraId="44519B82" w14:textId="123D8E9F" w:rsidR="00F4535E" w:rsidRPr="007D7C76" w:rsidRDefault="00DA6F39" w:rsidP="00F4535E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TEXAS SET and </w:t>
      </w:r>
      <w:r w:rsidR="00F4535E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PWG 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collaborated </w:t>
      </w:r>
      <w:r w:rsidR="00F4535E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on new working group name/acronym</w:t>
      </w:r>
    </w:p>
    <w:p w14:paraId="29459E37" w14:textId="5E951D63" w:rsidR="00F4535E" w:rsidRPr="007D7C76" w:rsidRDefault="00DA6F39" w:rsidP="00F4535E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TEXAS SET and PWG collaborated </w:t>
      </w:r>
      <w:r w:rsidR="00F4535E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on new working group leadership structure</w:t>
      </w:r>
    </w:p>
    <w:p w14:paraId="7062E5B1" w14:textId="033F2A47" w:rsidR="00F4535E" w:rsidRPr="007D7C76" w:rsidRDefault="00F4535E" w:rsidP="00151A46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TEXAS SET</w:t>
      </w:r>
    </w:p>
    <w:p w14:paraId="64ECB708" w14:textId="2222F70B" w:rsidR="00B41FA2" w:rsidRPr="007D7C76" w:rsidRDefault="008C06D9" w:rsidP="00F4535E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Created a </w:t>
      </w:r>
      <w:proofErr w:type="gramStart"/>
      <w:r w:rsidR="00420D0D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lesson</w:t>
      </w:r>
      <w:r w:rsidR="00420D0D">
        <w:rPr>
          <w:rFonts w:asciiTheme="minorHAnsi" w:eastAsiaTheme="minorEastAsia" w:hAnsiTheme="minorHAnsi" w:cstheme="minorHAnsi"/>
          <w:kern w:val="24"/>
          <w:sz w:val="22"/>
          <w:szCs w:val="22"/>
        </w:rPr>
        <w:t>s</w:t>
      </w:r>
      <w:proofErr w:type="gramEnd"/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learned for </w:t>
      </w:r>
      <w:r w:rsidR="00B73CE4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TEXAS SET 5.0</w:t>
      </w:r>
      <w:r w:rsidR="00151A46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and m</w:t>
      </w:r>
      <w:r w:rsidR="000F2465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onitored for stabilization</w:t>
      </w:r>
    </w:p>
    <w:p w14:paraId="0D81E5DC" w14:textId="5DE07307" w:rsidR="001A34C8" w:rsidRPr="007D7C76" w:rsidRDefault="001A34C8" w:rsidP="00F4535E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Change Controls</w:t>
      </w:r>
    </w:p>
    <w:p w14:paraId="5FB0155A" w14:textId="3BB2F819" w:rsidR="001A34C8" w:rsidRPr="007D7C76" w:rsidRDefault="001A34C8" w:rsidP="00F4535E">
      <w:pPr>
        <w:pStyle w:val="ListParagraph"/>
        <w:numPr>
          <w:ilvl w:val="2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TXSETCC856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: Update the 814_09 and 814_13 Guides to remove the ZIP reject code.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ab/>
      </w:r>
    </w:p>
    <w:p w14:paraId="013002DA" w14:textId="597C2211" w:rsidR="001A34C8" w:rsidRPr="007D7C76" w:rsidRDefault="001A34C8" w:rsidP="00F4535E">
      <w:pPr>
        <w:pStyle w:val="ListParagraph"/>
        <w:numPr>
          <w:ilvl w:val="2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TXSETCC855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: Clarify the 810_02 BIG08 data element by adding language for Original, Cancellation and Replace Invoice due dates(s) that correspond with the TDSP Tariff Section 4.4.5</w:t>
      </w:r>
    </w:p>
    <w:p w14:paraId="29EA20EA" w14:textId="4195DA27" w:rsidR="001A34C8" w:rsidRPr="007D7C76" w:rsidRDefault="001A34C8" w:rsidP="00F4535E">
      <w:pPr>
        <w:pStyle w:val="ListParagraph"/>
        <w:numPr>
          <w:ilvl w:val="2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TXSETCC854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: Add a new indicator for Move Ins due to Safety Net Transactions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ab/>
      </w:r>
    </w:p>
    <w:p w14:paraId="15FD81EF" w14:textId="339A65D1" w:rsidR="001A34C8" w:rsidRPr="007D7C76" w:rsidRDefault="001A34C8" w:rsidP="00F4535E">
      <w:pPr>
        <w:pStyle w:val="ListParagraph"/>
        <w:numPr>
          <w:ilvl w:val="2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TXSETCC853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: Add BGN07 of IA and CR to the 814_06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ab/>
      </w:r>
    </w:p>
    <w:p w14:paraId="383C2574" w14:textId="34B42CE0" w:rsidR="001A34C8" w:rsidRPr="007D7C76" w:rsidRDefault="001A34C8" w:rsidP="00F4535E">
      <w:pPr>
        <w:pStyle w:val="ListParagraph"/>
        <w:numPr>
          <w:ilvl w:val="2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b/>
          <w:bCs/>
          <w:kern w:val="24"/>
          <w:sz w:val="22"/>
          <w:szCs w:val="22"/>
        </w:rPr>
        <w:t>TXSETCC852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: Clarifications of Friday Disconnect for Non-Payments</w:t>
      </w:r>
    </w:p>
    <w:p w14:paraId="62F4C200" w14:textId="71970A8A" w:rsidR="0028332A" w:rsidRPr="007D7C76" w:rsidRDefault="000F2465" w:rsidP="00F4535E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Revised the </w:t>
      </w:r>
      <w:r w:rsidR="0028332A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TEXAS Market Test Plan </w:t>
      </w:r>
    </w:p>
    <w:p w14:paraId="372D8370" w14:textId="0116CE4B" w:rsidR="00F65C5A" w:rsidRPr="007D7C76" w:rsidRDefault="00B41FA2" w:rsidP="00F4535E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Continued to support Market Testing</w:t>
      </w:r>
    </w:p>
    <w:p w14:paraId="0BFBD57E" w14:textId="6822555C" w:rsidR="00556E0F" w:rsidRPr="007D7C76" w:rsidRDefault="00556E0F" w:rsidP="00F4535E">
      <w:pPr>
        <w:pStyle w:val="ListParagraph"/>
        <w:numPr>
          <w:ilvl w:val="2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Updated Script Workbook</w:t>
      </w:r>
    </w:p>
    <w:p w14:paraId="38F1A8AE" w14:textId="7B1400B8" w:rsidR="007802E6" w:rsidRPr="007D7C76" w:rsidRDefault="00B41FA2" w:rsidP="00F4535E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Recommended Approval 202</w:t>
      </w:r>
      <w:r w:rsidR="000F2465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6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Flight Schedule</w:t>
      </w:r>
    </w:p>
    <w:p w14:paraId="385AB49C" w14:textId="6EC47680" w:rsidR="00A363BE" w:rsidRPr="007D7C76" w:rsidRDefault="00A363BE" w:rsidP="00F4535E">
      <w:pPr>
        <w:pStyle w:val="ListParagraph"/>
        <w:numPr>
          <w:ilvl w:val="2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Accommodated Juneteenth</w:t>
      </w:r>
      <w:r w:rsidR="00EE0EF9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into the calendar</w:t>
      </w:r>
    </w:p>
    <w:p w14:paraId="484ABB50" w14:textId="4B1C28D1" w:rsidR="00EE0EF9" w:rsidRPr="007D7C76" w:rsidRDefault="00EE0EF9" w:rsidP="00F4535E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Created a Swimlane for </w:t>
      </w:r>
      <w:r w:rsidR="000A6506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MVI on a </w:t>
      </w:r>
      <w:proofErr w:type="spellStart"/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DeEnergized</w:t>
      </w:r>
      <w:proofErr w:type="spellEnd"/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Premise</w:t>
      </w:r>
    </w:p>
    <w:p w14:paraId="44A686DD" w14:textId="3106D602" w:rsidR="00085EE5" w:rsidRPr="007D7C76" w:rsidRDefault="00085EE5" w:rsidP="00F4535E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Discussed Due Dates on 810s which resulted in a Change Control</w:t>
      </w:r>
    </w:p>
    <w:p w14:paraId="44161478" w14:textId="77777777" w:rsidR="007D7C76" w:rsidRPr="007D7C76" w:rsidRDefault="00DA6F39" w:rsidP="00795E43">
      <w:pPr>
        <w:pStyle w:val="ListParagraph"/>
        <w:numPr>
          <w:ilvl w:val="0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PWG</w:t>
      </w:r>
    </w:p>
    <w:p w14:paraId="14B21826" w14:textId="1286451D" w:rsidR="00795E43" w:rsidRPr="007D7C76" w:rsidRDefault="00795E43" w:rsidP="007D7C76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Completed Annual Validation for 2025</w:t>
      </w:r>
    </w:p>
    <w:p w14:paraId="56F8A994" w14:textId="1B2E8B3E" w:rsidR="00795E43" w:rsidRPr="007D7C76" w:rsidRDefault="00795E43" w:rsidP="007D7C76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Verified and confirmed </w:t>
      </w:r>
      <w:r w:rsidR="00DD1B4D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ERCOT’s Annual Validation process methodology is within established market expectations</w:t>
      </w:r>
    </w:p>
    <w:p w14:paraId="59C84174" w14:textId="7CC64CDE" w:rsidR="00AF57D6" w:rsidRPr="007D7C76" w:rsidRDefault="00795E43" w:rsidP="007D7C76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Assessed and evaluated existing process</w:t>
      </w:r>
      <w:r w:rsidR="00AF57D6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es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of Profile Decision Tree methodologies</w:t>
      </w:r>
      <w:r w:rsidR="00AF57D6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with the goal of enhancements toward the establishment of:</w:t>
      </w:r>
    </w:p>
    <w:p w14:paraId="2069EE02" w14:textId="77777777" w:rsidR="00AF57D6" w:rsidRPr="007D7C76" w:rsidRDefault="00795E43" w:rsidP="00AF57D6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BUS LO/MED/HI </w:t>
      </w:r>
      <w:r w:rsidR="00AF57D6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Load Factors</w:t>
      </w:r>
    </w:p>
    <w:p w14:paraId="0F551F4F" w14:textId="265CD95F" w:rsidR="00795E43" w:rsidRPr="007D7C76" w:rsidRDefault="00AF57D6" w:rsidP="00AF57D6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R</w:t>
      </w:r>
      <w:r w:rsidR="00795E43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ES LO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/HI</w:t>
      </w:r>
      <w:r w:rsidR="00795E43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W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inter </w:t>
      </w:r>
      <w:r w:rsidR="00795E43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R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atio</w:t>
      </w:r>
      <w:r w:rsidR="00795E43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</w:t>
      </w: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load </w:t>
      </w:r>
      <w:r w:rsidR="00795E43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profiles</w:t>
      </w:r>
    </w:p>
    <w:p w14:paraId="4F9EC156" w14:textId="59CB33FD" w:rsidR="00795E43" w:rsidRPr="007D7C76" w:rsidRDefault="0064473B" w:rsidP="007D7C76">
      <w:pPr>
        <w:pStyle w:val="ListParagraph"/>
        <w:numPr>
          <w:ilvl w:val="1"/>
          <w:numId w:val="7"/>
        </w:numPr>
        <w:spacing w:line="192" w:lineRule="auto"/>
        <w:rPr>
          <w:rFonts w:asciiTheme="minorHAnsi" w:eastAsiaTheme="minorEastAsia" w:hAnsiTheme="minorHAnsi" w:cstheme="minorHAnsi"/>
          <w:kern w:val="24"/>
          <w:sz w:val="22"/>
          <w:szCs w:val="22"/>
        </w:rPr>
      </w:pPr>
      <w:r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Initiated review of</w:t>
      </w:r>
      <w:r w:rsidR="00CC07E5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</w:t>
      </w:r>
      <w:r w:rsidR="00795E43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LPGRR on conversion of Excel to Word format: LPG Appendix D, Profile Decision Tree</w:t>
      </w:r>
      <w:r w:rsidR="00AA0829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including </w:t>
      </w:r>
      <w:r w:rsidR="00AF57D6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an </w:t>
      </w:r>
      <w:r w:rsidR="00AA0829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>establishment of a subset PWG group</w:t>
      </w:r>
      <w:r w:rsidR="00AF57D6" w:rsidRPr="007D7C76">
        <w:rPr>
          <w:rFonts w:asciiTheme="minorHAnsi" w:eastAsiaTheme="minorEastAsia" w:hAnsiTheme="minorHAnsi" w:cstheme="minorHAnsi"/>
          <w:kern w:val="24"/>
          <w:sz w:val="22"/>
          <w:szCs w:val="22"/>
        </w:rPr>
        <w:t xml:space="preserve"> for offline review</w:t>
      </w:r>
    </w:p>
    <w:p w14:paraId="4CC3F59B" w14:textId="77777777" w:rsidR="00795E43" w:rsidRPr="00DB709C" w:rsidRDefault="00795E43" w:rsidP="00DB709C">
      <w:pPr>
        <w:spacing w:line="192" w:lineRule="auto"/>
        <w:ind w:left="720"/>
        <w:rPr>
          <w:rFonts w:ascii="Aptos Display" w:eastAsiaTheme="minorEastAsia" w:hAnsi="Aptos Display" w:cstheme="minorHAnsi"/>
          <w:kern w:val="24"/>
        </w:rPr>
      </w:pPr>
    </w:p>
    <w:sectPr w:rsidR="00795E43" w:rsidRPr="00DB7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1F7"/>
    <w:multiLevelType w:val="hybridMultilevel"/>
    <w:tmpl w:val="AEE4D6A2"/>
    <w:lvl w:ilvl="0" w:tplc="7E645E7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9A6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C8A6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8B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85444"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B8BED8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9E5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8A7E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B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35515"/>
    <w:multiLevelType w:val="hybridMultilevel"/>
    <w:tmpl w:val="836426F6"/>
    <w:lvl w:ilvl="0" w:tplc="24B0B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B4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808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B6EF80"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6E8382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54879E"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4E2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2B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92C9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B2117"/>
    <w:multiLevelType w:val="multilevel"/>
    <w:tmpl w:val="3BEC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B7247"/>
    <w:multiLevelType w:val="multilevel"/>
    <w:tmpl w:val="D62E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A2223"/>
    <w:multiLevelType w:val="hybridMultilevel"/>
    <w:tmpl w:val="A38E1A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349F"/>
    <w:multiLevelType w:val="hybridMultilevel"/>
    <w:tmpl w:val="D22A2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0DA5"/>
    <w:multiLevelType w:val="hybridMultilevel"/>
    <w:tmpl w:val="6FDA7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14CB0"/>
    <w:multiLevelType w:val="multilevel"/>
    <w:tmpl w:val="97E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46BB9"/>
    <w:multiLevelType w:val="hybridMultilevel"/>
    <w:tmpl w:val="EC12087A"/>
    <w:lvl w:ilvl="0" w:tplc="77DCB3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AE4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A09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360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02FCC"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8B290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C5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4DB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66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00F95"/>
    <w:multiLevelType w:val="hybridMultilevel"/>
    <w:tmpl w:val="DC10D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472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081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CB3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4F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22C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CB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944E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69586F"/>
    <w:multiLevelType w:val="hybridMultilevel"/>
    <w:tmpl w:val="A2D665E6"/>
    <w:lvl w:ilvl="0" w:tplc="B0A4FCAC">
      <w:start w:val="2025"/>
      <w:numFmt w:val="decimal"/>
      <w:lvlText w:val="%1"/>
      <w:lvlJc w:val="left"/>
      <w:pPr>
        <w:ind w:left="660" w:hanging="6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E532E3"/>
    <w:multiLevelType w:val="hybridMultilevel"/>
    <w:tmpl w:val="B8E0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375F0"/>
    <w:multiLevelType w:val="hybridMultilevel"/>
    <w:tmpl w:val="8AFA0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81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CB3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A4F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22C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CB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944E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4E4D97"/>
    <w:multiLevelType w:val="hybridMultilevel"/>
    <w:tmpl w:val="A24C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62C82"/>
    <w:multiLevelType w:val="hybridMultilevel"/>
    <w:tmpl w:val="FD32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035D8"/>
    <w:multiLevelType w:val="hybridMultilevel"/>
    <w:tmpl w:val="A74C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65FA7"/>
    <w:multiLevelType w:val="hybridMultilevel"/>
    <w:tmpl w:val="870E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25C80"/>
    <w:multiLevelType w:val="hybridMultilevel"/>
    <w:tmpl w:val="A852C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623D5"/>
    <w:multiLevelType w:val="hybridMultilevel"/>
    <w:tmpl w:val="946EE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9C56D4"/>
    <w:multiLevelType w:val="hybridMultilevel"/>
    <w:tmpl w:val="B58AFC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6912691">
    <w:abstractNumId w:val="1"/>
  </w:num>
  <w:num w:numId="2" w16cid:durableId="1665670916">
    <w:abstractNumId w:val="16"/>
  </w:num>
  <w:num w:numId="3" w16cid:durableId="12860">
    <w:abstractNumId w:val="0"/>
  </w:num>
  <w:num w:numId="4" w16cid:durableId="1839226810">
    <w:abstractNumId w:val="8"/>
  </w:num>
  <w:num w:numId="5" w16cid:durableId="863981322">
    <w:abstractNumId w:val="15"/>
  </w:num>
  <w:num w:numId="6" w16cid:durableId="697126677">
    <w:abstractNumId w:val="5"/>
  </w:num>
  <w:num w:numId="7" w16cid:durableId="470291412">
    <w:abstractNumId w:val="18"/>
  </w:num>
  <w:num w:numId="8" w16cid:durableId="51083647">
    <w:abstractNumId w:val="14"/>
  </w:num>
  <w:num w:numId="9" w16cid:durableId="1174615187">
    <w:abstractNumId w:val="6"/>
  </w:num>
  <w:num w:numId="10" w16cid:durableId="543250168">
    <w:abstractNumId w:val="4"/>
  </w:num>
  <w:num w:numId="11" w16cid:durableId="1626429515">
    <w:abstractNumId w:val="17"/>
  </w:num>
  <w:num w:numId="12" w16cid:durableId="1355838063">
    <w:abstractNumId w:val="19"/>
  </w:num>
  <w:num w:numId="13" w16cid:durableId="2099397948">
    <w:abstractNumId w:val="7"/>
  </w:num>
  <w:num w:numId="14" w16cid:durableId="1144615171">
    <w:abstractNumId w:val="2"/>
  </w:num>
  <w:num w:numId="15" w16cid:durableId="1842619993">
    <w:abstractNumId w:val="3"/>
  </w:num>
  <w:num w:numId="16" w16cid:durableId="482087439">
    <w:abstractNumId w:val="13"/>
  </w:num>
  <w:num w:numId="17" w16cid:durableId="1654488237">
    <w:abstractNumId w:val="11"/>
  </w:num>
  <w:num w:numId="18" w16cid:durableId="2003728286">
    <w:abstractNumId w:val="12"/>
  </w:num>
  <w:num w:numId="19" w16cid:durableId="118378005">
    <w:abstractNumId w:val="9"/>
  </w:num>
  <w:num w:numId="20" w16cid:durableId="576131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CA"/>
    <w:rsid w:val="00005377"/>
    <w:rsid w:val="00042793"/>
    <w:rsid w:val="000473AE"/>
    <w:rsid w:val="000618C0"/>
    <w:rsid w:val="00085EE5"/>
    <w:rsid w:val="000A6506"/>
    <w:rsid w:val="000D158E"/>
    <w:rsid w:val="000E53D2"/>
    <w:rsid w:val="000E60C4"/>
    <w:rsid w:val="000E787B"/>
    <w:rsid w:val="000F2465"/>
    <w:rsid w:val="001204FD"/>
    <w:rsid w:val="00151A46"/>
    <w:rsid w:val="0018026C"/>
    <w:rsid w:val="0019125B"/>
    <w:rsid w:val="00192C82"/>
    <w:rsid w:val="00195C10"/>
    <w:rsid w:val="001A34C8"/>
    <w:rsid w:val="001B40F0"/>
    <w:rsid w:val="001E1E69"/>
    <w:rsid w:val="0024655E"/>
    <w:rsid w:val="00256BDB"/>
    <w:rsid w:val="002649EA"/>
    <w:rsid w:val="0028332A"/>
    <w:rsid w:val="00304E63"/>
    <w:rsid w:val="003161F1"/>
    <w:rsid w:val="0036686A"/>
    <w:rsid w:val="0039197F"/>
    <w:rsid w:val="00391F5A"/>
    <w:rsid w:val="003D0149"/>
    <w:rsid w:val="003D3BD8"/>
    <w:rsid w:val="003F47F9"/>
    <w:rsid w:val="00420D0D"/>
    <w:rsid w:val="004662DE"/>
    <w:rsid w:val="00467F5C"/>
    <w:rsid w:val="004977BD"/>
    <w:rsid w:val="004A5D90"/>
    <w:rsid w:val="00505ECD"/>
    <w:rsid w:val="005425F6"/>
    <w:rsid w:val="0054560C"/>
    <w:rsid w:val="00556E0F"/>
    <w:rsid w:val="005C3EFB"/>
    <w:rsid w:val="005F0500"/>
    <w:rsid w:val="00630B56"/>
    <w:rsid w:val="0064473B"/>
    <w:rsid w:val="0066626F"/>
    <w:rsid w:val="006669E1"/>
    <w:rsid w:val="00673315"/>
    <w:rsid w:val="00680A8E"/>
    <w:rsid w:val="00766AAD"/>
    <w:rsid w:val="00773232"/>
    <w:rsid w:val="007802E6"/>
    <w:rsid w:val="00795E43"/>
    <w:rsid w:val="007D7C76"/>
    <w:rsid w:val="00810F71"/>
    <w:rsid w:val="00816CA9"/>
    <w:rsid w:val="008303B2"/>
    <w:rsid w:val="008C06D9"/>
    <w:rsid w:val="008D508C"/>
    <w:rsid w:val="009644C2"/>
    <w:rsid w:val="009A00DF"/>
    <w:rsid w:val="009A6A90"/>
    <w:rsid w:val="009B4BAD"/>
    <w:rsid w:val="009C4F38"/>
    <w:rsid w:val="009E6887"/>
    <w:rsid w:val="009E69EB"/>
    <w:rsid w:val="00A21C37"/>
    <w:rsid w:val="00A363BE"/>
    <w:rsid w:val="00A95C2A"/>
    <w:rsid w:val="00AA0829"/>
    <w:rsid w:val="00AB04CA"/>
    <w:rsid w:val="00AC7386"/>
    <w:rsid w:val="00AF1F9C"/>
    <w:rsid w:val="00AF547E"/>
    <w:rsid w:val="00AF57D6"/>
    <w:rsid w:val="00B0348A"/>
    <w:rsid w:val="00B035C5"/>
    <w:rsid w:val="00B04542"/>
    <w:rsid w:val="00B41FA2"/>
    <w:rsid w:val="00B56885"/>
    <w:rsid w:val="00B73CE4"/>
    <w:rsid w:val="00B86B86"/>
    <w:rsid w:val="00BF7B23"/>
    <w:rsid w:val="00C31E0E"/>
    <w:rsid w:val="00C4381B"/>
    <w:rsid w:val="00C80B17"/>
    <w:rsid w:val="00C90831"/>
    <w:rsid w:val="00C938AA"/>
    <w:rsid w:val="00CB3E48"/>
    <w:rsid w:val="00CC07E5"/>
    <w:rsid w:val="00CD44FA"/>
    <w:rsid w:val="00D3147C"/>
    <w:rsid w:val="00D82C4A"/>
    <w:rsid w:val="00D93547"/>
    <w:rsid w:val="00DA6F39"/>
    <w:rsid w:val="00DB127B"/>
    <w:rsid w:val="00DB709C"/>
    <w:rsid w:val="00DC1736"/>
    <w:rsid w:val="00DD1B4D"/>
    <w:rsid w:val="00DD246E"/>
    <w:rsid w:val="00E15D62"/>
    <w:rsid w:val="00E37722"/>
    <w:rsid w:val="00E715B2"/>
    <w:rsid w:val="00EB2C9F"/>
    <w:rsid w:val="00EC139A"/>
    <w:rsid w:val="00EC4B20"/>
    <w:rsid w:val="00EE0EF9"/>
    <w:rsid w:val="00EF292A"/>
    <w:rsid w:val="00EF5ED2"/>
    <w:rsid w:val="00F4535E"/>
    <w:rsid w:val="00F65C5A"/>
    <w:rsid w:val="00F67452"/>
    <w:rsid w:val="00F8469A"/>
    <w:rsid w:val="00FC3F94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0FC5"/>
  <w15:chartTrackingRefBased/>
  <w15:docId w15:val="{3B36E4C5-D036-43CF-8DE9-66741E1F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A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4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6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F1F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8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06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93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52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2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5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73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8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07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770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45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7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29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84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5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6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31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34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7959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876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27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72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0023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7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6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22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10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7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90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7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5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2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36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1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29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0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3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58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52C68E94E5F49ABD948F4220AB448" ma:contentTypeVersion="10" ma:contentTypeDescription="Create a new document." ma:contentTypeScope="" ma:versionID="af96d8c1b9a48d4d71513939bd6d7999">
  <xsd:schema xmlns:xsd="http://www.w3.org/2001/XMLSchema" xmlns:xs="http://www.w3.org/2001/XMLSchema" xmlns:p="http://schemas.microsoft.com/office/2006/metadata/properties" xmlns:ns3="4e52d435-ed96-4e9f-964a-7428bd6d6338" xmlns:ns4="1102b79c-a49c-4635-9056-f1d3d0f82902" targetNamespace="http://schemas.microsoft.com/office/2006/metadata/properties" ma:root="true" ma:fieldsID="e493d5850152fe43981c481b2be191f6" ns3:_="" ns4:_="">
    <xsd:import namespace="4e52d435-ed96-4e9f-964a-7428bd6d6338"/>
    <xsd:import namespace="1102b79c-a49c-4635-9056-f1d3d0f829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d435-ed96-4e9f-964a-7428bd6d63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2b79c-a49c-4635-9056-f1d3d0f82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D3979F-1260-48A4-A16C-50CCD1AC4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79CAF-69D4-4817-BE06-E85D2FDCA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B758F3-8088-4E91-B62E-3F7A149C0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d435-ed96-4e9f-964a-7428bd6d6338"/>
    <ds:schemaRef ds:uri="1102b79c-a49c-4635-9056-f1d3d0f82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Patrick, Kyle</dc:creator>
  <cp:keywords/>
  <dc:description/>
  <cp:lastModifiedBy>Patrick, Kyle</cp:lastModifiedBy>
  <cp:revision>23</cp:revision>
  <dcterms:created xsi:type="dcterms:W3CDTF">2026-02-24T15:16:00Z</dcterms:created>
  <dcterms:modified xsi:type="dcterms:W3CDTF">2026-02-24T17:52:00Z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0x010100B0D52C68E94E5F49ABD948F4220AB448</vt:lpwstr>
  </property>
</Properties>
</file>