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185D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4647FB6B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188C934F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63FC0A59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5725F191" w14:textId="7322D557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4C2E01">
              <w:rPr>
                <w:b/>
              </w:rPr>
              <w:t>2026</w:t>
            </w:r>
            <w:r w:rsidR="000D364E" w:rsidRPr="006E1495">
              <w:rPr>
                <w:b/>
              </w:rPr>
              <w:t>-</w:t>
            </w:r>
            <w:r w:rsidR="00B66236">
              <w:rPr>
                <w:b/>
              </w:rPr>
              <w:t>857</w:t>
            </w:r>
          </w:p>
          <w:p w14:paraId="65B11D77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 </w:t>
            </w:r>
            <w:r w:rsidRPr="006E1495">
              <w:rPr>
                <w:b/>
              </w:rPr>
              <w:t>Future</w:t>
            </w:r>
            <w:r w:rsidRPr="006E1495">
              <w:rPr>
                <w:b/>
              </w:rPr>
              <w:tab/>
            </w:r>
          </w:p>
          <w:p w14:paraId="56C45D9C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5285183A" w14:textId="77777777" w:rsidR="000D364E" w:rsidRDefault="000D364E" w:rsidP="007A003D">
      <w:pPr>
        <w:rPr>
          <w:b/>
        </w:rPr>
      </w:pPr>
    </w:p>
    <w:p w14:paraId="56FF5989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510"/>
        <w:gridCol w:w="3065"/>
      </w:tblGrid>
      <w:tr w:rsidR="000D364E" w14:paraId="02CAFA31" w14:textId="77777777" w:rsidTr="003D175A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D1ACF43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288E05CC" w14:textId="77777777" w:rsidR="00506878" w:rsidRPr="005B145A" w:rsidRDefault="004C2E01" w:rsidP="005B145A">
            <w:pPr>
              <w:jc w:val="both"/>
            </w:pPr>
            <w:r>
              <w:t>Kathy Scott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B812F62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5603BF5B" w14:textId="77777777" w:rsidR="00506878" w:rsidRPr="005B145A" w:rsidRDefault="004C2E01">
            <w:r>
              <w:t>CenterPoint Energy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8D0F088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32A86F84" w14:textId="77777777" w:rsidR="00506878" w:rsidRPr="005B145A" w:rsidRDefault="004C2E01">
            <w:r>
              <w:t xml:space="preserve">713-582-8654 </w:t>
            </w:r>
          </w:p>
        </w:tc>
      </w:tr>
      <w:tr w:rsidR="00063DC0" w14:paraId="301114C8" w14:textId="77777777" w:rsidTr="003D175A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FECD81B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7C2B6763" w14:textId="77777777" w:rsidR="00063DC0" w:rsidRPr="005B145A" w:rsidRDefault="004C2E01">
            <w:r>
              <w:t>01/05/2026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82A412B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7812E05D" w14:textId="77777777" w:rsidR="00063DC0" w:rsidRDefault="004C2E01">
            <w:r>
              <w:t xml:space="preserve">T0 – </w:t>
            </w:r>
            <w:r w:rsidR="003D175A">
              <w:t xml:space="preserve">Outage Status Request </w:t>
            </w:r>
          </w:p>
          <w:p w14:paraId="07365683" w14:textId="77777777" w:rsidR="004C2E01" w:rsidRDefault="004C2E01">
            <w:r>
              <w:t>T1</w:t>
            </w:r>
            <w:r w:rsidR="003D175A">
              <w:t xml:space="preserve"> – Trouble Reporting Request </w:t>
            </w:r>
          </w:p>
          <w:p w14:paraId="4AA1837B" w14:textId="77777777" w:rsidR="004C2E01" w:rsidRDefault="004C2E01">
            <w:r>
              <w:t>T2</w:t>
            </w:r>
            <w:r w:rsidR="003D175A">
              <w:t xml:space="preserve"> – Trouble Report Acknowledgement </w:t>
            </w:r>
          </w:p>
          <w:p w14:paraId="313DDFC0" w14:textId="77777777" w:rsidR="004C2E01" w:rsidRDefault="004C2E01">
            <w:r>
              <w:t>T3</w:t>
            </w:r>
            <w:r w:rsidR="003D175A">
              <w:t xml:space="preserve"> – Outage Status Response </w:t>
            </w:r>
          </w:p>
          <w:p w14:paraId="2DBD88F7" w14:textId="77777777" w:rsidR="004C2E01" w:rsidRDefault="004C2E01">
            <w:r>
              <w:t>T4</w:t>
            </w:r>
            <w:r w:rsidR="003D175A">
              <w:t xml:space="preserve"> – Trouble Completion Report </w:t>
            </w:r>
          </w:p>
          <w:p w14:paraId="5B3C38C1" w14:textId="77777777" w:rsidR="003D175A" w:rsidRPr="005B145A" w:rsidRDefault="003D175A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05A39D4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10693B35" w14:textId="77777777" w:rsidR="00063DC0" w:rsidRPr="005B145A" w:rsidRDefault="007B2923">
            <w:r>
              <w:t>Kathy.Scott@CenterPointEnergy.com</w:t>
            </w:r>
          </w:p>
        </w:tc>
      </w:tr>
      <w:tr w:rsidR="00063DC0" w14:paraId="3CCF67AC" w14:textId="77777777" w:rsidTr="003D175A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A56FCCC" w14:textId="77777777" w:rsidR="00063DC0" w:rsidRPr="005B145A" w:rsidRDefault="00344FB2" w:rsidP="00063DC0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162CE42C" w14:textId="77777777" w:rsidR="00063DC0" w:rsidRPr="005B145A" w:rsidRDefault="005D7109" w:rsidP="00063DC0">
            <w:r>
              <w:t>None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33A1917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6E16E87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415A35D1" w14:textId="77777777" w:rsidR="00063DC0" w:rsidRPr="005B145A" w:rsidRDefault="005D7109" w:rsidP="005B145A">
            <w:r>
              <w:t>N</w:t>
            </w:r>
          </w:p>
        </w:tc>
      </w:tr>
      <w:tr w:rsidR="00506878" w14:paraId="5D8623E7" w14:textId="77777777" w:rsidTr="003D175A">
        <w:trPr>
          <w:trHeight w:val="543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BC8F5AA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67858633" w14:textId="77777777" w:rsidR="000572F3" w:rsidRPr="005B145A" w:rsidRDefault="000572F3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087A2DB8" w14:textId="77777777" w:rsidR="007B2923" w:rsidRDefault="003D175A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The</w:t>
            </w:r>
            <w:r w:rsidR="005D7109">
              <w:t xml:space="preserve"> five documents attached</w:t>
            </w:r>
            <w:r w:rsidR="00D354CE">
              <w:t xml:space="preserve"> </w:t>
            </w:r>
            <w:r>
              <w:t xml:space="preserve">are </w:t>
            </w:r>
            <w:r w:rsidR="00D354CE">
              <w:t xml:space="preserve">all </w:t>
            </w:r>
            <w:r>
              <w:t xml:space="preserve">clarifications to the TX SET Implementation Guides v5.0 </w:t>
            </w:r>
            <w:r w:rsidR="005D7109">
              <w:t xml:space="preserve">T-Series </w:t>
            </w:r>
            <w:r>
              <w:t xml:space="preserve">that supports </w:t>
            </w:r>
            <w:r w:rsidR="0008753A">
              <w:t xml:space="preserve">Section </w:t>
            </w:r>
            <w:r w:rsidR="00D354CE">
              <w:t xml:space="preserve">4.11 for Outage and Service Reporting </w:t>
            </w:r>
            <w:r w:rsidR="0008753A">
              <w:t>(</w:t>
            </w:r>
            <w:r w:rsidR="00D354CE">
              <w:t>Option 1</w:t>
            </w:r>
            <w:r w:rsidR="0008753A">
              <w:t>)</w:t>
            </w:r>
            <w:r w:rsidR="00D354CE">
              <w:t xml:space="preserve"> </w:t>
            </w:r>
            <w:r w:rsidR="005D7109">
              <w:t>as documented in the T</w:t>
            </w:r>
            <w:r>
              <w:t xml:space="preserve">DSP’s Tariff.  </w:t>
            </w:r>
            <w:r w:rsidR="007B2923">
              <w:t>These clarifications</w:t>
            </w:r>
            <w:r>
              <w:t xml:space="preserve"> </w:t>
            </w:r>
            <w:r w:rsidR="007B2923">
              <w:t>are non-</w:t>
            </w:r>
            <w:r w:rsidR="005D7109">
              <w:t>substantive,</w:t>
            </w:r>
            <w:r>
              <w:t xml:space="preserve"> </w:t>
            </w:r>
            <w:r w:rsidR="007B2923">
              <w:t xml:space="preserve">and </w:t>
            </w:r>
            <w:r w:rsidR="005D7109">
              <w:t xml:space="preserve">these redlined edits </w:t>
            </w:r>
            <w:r w:rsidR="007B2923">
              <w:t xml:space="preserve">align with </w:t>
            </w:r>
            <w:r w:rsidR="005D7109">
              <w:t>pr</w:t>
            </w:r>
            <w:r w:rsidR="00667B6D">
              <w:t xml:space="preserve">eviously approved </w:t>
            </w:r>
            <w:r w:rsidR="007B2923">
              <w:t xml:space="preserve">market updates.     </w:t>
            </w:r>
          </w:p>
          <w:p w14:paraId="5238A17E" w14:textId="77777777" w:rsidR="00D354CE" w:rsidRDefault="00D354CE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1983AB5" w14:textId="77777777" w:rsidR="00D151CB" w:rsidRDefault="004D2873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  <w:bCs/>
              </w:rPr>
              <w:t>NOTE</w:t>
            </w:r>
            <w:r w:rsidR="007B2923" w:rsidRPr="00D354CE">
              <w:rPr>
                <w:b/>
                <w:bCs/>
              </w:rPr>
              <w:t>:</w:t>
            </w:r>
            <w:r w:rsidR="007B2923">
              <w:t xml:space="preserve">   If TX SETLP</w:t>
            </w:r>
            <w:r w:rsidR="00183A96">
              <w:t xml:space="preserve"> recommends</w:t>
            </w:r>
            <w:r w:rsidR="007B2923">
              <w:t xml:space="preserve"> and</w:t>
            </w:r>
            <w:r w:rsidR="0008753A">
              <w:t xml:space="preserve"> </w:t>
            </w:r>
            <w:r w:rsidR="007B2923">
              <w:t>RMS</w:t>
            </w:r>
            <w:r w:rsidR="0008753A">
              <w:t xml:space="preserve"> approves a future </w:t>
            </w:r>
            <w:r w:rsidR="005D7109">
              <w:t xml:space="preserve">TX SET Administrative version release </w:t>
            </w:r>
            <w:r w:rsidR="00183A96">
              <w:t xml:space="preserve">this </w:t>
            </w:r>
            <w:r w:rsidR="0008753A">
              <w:t>c</w:t>
            </w:r>
            <w:r w:rsidR="00183A96">
              <w:t>hange</w:t>
            </w:r>
            <w:r w:rsidR="0008753A">
              <w:t xml:space="preserve"> c</w:t>
            </w:r>
            <w:r w:rsidR="00183A96">
              <w:t>ontrol</w:t>
            </w:r>
            <w:r w:rsidR="0008753A">
              <w:t xml:space="preserve"> should </w:t>
            </w:r>
            <w:r w:rsidR="00183A96">
              <w:t xml:space="preserve">be considered </w:t>
            </w:r>
            <w:r>
              <w:t>for</w:t>
            </w:r>
            <w:r w:rsidR="0008753A">
              <w:t xml:space="preserve"> TX SET v5.0A</w:t>
            </w:r>
            <w:r>
              <w:t xml:space="preserve"> implementation. </w:t>
            </w:r>
            <w:r w:rsidR="00183A96">
              <w:t xml:space="preserve">   </w:t>
            </w:r>
          </w:p>
          <w:p w14:paraId="28112D16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5FB7E15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C20C459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0194034" w14:textId="77777777" w:rsidR="005F2175" w:rsidRPr="005B145A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3C0FBBC" w14:textId="77777777" w:rsidR="00020896" w:rsidRPr="005B145A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03A82647" w14:textId="77777777" w:rsidTr="003D175A">
        <w:trPr>
          <w:trHeight w:val="315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E1C2F21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1A48F981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7C988EB8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7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64D127F7" w14:textId="77777777" w:rsidR="007155F4" w:rsidRPr="007A003D" w:rsidRDefault="007155F4" w:rsidP="007155F4">
      <w:pPr>
        <w:rPr>
          <w:b/>
        </w:rPr>
      </w:pPr>
    </w:p>
    <w:p w14:paraId="46F71515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0A12BD8B" w14:textId="77777777" w:rsidTr="00EF4095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FF0A51E" w14:textId="77777777" w:rsidR="00471710" w:rsidRDefault="00471710" w:rsidP="00471710">
            <w:pPr>
              <w:rPr>
                <w:b/>
              </w:rPr>
            </w:pPr>
            <w:r>
              <w:rPr>
                <w:b/>
              </w:rPr>
              <w:t>Texas SET Recommendation:</w:t>
            </w:r>
          </w:p>
          <w:p w14:paraId="0FF5CF9C" w14:textId="77777777" w:rsidR="008433A1" w:rsidRDefault="008433A1" w:rsidP="00471710"/>
          <w:p w14:paraId="1DFB2540" w14:textId="199D4EBF" w:rsidR="00471710" w:rsidRPr="00F96C9A" w:rsidRDefault="008433A1" w:rsidP="00471710">
            <w:pPr>
              <w:jc w:val="both"/>
              <w:rPr>
                <w:bCs/>
              </w:rPr>
            </w:pPr>
            <w:r>
              <w:rPr>
                <w:bCs/>
              </w:rPr>
              <w:t>Recommendation</w:t>
            </w:r>
            <w:r w:rsidR="00F96C9A">
              <w:rPr>
                <w:bCs/>
              </w:rPr>
              <w:t xml:space="preserve"> for Approval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D0C850" w14:textId="77777777" w:rsidR="00471710" w:rsidRPr="005B145A" w:rsidRDefault="00471710" w:rsidP="00471710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52A18A84" w14:textId="72210F7E" w:rsidR="00471710" w:rsidRPr="00471710" w:rsidRDefault="00F96C9A" w:rsidP="00471710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A4BC18C" w14:textId="77777777" w:rsidR="00471710" w:rsidRDefault="00471710" w:rsidP="00471710"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47AFEF2E" w14:textId="77777777" w:rsidR="008433A1" w:rsidRDefault="008433A1" w:rsidP="00471710">
            <w:pPr>
              <w:rPr>
                <w:bCs/>
              </w:rPr>
            </w:pPr>
          </w:p>
          <w:p w14:paraId="674CD84C" w14:textId="642A5947" w:rsidR="00471710" w:rsidRPr="00F96C9A" w:rsidRDefault="00F96C9A" w:rsidP="00471710">
            <w:pPr>
              <w:rPr>
                <w:bCs/>
              </w:rPr>
            </w:pPr>
            <w:r w:rsidRPr="00F96C9A">
              <w:rPr>
                <w:bCs/>
              </w:rPr>
              <w:t>01/20/2026</w:t>
            </w:r>
          </w:p>
        </w:tc>
      </w:tr>
      <w:tr w:rsidR="00471710" w14:paraId="30DAEA6E" w14:textId="77777777" w:rsidTr="00471710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BFE407C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</w:rP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5F028690" w14:textId="77777777" w:rsidR="00F96C9A" w:rsidRPr="005F2175" w:rsidRDefault="00F96C9A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3FC975C" w14:textId="6835A7F4" w:rsidR="00471710" w:rsidRDefault="00F96C9A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Recommend</w:t>
            </w:r>
            <w:r w:rsidR="008433A1">
              <w:t xml:space="preserve"> RMS</w:t>
            </w:r>
            <w:r>
              <w:t xml:space="preserve"> Approv</w:t>
            </w:r>
            <w:r w:rsidR="008433A1">
              <w:t>e</w:t>
            </w:r>
            <w:r>
              <w:t xml:space="preserve"> for a Future Texas SET release. </w:t>
            </w:r>
          </w:p>
          <w:p w14:paraId="7C4774BE" w14:textId="4AB9E2A0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C56926F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03C9E72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0972108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2A61AEE0" w14:textId="77777777" w:rsidTr="00EF4095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603A80" w14:textId="77777777" w:rsidR="00EF4095" w:rsidRDefault="00EF4095" w:rsidP="006E1495">
            <w:r>
              <w:rPr>
                <w:b/>
              </w:rPr>
              <w:t>RMS Decision:</w:t>
            </w:r>
          </w:p>
          <w:p w14:paraId="5BB137B6" w14:textId="425A1425" w:rsidR="00EF4095" w:rsidRPr="00B54713" w:rsidRDefault="00EF4095" w:rsidP="006E1495">
            <w:pPr>
              <w:jc w:val="both"/>
              <w:rPr>
                <w:bCs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8B31A95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4A0F9B52" w14:textId="14C3A9BC" w:rsidR="00EF4095" w:rsidRPr="00B54713" w:rsidRDefault="00EF4095" w:rsidP="006E1495">
            <w:pPr>
              <w:rPr>
                <w:bCs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3C686C8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022D9960" w14:textId="3153400E" w:rsidR="00EF4095" w:rsidRPr="00B54713" w:rsidRDefault="00EF4095" w:rsidP="006E1495">
            <w:pPr>
              <w:rPr>
                <w:bCs/>
              </w:rPr>
            </w:pPr>
          </w:p>
        </w:tc>
      </w:tr>
      <w:tr w:rsidR="00EF4095" w14:paraId="6399149D" w14:textId="77777777" w:rsidTr="006E1495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07E874C" w14:textId="77777777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11191068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9971631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43AFB75" w14:textId="61CD19BF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5CD6253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341EFCC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02B8AB06" w14:textId="77777777" w:rsidR="00471710" w:rsidRDefault="00471710" w:rsidP="0046670B">
      <w:pPr>
        <w:rPr>
          <w:b/>
        </w:rPr>
      </w:pPr>
    </w:p>
    <w:p w14:paraId="0185AC72" w14:textId="77777777" w:rsidR="005F2175" w:rsidRDefault="005F2175" w:rsidP="00FE6D1C">
      <w:pPr>
        <w:rPr>
          <w:sz w:val="16"/>
        </w:rPr>
      </w:pPr>
    </w:p>
    <w:p w14:paraId="00354BCA" w14:textId="77777777" w:rsidR="008F481F" w:rsidRPr="008F481F" w:rsidRDefault="008F481F" w:rsidP="008F481F">
      <w:pPr>
        <w:pStyle w:val="Heading2"/>
        <w:shd w:val="clear" w:color="auto" w:fill="FFFFFF"/>
        <w:rPr>
          <w:rFonts w:ascii="Montserrat" w:hAnsi="Montserrat"/>
          <w:color w:val="212529"/>
          <w:sz w:val="32"/>
          <w:szCs w:val="32"/>
        </w:rPr>
      </w:pPr>
      <w:r w:rsidRPr="008F481F">
        <w:rPr>
          <w:rFonts w:ascii="Montserrat" w:hAnsi="Montserrat"/>
          <w:b/>
          <w:bCs/>
          <w:color w:val="212529"/>
          <w:sz w:val="32"/>
          <w:szCs w:val="32"/>
        </w:rPr>
        <w:lastRenderedPageBreak/>
        <w:t>Texas SET V5.0</w:t>
      </w:r>
      <w:r>
        <w:rPr>
          <w:rFonts w:ascii="Montserrat" w:hAnsi="Montserrat"/>
          <w:b/>
          <w:bCs/>
          <w:color w:val="212529"/>
          <w:sz w:val="32"/>
          <w:szCs w:val="32"/>
        </w:rPr>
        <w:t xml:space="preserve"> (Baseline)</w:t>
      </w:r>
      <w:r w:rsidRPr="008F481F">
        <w:rPr>
          <w:rFonts w:ascii="Montserrat" w:hAnsi="Montserrat"/>
          <w:b/>
          <w:bCs/>
          <w:color w:val="212529"/>
          <w:sz w:val="32"/>
          <w:szCs w:val="32"/>
        </w:rPr>
        <w:t xml:space="preserve"> T Series</w:t>
      </w:r>
    </w:p>
    <w:p w14:paraId="17A93B9A" w14:textId="77777777" w:rsidR="00B2460A" w:rsidRDefault="00B2460A" w:rsidP="00FE6D1C">
      <w:pPr>
        <w:rPr>
          <w:sz w:val="16"/>
        </w:rPr>
      </w:pPr>
    </w:p>
    <w:p w14:paraId="526044A3" w14:textId="77777777" w:rsidR="008F481F" w:rsidRDefault="008F481F" w:rsidP="00FE6D1C">
      <w:pPr>
        <w:rPr>
          <w:sz w:val="16"/>
        </w:rPr>
      </w:pPr>
    </w:p>
    <w:p w14:paraId="5236113B" w14:textId="77777777" w:rsidR="008F481F" w:rsidRDefault="008F481F" w:rsidP="00FE6D1C">
      <w:pPr>
        <w:rPr>
          <w:sz w:val="16"/>
        </w:rPr>
      </w:pPr>
    </w:p>
    <w:p w14:paraId="7F3FF379" w14:textId="77777777" w:rsidR="00506C91" w:rsidRDefault="00506C91" w:rsidP="00FE6D1C">
      <w:pPr>
        <w:rPr>
          <w:sz w:val="16"/>
        </w:rPr>
      </w:pPr>
    </w:p>
    <w:p w14:paraId="536C7080" w14:textId="77777777" w:rsidR="00B2460A" w:rsidRDefault="00B2460A" w:rsidP="00FE6D1C">
      <w:pPr>
        <w:rPr>
          <w:sz w:val="16"/>
        </w:rPr>
      </w:pPr>
    </w:p>
    <w:p w14:paraId="0224CEF9" w14:textId="77777777" w:rsidR="00B2460A" w:rsidRDefault="00B2460A" w:rsidP="00FE6D1C">
      <w:r>
        <w:t xml:space="preserve">        </w:t>
      </w:r>
      <w:bookmarkStart w:id="0" w:name="_MON_1830408821"/>
      <w:bookmarkEnd w:id="0"/>
      <w:r>
        <w:object w:dxaOrig="1504" w:dyaOrig="982" w14:anchorId="49B1C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8" o:title=""/>
          </v:shape>
          <o:OLEObject Type="Embed" ProgID="Word.Document.12" ShapeID="_x0000_i1025" DrawAspect="Icon" ObjectID="_1832847574" r:id="rId9">
            <o:FieldCodes>\s</o:FieldCodes>
          </o:OLEObject>
        </w:object>
      </w:r>
      <w:r>
        <w:t xml:space="preserve">                           </w:t>
      </w:r>
      <w:r>
        <w:object w:dxaOrig="1504" w:dyaOrig="982" w14:anchorId="432FDDE7">
          <v:shape id="_x0000_i1026" type="#_x0000_t75" style="width:75pt;height:48.75pt" o:ole="">
            <v:imagedata r:id="rId10" o:title=""/>
          </v:shape>
          <o:OLEObject Type="Embed" ProgID="Word.Document.12" ShapeID="_x0000_i1026" DrawAspect="Icon" ObjectID="_1832847575" r:id="rId11">
            <o:FieldCodes>\s</o:FieldCodes>
          </o:OLEObject>
        </w:object>
      </w:r>
      <w:r>
        <w:t xml:space="preserve">                           </w:t>
      </w:r>
      <w:r>
        <w:object w:dxaOrig="1504" w:dyaOrig="982" w14:anchorId="1E60CBA0">
          <v:shape id="_x0000_i1027" type="#_x0000_t75" style="width:75pt;height:48.75pt" o:ole="">
            <v:imagedata r:id="rId12" o:title=""/>
          </v:shape>
          <o:OLEObject Type="Embed" ProgID="Word.Document.12" ShapeID="_x0000_i1027" DrawAspect="Icon" ObjectID="_1832847576" r:id="rId13">
            <o:FieldCodes>\s</o:FieldCodes>
          </o:OLEObject>
        </w:object>
      </w:r>
      <w:r>
        <w:t xml:space="preserve">       </w:t>
      </w:r>
    </w:p>
    <w:p w14:paraId="5924CC38" w14:textId="77777777" w:rsidR="00B2460A" w:rsidRDefault="00B2460A" w:rsidP="00FE6D1C"/>
    <w:p w14:paraId="73BB6F2A" w14:textId="77777777" w:rsidR="00506C91" w:rsidRDefault="00506C91" w:rsidP="00FE6D1C"/>
    <w:p w14:paraId="78A48189" w14:textId="77777777" w:rsidR="00506C91" w:rsidRDefault="00506C91" w:rsidP="00FE6D1C"/>
    <w:p w14:paraId="5A0A5888" w14:textId="77777777" w:rsidR="00506C91" w:rsidRDefault="00506C91" w:rsidP="00FE6D1C"/>
    <w:p w14:paraId="59F34BAC" w14:textId="77777777" w:rsidR="00B2460A" w:rsidRDefault="00B2460A" w:rsidP="00FE6D1C"/>
    <w:p w14:paraId="65AADF65" w14:textId="77777777" w:rsidR="00B2460A" w:rsidRDefault="00B2460A" w:rsidP="00FE6D1C"/>
    <w:p w14:paraId="674924B1" w14:textId="77777777" w:rsidR="00B2460A" w:rsidRDefault="00B2460A" w:rsidP="00FE6D1C">
      <w:pPr>
        <w:rPr>
          <w:sz w:val="16"/>
        </w:rPr>
      </w:pPr>
      <w:r>
        <w:t xml:space="preserve">                                    </w:t>
      </w:r>
      <w:r>
        <w:object w:dxaOrig="1504" w:dyaOrig="982" w14:anchorId="02707166">
          <v:shape id="_x0000_i1028" type="#_x0000_t75" style="width:75pt;height:48.75pt" o:ole="">
            <v:imagedata r:id="rId14" o:title=""/>
          </v:shape>
          <o:OLEObject Type="Embed" ProgID="Word.Document.12" ShapeID="_x0000_i1028" DrawAspect="Icon" ObjectID="_1832847577" r:id="rId15">
            <o:FieldCodes>\s</o:FieldCodes>
          </o:OLEObject>
        </w:object>
      </w:r>
      <w:r>
        <w:t xml:space="preserve">                        </w:t>
      </w:r>
      <w:r>
        <w:object w:dxaOrig="1504" w:dyaOrig="982" w14:anchorId="2EBB1957">
          <v:shape id="_x0000_i1029" type="#_x0000_t75" style="width:75pt;height:48.75pt" o:ole="">
            <v:imagedata r:id="rId16" o:title=""/>
          </v:shape>
          <o:OLEObject Type="Embed" ProgID="Word.Document.12" ShapeID="_x0000_i1029" DrawAspect="Icon" ObjectID="_1832847578" r:id="rId17">
            <o:FieldCodes>\s</o:FieldCodes>
          </o:OLEObject>
        </w:object>
      </w:r>
    </w:p>
    <w:p w14:paraId="7C1195EE" w14:textId="77777777" w:rsidR="005F2175" w:rsidRDefault="00B2460A" w:rsidP="00FE6D1C">
      <w:pPr>
        <w:rPr>
          <w:sz w:val="16"/>
        </w:rPr>
      </w:pPr>
      <w:r>
        <w:rPr>
          <w:sz w:val="16"/>
        </w:rPr>
        <w:t xml:space="preserve"> </w:t>
      </w:r>
    </w:p>
    <w:sectPr w:rsidR="005F2175" w:rsidSect="00020896">
      <w:headerReference w:type="default" r:id="rId18"/>
      <w:footerReference w:type="default" r:id="rId19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1D66" w14:textId="77777777" w:rsidR="004679CD" w:rsidRDefault="004679CD">
      <w:r>
        <w:separator/>
      </w:r>
    </w:p>
  </w:endnote>
  <w:endnote w:type="continuationSeparator" w:id="0">
    <w:p w14:paraId="187259DE" w14:textId="77777777" w:rsidR="004679CD" w:rsidRDefault="0046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9B9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CE97" w14:textId="77777777" w:rsidR="004679CD" w:rsidRDefault="004679CD">
      <w:r>
        <w:separator/>
      </w:r>
    </w:p>
  </w:footnote>
  <w:footnote w:type="continuationSeparator" w:id="0">
    <w:p w14:paraId="71DF4E05" w14:textId="77777777" w:rsidR="004679CD" w:rsidRDefault="0046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0FA1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6501096">
    <w:abstractNumId w:val="1"/>
  </w:num>
  <w:num w:numId="2" w16cid:durableId="9828556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8753A"/>
    <w:rsid w:val="000D364E"/>
    <w:rsid w:val="00183A96"/>
    <w:rsid w:val="00255686"/>
    <w:rsid w:val="0027711D"/>
    <w:rsid w:val="00285839"/>
    <w:rsid w:val="002B1F2B"/>
    <w:rsid w:val="002B6478"/>
    <w:rsid w:val="002C379F"/>
    <w:rsid w:val="002D481B"/>
    <w:rsid w:val="002E55FE"/>
    <w:rsid w:val="00331C91"/>
    <w:rsid w:val="00344FB2"/>
    <w:rsid w:val="003D175A"/>
    <w:rsid w:val="00404557"/>
    <w:rsid w:val="004369D5"/>
    <w:rsid w:val="0046670B"/>
    <w:rsid w:val="004679CD"/>
    <w:rsid w:val="00471710"/>
    <w:rsid w:val="004C2E01"/>
    <w:rsid w:val="004D2873"/>
    <w:rsid w:val="00506878"/>
    <w:rsid w:val="00506C91"/>
    <w:rsid w:val="00552D06"/>
    <w:rsid w:val="00587B1C"/>
    <w:rsid w:val="00593F9F"/>
    <w:rsid w:val="005B145A"/>
    <w:rsid w:val="005D7109"/>
    <w:rsid w:val="005F2175"/>
    <w:rsid w:val="00634EEE"/>
    <w:rsid w:val="00663A88"/>
    <w:rsid w:val="00667B6D"/>
    <w:rsid w:val="006E1495"/>
    <w:rsid w:val="006E1CA3"/>
    <w:rsid w:val="007155F4"/>
    <w:rsid w:val="007A003D"/>
    <w:rsid w:val="007B2923"/>
    <w:rsid w:val="008433A1"/>
    <w:rsid w:val="008807CA"/>
    <w:rsid w:val="00897728"/>
    <w:rsid w:val="008F481F"/>
    <w:rsid w:val="009345BB"/>
    <w:rsid w:val="0097406F"/>
    <w:rsid w:val="009C64C6"/>
    <w:rsid w:val="009F326A"/>
    <w:rsid w:val="00AF2FDD"/>
    <w:rsid w:val="00B04C2E"/>
    <w:rsid w:val="00B2460A"/>
    <w:rsid w:val="00B54713"/>
    <w:rsid w:val="00B66236"/>
    <w:rsid w:val="00B751F7"/>
    <w:rsid w:val="00BA1D26"/>
    <w:rsid w:val="00BA730B"/>
    <w:rsid w:val="00BB00DA"/>
    <w:rsid w:val="00D151CB"/>
    <w:rsid w:val="00D1658F"/>
    <w:rsid w:val="00D354CE"/>
    <w:rsid w:val="00DF1746"/>
    <w:rsid w:val="00E83F26"/>
    <w:rsid w:val="00EF4095"/>
    <w:rsid w:val="00EF6460"/>
    <w:rsid w:val="00EF65BD"/>
    <w:rsid w:val="00F96C9A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31"/>
    <o:shapelayout v:ext="edit">
      <o:idmap v:ext="edit" data="1"/>
    </o:shapelayout>
  </w:shapeDefaults>
  <w:decimalSymbol w:val="."/>
  <w:listSeparator w:val=","/>
  <w14:docId w14:val="33FE9BF2"/>
  <w15:chartTrackingRefBased/>
  <w15:docId w15:val="{8CB1C855-EAB6-4F1D-B2A0-A2AC1EF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xsetchangecontrol@ercot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3.doc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2022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2213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Thurman, Kathryn</cp:lastModifiedBy>
  <cp:revision>3</cp:revision>
  <cp:lastPrinted>2010-12-01T22:31:00Z</cp:lastPrinted>
  <dcterms:created xsi:type="dcterms:W3CDTF">2026-02-17T21:32:00Z</dcterms:created>
  <dcterms:modified xsi:type="dcterms:W3CDTF">2026-02-17T21:33:00Z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2026-01-20T16:11:55Z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b80680b9-2017-4bd0-9a1a-9b5a5a79e3e3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