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9A81BEF" w14:textId="77777777" w:rsidR="0098347E" w:rsidRDefault="002527C7" w:rsidP="002527C7">
      <w:pPr>
        <w:tabs>
          <w:tab w:val="left" w:pos="8010"/>
        </w:tabs>
      </w:pPr>
      <w:r>
        <w:tab/>
      </w:r>
    </w:p>
    <w:p w14:paraId="27A0C71A" w14:textId="77777777" w:rsidR="00C93770" w:rsidRPr="00C93770" w:rsidRDefault="00C93770" w:rsidP="00C93770"/>
    <w:p w14:paraId="308CBF4B" w14:textId="77777777" w:rsidR="00C93770" w:rsidRPr="00C93770" w:rsidRDefault="00C93770" w:rsidP="00C93770"/>
    <w:p w14:paraId="0F354A5D" w14:textId="77777777" w:rsidR="00C93770" w:rsidRPr="00C93770" w:rsidRDefault="00C93770" w:rsidP="00C93770"/>
    <w:p w14:paraId="2294E27F" w14:textId="0E31EEA1" w:rsidR="00C93770" w:rsidRPr="00C93770" w:rsidRDefault="00C93770" w:rsidP="00C93770">
      <w:pPr>
        <w:sectPr w:rsidR="00C93770" w:rsidRPr="00C93770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718873E3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8D9943E">
        <w:rPr>
          <w:rFonts w:ascii="Arial" w:hAnsi="Arial" w:cs="Arial"/>
          <w:color w:val="5B6770" w:themeColor="accent2"/>
          <w:sz w:val="22"/>
          <w:szCs w:val="22"/>
        </w:rPr>
        <w:t>ERCOT is currently reviewing proposed transmission improvements with a total estimated cost of $</w:t>
      </w:r>
      <w:r w:rsidR="40CB106B" w:rsidRPr="08D9943E">
        <w:rPr>
          <w:rFonts w:ascii="Arial" w:hAnsi="Arial" w:cs="Arial"/>
          <w:color w:val="5B6770" w:themeColor="accent2"/>
          <w:sz w:val="22"/>
          <w:szCs w:val="22"/>
        </w:rPr>
        <w:t>8.879</w:t>
      </w:r>
      <w:r w:rsidR="0C2902DA" w:rsidRPr="08D9943E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878C84F" w:rsidRPr="08D9943E">
        <w:rPr>
          <w:rFonts w:ascii="Arial" w:hAnsi="Arial" w:cs="Arial"/>
          <w:color w:val="5B6770" w:themeColor="accent2"/>
          <w:sz w:val="22"/>
          <w:szCs w:val="22"/>
        </w:rPr>
        <w:t>billion</w:t>
      </w:r>
      <w:r w:rsidR="54BC883B" w:rsidRPr="08D9943E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Pr="08D9943E">
        <w:rPr>
          <w:rFonts w:ascii="Arial" w:hAnsi="Arial" w:cs="Arial"/>
          <w:color w:val="5B6770" w:themeColor="accent2"/>
          <w:sz w:val="22"/>
          <w:szCs w:val="22"/>
        </w:rPr>
        <w:t>as of</w:t>
      </w:r>
      <w:r w:rsidR="00DA18A2" w:rsidRPr="08D9943E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0A9F6295" w:rsidRPr="08D9943E">
        <w:rPr>
          <w:rFonts w:ascii="Arial" w:hAnsi="Arial" w:cs="Arial"/>
          <w:color w:val="5B6770" w:themeColor="accent2"/>
          <w:sz w:val="22"/>
          <w:szCs w:val="22"/>
        </w:rPr>
        <w:t>December 31</w:t>
      </w:r>
      <w:r w:rsidR="2E5788C9" w:rsidRPr="08D9943E">
        <w:rPr>
          <w:rFonts w:ascii="Arial" w:hAnsi="Arial" w:cs="Arial"/>
          <w:color w:val="5B6770" w:themeColor="accent2"/>
          <w:sz w:val="22"/>
          <w:szCs w:val="22"/>
        </w:rPr>
        <w:t>, 202</w:t>
      </w:r>
      <w:r w:rsidR="408F67C5" w:rsidRPr="08D9943E">
        <w:rPr>
          <w:rFonts w:ascii="Arial" w:hAnsi="Arial" w:cs="Arial"/>
          <w:color w:val="5B6770" w:themeColor="accent2"/>
          <w:sz w:val="22"/>
          <w:szCs w:val="22"/>
        </w:rPr>
        <w:t>5</w:t>
      </w:r>
      <w:r w:rsidRPr="08D9943E">
        <w:rPr>
          <w:rFonts w:ascii="Arial" w:hAnsi="Arial" w:cs="Arial"/>
          <w:color w:val="5B6770" w:themeColor="accent2"/>
          <w:sz w:val="22"/>
          <w:szCs w:val="22"/>
        </w:rPr>
        <w:t>.</w:t>
      </w:r>
    </w:p>
    <w:p w14:paraId="617C277A" w14:textId="3425C6A5" w:rsidR="005C30B8" w:rsidRPr="00F81B3A" w:rsidRDefault="149BFF2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8D9943E">
        <w:rPr>
          <w:rFonts w:ascii="Arial" w:hAnsi="Arial" w:cs="Arial"/>
          <w:color w:val="5B666F"/>
          <w:sz w:val="22"/>
          <w:szCs w:val="22"/>
        </w:rPr>
        <w:t xml:space="preserve">Transmission Projects endorsed in </w:t>
      </w:r>
      <w:r w:rsidR="291EAD06" w:rsidRPr="08D9943E">
        <w:rPr>
          <w:rFonts w:ascii="Arial" w:hAnsi="Arial" w:cs="Arial"/>
          <w:color w:val="5B666F"/>
          <w:sz w:val="22"/>
          <w:szCs w:val="22"/>
        </w:rPr>
        <w:t>202</w:t>
      </w:r>
      <w:r w:rsidR="69AD33A4" w:rsidRPr="08D9943E">
        <w:rPr>
          <w:rFonts w:ascii="Arial" w:hAnsi="Arial" w:cs="Arial"/>
          <w:color w:val="5B666F"/>
          <w:sz w:val="22"/>
          <w:szCs w:val="22"/>
        </w:rPr>
        <w:t>5</w:t>
      </w:r>
      <w:r w:rsidR="291EAD06" w:rsidRPr="08D9943E">
        <w:rPr>
          <w:rFonts w:ascii="Arial" w:hAnsi="Arial" w:cs="Arial"/>
          <w:color w:val="5B666F"/>
          <w:sz w:val="22"/>
          <w:szCs w:val="22"/>
        </w:rPr>
        <w:t xml:space="preserve"> </w:t>
      </w:r>
      <w:r w:rsidRPr="08D9943E">
        <w:rPr>
          <w:rFonts w:ascii="Arial" w:hAnsi="Arial" w:cs="Arial"/>
          <w:color w:val="5B666F"/>
          <w:sz w:val="22"/>
          <w:szCs w:val="22"/>
        </w:rPr>
        <w:t xml:space="preserve">total </w:t>
      </w:r>
      <w:r w:rsidR="54BC883B" w:rsidRPr="08D9943E">
        <w:rPr>
          <w:rFonts w:ascii="Arial" w:hAnsi="Arial" w:cs="Arial"/>
          <w:color w:val="5B666F"/>
          <w:sz w:val="22"/>
          <w:szCs w:val="22"/>
        </w:rPr>
        <w:t>$</w:t>
      </w:r>
      <w:r w:rsidR="32F1AB1C" w:rsidRPr="08D9943E">
        <w:rPr>
          <w:rFonts w:ascii="Arial" w:hAnsi="Arial" w:cs="Arial"/>
          <w:color w:val="5B666F"/>
          <w:sz w:val="22"/>
          <w:szCs w:val="22"/>
        </w:rPr>
        <w:t>14.036</w:t>
      </w:r>
      <w:r w:rsidR="1CDB02FC" w:rsidRPr="08D9943E">
        <w:rPr>
          <w:rFonts w:ascii="Arial" w:hAnsi="Arial" w:cs="Arial"/>
          <w:color w:val="5B666F"/>
          <w:sz w:val="22"/>
          <w:szCs w:val="22"/>
        </w:rPr>
        <w:t xml:space="preserve"> </w:t>
      </w:r>
      <w:r w:rsidR="0831F447" w:rsidRPr="08D9943E">
        <w:rPr>
          <w:rFonts w:ascii="Arial" w:hAnsi="Arial" w:cs="Arial"/>
          <w:color w:val="5B666F"/>
          <w:sz w:val="22"/>
          <w:szCs w:val="22"/>
        </w:rPr>
        <w:t>b</w:t>
      </w:r>
      <w:r w:rsidR="55FC0485" w:rsidRPr="08D9943E">
        <w:rPr>
          <w:rFonts w:ascii="Arial" w:hAnsi="Arial" w:cs="Arial"/>
          <w:color w:val="5B666F"/>
          <w:sz w:val="22"/>
          <w:szCs w:val="22"/>
        </w:rPr>
        <w:t>illion</w:t>
      </w:r>
      <w:r w:rsidR="7BD85B43" w:rsidRPr="08D9943E">
        <w:rPr>
          <w:rFonts w:ascii="Arial" w:hAnsi="Arial" w:cs="Arial"/>
          <w:color w:val="5B666F"/>
          <w:sz w:val="22"/>
          <w:szCs w:val="22"/>
        </w:rPr>
        <w:t xml:space="preserve"> </w:t>
      </w:r>
      <w:r w:rsidRPr="08D9943E">
        <w:rPr>
          <w:rFonts w:ascii="Arial" w:hAnsi="Arial" w:cs="Arial"/>
          <w:color w:val="5B666F"/>
          <w:sz w:val="22"/>
          <w:szCs w:val="22"/>
        </w:rPr>
        <w:t xml:space="preserve">as of </w:t>
      </w:r>
      <w:r w:rsidR="33829D26" w:rsidRPr="08D9943E">
        <w:rPr>
          <w:rFonts w:ascii="Arial" w:hAnsi="Arial" w:cs="Arial"/>
          <w:color w:val="5B666F"/>
          <w:sz w:val="22"/>
          <w:szCs w:val="22"/>
        </w:rPr>
        <w:t>December 31</w:t>
      </w:r>
      <w:r w:rsidR="703CAD64" w:rsidRPr="08D9943E">
        <w:rPr>
          <w:rFonts w:ascii="Arial" w:hAnsi="Arial" w:cs="Arial"/>
          <w:color w:val="5B666F"/>
          <w:sz w:val="22"/>
          <w:szCs w:val="22"/>
        </w:rPr>
        <w:t>, 202</w:t>
      </w:r>
      <w:r w:rsidR="61185796" w:rsidRPr="08D9943E">
        <w:rPr>
          <w:rFonts w:ascii="Arial" w:hAnsi="Arial" w:cs="Arial"/>
          <w:color w:val="5B666F"/>
          <w:sz w:val="22"/>
          <w:szCs w:val="22"/>
        </w:rPr>
        <w:t>5</w:t>
      </w:r>
      <w:r w:rsidRPr="08D9943E">
        <w:rPr>
          <w:rFonts w:ascii="Arial" w:hAnsi="Arial" w:cs="Arial"/>
          <w:color w:val="5B666F"/>
          <w:sz w:val="22"/>
          <w:szCs w:val="22"/>
        </w:rPr>
        <w:t>.</w:t>
      </w:r>
    </w:p>
    <w:p w14:paraId="73035CF7" w14:textId="0A4627AC" w:rsidR="005C30B8" w:rsidRPr="00F81B3A" w:rsidRDefault="005C30B8" w:rsidP="00F87ACE">
      <w:pPr>
        <w:pStyle w:val="body2"/>
        <w:numPr>
          <w:ilvl w:val="0"/>
          <w:numId w:val="8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bookmarkStart w:id="0" w:name="_Ref68509807"/>
      <w:r w:rsidR="00557002">
        <w:rPr>
          <w:rFonts w:ascii="Arial" w:hAnsi="Arial" w:cs="Arial"/>
          <w:color w:val="5B6770" w:themeColor="text2"/>
          <w:sz w:val="22"/>
          <w:szCs w:val="22"/>
        </w:rPr>
        <w:t>33.345</w:t>
      </w:r>
      <w:r w:rsidR="000634EC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557002">
        <w:rPr>
          <w:rFonts w:ascii="Arial" w:hAnsi="Arial" w:cs="Arial"/>
          <w:color w:val="5B6770" w:themeColor="text2"/>
          <w:sz w:val="22"/>
          <w:szCs w:val="22"/>
        </w:rPr>
        <w:t>October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 xml:space="preserve"> 1</w:t>
      </w:r>
      <w:r w:rsidR="00A83502">
        <w:rPr>
          <w:rFonts w:ascii="Arial" w:hAnsi="Arial" w:cs="Arial"/>
          <w:color w:val="5B6770" w:themeColor="text2"/>
          <w:sz w:val="22"/>
          <w:szCs w:val="22"/>
        </w:rPr>
        <w:t>,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 xml:space="preserve"> 202</w:t>
      </w:r>
      <w:r w:rsidR="00FA0E04">
        <w:rPr>
          <w:rFonts w:ascii="Arial" w:hAnsi="Arial" w:cs="Arial"/>
          <w:color w:val="5B6770" w:themeColor="text2"/>
          <w:sz w:val="22"/>
          <w:szCs w:val="22"/>
        </w:rPr>
        <w:t>5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C575079" w14:textId="2326A15C" w:rsidR="002C7AD5" w:rsidRPr="005E5337" w:rsidRDefault="005C30B8" w:rsidP="005E5337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energized in </w:t>
      </w:r>
      <w:r w:rsidR="009F1742" w:rsidRPr="00F81B3A">
        <w:rPr>
          <w:rFonts w:cs="Arial"/>
          <w:sz w:val="22"/>
          <w:szCs w:val="22"/>
        </w:rPr>
        <w:t>20</w:t>
      </w:r>
      <w:r w:rsidR="009F1742">
        <w:rPr>
          <w:rFonts w:cs="Arial"/>
          <w:sz w:val="22"/>
          <w:szCs w:val="22"/>
        </w:rPr>
        <w:t>2</w:t>
      </w:r>
      <w:r w:rsidR="001F3756">
        <w:rPr>
          <w:rFonts w:cs="Arial"/>
          <w:sz w:val="22"/>
          <w:szCs w:val="22"/>
        </w:rPr>
        <w:t>5</w:t>
      </w:r>
      <w:r w:rsidR="009F1742" w:rsidRPr="00F81B3A"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2C7AD5">
        <w:rPr>
          <w:rFonts w:cs="Arial"/>
          <w:sz w:val="22"/>
          <w:szCs w:val="22"/>
        </w:rPr>
        <w:t>1.</w:t>
      </w:r>
      <w:r w:rsidR="00557002">
        <w:rPr>
          <w:rFonts w:cs="Arial"/>
          <w:sz w:val="22"/>
          <w:szCs w:val="22"/>
        </w:rPr>
        <w:t>677</w:t>
      </w:r>
      <w:r w:rsidR="00E62D23">
        <w:rPr>
          <w:rFonts w:cs="Arial"/>
          <w:sz w:val="22"/>
          <w:szCs w:val="22"/>
        </w:rPr>
        <w:t xml:space="preserve"> </w:t>
      </w:r>
      <w:r w:rsidR="002C7AD5">
        <w:rPr>
          <w:rFonts w:cs="Arial"/>
          <w:sz w:val="22"/>
          <w:szCs w:val="22"/>
        </w:rPr>
        <w:t>b</w:t>
      </w:r>
      <w:r w:rsidR="00E62D23">
        <w:rPr>
          <w:rFonts w:cs="Arial"/>
          <w:sz w:val="22"/>
          <w:szCs w:val="22"/>
        </w:rPr>
        <w:t>illion</w:t>
      </w:r>
      <w:r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557002">
        <w:rPr>
          <w:rFonts w:cs="Arial"/>
          <w:sz w:val="22"/>
          <w:szCs w:val="22"/>
        </w:rPr>
        <w:t>October</w:t>
      </w:r>
      <w:r w:rsidR="002C7AD5">
        <w:rPr>
          <w:rFonts w:cs="Arial"/>
          <w:sz w:val="22"/>
          <w:szCs w:val="22"/>
        </w:rPr>
        <w:t xml:space="preserve"> </w:t>
      </w:r>
      <w:r w:rsidR="000634EC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 xml:space="preserve">, </w:t>
      </w:r>
      <w:r w:rsidR="009F1742">
        <w:rPr>
          <w:rFonts w:cs="Arial"/>
          <w:sz w:val="22"/>
          <w:szCs w:val="22"/>
        </w:rPr>
        <w:t>202</w:t>
      </w:r>
      <w:r w:rsidR="00FA0E04">
        <w:rPr>
          <w:rFonts w:cs="Arial"/>
          <w:sz w:val="22"/>
          <w:szCs w:val="22"/>
        </w:rPr>
        <w:t>5</w:t>
      </w:r>
      <w:r w:rsidR="00403DAB">
        <w:rPr>
          <w:rFonts w:cs="Arial"/>
          <w:sz w:val="22"/>
          <w:szCs w:val="22"/>
        </w:rPr>
        <w:t>)</w:t>
      </w:r>
      <w:r w:rsidR="00F81B3A" w:rsidRPr="098DDBD5">
        <w:rPr>
          <w:rFonts w:asciiTheme="minorHAnsi" w:hAnsiTheme="minorHAnsi" w:cstheme="minorBidi"/>
          <w:sz w:val="22"/>
          <w:szCs w:val="22"/>
        </w:rPr>
        <w:t>.</w:t>
      </w:r>
    </w:p>
    <w:p w14:paraId="5481DF53" w14:textId="22CEB70B" w:rsidR="002C7AD5" w:rsidRPr="006C141B" w:rsidRDefault="002C7AD5" w:rsidP="002C7AD5">
      <w:pPr>
        <w:pStyle w:val="ListParagraph"/>
        <w:numPr>
          <w:ilvl w:val="0"/>
          <w:numId w:val="8"/>
        </w:numPr>
        <w:rPr>
          <w:rFonts w:asciiTheme="minorHAnsi" w:hAnsiTheme="minorHAnsi" w:cstheme="minorBidi"/>
        </w:rPr>
      </w:pPr>
      <w:r w:rsidRPr="00F81B3A">
        <w:rPr>
          <w:rFonts w:cs="Arial"/>
          <w:sz w:val="22"/>
          <w:szCs w:val="22"/>
        </w:rPr>
        <w:t xml:space="preserve">Transmission Projects </w:t>
      </w:r>
      <w:r>
        <w:rPr>
          <w:rFonts w:cs="Arial"/>
          <w:sz w:val="22"/>
          <w:szCs w:val="22"/>
        </w:rPr>
        <w:t>planned</w:t>
      </w:r>
      <w:r w:rsidR="001E47DA">
        <w:rPr>
          <w:rFonts w:cs="Arial"/>
          <w:sz w:val="22"/>
          <w:szCs w:val="22"/>
        </w:rPr>
        <w:t xml:space="preserve"> to</w:t>
      </w:r>
      <w:r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energize </w:t>
      </w:r>
      <w:r w:rsidR="0028510B">
        <w:rPr>
          <w:rFonts w:cs="Arial"/>
          <w:sz w:val="22"/>
          <w:szCs w:val="22"/>
        </w:rPr>
        <w:t>during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remainder of </w:t>
      </w:r>
      <w:r w:rsidRPr="00F81B3A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25</w:t>
      </w:r>
      <w:r w:rsidRPr="00F81B3A">
        <w:rPr>
          <w:rFonts w:cs="Arial"/>
          <w:sz w:val="22"/>
          <w:szCs w:val="22"/>
        </w:rPr>
        <w:t xml:space="preserve"> total </w:t>
      </w:r>
      <w:r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>
        <w:rPr>
          <w:rFonts w:cs="Arial"/>
          <w:sz w:val="22"/>
          <w:szCs w:val="22"/>
        </w:rPr>
        <w:t>2.</w:t>
      </w:r>
      <w:r w:rsidR="00557002">
        <w:rPr>
          <w:rFonts w:cs="Arial"/>
          <w:sz w:val="22"/>
          <w:szCs w:val="22"/>
        </w:rPr>
        <w:t>299</w:t>
      </w:r>
      <w:r>
        <w:rPr>
          <w:rFonts w:cs="Arial"/>
          <w:sz w:val="22"/>
          <w:szCs w:val="22"/>
        </w:rPr>
        <w:t xml:space="preserve"> billion</w:t>
      </w:r>
      <w:r w:rsidRPr="00F81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557002">
        <w:rPr>
          <w:rFonts w:cs="Arial"/>
          <w:sz w:val="22"/>
          <w:szCs w:val="22"/>
        </w:rPr>
        <w:t>October</w:t>
      </w:r>
      <w:r>
        <w:rPr>
          <w:rFonts w:cs="Arial"/>
          <w:sz w:val="22"/>
          <w:szCs w:val="22"/>
        </w:rPr>
        <w:t xml:space="preserve"> 1, 2025)</w:t>
      </w:r>
      <w:r w:rsidRPr="098DDBD5">
        <w:rPr>
          <w:rFonts w:asciiTheme="minorHAnsi" w:hAnsiTheme="minorHAnsi" w:cstheme="minorBidi"/>
          <w:sz w:val="22"/>
          <w:szCs w:val="22"/>
        </w:rPr>
        <w:t>.</w:t>
      </w:r>
    </w:p>
    <w:p w14:paraId="15614580" w14:textId="77777777" w:rsidR="002C7AD5" w:rsidRDefault="002C7AD5" w:rsidP="002C7AD5">
      <w:pPr>
        <w:pStyle w:val="ListParagraph"/>
        <w:ind w:left="1080"/>
        <w:rPr>
          <w:rFonts w:asciiTheme="minorHAnsi" w:hAnsiTheme="minorHAnsi" w:cstheme="minorBidi"/>
          <w:sz w:val="22"/>
          <w:szCs w:val="22"/>
        </w:rPr>
      </w:pPr>
    </w:p>
    <w:p w14:paraId="1E1F92F2" w14:textId="2F6D0322" w:rsidR="002C7AD5" w:rsidRPr="005C30B8" w:rsidRDefault="002C7AD5" w:rsidP="005E5337">
      <w:pPr>
        <w:pStyle w:val="ListParagraph"/>
        <w:ind w:left="1080"/>
        <w:rPr>
          <w:rFonts w:asciiTheme="minorHAnsi" w:hAnsiTheme="minorHAnsi" w:cstheme="minorBidi"/>
        </w:rPr>
        <w:sectPr w:rsidR="002C7AD5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4326C2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2CFDB61B">
        <w:rPr>
          <w:rFonts w:asciiTheme="minorHAnsi" w:hAnsiTheme="minorHAnsi" w:cstheme="minorBidi"/>
          <w:sz w:val="22"/>
          <w:szCs w:val="22"/>
        </w:rPr>
        <w:t>RPG Project</w:t>
      </w:r>
      <w:r w:rsidR="00083110" w:rsidRPr="2CFDB61B">
        <w:rPr>
          <w:rFonts w:asciiTheme="minorHAnsi" w:hAnsiTheme="minorHAnsi" w:cstheme="minorBidi"/>
          <w:sz w:val="22"/>
          <w:szCs w:val="22"/>
        </w:rPr>
        <w:t>s</w:t>
      </w:r>
      <w:r w:rsidRPr="2CFDB61B">
        <w:rPr>
          <w:rFonts w:asciiTheme="minorHAnsi" w:hAnsiTheme="minorHAnsi" w:cstheme="minorBidi"/>
          <w:sz w:val="22"/>
          <w:szCs w:val="22"/>
        </w:rPr>
        <w:t xml:space="preserve"> under Review:</w:t>
      </w:r>
    </w:p>
    <w:p w14:paraId="34E50E23" w14:textId="03543664" w:rsidR="130B46DA" w:rsidRDefault="130B46DA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>Oncor has submitted the Connell 345/138-kV Switch and Connell to Rockhound 345-kV Double-Circuit Line Project (RPG Project ID: 24RPG020). This is a Tier 1 project that is estimated to cost $110.62 million.</w:t>
      </w:r>
      <w:r w:rsidR="055114C5" w:rsidRPr="08D9943E">
        <w:rPr>
          <w:rFonts w:eastAsia="Arial" w:cs="Arial"/>
          <w:color w:val="5B6770" w:themeColor="accent2"/>
          <w:sz w:val="22"/>
          <w:szCs w:val="22"/>
        </w:rPr>
        <w:t xml:space="preserve"> </w:t>
      </w:r>
      <w:r w:rsidR="6448B8B4" w:rsidRPr="08D9943E">
        <w:rPr>
          <w:rFonts w:eastAsia="Arial" w:cs="Arial"/>
          <w:color w:val="5B6770" w:themeColor="accent2"/>
          <w:sz w:val="22"/>
          <w:szCs w:val="22"/>
        </w:rPr>
        <w:t>ERCOT completed the independent review on November 19, and the recommended project is estimated to cost $110.62 million. TAC voted unanimously to endorse the project on November 19, 2025. ERCOT Board of Directors endorsed the project on December 9, 2025, and ERCOT has issued the ERCOT endorsement letter</w:t>
      </w:r>
      <w:r w:rsidR="11DCD248"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6A0D0613" w14:textId="245B9C10" w:rsidR="37828432" w:rsidRDefault="37828432" w:rsidP="08D9943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>TNMP has submitted the Galveston Region Project (RPG Project ID: 24RPG039). This is a Tier 1 project that is estimated to cost $133.73 million.</w:t>
      </w:r>
      <w:r w:rsidR="6ED060F0" w:rsidRPr="08D9943E">
        <w:rPr>
          <w:rFonts w:eastAsia="Arial" w:cs="Arial"/>
          <w:color w:val="5B6770" w:themeColor="accent2"/>
          <w:sz w:val="22"/>
          <w:szCs w:val="22"/>
        </w:rPr>
        <w:t xml:space="preserve"> </w:t>
      </w:r>
      <w:r w:rsidR="73D37CA4" w:rsidRPr="08D9943E">
        <w:rPr>
          <w:rFonts w:eastAsia="Arial" w:cs="Arial"/>
          <w:color w:val="5B6770" w:themeColor="accent2"/>
          <w:sz w:val="22"/>
          <w:szCs w:val="22"/>
        </w:rPr>
        <w:t>ERCOT completed the independent review on December 19, and the recommended project is estimated to cost $95.90 million. ERCOT reclassified the project as a Tier 2 project and will issue the ERCOT endorsement letter.</w:t>
      </w:r>
    </w:p>
    <w:p w14:paraId="21B7EF13" w14:textId="79780288" w:rsidR="6C5ED44A" w:rsidRDefault="6C5ED44A" w:rsidP="03209C10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has submitted the Southern DFW Load Interconnection and General Grid Strengthening Project (RPG Project ID: 25RPG004). This is a Tier 1 project that is estimated to cost $1,219 million.</w:t>
      </w:r>
      <w:r w:rsidR="33D15B37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F8D0FF8" w14:textId="5E0D74A7" w:rsidR="02D5F4F0" w:rsidRDefault="02D5F4F0" w:rsidP="3BC64AB8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>Oncor and LCRA TSC have submitted the Muscovy and Voss Lake 345/138-kV Project (RPG Project ID: 25RPG009). This is a Tier 1 project that is estimated to cost $381.83 million.</w:t>
      </w:r>
      <w:r w:rsidR="57D1FDA4" w:rsidRPr="1B3D7DE4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79EF5BEF" w14:textId="094E222F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STEC has submitted the Ammonia Plant Load Project (RPG Project ID: 25RPG012). This is a Tier 2 project that is estimated to cost $65.47 million. </w:t>
      </w:r>
      <w:r w:rsidR="1491D950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332C5B9A" w14:textId="44B17AA6" w:rsidR="4C16590A" w:rsidRDefault="4C16590A" w:rsidP="672F5606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1B3D7DE4">
        <w:rPr>
          <w:rFonts w:eastAsia="Arial" w:cs="Arial"/>
          <w:color w:val="5B6770" w:themeColor="accent2"/>
          <w:sz w:val="22"/>
          <w:szCs w:val="22"/>
        </w:rPr>
        <w:t xml:space="preserve">CPS Energy has submitted the Reactive Power Planning Project (RPG Project ID: 25RPG013). This is a Tier 1 project that is estimated to cost $116.50 million. </w:t>
      </w:r>
      <w:r w:rsidR="3C33A26C" w:rsidRPr="1B3D7DE4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1B3D7DE4">
        <w:rPr>
          <w:rFonts w:eastAsia="Arial" w:cs="Arial"/>
          <w:color w:val="5B6770" w:themeColor="accent2"/>
          <w:sz w:val="22"/>
          <w:szCs w:val="22"/>
        </w:rPr>
        <w:t>.</w:t>
      </w:r>
    </w:p>
    <w:p w14:paraId="2B931F7C" w14:textId="1DE1E31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STEC has submitted the Nueces Green Ammonia Load Interconnection Project (RPG Project ID: 25RPG016). This is a Tier 2 project that is estimated to cost $74.00 million. </w:t>
      </w:r>
      <w:r w:rsidR="6CE7ED7A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D5B21D1" w14:textId="7DD2DD39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0DD04F1">
        <w:rPr>
          <w:rFonts w:eastAsia="Arial" w:cs="Arial"/>
          <w:color w:val="5B6770" w:themeColor="accent2"/>
          <w:sz w:val="22"/>
          <w:szCs w:val="22"/>
        </w:rPr>
        <w:t xml:space="preserve">CPS Energy has submitted the Helotes 345/138-kV Switching Station and Autotransformer Addition at Eastside Switching Station Project (RPG Project ID: 25RPG017). This is a Tier 1 project that is estimated to cost $110.00 million. </w:t>
      </w:r>
      <w:r w:rsidR="1A88C4C3" w:rsidRPr="30DD04F1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30DD04F1">
        <w:rPr>
          <w:rFonts w:eastAsia="Arial" w:cs="Arial"/>
          <w:color w:val="5B6770" w:themeColor="accent2"/>
          <w:sz w:val="22"/>
          <w:szCs w:val="22"/>
        </w:rPr>
        <w:t>.</w:t>
      </w:r>
    </w:p>
    <w:p w14:paraId="6811A392" w14:textId="7A90EF8F" w:rsidR="6B846E7B" w:rsidRDefault="6B846E7B" w:rsidP="1B3D7DE4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lastRenderedPageBreak/>
        <w:t xml:space="preserve">CPS Energy has submitted the Large Load Additions Project (RPG Project ID: 25RPG020). This is a Tier 1 project that is estimated to cost $333.70 million. This project is </w:t>
      </w:r>
      <w:r w:rsidR="5A104B0D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70041736" w14:textId="4245A13C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and AEPSC have submitted the Drill Hole to Sand Lake to Solstice 765-kV Line Project (RPG Project ID: 25RPG022). This is a Tier 1 project that is estimated to cost $742.20 million. </w:t>
      </w:r>
      <w:r w:rsidR="1F1F17C4" w:rsidRPr="08D9943E">
        <w:rPr>
          <w:rFonts w:eastAsia="Arial" w:cs="Arial"/>
          <w:color w:val="5B6770" w:themeColor="accent2"/>
          <w:sz w:val="22"/>
          <w:szCs w:val="22"/>
        </w:rPr>
        <w:t xml:space="preserve">ERCOT has completed </w:t>
      </w:r>
      <w:proofErr w:type="gramStart"/>
      <w:r w:rsidR="1F1F17C4" w:rsidRPr="08D9943E">
        <w:rPr>
          <w:rFonts w:eastAsia="Arial" w:cs="Arial"/>
          <w:color w:val="5B6770" w:themeColor="accent2"/>
          <w:sz w:val="22"/>
          <w:szCs w:val="22"/>
        </w:rPr>
        <w:t>the</w:t>
      </w:r>
      <w:proofErr w:type="gramEnd"/>
      <w:r w:rsidR="1F1F17C4" w:rsidRPr="08D9943E">
        <w:rPr>
          <w:rFonts w:eastAsia="Arial" w:cs="Arial"/>
          <w:color w:val="5B6770" w:themeColor="accent2"/>
          <w:sz w:val="22"/>
          <w:szCs w:val="22"/>
        </w:rPr>
        <w:t xml:space="preserve"> independent review on November 12, and the recommended project is estimated to cost $742.2 million. TAC voted to endorse the project on November 19, 2025. </w:t>
      </w:r>
      <w:r w:rsidR="64B42FB6" w:rsidRPr="08D9943E">
        <w:rPr>
          <w:rFonts w:eastAsia="Arial" w:cs="Arial"/>
          <w:color w:val="5B6770" w:themeColor="accent2"/>
          <w:sz w:val="22"/>
          <w:szCs w:val="22"/>
        </w:rPr>
        <w:t>ERCOT Board of Directors endorsed the project on December 9, 2025, and ERCOT has issued the ERCOT endorsement letter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3BB76387" w14:textId="3FFC9D96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AEPSC has submitted the Blessing Area Improvements Project (RPG Project ID: 25RPG024). This is a Tier 1 project that is estimated to cost $256.00 million. </w:t>
      </w:r>
      <w:r w:rsidR="6D210A0B" w:rsidRPr="08D9943E">
        <w:rPr>
          <w:rFonts w:eastAsia="Arial" w:cs="Arial"/>
          <w:color w:val="5B6770" w:themeColor="accent2"/>
          <w:sz w:val="22"/>
          <w:szCs w:val="22"/>
        </w:rPr>
        <w:t>This project was withdrawn by AEPSC on December 4 and ERCOT concluded the independent review on December 4. ERCOT will not post an independent report on ERCOT MIS – Regional Planning page and will not issue an endorsement letter for this project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6139C882" w14:textId="59364D5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AEP Texas, CPS Energy, Oncor and CNP have submitted the Texas 765-kV-STEP Eastern Backbone Project (RPG Project ID: 25RPG025). This is a Tier 1 project that is estimated to cost $9,384 million. </w:t>
      </w:r>
      <w:r w:rsidR="235468F9" w:rsidRPr="08D9943E">
        <w:rPr>
          <w:rFonts w:eastAsia="Arial" w:cs="Arial"/>
          <w:color w:val="5B6770" w:themeColor="accent2"/>
          <w:sz w:val="22"/>
          <w:szCs w:val="22"/>
        </w:rPr>
        <w:t xml:space="preserve">ERCOT </w:t>
      </w:r>
      <w:proofErr w:type="gramStart"/>
      <w:r w:rsidR="235468F9" w:rsidRPr="08D9943E">
        <w:rPr>
          <w:rFonts w:eastAsia="Arial" w:cs="Arial"/>
          <w:color w:val="5B6770" w:themeColor="accent2"/>
          <w:sz w:val="22"/>
          <w:szCs w:val="22"/>
        </w:rPr>
        <w:t>has completed</w:t>
      </w:r>
      <w:proofErr w:type="gramEnd"/>
      <w:r w:rsidR="235468F9" w:rsidRPr="08D9943E">
        <w:rPr>
          <w:rFonts w:eastAsia="Arial" w:cs="Arial"/>
          <w:color w:val="5B6770" w:themeColor="accent2"/>
          <w:sz w:val="22"/>
          <w:szCs w:val="22"/>
        </w:rPr>
        <w:t xml:space="preserve"> the independent review on November 12, and the recommended project is estimated to cost $9,384 million. TAC voted to endorse the project on November 19, 2025. </w:t>
      </w:r>
      <w:r w:rsidR="0AC8FD38" w:rsidRPr="08D9943E">
        <w:rPr>
          <w:rFonts w:eastAsia="Arial" w:cs="Arial"/>
          <w:color w:val="5B6770" w:themeColor="accent2"/>
          <w:sz w:val="22"/>
          <w:szCs w:val="22"/>
        </w:rPr>
        <w:t>ERCOT Board of Directors endorsed the project on December 9, 2025, and ERCOT has issued the ERCOT endorsement letter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C66980B" w14:textId="66A6E49F" w:rsidR="4D1C540D" w:rsidRDefault="4D1C540D" w:rsidP="30DD04F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 xml:space="preserve">Oncor has submitted the Paris Switch to Monticello Switch 345-kV Line Rebuild Project (RPG Project ID: 25RPG026). This is a Tier 1 project that is estimated to cost $231.75 million. This project is </w:t>
      </w:r>
      <w:r w:rsidR="4DC39F76" w:rsidRPr="258F08BF">
        <w:rPr>
          <w:rFonts w:eastAsia="Arial" w:cs="Arial"/>
          <w:color w:val="5B6770" w:themeColor="accent2"/>
          <w:sz w:val="22"/>
          <w:szCs w:val="22"/>
        </w:rPr>
        <w:t>currently under ERCOT’s independent review</w:t>
      </w:r>
      <w:r w:rsidRPr="258F08BF">
        <w:rPr>
          <w:rFonts w:eastAsia="Arial" w:cs="Arial"/>
          <w:color w:val="5B6770" w:themeColor="accent2"/>
          <w:sz w:val="22"/>
          <w:szCs w:val="22"/>
        </w:rPr>
        <w:t>.</w:t>
      </w:r>
    </w:p>
    <w:p w14:paraId="3D138462" w14:textId="099C3662" w:rsidR="7769391D" w:rsidRDefault="7769391D" w:rsidP="258F08B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</w:rPr>
      </w:pPr>
      <w:r w:rsidRPr="258F08BF">
        <w:rPr>
          <w:rFonts w:eastAsia="Arial" w:cs="Arial"/>
          <w:color w:val="5B6770" w:themeColor="accent2"/>
          <w:sz w:val="22"/>
          <w:szCs w:val="22"/>
        </w:rPr>
        <w:t>CNP has submitted the P.H. Robinson to W.A. Parish 345-kV Hardening Project (RPG Project ID: 25RPG028). This is a Tier 1 project that is estimated to cost $511.31 million. This project is currently under ERCOT’s independent review.</w:t>
      </w:r>
    </w:p>
    <w:p w14:paraId="7C0E0A74" w14:textId="2C6BFBFB" w:rsidR="2AC96D2C" w:rsidRDefault="2AC96D2C" w:rsidP="5C39E215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5C39E215">
        <w:rPr>
          <w:rFonts w:eastAsia="Arial" w:cs="Arial"/>
          <w:color w:val="5B6770" w:themeColor="accent2"/>
          <w:sz w:val="22"/>
          <w:szCs w:val="22"/>
        </w:rPr>
        <w:t>Oncor has submitted the Oncor Skyview 345/138-kV Switch Project (RPG Project ID: 25RPG033). This is a Tier 2 project that is estimated to cost $56.82 million. This project is currently under ERCOT’s independent review.</w:t>
      </w:r>
    </w:p>
    <w:p w14:paraId="24D90A03" w14:textId="062E6710" w:rsidR="34DEB66D" w:rsidRDefault="34DEB66D" w:rsidP="26F72E1F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LP&amp;L has submitted the West Loop Project (RPG Project ID: 25RPG037). This is a Tier 1 project that is estimated to cost $309.00 million. </w:t>
      </w:r>
      <w:r w:rsidR="1FA88808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7736DA5" w14:textId="3D347B39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and LST have submitted the Navarro and Ellis Area Reliability Project (RPG Project ID: 25RPG038). This is a Tier 1 project that is estimated to cost $759.95 million. </w:t>
      </w:r>
      <w:r w:rsidR="3035D5CE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19565479" w14:textId="21680C35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lastRenderedPageBreak/>
        <w:t xml:space="preserve">STEC has submitted the Southeast Brownsville Large Load Transmission System Improvements Project (RPG Project ID: 25RPG039). This is a Tier 2 project that is estimated to cost $96.35 million. </w:t>
      </w:r>
      <w:r w:rsidR="03A02F05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3E6511AA" w14:textId="2FA90035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the Set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1 North &amp; Central Texas Reliability Project (RPG Project ID: 25RPG040). This is a Tier 1 project that is estimated to cost $1,798 million. </w:t>
      </w:r>
      <w:r w:rsidR="1033A835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68A63B5A" w14:textId="0179B884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the Set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1 North Central &amp;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South Central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Texas Reliability Project (RPG Project ID: 25RPG041). This is a Tier 1 project that is estimated to cost $943.92 million. </w:t>
      </w:r>
      <w:r w:rsidR="24D639DE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2A85D0D" w14:textId="35A84977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the Set 2 North &amp; Central Texas Reliability Project (RPG Project ID: 25RPG042). This is a Tier 1 project that is estimated to cost $1,330 million. </w:t>
      </w:r>
      <w:r w:rsidR="7CA0EB74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2FE7DF6A" w14:textId="141725D6" w:rsidR="7898C804" w:rsidRDefault="7898C804" w:rsidP="703E5C01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 xml:space="preserve">Oncor has submitted the Set 2 North Central &amp; </w:t>
      </w:r>
      <w:proofErr w:type="gramStart"/>
      <w:r w:rsidRPr="08D9943E">
        <w:rPr>
          <w:rFonts w:eastAsia="Arial" w:cs="Arial"/>
          <w:color w:val="5B6770" w:themeColor="accent2"/>
          <w:sz w:val="22"/>
          <w:szCs w:val="22"/>
        </w:rPr>
        <w:t>South Central</w:t>
      </w:r>
      <w:proofErr w:type="gramEnd"/>
      <w:r w:rsidRPr="08D9943E">
        <w:rPr>
          <w:rFonts w:eastAsia="Arial" w:cs="Arial"/>
          <w:color w:val="5B6770" w:themeColor="accent2"/>
          <w:sz w:val="22"/>
          <w:szCs w:val="22"/>
        </w:rPr>
        <w:t xml:space="preserve"> Texas Reliability Project (RPG Project ID: 25RPG043). This is a Tier 1 project that is estimated to cost $440.79 million. </w:t>
      </w:r>
      <w:r w:rsidR="7985252A" w:rsidRPr="08D9943E">
        <w:rPr>
          <w:rFonts w:eastAsia="Arial" w:cs="Arial"/>
          <w:color w:val="5B6770" w:themeColor="accent2"/>
          <w:sz w:val="22"/>
          <w:szCs w:val="22"/>
        </w:rPr>
        <w:t>This project is currently under ERCOT’s independent review</w:t>
      </w:r>
      <w:r w:rsidRPr="08D9943E">
        <w:rPr>
          <w:rFonts w:eastAsia="Arial" w:cs="Arial"/>
          <w:color w:val="5B6770" w:themeColor="accent2"/>
          <w:sz w:val="22"/>
          <w:szCs w:val="22"/>
        </w:rPr>
        <w:t>.</w:t>
      </w:r>
    </w:p>
    <w:p w14:paraId="58AE107C" w14:textId="4D9FFBEC" w:rsidR="3A212074" w:rsidRDefault="3A212074" w:rsidP="08D9943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>BEC has submitted the Whitney Autotransformer Upgrade Project (RPG Project ID: 25RPG044). This is a Tier 3 project that is estimated to cost $33.50 million. This project is currently in the RPG comment period.</w:t>
      </w:r>
    </w:p>
    <w:p w14:paraId="70ED49CC" w14:textId="10EA1443" w:rsidR="3A212074" w:rsidRDefault="3A212074" w:rsidP="08D9943E">
      <w:pPr>
        <w:numPr>
          <w:ilvl w:val="0"/>
          <w:numId w:val="9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08D9943E">
        <w:rPr>
          <w:rFonts w:eastAsia="Arial" w:cs="Arial"/>
          <w:color w:val="5B6770" w:themeColor="accent2"/>
          <w:sz w:val="22"/>
          <w:szCs w:val="22"/>
        </w:rPr>
        <w:t>AEPSC has submitted the Alice Area Improvements Transmission Project (RPG Project ID: 25RPG045). This is a Tier 3 project that is estimated to cost $67.00 million. This project is currently in the RPG comment period.</w:t>
      </w:r>
    </w:p>
    <w:p w14:paraId="14632018" w14:textId="394BEAD5" w:rsidR="0044218E" w:rsidRPr="00703F63" w:rsidRDefault="00703F63" w:rsidP="00703F63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14:paraId="3FEB07BE" w14:textId="0E147865" w:rsidR="009F7A6F" w:rsidRDefault="009F7A6F" w:rsidP="4F15AE01">
      <w:p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4F15AE01">
        <w:rPr>
          <w:rFonts w:asciiTheme="minorHAnsi" w:hAnsiTheme="minorHAnsi" w:cstheme="minorBidi"/>
          <w:sz w:val="22"/>
          <w:szCs w:val="22"/>
        </w:rPr>
        <w:lastRenderedPageBreak/>
        <w:t xml:space="preserve">RPG </w:t>
      </w:r>
      <w:r w:rsidR="001D2EB2" w:rsidRPr="4F15AE01">
        <w:rPr>
          <w:rFonts w:asciiTheme="minorHAnsi" w:hAnsiTheme="minorHAnsi" w:cstheme="minorBidi"/>
          <w:sz w:val="22"/>
          <w:szCs w:val="22"/>
        </w:rPr>
        <w:t xml:space="preserve">Project Reviews Completed </w:t>
      </w:r>
      <w:r w:rsidR="002C7A02" w:rsidRPr="4F15AE01">
        <w:rPr>
          <w:rFonts w:asciiTheme="minorHAnsi" w:hAnsiTheme="minorHAnsi" w:cstheme="minorBidi"/>
          <w:sz w:val="22"/>
          <w:szCs w:val="22"/>
        </w:rPr>
        <w:t>in</w:t>
      </w:r>
      <w:r w:rsidRPr="4F15AE01">
        <w:rPr>
          <w:rFonts w:asciiTheme="minorHAnsi" w:hAnsiTheme="minorHAnsi" w:cstheme="minorBidi"/>
          <w:sz w:val="22"/>
          <w:szCs w:val="22"/>
        </w:rPr>
        <w:t xml:space="preserve"> </w:t>
      </w:r>
      <w:r w:rsidR="002E6ECE" w:rsidRPr="4F15AE01">
        <w:rPr>
          <w:rFonts w:asciiTheme="minorHAnsi" w:hAnsiTheme="minorHAnsi" w:cstheme="minorBidi"/>
          <w:sz w:val="22"/>
          <w:szCs w:val="22"/>
        </w:rPr>
        <w:t>202</w:t>
      </w:r>
      <w:r w:rsidR="225AD489" w:rsidRPr="4F15AE01">
        <w:rPr>
          <w:rFonts w:asciiTheme="minorHAnsi" w:hAnsiTheme="minorHAnsi" w:cstheme="minorBidi"/>
          <w:sz w:val="22"/>
          <w:szCs w:val="22"/>
        </w:rPr>
        <w:t>5</w:t>
      </w:r>
      <w:r w:rsidRPr="4F15AE01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08D99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4963560B" w14:paraId="4F138564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6B9D108" w14:textId="425B6EEB" w:rsidR="4963560B" w:rsidRDefault="4EC502FD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24RPG037 </w:t>
            </w:r>
          </w:p>
        </w:tc>
        <w:tc>
          <w:tcPr>
            <w:tcW w:w="2183" w:type="dxa"/>
            <w:vAlign w:val="center"/>
          </w:tcPr>
          <w:p w14:paraId="6B37CF2E" w14:textId="4C7E6514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Partial Rebuild of 138-kV Ckt.63 West Galveston to Moody Project</w:t>
            </w:r>
          </w:p>
        </w:tc>
        <w:tc>
          <w:tcPr>
            <w:tcW w:w="1396" w:type="dxa"/>
            <w:vAlign w:val="center"/>
          </w:tcPr>
          <w:p w14:paraId="1857B94C" w14:textId="1BB29757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EE36C3C" w14:textId="4AF2D5EA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C4B3F90" w14:textId="43AC83E0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26.20</w:t>
            </w:r>
          </w:p>
        </w:tc>
        <w:tc>
          <w:tcPr>
            <w:tcW w:w="1511" w:type="dxa"/>
            <w:vAlign w:val="center"/>
          </w:tcPr>
          <w:p w14:paraId="385DFC98" w14:textId="5C682342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7794A5D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A9B686" w14:textId="5FA2E32F" w:rsidR="4963560B" w:rsidRDefault="25A63D82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24RPG038</w:t>
            </w:r>
          </w:p>
        </w:tc>
        <w:tc>
          <w:tcPr>
            <w:tcW w:w="2183" w:type="dxa"/>
            <w:vAlign w:val="center"/>
          </w:tcPr>
          <w:p w14:paraId="02251E37" w14:textId="4ACD05B8" w:rsidR="47271414" w:rsidRPr="00156108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Bergheim Substation Upgrade Project</w:t>
            </w:r>
          </w:p>
        </w:tc>
        <w:tc>
          <w:tcPr>
            <w:tcW w:w="1396" w:type="dxa"/>
            <w:vAlign w:val="center"/>
          </w:tcPr>
          <w:p w14:paraId="3E5DB5C1" w14:textId="4B18F2D9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LCRA TSC &amp; PEC</w:t>
            </w:r>
          </w:p>
        </w:tc>
        <w:tc>
          <w:tcPr>
            <w:tcW w:w="1403" w:type="dxa"/>
            <w:vAlign w:val="center"/>
          </w:tcPr>
          <w:p w14:paraId="052E7FB0" w14:textId="7793EE07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3B5D20B" w14:textId="6F18A822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66.35</w:t>
            </w:r>
          </w:p>
        </w:tc>
        <w:tc>
          <w:tcPr>
            <w:tcW w:w="1511" w:type="dxa"/>
            <w:vAlign w:val="center"/>
          </w:tcPr>
          <w:p w14:paraId="02900521" w14:textId="47F9B6E4" w:rsidR="47271414" w:rsidRDefault="47271414" w:rsidP="0015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4963560B" w14:paraId="092E6BF4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07FF7C" w14:textId="47C8EE8B" w:rsidR="4963560B" w:rsidRDefault="622AFD07" w:rsidP="0015610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24RPG041</w:t>
            </w:r>
          </w:p>
        </w:tc>
        <w:tc>
          <w:tcPr>
            <w:tcW w:w="2183" w:type="dxa"/>
            <w:vAlign w:val="center"/>
          </w:tcPr>
          <w:p w14:paraId="00F7FAE8" w14:textId="4E94D853" w:rsidR="47271414" w:rsidRPr="00156108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156108">
              <w:rPr>
                <w:rFonts w:eastAsia="Arial" w:cs="Arial"/>
                <w:color w:val="5B6770" w:themeColor="accent2"/>
                <w:sz w:val="18"/>
                <w:szCs w:val="18"/>
              </w:rPr>
              <w:t>Buck Canyon and Binturong 345-kV Synchronous Condenser Stations Project</w:t>
            </w:r>
          </w:p>
        </w:tc>
        <w:tc>
          <w:tcPr>
            <w:tcW w:w="1396" w:type="dxa"/>
            <w:vAlign w:val="center"/>
          </w:tcPr>
          <w:p w14:paraId="52EE82F8" w14:textId="7D5101F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AB828C7" w14:textId="7083BA97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AB85777" w14:textId="0E46F69F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98.61</w:t>
            </w:r>
          </w:p>
        </w:tc>
        <w:tc>
          <w:tcPr>
            <w:tcW w:w="1511" w:type="dxa"/>
            <w:vAlign w:val="center"/>
          </w:tcPr>
          <w:p w14:paraId="7FC9B760" w14:textId="39171374" w:rsidR="47271414" w:rsidRDefault="47271414" w:rsidP="0015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7271414">
              <w:rPr>
                <w:rFonts w:eastAsia="Arial" w:cs="Arial"/>
                <w:color w:val="5B6770" w:themeColor="accent2"/>
                <w:sz w:val="18"/>
                <w:szCs w:val="18"/>
              </w:rPr>
              <w:t>January</w:t>
            </w:r>
          </w:p>
        </w:tc>
      </w:tr>
      <w:tr w:rsidR="03209C10" w14:paraId="606E94CD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540EEA5" w14:textId="3EAD6CD4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24RPG017</w:t>
            </w:r>
          </w:p>
        </w:tc>
        <w:tc>
          <w:tcPr>
            <w:tcW w:w="2183" w:type="dxa"/>
            <w:vAlign w:val="center"/>
          </w:tcPr>
          <w:p w14:paraId="7577FBB0" w14:textId="435DF84E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Venus Switch to Sam Switch 345-kV Line Project</w:t>
            </w:r>
          </w:p>
        </w:tc>
        <w:tc>
          <w:tcPr>
            <w:tcW w:w="1396" w:type="dxa"/>
            <w:vAlign w:val="center"/>
          </w:tcPr>
          <w:p w14:paraId="53461403" w14:textId="20B37BF2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5EE400EB" w14:textId="5A2D7800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50B0671C" w14:textId="1529A73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118.90</w:t>
            </w:r>
          </w:p>
        </w:tc>
        <w:tc>
          <w:tcPr>
            <w:tcW w:w="1511" w:type="dxa"/>
            <w:vAlign w:val="center"/>
          </w:tcPr>
          <w:p w14:paraId="4E8D9900" w14:textId="7E2533BC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0661774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43DE5F" w14:textId="5EDE05A0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24RPG021</w:t>
            </w:r>
          </w:p>
        </w:tc>
        <w:tc>
          <w:tcPr>
            <w:tcW w:w="2183" w:type="dxa"/>
            <w:vAlign w:val="center"/>
          </w:tcPr>
          <w:p w14:paraId="39201E54" w14:textId="1ABC9E87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Forney 345/138-kV Switch Rebuild Project</w:t>
            </w:r>
          </w:p>
        </w:tc>
        <w:tc>
          <w:tcPr>
            <w:tcW w:w="1396" w:type="dxa"/>
            <w:vAlign w:val="center"/>
          </w:tcPr>
          <w:p w14:paraId="049E8CFE" w14:textId="1B4A885D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4A78EBC" w14:textId="760B9357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B71894" w14:textId="04E487DF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100.40</w:t>
            </w:r>
          </w:p>
        </w:tc>
        <w:tc>
          <w:tcPr>
            <w:tcW w:w="1511" w:type="dxa"/>
            <w:vAlign w:val="center"/>
          </w:tcPr>
          <w:p w14:paraId="052F322E" w14:textId="7DA7312B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39DACFE4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87A0E31" w14:textId="3A22A1F1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24RPG022</w:t>
            </w:r>
          </w:p>
        </w:tc>
        <w:tc>
          <w:tcPr>
            <w:tcW w:w="2183" w:type="dxa"/>
            <w:vAlign w:val="center"/>
          </w:tcPr>
          <w:p w14:paraId="27BBDF6F" w14:textId="055C0BF5" w:rsidR="03209C10" w:rsidRPr="00666EE4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Wilmer 345/138-kV Switch Project</w:t>
            </w:r>
          </w:p>
        </w:tc>
        <w:tc>
          <w:tcPr>
            <w:tcW w:w="1396" w:type="dxa"/>
            <w:vAlign w:val="center"/>
          </w:tcPr>
          <w:p w14:paraId="59815209" w14:textId="3480AA90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1E6F3A01" w14:textId="3662AED4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6D5DF632" w14:textId="6D75EC99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158.20</w:t>
            </w:r>
          </w:p>
        </w:tc>
        <w:tc>
          <w:tcPr>
            <w:tcW w:w="1511" w:type="dxa"/>
            <w:vAlign w:val="center"/>
          </w:tcPr>
          <w:p w14:paraId="1CB60F7B" w14:textId="487157B2" w:rsidR="03209C10" w:rsidRDefault="03209C10" w:rsidP="00666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03209C10" w14:paraId="26D0FD63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F53D4A" w14:textId="7FDEE102" w:rsidR="03209C10" w:rsidRDefault="03209C10" w:rsidP="00666EE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25RPG002</w:t>
            </w:r>
          </w:p>
        </w:tc>
        <w:tc>
          <w:tcPr>
            <w:tcW w:w="2183" w:type="dxa"/>
            <w:vAlign w:val="center"/>
          </w:tcPr>
          <w:p w14:paraId="0395AF90" w14:textId="6A2CE8CD" w:rsidR="03209C10" w:rsidRPr="00666EE4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666EE4">
              <w:rPr>
                <w:rFonts w:eastAsia="Arial" w:cs="Arial"/>
                <w:color w:val="5B6770" w:themeColor="accent2"/>
                <w:sz w:val="18"/>
                <w:szCs w:val="18"/>
              </w:rPr>
              <w:t>East Munday 138-kV Station Rebuild Project</w:t>
            </w:r>
          </w:p>
        </w:tc>
        <w:tc>
          <w:tcPr>
            <w:tcW w:w="1396" w:type="dxa"/>
            <w:vAlign w:val="center"/>
          </w:tcPr>
          <w:p w14:paraId="08D675DC" w14:textId="7C127816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6452A3D0" w14:textId="7CEE17F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4A48FFB0" w14:textId="3ED3C223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28.30</w:t>
            </w:r>
          </w:p>
        </w:tc>
        <w:tc>
          <w:tcPr>
            <w:tcW w:w="1511" w:type="dxa"/>
            <w:vAlign w:val="center"/>
          </w:tcPr>
          <w:p w14:paraId="365957DB" w14:textId="45B3BFAC" w:rsidR="03209C10" w:rsidRDefault="03209C10" w:rsidP="00666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3209C10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3BC64AB8" w14:paraId="059D79D3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53D8CC3" w14:textId="5192FDC1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25RPG005</w:t>
            </w:r>
          </w:p>
        </w:tc>
        <w:tc>
          <w:tcPr>
            <w:tcW w:w="2183" w:type="dxa"/>
            <w:vAlign w:val="center"/>
          </w:tcPr>
          <w:p w14:paraId="72FC6D2D" w14:textId="62CC2DC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Pitchfork 345-kV Substation Addition Project</w:t>
            </w:r>
          </w:p>
        </w:tc>
        <w:tc>
          <w:tcPr>
            <w:tcW w:w="1396" w:type="dxa"/>
            <w:vAlign w:val="center"/>
          </w:tcPr>
          <w:p w14:paraId="798F9EDA" w14:textId="5F7B576F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WETT</w:t>
            </w:r>
          </w:p>
        </w:tc>
        <w:tc>
          <w:tcPr>
            <w:tcW w:w="1403" w:type="dxa"/>
            <w:vAlign w:val="center"/>
          </w:tcPr>
          <w:p w14:paraId="470C0743" w14:textId="5AEB439A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20302F4" w14:textId="547029AC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57.57</w:t>
            </w:r>
          </w:p>
        </w:tc>
        <w:tc>
          <w:tcPr>
            <w:tcW w:w="1511" w:type="dxa"/>
            <w:vAlign w:val="center"/>
          </w:tcPr>
          <w:p w14:paraId="37BDB728" w14:textId="26399196" w:rsidR="3BC64AB8" w:rsidRPr="00BD1605" w:rsidRDefault="3BC64AB8" w:rsidP="00BD16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3BC64AB8" w14:paraId="54F9FBC1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F48C8C" w14:textId="56468648" w:rsidR="3BC64AB8" w:rsidRDefault="3BC64AB8" w:rsidP="00BD160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25RPG006</w:t>
            </w:r>
          </w:p>
        </w:tc>
        <w:tc>
          <w:tcPr>
            <w:tcW w:w="2183" w:type="dxa"/>
            <w:vAlign w:val="center"/>
          </w:tcPr>
          <w:p w14:paraId="5AE3D74F" w14:textId="1CE1F5C7" w:rsidR="3BC64AB8" w:rsidRPr="00BD1605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D1605">
              <w:rPr>
                <w:rFonts w:eastAsia="Arial" w:cs="Arial"/>
                <w:color w:val="5B6770" w:themeColor="accent2"/>
                <w:sz w:val="18"/>
                <w:szCs w:val="18"/>
              </w:rPr>
              <w:t>Resubmission for Salado Switch to Hutto Switch 138-kV Line Project</w:t>
            </w:r>
          </w:p>
        </w:tc>
        <w:tc>
          <w:tcPr>
            <w:tcW w:w="1396" w:type="dxa"/>
            <w:vAlign w:val="center"/>
          </w:tcPr>
          <w:p w14:paraId="4B7AFBE5" w14:textId="5291AEA6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8512061" w14:textId="0F0C6B6C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64B5E38" w14:textId="604DA297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87.60</w:t>
            </w:r>
          </w:p>
        </w:tc>
        <w:tc>
          <w:tcPr>
            <w:tcW w:w="1511" w:type="dxa"/>
            <w:vAlign w:val="center"/>
          </w:tcPr>
          <w:p w14:paraId="4449C114" w14:textId="55487C21" w:rsidR="3BC64AB8" w:rsidRDefault="3BC64AB8" w:rsidP="00BD16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BC64AB8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784E5C1E" w14:paraId="0AA8D3CB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44646F6" w14:textId="1C88BD7B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24RPG031</w:t>
            </w:r>
          </w:p>
        </w:tc>
        <w:tc>
          <w:tcPr>
            <w:tcW w:w="2183" w:type="dxa"/>
            <w:vAlign w:val="center"/>
          </w:tcPr>
          <w:p w14:paraId="6393401D" w14:textId="161CC58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Central Texas 345-kV Transmission Project</w:t>
            </w:r>
          </w:p>
        </w:tc>
        <w:tc>
          <w:tcPr>
            <w:tcW w:w="1396" w:type="dxa"/>
            <w:vAlign w:val="center"/>
          </w:tcPr>
          <w:p w14:paraId="32962922" w14:textId="44F8236C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475DC588" w14:textId="403BC02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Tier 1 (Withdrawn)</w:t>
            </w:r>
          </w:p>
        </w:tc>
        <w:tc>
          <w:tcPr>
            <w:tcW w:w="1453" w:type="dxa"/>
            <w:vAlign w:val="center"/>
          </w:tcPr>
          <w:p w14:paraId="0AE407B7" w14:textId="023E4D9D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342.00</w:t>
            </w:r>
          </w:p>
        </w:tc>
        <w:tc>
          <w:tcPr>
            <w:tcW w:w="1511" w:type="dxa"/>
            <w:vAlign w:val="center"/>
          </w:tcPr>
          <w:p w14:paraId="1048FCB0" w14:textId="255A241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3D53E1A7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BE2ED6" w14:textId="235C48E0" w:rsidR="784E5C1E" w:rsidRDefault="784E5C1E" w:rsidP="00252684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24RPG032</w:t>
            </w:r>
          </w:p>
        </w:tc>
        <w:tc>
          <w:tcPr>
            <w:tcW w:w="2183" w:type="dxa"/>
            <w:vAlign w:val="center"/>
          </w:tcPr>
          <w:p w14:paraId="688C2358" w14:textId="59A1133E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Southwest Houston 345-kV Reliability Project</w:t>
            </w:r>
          </w:p>
        </w:tc>
        <w:tc>
          <w:tcPr>
            <w:tcW w:w="1396" w:type="dxa"/>
            <w:vAlign w:val="center"/>
          </w:tcPr>
          <w:p w14:paraId="7D31C215" w14:textId="6E44FF8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4A0B38ED" w14:textId="4CA2B788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Tier 1 (Not Recommend or Endorsed)</w:t>
            </w:r>
          </w:p>
        </w:tc>
        <w:tc>
          <w:tcPr>
            <w:tcW w:w="1453" w:type="dxa"/>
            <w:vAlign w:val="center"/>
          </w:tcPr>
          <w:p w14:paraId="04C53F16" w14:textId="67E4D26C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784E5C1E">
              <w:rPr>
                <w:rFonts w:eastAsia="Arial" w:cs="Arial"/>
                <w:color w:val="FF0000"/>
                <w:sz w:val="18"/>
                <w:szCs w:val="18"/>
              </w:rPr>
              <w:t>569.32</w:t>
            </w:r>
          </w:p>
        </w:tc>
        <w:tc>
          <w:tcPr>
            <w:tcW w:w="1511" w:type="dxa"/>
            <w:vAlign w:val="center"/>
          </w:tcPr>
          <w:p w14:paraId="3430993F" w14:textId="6A55F2C1" w:rsidR="12153209" w:rsidRPr="00252684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52684">
              <w:rPr>
                <w:rFonts w:eastAsia="Arial" w:cs="Arial"/>
                <w:color w:val="FF0000"/>
                <w:sz w:val="18"/>
                <w:szCs w:val="18"/>
              </w:rPr>
              <w:t>April</w:t>
            </w:r>
          </w:p>
        </w:tc>
      </w:tr>
      <w:tr w:rsidR="784E5C1E" w14:paraId="5281CF0E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7854418" w14:textId="182DA0A6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25RPG007</w:t>
            </w:r>
          </w:p>
        </w:tc>
        <w:tc>
          <w:tcPr>
            <w:tcW w:w="2183" w:type="dxa"/>
            <w:vAlign w:val="center"/>
          </w:tcPr>
          <w:p w14:paraId="466E48EF" w14:textId="610A8644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Salt Flat Road to Barr Ranch to Reiter 138-kV Second Circuit Project</w:t>
            </w:r>
          </w:p>
        </w:tc>
        <w:tc>
          <w:tcPr>
            <w:tcW w:w="1396" w:type="dxa"/>
            <w:vAlign w:val="center"/>
          </w:tcPr>
          <w:p w14:paraId="2175FD8B" w14:textId="41A639B8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234A8EB4" w14:textId="27903F9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6151E02" w14:textId="4316EA06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63.88</w:t>
            </w:r>
          </w:p>
        </w:tc>
        <w:tc>
          <w:tcPr>
            <w:tcW w:w="1511" w:type="dxa"/>
            <w:vAlign w:val="center"/>
          </w:tcPr>
          <w:p w14:paraId="4014065F" w14:textId="564CAD78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3C7A2975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80AFB3" w14:textId="5DCA72B4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25RPG008</w:t>
            </w:r>
          </w:p>
        </w:tc>
        <w:tc>
          <w:tcPr>
            <w:tcW w:w="2183" w:type="dxa"/>
            <w:vAlign w:val="center"/>
          </w:tcPr>
          <w:p w14:paraId="70083F6A" w14:textId="321730E0" w:rsidR="784E5C1E" w:rsidRPr="00252684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Wolf Switch to Reiter Switch 138-kV Line Project</w:t>
            </w:r>
          </w:p>
        </w:tc>
        <w:tc>
          <w:tcPr>
            <w:tcW w:w="1396" w:type="dxa"/>
            <w:vAlign w:val="center"/>
          </w:tcPr>
          <w:p w14:paraId="7A1A6FCB" w14:textId="459FD1B5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A8285D6" w14:textId="527998F2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442BF70" w14:textId="7EAD12BB" w:rsidR="784E5C1E" w:rsidRDefault="784E5C1E" w:rsidP="00252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52.65</w:t>
            </w:r>
          </w:p>
        </w:tc>
        <w:tc>
          <w:tcPr>
            <w:tcW w:w="1511" w:type="dxa"/>
            <w:vAlign w:val="center"/>
          </w:tcPr>
          <w:p w14:paraId="5D279E51" w14:textId="49497882" w:rsidR="12153209" w:rsidRDefault="12153209" w:rsidP="784E5C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84E5C1E" w14:paraId="69D71972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77460C5" w14:textId="4811259A" w:rsidR="784E5C1E" w:rsidRDefault="784E5C1E" w:rsidP="00252684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25RPG010</w:t>
            </w:r>
          </w:p>
        </w:tc>
        <w:tc>
          <w:tcPr>
            <w:tcW w:w="2183" w:type="dxa"/>
            <w:vAlign w:val="center"/>
          </w:tcPr>
          <w:p w14:paraId="11C7E691" w14:textId="64020765" w:rsidR="784E5C1E" w:rsidRPr="00252684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52684">
              <w:rPr>
                <w:rFonts w:eastAsia="Arial" w:cs="Arial"/>
                <w:color w:val="5B6770" w:themeColor="accent2"/>
                <w:sz w:val="18"/>
                <w:szCs w:val="18"/>
              </w:rPr>
              <w:t>138-kV Flewellen to Fort Bend Upgrades Project</w:t>
            </w:r>
          </w:p>
        </w:tc>
        <w:tc>
          <w:tcPr>
            <w:tcW w:w="1396" w:type="dxa"/>
            <w:vAlign w:val="center"/>
          </w:tcPr>
          <w:p w14:paraId="3A374233" w14:textId="01D3C571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D68B05F" w14:textId="2FB5DDA5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4ED9FB8" w14:textId="638347C4" w:rsidR="784E5C1E" w:rsidRDefault="784E5C1E" w:rsidP="00252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72.86</w:t>
            </w:r>
          </w:p>
        </w:tc>
        <w:tc>
          <w:tcPr>
            <w:tcW w:w="1511" w:type="dxa"/>
            <w:vAlign w:val="center"/>
          </w:tcPr>
          <w:p w14:paraId="580A3E7A" w14:textId="4BEB941D" w:rsidR="12153209" w:rsidRDefault="12153209" w:rsidP="784E5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84E5C1E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672F5606" w14:paraId="66353678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34258DF" w14:textId="7D0E28AA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24RPG024</w:t>
            </w:r>
          </w:p>
        </w:tc>
        <w:tc>
          <w:tcPr>
            <w:tcW w:w="2183" w:type="dxa"/>
            <w:vAlign w:val="center"/>
          </w:tcPr>
          <w:p w14:paraId="1422B584" w14:textId="3106189C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proofErr w:type="spellStart"/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Hartring</w:t>
            </w:r>
            <w:proofErr w:type="spellEnd"/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to Upland 138-kV Line and Benedum Autotransformer Addition Project</w:t>
            </w:r>
          </w:p>
        </w:tc>
        <w:tc>
          <w:tcPr>
            <w:tcW w:w="1396" w:type="dxa"/>
            <w:vAlign w:val="center"/>
          </w:tcPr>
          <w:p w14:paraId="6006F674" w14:textId="3A7C14D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Oncor &amp; LCRA TSC</w:t>
            </w:r>
          </w:p>
        </w:tc>
        <w:tc>
          <w:tcPr>
            <w:tcW w:w="1403" w:type="dxa"/>
            <w:vAlign w:val="center"/>
          </w:tcPr>
          <w:p w14:paraId="0D0F920C" w14:textId="7AF7BDC0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7B911D2D" w14:textId="78E27D02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97.70</w:t>
            </w:r>
          </w:p>
        </w:tc>
        <w:tc>
          <w:tcPr>
            <w:tcW w:w="1511" w:type="dxa"/>
            <w:vAlign w:val="center"/>
          </w:tcPr>
          <w:p w14:paraId="6EDDEA28" w14:textId="0B58C697" w:rsidR="672F5606" w:rsidRPr="00FB3878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FB3878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E50BA2A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C710F74" w14:textId="7DA0D24C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24RPG035</w:t>
            </w:r>
          </w:p>
        </w:tc>
        <w:tc>
          <w:tcPr>
            <w:tcW w:w="2183" w:type="dxa"/>
            <w:vAlign w:val="center"/>
          </w:tcPr>
          <w:p w14:paraId="7A8B1881" w14:textId="3CB5886C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Aransas Pass to Rincon 69-kV Line Rebuild Project</w:t>
            </w:r>
          </w:p>
        </w:tc>
        <w:tc>
          <w:tcPr>
            <w:tcW w:w="1396" w:type="dxa"/>
            <w:vAlign w:val="center"/>
          </w:tcPr>
          <w:p w14:paraId="7536AA73" w14:textId="6CA69C3E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719CED37" w14:textId="3E928FD2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5B984CA5" w14:textId="3F932FD1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34.00</w:t>
            </w:r>
          </w:p>
        </w:tc>
        <w:tc>
          <w:tcPr>
            <w:tcW w:w="1511" w:type="dxa"/>
            <w:vAlign w:val="center"/>
          </w:tcPr>
          <w:p w14:paraId="6A1F8BB3" w14:textId="574BDEF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14451FC1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3E56A86" w14:textId="68400C91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24RPG040</w:t>
            </w:r>
          </w:p>
        </w:tc>
        <w:tc>
          <w:tcPr>
            <w:tcW w:w="2183" w:type="dxa"/>
            <w:vAlign w:val="center"/>
          </w:tcPr>
          <w:p w14:paraId="449E20BE" w14:textId="714AF0AA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Roscoe Area Upgrades Project</w:t>
            </w:r>
          </w:p>
        </w:tc>
        <w:tc>
          <w:tcPr>
            <w:tcW w:w="1396" w:type="dxa"/>
            <w:vAlign w:val="center"/>
          </w:tcPr>
          <w:p w14:paraId="79F61FD0" w14:textId="3FE6326B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038DB99" w14:textId="0A27186E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9B8ED5F" w14:textId="0B995833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84.30</w:t>
            </w:r>
          </w:p>
        </w:tc>
        <w:tc>
          <w:tcPr>
            <w:tcW w:w="1511" w:type="dxa"/>
            <w:vAlign w:val="center"/>
          </w:tcPr>
          <w:p w14:paraId="473F6290" w14:textId="2388E3CD" w:rsidR="672F5606" w:rsidRDefault="672F5606" w:rsidP="00FB38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672F5606" w14:paraId="4F52B453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F90417E" w14:textId="6E22B117" w:rsidR="672F5606" w:rsidRDefault="672F5606" w:rsidP="00FB3878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25RPG011</w:t>
            </w:r>
          </w:p>
        </w:tc>
        <w:tc>
          <w:tcPr>
            <w:tcW w:w="2183" w:type="dxa"/>
            <w:vAlign w:val="center"/>
          </w:tcPr>
          <w:p w14:paraId="646945E1" w14:textId="6C3EBEF7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138-kV West Columbia to </w:t>
            </w:r>
            <w:proofErr w:type="spellStart"/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Needville</w:t>
            </w:r>
            <w:proofErr w:type="spellEnd"/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Upgrades Project</w:t>
            </w:r>
          </w:p>
        </w:tc>
        <w:tc>
          <w:tcPr>
            <w:tcW w:w="1396" w:type="dxa"/>
            <w:vAlign w:val="center"/>
          </w:tcPr>
          <w:p w14:paraId="3294205A" w14:textId="122D939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505C8850" w14:textId="260E7186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BEFEAB2" w14:textId="4EE6C2CF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95.11</w:t>
            </w:r>
          </w:p>
        </w:tc>
        <w:tc>
          <w:tcPr>
            <w:tcW w:w="1511" w:type="dxa"/>
            <w:vAlign w:val="center"/>
          </w:tcPr>
          <w:p w14:paraId="3A01742C" w14:textId="6CC2CDE8" w:rsidR="672F5606" w:rsidRDefault="672F5606" w:rsidP="00FB38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672F5606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1B3D7DE4" w14:paraId="2D886635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720C25A" w14:textId="2253B0BB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24RPG015</w:t>
            </w:r>
          </w:p>
        </w:tc>
        <w:tc>
          <w:tcPr>
            <w:tcW w:w="2183" w:type="dxa"/>
            <w:vAlign w:val="center"/>
          </w:tcPr>
          <w:p w14:paraId="31E138E4" w14:textId="421C55F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Delaware Basin State 5 Project</w:t>
            </w:r>
          </w:p>
        </w:tc>
        <w:tc>
          <w:tcPr>
            <w:tcW w:w="1396" w:type="dxa"/>
            <w:vAlign w:val="center"/>
          </w:tcPr>
          <w:p w14:paraId="7D4E7668" w14:textId="48B9FA54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5010F65" w14:textId="132B0028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18FDA6F" w14:textId="5E2A001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855.30</w:t>
            </w:r>
          </w:p>
        </w:tc>
        <w:tc>
          <w:tcPr>
            <w:tcW w:w="1511" w:type="dxa"/>
            <w:vAlign w:val="center"/>
          </w:tcPr>
          <w:p w14:paraId="0000CA9D" w14:textId="0FA635CF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09A04ED4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58C0E1F" w14:textId="1804CAF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24RPG029</w:t>
            </w:r>
          </w:p>
        </w:tc>
        <w:tc>
          <w:tcPr>
            <w:tcW w:w="2183" w:type="dxa"/>
            <w:vAlign w:val="center"/>
          </w:tcPr>
          <w:p w14:paraId="5161CD6C" w14:textId="1F39EC4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Tredway 138-kV Switch and Expanse to Tredway 138-kV 2nd Circuit Project</w:t>
            </w:r>
          </w:p>
        </w:tc>
        <w:tc>
          <w:tcPr>
            <w:tcW w:w="1396" w:type="dxa"/>
            <w:vAlign w:val="center"/>
          </w:tcPr>
          <w:p w14:paraId="3C55A4E6" w14:textId="195F0191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D102C94" w14:textId="123717D5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0A21A5BB" w14:textId="1D74778C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119.03</w:t>
            </w:r>
          </w:p>
        </w:tc>
        <w:tc>
          <w:tcPr>
            <w:tcW w:w="1511" w:type="dxa"/>
            <w:vAlign w:val="center"/>
          </w:tcPr>
          <w:p w14:paraId="0971938B" w14:textId="36DE742B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3E1692E8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21D1CB4" w14:textId="39D9673E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25RPG014</w:t>
            </w:r>
          </w:p>
        </w:tc>
        <w:tc>
          <w:tcPr>
            <w:tcW w:w="2183" w:type="dxa"/>
            <w:vAlign w:val="center"/>
          </w:tcPr>
          <w:p w14:paraId="259F2773" w14:textId="07C41852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Cedar Bayou Autotransformer Upgrades Project</w:t>
            </w:r>
          </w:p>
        </w:tc>
        <w:tc>
          <w:tcPr>
            <w:tcW w:w="1396" w:type="dxa"/>
            <w:vAlign w:val="center"/>
          </w:tcPr>
          <w:p w14:paraId="64409FD2" w14:textId="79D7F6ED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1424C00E" w14:textId="0A6A70FB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2FA9A97" w14:textId="18B920A3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26.30</w:t>
            </w:r>
          </w:p>
        </w:tc>
        <w:tc>
          <w:tcPr>
            <w:tcW w:w="1511" w:type="dxa"/>
            <w:vAlign w:val="center"/>
          </w:tcPr>
          <w:p w14:paraId="4E03527B" w14:textId="50FB1C4E" w:rsidR="1B3D7DE4" w:rsidRDefault="1B3D7DE4" w:rsidP="1B3D7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1B3D7DE4" w14:paraId="5E5949DE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3C2263E" w14:textId="10DDC34D" w:rsidR="1B3D7DE4" w:rsidRDefault="1B3D7DE4" w:rsidP="1B3D7DE4">
            <w:pPr>
              <w:jc w:val="center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25RPG015</w:t>
            </w:r>
          </w:p>
        </w:tc>
        <w:tc>
          <w:tcPr>
            <w:tcW w:w="2183" w:type="dxa"/>
            <w:vAlign w:val="center"/>
          </w:tcPr>
          <w:p w14:paraId="327A44B7" w14:textId="0512C414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Buchanan to Burnet Transmission Line Overhaul Project</w:t>
            </w:r>
          </w:p>
        </w:tc>
        <w:tc>
          <w:tcPr>
            <w:tcW w:w="1396" w:type="dxa"/>
            <w:vAlign w:val="center"/>
          </w:tcPr>
          <w:p w14:paraId="24D29E3A" w14:textId="1AADC61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LCRA TSC</w:t>
            </w:r>
          </w:p>
        </w:tc>
        <w:tc>
          <w:tcPr>
            <w:tcW w:w="1403" w:type="dxa"/>
            <w:vAlign w:val="center"/>
          </w:tcPr>
          <w:p w14:paraId="3BB6B027" w14:textId="1FCFDCFE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159D828" w14:textId="4A644EA0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36.20</w:t>
            </w:r>
          </w:p>
        </w:tc>
        <w:tc>
          <w:tcPr>
            <w:tcW w:w="1511" w:type="dxa"/>
            <w:vAlign w:val="center"/>
          </w:tcPr>
          <w:p w14:paraId="77D31EED" w14:textId="50EFECEA" w:rsidR="1B3D7DE4" w:rsidRDefault="1B3D7DE4" w:rsidP="1B3D7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B3D7DE4">
              <w:rPr>
                <w:rFonts w:eastAsia="Arial" w:cs="Arial"/>
                <w:color w:val="5B6770" w:themeColor="accent2"/>
                <w:sz w:val="18"/>
                <w:szCs w:val="18"/>
              </w:rPr>
              <w:t>June</w:t>
            </w:r>
          </w:p>
        </w:tc>
      </w:tr>
      <w:tr w:rsidR="30DD04F1" w14:paraId="7395B566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4399E89" w14:textId="4A58FCF4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25RPG019</w:t>
            </w:r>
          </w:p>
        </w:tc>
        <w:tc>
          <w:tcPr>
            <w:tcW w:w="2183" w:type="dxa"/>
            <w:vAlign w:val="center"/>
          </w:tcPr>
          <w:p w14:paraId="70E19890" w14:textId="5DABA082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Lamesa Switch to Willow Valley Switch 138-kV Line Rebuild Project</w:t>
            </w:r>
          </w:p>
        </w:tc>
        <w:tc>
          <w:tcPr>
            <w:tcW w:w="1396" w:type="dxa"/>
            <w:vAlign w:val="center"/>
          </w:tcPr>
          <w:p w14:paraId="263BAE30" w14:textId="7A203FF8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794F3346" w14:textId="1B723801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65C805F" w14:textId="60054106" w:rsidR="30DD04F1" w:rsidRPr="005E5337" w:rsidRDefault="30DD04F1" w:rsidP="005E5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74.50</w:t>
            </w:r>
          </w:p>
        </w:tc>
        <w:tc>
          <w:tcPr>
            <w:tcW w:w="1511" w:type="dxa"/>
            <w:vAlign w:val="center"/>
          </w:tcPr>
          <w:p w14:paraId="549DADD8" w14:textId="4E37BFCD" w:rsidR="5DAEDB4A" w:rsidRDefault="5DAEDB4A" w:rsidP="30DD0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30DD04F1" w14:paraId="28353641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F054A2" w14:textId="34AC29DB" w:rsidR="30DD04F1" w:rsidRDefault="30DD04F1" w:rsidP="005E533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25RPG021</w:t>
            </w:r>
          </w:p>
        </w:tc>
        <w:tc>
          <w:tcPr>
            <w:tcW w:w="2183" w:type="dxa"/>
            <w:vAlign w:val="center"/>
          </w:tcPr>
          <w:p w14:paraId="7667C246" w14:textId="540BB348" w:rsidR="30DD04F1" w:rsidRPr="005E5337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E5337">
              <w:rPr>
                <w:rFonts w:eastAsia="Arial" w:cs="Arial"/>
                <w:color w:val="5B6770" w:themeColor="accent2"/>
                <w:sz w:val="18"/>
                <w:szCs w:val="18"/>
              </w:rPr>
              <w:t>Victoria to Warburton 138-kV Line Rebuild Project</w:t>
            </w:r>
          </w:p>
        </w:tc>
        <w:tc>
          <w:tcPr>
            <w:tcW w:w="1396" w:type="dxa"/>
            <w:vAlign w:val="center"/>
          </w:tcPr>
          <w:p w14:paraId="43A5912C" w14:textId="741D6F9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37051578" w14:textId="6D73755B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8E28B45" w14:textId="0E58073E" w:rsidR="30DD04F1" w:rsidRDefault="30DD04F1" w:rsidP="005E53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35.50</w:t>
            </w:r>
          </w:p>
        </w:tc>
        <w:tc>
          <w:tcPr>
            <w:tcW w:w="1511" w:type="dxa"/>
            <w:vAlign w:val="center"/>
          </w:tcPr>
          <w:p w14:paraId="07C9EB58" w14:textId="583F923B" w:rsidR="2FA5BD96" w:rsidRDefault="2FA5BD96" w:rsidP="30DD0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0DD04F1">
              <w:rPr>
                <w:rFonts w:eastAsia="Arial" w:cs="Arial"/>
                <w:color w:val="5B6770" w:themeColor="accent2"/>
                <w:sz w:val="18"/>
                <w:szCs w:val="18"/>
              </w:rPr>
              <w:t>July</w:t>
            </w:r>
          </w:p>
        </w:tc>
      </w:tr>
      <w:tr w:rsidR="258F08BF" w14:paraId="6722FFAC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D9B30C" w14:textId="16A5E357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25RPG003</w:t>
            </w:r>
          </w:p>
        </w:tc>
        <w:tc>
          <w:tcPr>
            <w:tcW w:w="2183" w:type="dxa"/>
            <w:vAlign w:val="center"/>
          </w:tcPr>
          <w:p w14:paraId="5B3971CD" w14:textId="3FA90F32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Hamilton County Conversion Project</w:t>
            </w:r>
          </w:p>
        </w:tc>
        <w:tc>
          <w:tcPr>
            <w:tcW w:w="1396" w:type="dxa"/>
            <w:vAlign w:val="center"/>
          </w:tcPr>
          <w:p w14:paraId="4FAFC219" w14:textId="7F7ABD18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BEC</w:t>
            </w:r>
          </w:p>
        </w:tc>
        <w:tc>
          <w:tcPr>
            <w:tcW w:w="1403" w:type="dxa"/>
            <w:vAlign w:val="center"/>
          </w:tcPr>
          <w:p w14:paraId="27AD84C9" w14:textId="54A50E5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6AA842E" w14:textId="6EEE46EC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84.00</w:t>
            </w:r>
          </w:p>
        </w:tc>
        <w:tc>
          <w:tcPr>
            <w:tcW w:w="1511" w:type="dxa"/>
            <w:vAlign w:val="center"/>
          </w:tcPr>
          <w:p w14:paraId="6CA52818" w14:textId="0BB837AD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344188E0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988CF1D" w14:textId="27B8FEE4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25RPG023</w:t>
            </w:r>
          </w:p>
        </w:tc>
        <w:tc>
          <w:tcPr>
            <w:tcW w:w="2183" w:type="dxa"/>
            <w:vAlign w:val="center"/>
          </w:tcPr>
          <w:p w14:paraId="1C23B44E" w14:textId="2C9D44CA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Dunham 345/138-kV Switch Project</w:t>
            </w:r>
          </w:p>
        </w:tc>
        <w:tc>
          <w:tcPr>
            <w:tcW w:w="1396" w:type="dxa"/>
            <w:vAlign w:val="center"/>
          </w:tcPr>
          <w:p w14:paraId="45913B7B" w14:textId="0EA06970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E3349E8" w14:textId="08CC0EA1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78B6774C" w14:textId="1DC9DF4F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21.30</w:t>
            </w:r>
          </w:p>
        </w:tc>
        <w:tc>
          <w:tcPr>
            <w:tcW w:w="1511" w:type="dxa"/>
            <w:vAlign w:val="center"/>
          </w:tcPr>
          <w:p w14:paraId="0A6853AB" w14:textId="6370A108" w:rsidR="258F08BF" w:rsidRDefault="258F08BF" w:rsidP="258F0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258F08BF" w14:paraId="054A6025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A37589" w14:textId="7F901655" w:rsidR="258F08BF" w:rsidRDefault="258F08BF" w:rsidP="258F08BF">
            <w:pPr>
              <w:jc w:val="center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25RPG027</w:t>
            </w:r>
          </w:p>
        </w:tc>
        <w:tc>
          <w:tcPr>
            <w:tcW w:w="2183" w:type="dxa"/>
            <w:vAlign w:val="center"/>
          </w:tcPr>
          <w:p w14:paraId="3FDC5763" w14:textId="48C26D73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Royse Switch to Edgewood 69-kV Line Conversion to 138-kV Project</w:t>
            </w:r>
          </w:p>
        </w:tc>
        <w:tc>
          <w:tcPr>
            <w:tcW w:w="1396" w:type="dxa"/>
            <w:vAlign w:val="center"/>
          </w:tcPr>
          <w:p w14:paraId="0075CC0D" w14:textId="72FE9714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45A5C9C" w14:textId="1FC73458" w:rsidR="258F08BF" w:rsidRDefault="22C72CA1" w:rsidP="5A58D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A58DF9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70937971" w14:textId="6C7B69A6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44.72</w:t>
            </w:r>
          </w:p>
        </w:tc>
        <w:tc>
          <w:tcPr>
            <w:tcW w:w="1511" w:type="dxa"/>
            <w:vAlign w:val="center"/>
          </w:tcPr>
          <w:p w14:paraId="25727717" w14:textId="2641D840" w:rsidR="258F08BF" w:rsidRDefault="258F08BF" w:rsidP="258F08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8F08BF">
              <w:rPr>
                <w:rFonts w:eastAsia="Arial" w:cs="Arial"/>
                <w:color w:val="5B6770" w:themeColor="accent2"/>
                <w:sz w:val="18"/>
                <w:szCs w:val="18"/>
              </w:rPr>
              <w:t>August</w:t>
            </w:r>
          </w:p>
        </w:tc>
      </w:tr>
      <w:tr w:rsidR="5C39E215" w14:paraId="1A7D2367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F77415" w14:textId="3FE9765B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24RPG028</w:t>
            </w:r>
          </w:p>
        </w:tc>
        <w:tc>
          <w:tcPr>
            <w:tcW w:w="2183" w:type="dxa"/>
            <w:vAlign w:val="center"/>
          </w:tcPr>
          <w:p w14:paraId="4032F6DD" w14:textId="20EEAF2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Baytown Area Load Addition Project</w:t>
            </w:r>
          </w:p>
        </w:tc>
        <w:tc>
          <w:tcPr>
            <w:tcW w:w="1396" w:type="dxa"/>
            <w:vAlign w:val="center"/>
          </w:tcPr>
          <w:p w14:paraId="4B2EF534" w14:textId="17E17B88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37B35D71" w14:textId="3A172F7E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6915A40" w14:textId="3F987BE3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545.30</w:t>
            </w:r>
          </w:p>
        </w:tc>
        <w:tc>
          <w:tcPr>
            <w:tcW w:w="1511" w:type="dxa"/>
            <w:vAlign w:val="center"/>
          </w:tcPr>
          <w:p w14:paraId="4D329356" w14:textId="02086550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6ED1FAE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96B8ED6" w14:textId="6FD405E7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25RPG001</w:t>
            </w:r>
          </w:p>
        </w:tc>
        <w:tc>
          <w:tcPr>
            <w:tcW w:w="2183" w:type="dxa"/>
            <w:vAlign w:val="center"/>
          </w:tcPr>
          <w:p w14:paraId="709D0234" w14:textId="68EB0A2D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Texas A&amp;M University System RELLIS Campus Reliability Project</w:t>
            </w:r>
          </w:p>
        </w:tc>
        <w:tc>
          <w:tcPr>
            <w:tcW w:w="1396" w:type="dxa"/>
            <w:vAlign w:val="center"/>
          </w:tcPr>
          <w:p w14:paraId="6B0FA11A" w14:textId="20DBD68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BTU</w:t>
            </w:r>
          </w:p>
        </w:tc>
        <w:tc>
          <w:tcPr>
            <w:tcW w:w="1403" w:type="dxa"/>
            <w:vAlign w:val="center"/>
          </w:tcPr>
          <w:p w14:paraId="2D195E01" w14:textId="6A4B78BE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C230796" w14:textId="152751BD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281.20</w:t>
            </w:r>
          </w:p>
        </w:tc>
        <w:tc>
          <w:tcPr>
            <w:tcW w:w="1511" w:type="dxa"/>
            <w:vAlign w:val="center"/>
          </w:tcPr>
          <w:p w14:paraId="4BC4A8B3" w14:textId="02DD9AC4" w:rsidR="5C39E215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F0137FF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703EB254" w14:textId="60B60939" w:rsidR="5C39E215" w:rsidRDefault="5C39E215" w:rsidP="00D33F00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25RPG029</w:t>
            </w:r>
          </w:p>
        </w:tc>
        <w:tc>
          <w:tcPr>
            <w:tcW w:w="2183" w:type="dxa"/>
            <w:vAlign w:val="center"/>
          </w:tcPr>
          <w:p w14:paraId="49D416C7" w14:textId="46691D91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Hillsboro Switch to Elm Mott Switch 69-kV Line Rebuild Project</w:t>
            </w:r>
          </w:p>
        </w:tc>
        <w:tc>
          <w:tcPr>
            <w:tcW w:w="1396" w:type="dxa"/>
            <w:vAlign w:val="center"/>
          </w:tcPr>
          <w:p w14:paraId="6B10C1D4" w14:textId="3C54C40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6982BA0F" w14:textId="6689297A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0EC278C" w14:textId="0AEE23E7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52.85</w:t>
            </w:r>
          </w:p>
        </w:tc>
        <w:tc>
          <w:tcPr>
            <w:tcW w:w="1511" w:type="dxa"/>
            <w:vAlign w:val="center"/>
          </w:tcPr>
          <w:p w14:paraId="3F86A8B9" w14:textId="29785C3F" w:rsidR="5C39E215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7EE7D3AA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616F6F5" w14:textId="0C72A36E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25RPG030</w:t>
            </w:r>
          </w:p>
        </w:tc>
        <w:tc>
          <w:tcPr>
            <w:tcW w:w="2183" w:type="dxa"/>
            <w:vAlign w:val="center"/>
          </w:tcPr>
          <w:p w14:paraId="186741B5" w14:textId="308D630C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Bonham Switch to Toco Switch 69-kV Line Rebuild Project</w:t>
            </w:r>
          </w:p>
        </w:tc>
        <w:tc>
          <w:tcPr>
            <w:tcW w:w="1396" w:type="dxa"/>
            <w:vAlign w:val="center"/>
          </w:tcPr>
          <w:p w14:paraId="4FFFD9A3" w14:textId="012D9C5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02F80ED0" w14:textId="3666DAC5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2F59D09E" w14:textId="4E5EF9EF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72.83</w:t>
            </w:r>
          </w:p>
        </w:tc>
        <w:tc>
          <w:tcPr>
            <w:tcW w:w="1511" w:type="dxa"/>
            <w:vAlign w:val="center"/>
          </w:tcPr>
          <w:p w14:paraId="4EDED52C" w14:textId="46000006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4E60CC91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C0E8EBC" w14:textId="32A29D34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lastRenderedPageBreak/>
              <w:t>25RPG031</w:t>
            </w:r>
          </w:p>
        </w:tc>
        <w:tc>
          <w:tcPr>
            <w:tcW w:w="2183" w:type="dxa"/>
            <w:vAlign w:val="center"/>
          </w:tcPr>
          <w:p w14:paraId="7BBCFCE5" w14:textId="22EFD2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Sam Switch Resiliency Project</w:t>
            </w:r>
          </w:p>
        </w:tc>
        <w:tc>
          <w:tcPr>
            <w:tcW w:w="1396" w:type="dxa"/>
            <w:vAlign w:val="center"/>
          </w:tcPr>
          <w:p w14:paraId="46A9D2E1" w14:textId="0ED2CFC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LST</w:t>
            </w:r>
          </w:p>
        </w:tc>
        <w:tc>
          <w:tcPr>
            <w:tcW w:w="1403" w:type="dxa"/>
            <w:vAlign w:val="center"/>
          </w:tcPr>
          <w:p w14:paraId="55F94FEC" w14:textId="2CD7BFA6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1A820B3C" w14:textId="509F70CD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17.00</w:t>
            </w:r>
          </w:p>
        </w:tc>
        <w:tc>
          <w:tcPr>
            <w:tcW w:w="1511" w:type="dxa"/>
            <w:vAlign w:val="center"/>
          </w:tcPr>
          <w:p w14:paraId="2DA7F3A3" w14:textId="5444CD9B" w:rsidR="5C39E215" w:rsidRPr="00D33F00" w:rsidRDefault="5C39E215" w:rsidP="00D33F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5C39E215" w14:paraId="6586B2CB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C4148B2" w14:textId="79DBC231" w:rsidR="5C39E215" w:rsidRDefault="5C39E215" w:rsidP="5C39E215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25RPG032</w:t>
            </w:r>
          </w:p>
        </w:tc>
        <w:tc>
          <w:tcPr>
            <w:tcW w:w="2183" w:type="dxa"/>
            <w:vAlign w:val="center"/>
          </w:tcPr>
          <w:p w14:paraId="20195A30" w14:textId="11999DB8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Fort Stockton Plant 138-kV Transmission Station Rebuild Project</w:t>
            </w:r>
          </w:p>
        </w:tc>
        <w:tc>
          <w:tcPr>
            <w:tcW w:w="1396" w:type="dxa"/>
            <w:vAlign w:val="center"/>
          </w:tcPr>
          <w:p w14:paraId="6648583B" w14:textId="0D1F1CFB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09DA6525" w14:textId="794A2E51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9D5C586" w14:textId="0B02047A" w:rsidR="5C39E215" w:rsidRPr="00D33F00" w:rsidRDefault="5C39E215" w:rsidP="00D33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D33F00">
              <w:rPr>
                <w:rFonts w:eastAsia="Arial" w:cs="Arial"/>
                <w:color w:val="5B6770" w:themeColor="accent2"/>
                <w:sz w:val="18"/>
                <w:szCs w:val="18"/>
              </w:rPr>
              <w:t>25.70</w:t>
            </w:r>
          </w:p>
        </w:tc>
        <w:tc>
          <w:tcPr>
            <w:tcW w:w="1511" w:type="dxa"/>
            <w:vAlign w:val="center"/>
          </w:tcPr>
          <w:p w14:paraId="35C6F317" w14:textId="4893BF9A" w:rsidR="3936A032" w:rsidRDefault="3936A032" w:rsidP="5C39E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5C39E215">
              <w:rPr>
                <w:rFonts w:eastAsia="Arial" w:cs="Arial"/>
                <w:color w:val="5B6770" w:themeColor="accent2"/>
                <w:sz w:val="18"/>
                <w:szCs w:val="18"/>
              </w:rPr>
              <w:t>September</w:t>
            </w:r>
          </w:p>
        </w:tc>
      </w:tr>
      <w:tr w:rsidR="26F72E1F" w14:paraId="2B3B20A9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DF62912" w14:textId="519ACDF6" w:rsidR="26F72E1F" w:rsidRDefault="26F72E1F" w:rsidP="002A175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25RPG034</w:t>
            </w:r>
          </w:p>
        </w:tc>
        <w:tc>
          <w:tcPr>
            <w:tcW w:w="2183" w:type="dxa"/>
            <w:vAlign w:val="center"/>
          </w:tcPr>
          <w:p w14:paraId="1276544E" w14:textId="61C9BE6F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Mulberry Creek 138-kV Transmission Station Rebuild Project</w:t>
            </w:r>
          </w:p>
        </w:tc>
        <w:tc>
          <w:tcPr>
            <w:tcW w:w="1396" w:type="dxa"/>
            <w:vAlign w:val="center"/>
          </w:tcPr>
          <w:p w14:paraId="7C864DB2" w14:textId="466863F9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1742FB2F" w14:textId="48500515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609688FA" w14:textId="7CD2C788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32.00</w:t>
            </w:r>
          </w:p>
        </w:tc>
        <w:tc>
          <w:tcPr>
            <w:tcW w:w="1511" w:type="dxa"/>
            <w:vAlign w:val="center"/>
          </w:tcPr>
          <w:p w14:paraId="60557689" w14:textId="1F832A4E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26F72E1F" w14:paraId="2EE9481D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F5DC8D3" w14:textId="3AA2F44C" w:rsidR="26F72E1F" w:rsidRDefault="26F72E1F" w:rsidP="26F72E1F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25RPG035</w:t>
            </w:r>
          </w:p>
        </w:tc>
        <w:tc>
          <w:tcPr>
            <w:tcW w:w="2183" w:type="dxa"/>
            <w:vAlign w:val="center"/>
          </w:tcPr>
          <w:p w14:paraId="0FD8F343" w14:textId="6D063466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McDonald Road Switch to Polecat Creek Switch 138-kV Line Project</w:t>
            </w:r>
          </w:p>
        </w:tc>
        <w:tc>
          <w:tcPr>
            <w:tcW w:w="1396" w:type="dxa"/>
            <w:vAlign w:val="center"/>
          </w:tcPr>
          <w:p w14:paraId="51FD57D0" w14:textId="0E70ACBB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029323C" w14:textId="3AC41F96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6B45B020" w14:textId="1FC1E364" w:rsidR="26F72E1F" w:rsidRPr="002A1757" w:rsidRDefault="26F72E1F" w:rsidP="002A1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26.66</w:t>
            </w:r>
          </w:p>
        </w:tc>
        <w:tc>
          <w:tcPr>
            <w:tcW w:w="1511" w:type="dxa"/>
            <w:vAlign w:val="center"/>
          </w:tcPr>
          <w:p w14:paraId="5E02F583" w14:textId="26AA2B95" w:rsidR="7E575A96" w:rsidRPr="002A1757" w:rsidRDefault="7E575A96" w:rsidP="26F72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26F72E1F" w14:paraId="51FEAB1B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CECB2BC" w14:textId="63850E64" w:rsidR="26F72E1F" w:rsidRDefault="26F72E1F" w:rsidP="002A1757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25RPG036</w:t>
            </w:r>
          </w:p>
        </w:tc>
        <w:tc>
          <w:tcPr>
            <w:tcW w:w="2183" w:type="dxa"/>
            <w:vAlign w:val="center"/>
          </w:tcPr>
          <w:p w14:paraId="0782FF77" w14:textId="41962A7B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Abilene Northwest 138-kV Transmission Station Rebuild Project</w:t>
            </w:r>
          </w:p>
        </w:tc>
        <w:tc>
          <w:tcPr>
            <w:tcW w:w="1396" w:type="dxa"/>
            <w:vAlign w:val="center"/>
          </w:tcPr>
          <w:p w14:paraId="3632A576" w14:textId="42990472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2D43DCF0" w14:textId="75593986" w:rsidR="26F72E1F" w:rsidRPr="002A1757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B893CAB" w14:textId="7B7BA249" w:rsidR="26F72E1F" w:rsidRDefault="26F72E1F" w:rsidP="002A1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26F72E1F">
              <w:rPr>
                <w:rFonts w:eastAsia="Arial" w:cs="Arial"/>
                <w:color w:val="5B6770" w:themeColor="accent2"/>
                <w:sz w:val="18"/>
                <w:szCs w:val="18"/>
              </w:rPr>
              <w:t>33.00</w:t>
            </w:r>
          </w:p>
        </w:tc>
        <w:tc>
          <w:tcPr>
            <w:tcW w:w="1511" w:type="dxa"/>
            <w:vAlign w:val="center"/>
          </w:tcPr>
          <w:p w14:paraId="65004B99" w14:textId="583CE0A6" w:rsidR="7E575A96" w:rsidRPr="002A1757" w:rsidRDefault="7E575A96" w:rsidP="26F72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A1757">
              <w:rPr>
                <w:rFonts w:eastAsia="Arial" w:cs="Arial"/>
                <w:color w:val="5B6770" w:themeColor="accent2"/>
                <w:sz w:val="18"/>
                <w:szCs w:val="18"/>
              </w:rPr>
              <w:t>October</w:t>
            </w:r>
          </w:p>
        </w:tc>
      </w:tr>
      <w:tr w:rsidR="703E5C01" w14:paraId="763B5CF1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773CF86" w14:textId="19DF2518" w:rsidR="0563C597" w:rsidRDefault="0563C597" w:rsidP="703E5C01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3E5C01">
              <w:rPr>
                <w:rFonts w:eastAsia="Arial" w:cs="Arial"/>
                <w:color w:val="5B6770" w:themeColor="accent2"/>
                <w:sz w:val="18"/>
                <w:szCs w:val="18"/>
              </w:rPr>
              <w:t>25RPG018</w:t>
            </w:r>
          </w:p>
        </w:tc>
        <w:tc>
          <w:tcPr>
            <w:tcW w:w="2183" w:type="dxa"/>
            <w:vAlign w:val="center"/>
          </w:tcPr>
          <w:p w14:paraId="1DC2A3B6" w14:textId="444EC439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Childress Area Transmission Improvement Project</w:t>
            </w:r>
          </w:p>
        </w:tc>
        <w:tc>
          <w:tcPr>
            <w:tcW w:w="1396" w:type="dxa"/>
            <w:vAlign w:val="center"/>
          </w:tcPr>
          <w:p w14:paraId="6AF428D6" w14:textId="5CEC964C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59707C2B" w14:textId="5EDC2C15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319553C5" w14:textId="404BF253" w:rsidR="703E5C01" w:rsidRPr="00E01090" w:rsidRDefault="703E5C01" w:rsidP="00E010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E01090">
              <w:rPr>
                <w:rFonts w:eastAsia="Arial" w:cs="Arial"/>
                <w:color w:val="5B6770" w:themeColor="accent2"/>
                <w:sz w:val="18"/>
                <w:szCs w:val="18"/>
              </w:rPr>
              <w:t>77.30</w:t>
            </w:r>
          </w:p>
        </w:tc>
        <w:tc>
          <w:tcPr>
            <w:tcW w:w="1511" w:type="dxa"/>
            <w:vAlign w:val="center"/>
          </w:tcPr>
          <w:p w14:paraId="19CAD94C" w14:textId="75887D0E" w:rsidR="68BB151A" w:rsidRDefault="68BB151A" w:rsidP="703E5C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3E5C01">
              <w:rPr>
                <w:rFonts w:eastAsia="Arial" w:cs="Arial"/>
                <w:color w:val="5B6770" w:themeColor="accent2"/>
                <w:sz w:val="18"/>
                <w:szCs w:val="18"/>
              </w:rPr>
              <w:t>November</w:t>
            </w:r>
          </w:p>
        </w:tc>
      </w:tr>
      <w:tr w:rsidR="08D9943E" w14:paraId="7A7D0F20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52FA53C" w14:textId="5C54E702" w:rsidR="08D9943E" w:rsidRDefault="08D9943E" w:rsidP="00207632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24RPG020</w:t>
            </w:r>
          </w:p>
        </w:tc>
        <w:tc>
          <w:tcPr>
            <w:tcW w:w="2183" w:type="dxa"/>
            <w:vAlign w:val="center"/>
          </w:tcPr>
          <w:p w14:paraId="181CB9E9" w14:textId="645DA92D" w:rsidR="08D9943E" w:rsidRPr="00207632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07632">
              <w:rPr>
                <w:rFonts w:eastAsia="Arial" w:cs="Arial"/>
                <w:color w:val="5B6770" w:themeColor="accent2"/>
                <w:sz w:val="18"/>
                <w:szCs w:val="18"/>
              </w:rPr>
              <w:t>Connell 345/138-kV Switch and Connell to Rockhound 345-kV Double-Circuit Line Project</w:t>
            </w:r>
          </w:p>
        </w:tc>
        <w:tc>
          <w:tcPr>
            <w:tcW w:w="1396" w:type="dxa"/>
            <w:vAlign w:val="center"/>
          </w:tcPr>
          <w:p w14:paraId="5BA7C6AA" w14:textId="5A6D328C" w:rsidR="08D9943E" w:rsidRPr="00207632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07632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090ADBA" w14:textId="61ED374A" w:rsidR="08D9943E" w:rsidRPr="00207632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07632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198498F8" w14:textId="216821DC" w:rsidR="08D9943E" w:rsidRPr="00207632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07632">
              <w:rPr>
                <w:rFonts w:eastAsia="Arial" w:cs="Arial"/>
                <w:color w:val="5B6770" w:themeColor="accent2"/>
                <w:sz w:val="18"/>
                <w:szCs w:val="18"/>
              </w:rPr>
              <w:t>110.62</w:t>
            </w:r>
          </w:p>
        </w:tc>
        <w:tc>
          <w:tcPr>
            <w:tcW w:w="1511" w:type="dxa"/>
            <w:vAlign w:val="center"/>
          </w:tcPr>
          <w:p w14:paraId="6D2AEB32" w14:textId="3B553F3D" w:rsidR="220EFFB3" w:rsidRDefault="220EFFB3" w:rsidP="08D99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December</w:t>
            </w:r>
          </w:p>
        </w:tc>
      </w:tr>
      <w:tr w:rsidR="08D9943E" w14:paraId="3C17DBDF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76A967E5" w14:textId="6812C769" w:rsidR="08D9943E" w:rsidRDefault="08D9943E" w:rsidP="00207632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24RPG039</w:t>
            </w:r>
          </w:p>
        </w:tc>
        <w:tc>
          <w:tcPr>
            <w:tcW w:w="2183" w:type="dxa"/>
            <w:vAlign w:val="center"/>
          </w:tcPr>
          <w:p w14:paraId="58B25359" w14:textId="3C02C5BB" w:rsidR="08D9943E" w:rsidRPr="00207632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07632">
              <w:rPr>
                <w:rFonts w:eastAsia="Arial" w:cs="Arial"/>
                <w:color w:val="5B6770" w:themeColor="accent2"/>
                <w:sz w:val="18"/>
                <w:szCs w:val="18"/>
              </w:rPr>
              <w:t>Galveston Region Project</w:t>
            </w:r>
          </w:p>
        </w:tc>
        <w:tc>
          <w:tcPr>
            <w:tcW w:w="1396" w:type="dxa"/>
            <w:vAlign w:val="center"/>
          </w:tcPr>
          <w:p w14:paraId="56DAD4A7" w14:textId="760E3E9F" w:rsidR="08D9943E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TNMP</w:t>
            </w:r>
          </w:p>
        </w:tc>
        <w:tc>
          <w:tcPr>
            <w:tcW w:w="1403" w:type="dxa"/>
            <w:vAlign w:val="center"/>
          </w:tcPr>
          <w:p w14:paraId="5909BA81" w14:textId="4114A474" w:rsidR="08D9943E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57D37469" w14:textId="6D622FAA" w:rsidR="08D9943E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95.90</w:t>
            </w:r>
          </w:p>
        </w:tc>
        <w:tc>
          <w:tcPr>
            <w:tcW w:w="1511" w:type="dxa"/>
            <w:vAlign w:val="center"/>
          </w:tcPr>
          <w:p w14:paraId="3E6BC123" w14:textId="3DCFDCA3" w:rsidR="642F431B" w:rsidRDefault="642F431B" w:rsidP="08D99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December</w:t>
            </w:r>
          </w:p>
        </w:tc>
      </w:tr>
      <w:tr w:rsidR="08D9943E" w14:paraId="566175D7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4430C8D" w14:textId="7577994D" w:rsidR="08D9943E" w:rsidRDefault="08D9943E" w:rsidP="00207632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25RPG022</w:t>
            </w:r>
          </w:p>
        </w:tc>
        <w:tc>
          <w:tcPr>
            <w:tcW w:w="2183" w:type="dxa"/>
            <w:vAlign w:val="center"/>
          </w:tcPr>
          <w:p w14:paraId="0E9D1419" w14:textId="245B75D9" w:rsidR="08D9943E" w:rsidRPr="00207632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07632">
              <w:rPr>
                <w:rFonts w:eastAsia="Arial" w:cs="Arial"/>
                <w:color w:val="5B6770" w:themeColor="accent2"/>
                <w:sz w:val="18"/>
                <w:szCs w:val="18"/>
              </w:rPr>
              <w:t>Drill Hole to Sand Lake to Solstice 765-kV Line Project</w:t>
            </w:r>
          </w:p>
        </w:tc>
        <w:tc>
          <w:tcPr>
            <w:tcW w:w="1396" w:type="dxa"/>
            <w:vAlign w:val="center"/>
          </w:tcPr>
          <w:p w14:paraId="4C7C255D" w14:textId="3B7CD675" w:rsidR="08D9943E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Oncor &amp; AEPSC</w:t>
            </w:r>
          </w:p>
        </w:tc>
        <w:tc>
          <w:tcPr>
            <w:tcW w:w="1403" w:type="dxa"/>
            <w:vAlign w:val="center"/>
          </w:tcPr>
          <w:p w14:paraId="02AF68EA" w14:textId="530128A6" w:rsidR="08D9943E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78E5E252" w14:textId="1368829B" w:rsidR="08D9943E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742.20</w:t>
            </w:r>
          </w:p>
        </w:tc>
        <w:tc>
          <w:tcPr>
            <w:tcW w:w="1511" w:type="dxa"/>
            <w:vAlign w:val="center"/>
          </w:tcPr>
          <w:p w14:paraId="7F2AA81D" w14:textId="0E33AC7F" w:rsidR="6B8862D2" w:rsidRDefault="6B8862D2" w:rsidP="08D99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December</w:t>
            </w:r>
          </w:p>
        </w:tc>
      </w:tr>
      <w:tr w:rsidR="08D9943E" w14:paraId="05E883CB" w14:textId="77777777" w:rsidTr="08D99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01DC526" w14:textId="7C6D623D" w:rsidR="08D9943E" w:rsidRDefault="08D9943E" w:rsidP="00207632">
            <w:pPr>
              <w:jc w:val="center"/>
              <w:rPr>
                <w:rFonts w:eastAsia="Arial" w:cs="Arial"/>
                <w:color w:val="FF0000"/>
                <w:sz w:val="18"/>
                <w:szCs w:val="18"/>
              </w:rPr>
            </w:pPr>
            <w:r w:rsidRPr="08D9943E">
              <w:rPr>
                <w:rFonts w:eastAsia="Arial" w:cs="Arial"/>
                <w:color w:val="FF0000"/>
                <w:sz w:val="18"/>
                <w:szCs w:val="18"/>
              </w:rPr>
              <w:t>25RPG024</w:t>
            </w:r>
          </w:p>
        </w:tc>
        <w:tc>
          <w:tcPr>
            <w:tcW w:w="2183" w:type="dxa"/>
            <w:vAlign w:val="center"/>
          </w:tcPr>
          <w:p w14:paraId="1F140556" w14:textId="0CF6E237" w:rsidR="08D9943E" w:rsidRPr="00207632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07632">
              <w:rPr>
                <w:rFonts w:eastAsia="Arial" w:cs="Arial"/>
                <w:color w:val="FF0000"/>
                <w:sz w:val="18"/>
                <w:szCs w:val="18"/>
              </w:rPr>
              <w:t>Blessing Area Improvements Project</w:t>
            </w:r>
          </w:p>
        </w:tc>
        <w:tc>
          <w:tcPr>
            <w:tcW w:w="1396" w:type="dxa"/>
            <w:vAlign w:val="center"/>
          </w:tcPr>
          <w:p w14:paraId="3CE45D71" w14:textId="33D7A928" w:rsidR="08D9943E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8D9943E">
              <w:rPr>
                <w:rFonts w:eastAsia="Arial" w:cs="Arial"/>
                <w:color w:val="FF0000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313CFD3C" w14:textId="4F6D8B76" w:rsidR="08D9943E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8D9943E">
              <w:rPr>
                <w:rFonts w:eastAsia="Arial" w:cs="Arial"/>
                <w:color w:val="FF0000"/>
                <w:sz w:val="18"/>
                <w:szCs w:val="18"/>
              </w:rPr>
              <w:t>Tier 1 (Withdrawn)</w:t>
            </w:r>
          </w:p>
        </w:tc>
        <w:tc>
          <w:tcPr>
            <w:tcW w:w="1453" w:type="dxa"/>
            <w:vAlign w:val="center"/>
          </w:tcPr>
          <w:p w14:paraId="7090A6F5" w14:textId="7F867C44" w:rsidR="08D9943E" w:rsidRDefault="08D9943E" w:rsidP="0020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8D9943E">
              <w:rPr>
                <w:rFonts w:eastAsia="Arial" w:cs="Arial"/>
                <w:color w:val="FF0000"/>
                <w:sz w:val="18"/>
                <w:szCs w:val="18"/>
              </w:rPr>
              <w:t>256.00</w:t>
            </w:r>
          </w:p>
        </w:tc>
        <w:tc>
          <w:tcPr>
            <w:tcW w:w="1511" w:type="dxa"/>
            <w:vAlign w:val="center"/>
          </w:tcPr>
          <w:p w14:paraId="44688000" w14:textId="7A252A97" w:rsidR="4D2BA89C" w:rsidRPr="00207632" w:rsidRDefault="4D2BA89C" w:rsidP="08D994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FF0000"/>
                <w:sz w:val="18"/>
                <w:szCs w:val="18"/>
              </w:rPr>
            </w:pPr>
            <w:r w:rsidRPr="00207632">
              <w:rPr>
                <w:rFonts w:eastAsia="Arial" w:cs="Arial"/>
                <w:color w:val="FF0000"/>
                <w:sz w:val="18"/>
                <w:szCs w:val="18"/>
              </w:rPr>
              <w:t>December</w:t>
            </w:r>
          </w:p>
        </w:tc>
      </w:tr>
      <w:tr w:rsidR="08D9943E" w14:paraId="384CAC86" w14:textId="77777777" w:rsidTr="08D9943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7A78ED3" w14:textId="2128F647" w:rsidR="08D9943E" w:rsidRDefault="08D9943E" w:rsidP="00207632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25RPG025</w:t>
            </w:r>
          </w:p>
        </w:tc>
        <w:tc>
          <w:tcPr>
            <w:tcW w:w="2183" w:type="dxa"/>
            <w:vAlign w:val="center"/>
          </w:tcPr>
          <w:p w14:paraId="7DF3A95E" w14:textId="08E5D784" w:rsidR="08D9943E" w:rsidRPr="00207632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07632">
              <w:rPr>
                <w:rFonts w:eastAsia="Arial" w:cs="Arial"/>
                <w:color w:val="5B6770" w:themeColor="accent2"/>
                <w:sz w:val="18"/>
                <w:szCs w:val="18"/>
              </w:rPr>
              <w:t>Texas 765-kV-STEP Eastern Backbone Project</w:t>
            </w:r>
          </w:p>
        </w:tc>
        <w:tc>
          <w:tcPr>
            <w:tcW w:w="1396" w:type="dxa"/>
            <w:vAlign w:val="center"/>
          </w:tcPr>
          <w:p w14:paraId="1365E811" w14:textId="09E8A21A" w:rsidR="08D9943E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Oncor, CPS, CNP &amp; AEP Texas</w:t>
            </w:r>
          </w:p>
        </w:tc>
        <w:tc>
          <w:tcPr>
            <w:tcW w:w="1403" w:type="dxa"/>
            <w:vAlign w:val="center"/>
          </w:tcPr>
          <w:p w14:paraId="3E3E7143" w14:textId="265D274D" w:rsidR="08D9943E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2C938B5" w14:textId="51201E48" w:rsidR="08D9943E" w:rsidRDefault="08D9943E" w:rsidP="0020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9,384.00</w:t>
            </w:r>
          </w:p>
        </w:tc>
        <w:tc>
          <w:tcPr>
            <w:tcW w:w="1511" w:type="dxa"/>
            <w:vAlign w:val="center"/>
          </w:tcPr>
          <w:p w14:paraId="784C382A" w14:textId="322A0735" w:rsidR="43832A11" w:rsidRDefault="43832A11" w:rsidP="08D99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8D9943E">
              <w:rPr>
                <w:rFonts w:eastAsia="Arial" w:cs="Arial"/>
                <w:color w:val="5B6770" w:themeColor="accent2"/>
                <w:sz w:val="18"/>
                <w:szCs w:val="18"/>
              </w:rPr>
              <w:t>December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0C4C01EE" w14:textId="57134C3F" w:rsidR="00D54CD3" w:rsidRDefault="005C30B8" w:rsidP="00207632">
      <w:pPr>
        <w:spacing w:after="240"/>
        <w:jc w:val="both"/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6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2F8C4BBE" w14:textId="081A31B4" w:rsidR="005C30B8" w:rsidRPr="00207632" w:rsidRDefault="005C30B8" w:rsidP="00207632">
      <w:pPr>
        <w:pStyle w:val="EPHeading1"/>
        <w:numPr>
          <w:ilvl w:val="0"/>
          <w:numId w:val="0"/>
        </w:numPr>
        <w:ind w:left="720" w:hanging="720"/>
        <w:rPr>
          <w:rStyle w:val="EPHeading1Char"/>
        </w:rPr>
      </w:pPr>
      <w:r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72784821" w14:textId="4D771D57" w:rsidR="005000EA" w:rsidRPr="00207632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9E6784">
        <w:rPr>
          <w:rFonts w:eastAsia="SymbolMT" w:cs="Arial"/>
          <w:sz w:val="22"/>
          <w:szCs w:val="22"/>
        </w:rPr>
        <w:t>January 30,</w:t>
      </w:r>
      <w:r>
        <w:rPr>
          <w:rFonts w:eastAsia="SymbolMT" w:cs="Arial"/>
          <w:sz w:val="22"/>
          <w:szCs w:val="22"/>
        </w:rPr>
        <w:t xml:space="preserve"> </w:t>
      </w:r>
      <w:proofErr w:type="gramStart"/>
      <w:r>
        <w:rPr>
          <w:rFonts w:eastAsia="SymbolMT" w:cs="Arial"/>
          <w:sz w:val="22"/>
          <w:szCs w:val="22"/>
        </w:rPr>
        <w:t>202</w:t>
      </w:r>
      <w:r w:rsidR="009E6784">
        <w:rPr>
          <w:rFonts w:eastAsia="SymbolMT" w:cs="Arial"/>
          <w:sz w:val="22"/>
          <w:szCs w:val="22"/>
        </w:rPr>
        <w:t>6</w:t>
      </w:r>
      <w:proofErr w:type="gramEnd"/>
      <w:r>
        <w:rPr>
          <w:rFonts w:eastAsia="SymbolMT" w:cs="Arial"/>
          <w:sz w:val="22"/>
          <w:szCs w:val="22"/>
        </w:rPr>
        <w:tab/>
        <w:t>TPIT will be posted</w:t>
      </w:r>
    </w:p>
    <w:p w14:paraId="51A19878" w14:textId="06633723" w:rsidR="009E6784" w:rsidRPr="00156108" w:rsidRDefault="009E6784" w:rsidP="009E6784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CF1BD5">
        <w:rPr>
          <w:rFonts w:eastAsia="SymbolMT" w:cs="Arial"/>
          <w:sz w:val="22"/>
          <w:szCs w:val="22"/>
        </w:rPr>
        <w:t>June 5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2026</w:t>
      </w:r>
      <w:proofErr w:type="gramEnd"/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  <w:t>26SSWG Cases will be posted</w:t>
      </w:r>
    </w:p>
    <w:p w14:paraId="0B74158C" w14:textId="3F8BA188" w:rsidR="005000EA" w:rsidRPr="000634EC" w:rsidRDefault="005000EA" w:rsidP="005000EA">
      <w:pPr>
        <w:pStyle w:val="ListParagraph"/>
        <w:numPr>
          <w:ilvl w:val="0"/>
          <w:numId w:val="10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</w:t>
      </w:r>
      <w:r w:rsidR="009E6784">
        <w:rPr>
          <w:rFonts w:eastAsia="SymbolMT" w:cs="Arial"/>
          <w:sz w:val="22"/>
          <w:szCs w:val="22"/>
        </w:rPr>
        <w:t>June 12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</w:t>
      </w:r>
      <w:r w:rsidR="009E6784">
        <w:rPr>
          <w:rFonts w:eastAsia="SymbolMT" w:cs="Arial"/>
          <w:sz w:val="22"/>
          <w:szCs w:val="22"/>
        </w:rPr>
        <w:t>6</w:t>
      </w:r>
      <w:proofErr w:type="gramEnd"/>
      <w:r>
        <w:rPr>
          <w:rFonts w:eastAsia="SymbolMT" w:cs="Arial"/>
          <w:sz w:val="22"/>
          <w:szCs w:val="22"/>
        </w:rPr>
        <w:tab/>
      </w:r>
      <w:r w:rsidR="009E6784"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>2</w:t>
      </w:r>
      <w:r w:rsidR="009E6784">
        <w:rPr>
          <w:rFonts w:eastAsia="SymbolMT" w:cs="Arial"/>
          <w:sz w:val="22"/>
          <w:szCs w:val="22"/>
        </w:rPr>
        <w:t>6</w:t>
      </w:r>
      <w:r>
        <w:rPr>
          <w:rFonts w:eastAsia="SymbolMT" w:cs="Arial"/>
          <w:sz w:val="22"/>
          <w:szCs w:val="22"/>
        </w:rPr>
        <w:t>SSWG Contingency and Planning Data Dictionary will be posted</w:t>
      </w:r>
    </w:p>
    <w:p w14:paraId="2E6BCC4B" w14:textId="77777777" w:rsidR="005000EA" w:rsidRPr="000634EC" w:rsidRDefault="005000EA" w:rsidP="006B408F">
      <w:pPr>
        <w:pStyle w:val="ListParagraph"/>
        <w:tabs>
          <w:tab w:val="left" w:pos="720"/>
          <w:tab w:val="left" w:pos="2340"/>
        </w:tabs>
        <w:spacing w:after="240"/>
        <w:ind w:left="360"/>
      </w:pPr>
    </w:p>
    <w:p w14:paraId="70BBD548" w14:textId="07553C32" w:rsidR="000B358B" w:rsidRDefault="005C30B8">
      <w:pPr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lastRenderedPageBreak/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5908E198" w14:textId="69902561" w:rsidR="00FA0E04" w:rsidRDefault="00FA0E04">
      <w:pPr>
        <w:rPr>
          <w:noProof/>
        </w:rPr>
      </w:pPr>
    </w:p>
    <w:p w14:paraId="4A4E8923" w14:textId="1846FE4A" w:rsidR="004F4468" w:rsidRDefault="009E6784">
      <w:pPr>
        <w:rPr>
          <w:rFonts w:cs="Arial"/>
          <w:b/>
          <w:bCs/>
          <w:color w:val="00ACC8" w:themeColor="accent1"/>
          <w:kern w:val="32"/>
          <w:sz w:val="28"/>
          <w:szCs w:val="28"/>
        </w:rPr>
      </w:pPr>
      <w:r w:rsidRPr="009E6784">
        <w:rPr>
          <w:noProof/>
        </w:rPr>
        <w:lastRenderedPageBreak/>
        <w:drawing>
          <wp:inline distT="0" distB="0" distL="0" distR="0" wp14:anchorId="3EE35D60" wp14:editId="0DD5F023">
            <wp:extent cx="5943600" cy="7666990"/>
            <wp:effectExtent l="0" t="0" r="0" b="0"/>
            <wp:docPr id="435167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784">
        <w:rPr>
          <w:noProof/>
        </w:rPr>
        <w:lastRenderedPageBreak/>
        <w:drawing>
          <wp:inline distT="0" distB="0" distL="0" distR="0" wp14:anchorId="711AB75D" wp14:editId="6B25B084">
            <wp:extent cx="5943600" cy="7767320"/>
            <wp:effectExtent l="0" t="0" r="0" b="5080"/>
            <wp:docPr id="209793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784">
        <w:rPr>
          <w:noProof/>
        </w:rPr>
        <w:lastRenderedPageBreak/>
        <w:drawing>
          <wp:inline distT="0" distB="0" distL="0" distR="0" wp14:anchorId="0A04E5E7" wp14:editId="0BA39794">
            <wp:extent cx="5943600" cy="7793355"/>
            <wp:effectExtent l="0" t="0" r="0" b="0"/>
            <wp:docPr id="190106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784">
        <w:rPr>
          <w:noProof/>
        </w:rPr>
        <w:lastRenderedPageBreak/>
        <w:drawing>
          <wp:inline distT="0" distB="0" distL="0" distR="0" wp14:anchorId="0D5F342D" wp14:editId="28A95A67">
            <wp:extent cx="5943600" cy="4962525"/>
            <wp:effectExtent l="0" t="0" r="0" b="9525"/>
            <wp:docPr id="189641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468">
        <w:br w:type="page"/>
      </w:r>
    </w:p>
    <w:p w14:paraId="45D4D847" w14:textId="071B1B19" w:rsidR="00A833D7" w:rsidRDefault="009A336D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6CFFA61A">
            <wp:simplePos x="0" y="0"/>
            <wp:positionH relativeFrom="margin">
              <wp:posOffset>1</wp:posOffset>
            </wp:positionH>
            <wp:positionV relativeFrom="paragraph">
              <wp:posOffset>326003</wp:posOffset>
            </wp:positionV>
            <wp:extent cx="5270104" cy="394710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04" cy="394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76095F6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4696F7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C7816C5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B92C971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4BAA2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3F5F0709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FE76F3C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6F48074E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B8E2AB6" w14:textId="50508170" w:rsidR="008F6008" w:rsidRDefault="008F6008" w:rsidP="008B5ABC">
      <w:pPr>
        <w:pStyle w:val="EPHeading1"/>
        <w:numPr>
          <w:ilvl w:val="0"/>
          <w:numId w:val="0"/>
        </w:numPr>
      </w:pPr>
    </w:p>
    <w:p w14:paraId="2159700B" w14:textId="3B828765" w:rsidR="008F6008" w:rsidRDefault="00BF4F39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drawing>
          <wp:anchor distT="0" distB="0" distL="114300" distR="114300" simplePos="0" relativeHeight="251660289" behindDoc="0" locked="0" layoutInCell="1" allowOverlap="1" wp14:anchorId="76BA5290" wp14:editId="6FE63156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5281930" cy="3955415"/>
            <wp:effectExtent l="0" t="0" r="0" b="0"/>
            <wp:wrapNone/>
            <wp:docPr id="1696363534" name="Picture 169636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63534" name="Picture 16963635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514F3" w14:textId="7081D5B8" w:rsidR="008F6008" w:rsidRDefault="008F6008" w:rsidP="008B5ABC">
      <w:pPr>
        <w:pStyle w:val="EPHeading1"/>
        <w:numPr>
          <w:ilvl w:val="0"/>
          <w:numId w:val="0"/>
        </w:numPr>
      </w:pPr>
    </w:p>
    <w:p w14:paraId="5946CC6D" w14:textId="17897C0D" w:rsidR="008F6008" w:rsidRDefault="008F6008" w:rsidP="008B5ABC">
      <w:pPr>
        <w:pStyle w:val="EPHeading1"/>
        <w:numPr>
          <w:ilvl w:val="0"/>
          <w:numId w:val="0"/>
        </w:numPr>
      </w:pPr>
    </w:p>
    <w:p w14:paraId="1D25282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183549CF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9DC2144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0852CF77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244495D3" w14:textId="77777777" w:rsidR="008F6008" w:rsidRDefault="008F6008" w:rsidP="008B5ABC">
      <w:pPr>
        <w:pStyle w:val="EPHeading1"/>
        <w:numPr>
          <w:ilvl w:val="0"/>
          <w:numId w:val="0"/>
        </w:numPr>
      </w:pPr>
    </w:p>
    <w:p w14:paraId="5EA7C98A" w14:textId="05FF0E9D" w:rsidR="00672D10" w:rsidRPr="00935D56" w:rsidRDefault="00672D10" w:rsidP="00BA431A">
      <w:pPr>
        <w:pStyle w:val="ListParagraph"/>
        <w:spacing w:line="259" w:lineRule="auto"/>
        <w:rPr>
          <w:rFonts w:eastAsia="SymbolMT" w:cs="Arial"/>
          <w:noProof/>
          <w:sz w:val="22"/>
          <w:szCs w:val="22"/>
        </w:rPr>
      </w:pPr>
    </w:p>
    <w:p w14:paraId="0F505448" w14:textId="073CC751" w:rsidR="00681B0F" w:rsidRDefault="00681B0F" w:rsidP="002146E3">
      <w:pPr>
        <w:pStyle w:val="ListParagraph"/>
        <w:rPr>
          <w:rFonts w:eastAsia="SymbolMT" w:cs="Arial"/>
          <w:noProof/>
          <w:sz w:val="22"/>
          <w:szCs w:val="22"/>
        </w:rPr>
      </w:pPr>
    </w:p>
    <w:p w14:paraId="09CF40C0" w14:textId="538C86F1" w:rsidR="635DB7D2" w:rsidRDefault="635DB7D2" w:rsidP="00D838D7">
      <w:pPr>
        <w:pStyle w:val="ListParagraph"/>
      </w:pPr>
    </w:p>
    <w:p w14:paraId="7A8132E6" w14:textId="77777777" w:rsidR="008F6008" w:rsidRDefault="008F6008" w:rsidP="008F6008">
      <w:pPr>
        <w:pStyle w:val="EPHeading1"/>
        <w:numPr>
          <w:ilvl w:val="0"/>
          <w:numId w:val="0"/>
        </w:numPr>
      </w:pPr>
      <w:bookmarkStart w:id="1" w:name="_Hlk215671730"/>
      <w:r>
        <w:lastRenderedPageBreak/>
        <w:t>Other Notable Activities</w:t>
      </w:r>
    </w:p>
    <w:bookmarkEnd w:id="1"/>
    <w:p w14:paraId="05810D28" w14:textId="3EA1B1C1" w:rsidR="00A833D7" w:rsidRPr="00A833D7" w:rsidRDefault="00A833D7" w:rsidP="008B5ABC">
      <w:pPr>
        <w:pStyle w:val="ListParagraph"/>
        <w:ind w:left="0"/>
        <w:rPr>
          <w:rFonts w:cs="Arial"/>
          <w:color w:val="5B6770"/>
        </w:rPr>
      </w:pPr>
    </w:p>
    <w:p w14:paraId="63BBCAAD" w14:textId="2A9BFE25" w:rsidR="008F6008" w:rsidRDefault="008F6008" w:rsidP="008F6008">
      <w:pPr>
        <w:pStyle w:val="ListParagraph"/>
        <w:numPr>
          <w:ilvl w:val="0"/>
          <w:numId w:val="11"/>
        </w:numPr>
        <w:rPr>
          <w:rFonts w:eastAsia="SymbolMT" w:cs="Arial"/>
          <w:noProof/>
          <w:sz w:val="22"/>
          <w:szCs w:val="22"/>
        </w:rPr>
      </w:pPr>
      <w:r>
        <w:rPr>
          <w:rFonts w:eastAsia="SymbolMT" w:cs="Arial"/>
          <w:noProof/>
          <w:sz w:val="22"/>
          <w:szCs w:val="22"/>
        </w:rPr>
        <w:t>ERCOT presented the 202</w:t>
      </w:r>
      <w:r w:rsidR="00B5230A">
        <w:rPr>
          <w:rFonts w:eastAsia="SymbolMT" w:cs="Arial"/>
          <w:noProof/>
          <w:sz w:val="22"/>
          <w:szCs w:val="22"/>
        </w:rPr>
        <w:t>6 Long-Term System Assessment</w:t>
      </w:r>
      <w:r>
        <w:rPr>
          <w:rFonts w:eastAsia="SymbolMT" w:cs="Arial"/>
          <w:noProof/>
          <w:sz w:val="22"/>
          <w:szCs w:val="22"/>
        </w:rPr>
        <w:t xml:space="preserve"> (</w:t>
      </w:r>
      <w:r w:rsidR="00B5230A">
        <w:rPr>
          <w:rFonts w:eastAsia="SymbolMT" w:cs="Arial"/>
          <w:noProof/>
          <w:sz w:val="22"/>
          <w:szCs w:val="22"/>
        </w:rPr>
        <w:t>LTSA</w:t>
      </w:r>
      <w:r>
        <w:rPr>
          <w:rFonts w:eastAsia="SymbolMT" w:cs="Arial"/>
          <w:noProof/>
          <w:sz w:val="22"/>
          <w:szCs w:val="22"/>
        </w:rPr>
        <w:t xml:space="preserve">) </w:t>
      </w:r>
      <w:r w:rsidR="00B5230A">
        <w:rPr>
          <w:rFonts w:eastAsia="SymbolMT" w:cs="Arial"/>
          <w:noProof/>
          <w:sz w:val="22"/>
          <w:szCs w:val="22"/>
        </w:rPr>
        <w:t>current trends scenario capacity expansion results</w:t>
      </w:r>
      <w:r>
        <w:rPr>
          <w:rFonts w:eastAsia="SymbolMT" w:cs="Arial"/>
          <w:noProof/>
          <w:sz w:val="22"/>
          <w:szCs w:val="22"/>
        </w:rPr>
        <w:t xml:space="preserve"> at the </w:t>
      </w:r>
      <w:r w:rsidR="00B5230A">
        <w:rPr>
          <w:rFonts w:eastAsia="SymbolMT" w:cs="Arial"/>
          <w:noProof/>
          <w:sz w:val="22"/>
          <w:szCs w:val="22"/>
        </w:rPr>
        <w:t>December</w:t>
      </w:r>
      <w:r>
        <w:rPr>
          <w:rFonts w:eastAsia="SymbolMT" w:cs="Arial"/>
          <w:noProof/>
          <w:sz w:val="22"/>
          <w:szCs w:val="22"/>
        </w:rPr>
        <w:t xml:space="preserve"> 2025 RPG meeting.</w:t>
      </w: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5C796BED" w:rsidR="00F4606C" w:rsidRPr="00DE623D" w:rsidRDefault="00F4606C" w:rsidP="000E51E1"/>
    <w:sectPr w:rsidR="00F4606C" w:rsidRPr="00DE623D" w:rsidSect="0063798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D75B" w14:textId="77777777" w:rsidR="0063740E" w:rsidRDefault="0063740E" w:rsidP="0098347E">
      <w:r>
        <w:separator/>
      </w:r>
    </w:p>
  </w:endnote>
  <w:endnote w:type="continuationSeparator" w:id="0">
    <w:p w14:paraId="4443ED48" w14:textId="77777777" w:rsidR="0063740E" w:rsidRDefault="0063740E" w:rsidP="0098347E">
      <w:r>
        <w:continuationSeparator/>
      </w:r>
    </w:p>
  </w:endnote>
  <w:endnote w:type="continuationNotice" w:id="1">
    <w:p w14:paraId="0474F4E7" w14:textId="77777777" w:rsidR="0063740E" w:rsidRDefault="00637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altName w:val="Trade Gothic LT"/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vAlign w:val="center"/>
        </w:tcPr>
        <w:p w14:paraId="147AF591" w14:textId="4A15B9BD" w:rsidR="00277F76" w:rsidRPr="006D7974" w:rsidRDefault="00765EE6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December</w:t>
          </w:r>
          <w:r w:rsidR="00355312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 w:rsidR="006D3F71">
            <w:rPr>
              <w:rFonts w:cs="Arial"/>
              <w:iCs/>
              <w:color w:val="00ACC8" w:themeColor="accent1"/>
              <w:sz w:val="18"/>
            </w:rPr>
            <w:t>5</w:t>
          </w:r>
        </w:p>
      </w:tc>
    </w:tr>
    <w:tr w:rsidR="003E3E7A" w:rsidRPr="006D7974" w14:paraId="058DF297" w14:textId="77777777" w:rsidTr="00277F76">
      <w:tc>
        <w:tcPr>
          <w:tcW w:w="2500" w:type="pct"/>
          <w:vAlign w:val="center"/>
        </w:tcPr>
        <w:p w14:paraId="41FCD93A" w14:textId="77777777" w:rsidR="003E3E7A" w:rsidRPr="00646598" w:rsidRDefault="003E3E7A" w:rsidP="00277F76">
          <w:pPr>
            <w:pStyle w:val="table"/>
            <w:tabs>
              <w:tab w:val="right" w:pos="8460"/>
            </w:tabs>
            <w:rPr>
              <w:rStyle w:val="PageNumber"/>
              <w:color w:val="00ACC8" w:themeColor="accent1"/>
            </w:rPr>
          </w:pPr>
        </w:p>
      </w:tc>
      <w:tc>
        <w:tcPr>
          <w:tcW w:w="2500" w:type="pct"/>
          <w:vAlign w:val="center"/>
        </w:tcPr>
        <w:p w14:paraId="1C2654BF" w14:textId="77777777" w:rsidR="003E3E7A" w:rsidRDefault="003E3E7A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DC3" w14:textId="77777777" w:rsidR="0063740E" w:rsidRDefault="0063740E" w:rsidP="0098347E">
      <w:r>
        <w:separator/>
      </w:r>
    </w:p>
  </w:footnote>
  <w:footnote w:type="continuationSeparator" w:id="0">
    <w:p w14:paraId="47608EE4" w14:textId="77777777" w:rsidR="0063740E" w:rsidRDefault="0063740E" w:rsidP="0098347E">
      <w:r>
        <w:continuationSeparator/>
      </w:r>
    </w:p>
  </w:footnote>
  <w:footnote w:type="continuationNotice" w:id="1">
    <w:p w14:paraId="3D279065" w14:textId="77777777" w:rsidR="0063740E" w:rsidRDefault="0063740E"/>
  </w:footnote>
  <w:footnote w:id="2">
    <w:p w14:paraId="374D2FDB" w14:textId="27ABA498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297918A3" w14:textId="0059B31B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5B7E08">
        <w:rPr>
          <w:rFonts w:asciiTheme="minorHAnsi" w:hAnsiTheme="minorHAnsi" w:cstheme="minorHAnsi"/>
          <w:sz w:val="16"/>
          <w:szCs w:val="16"/>
        </w:rPr>
        <w:t>1</w:t>
      </w:r>
      <w:r w:rsidR="00370A59">
        <w:rPr>
          <w:rFonts w:asciiTheme="minorHAnsi" w:hAnsiTheme="minorHAnsi" w:cstheme="minorHAnsi"/>
          <w:sz w:val="16"/>
          <w:szCs w:val="16"/>
        </w:rPr>
        <w:t>5</w:t>
      </w:r>
      <w:r w:rsidR="00BF4F39">
        <w:rPr>
          <w:rFonts w:asciiTheme="minorHAnsi" w:hAnsiTheme="minorHAnsi" w:cstheme="minorHAnsi"/>
          <w:sz w:val="16"/>
          <w:szCs w:val="16"/>
        </w:rPr>
        <w:t>0</w:t>
      </w:r>
      <w:r w:rsidR="00F73D22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>rigs</w:t>
      </w:r>
      <w:r w:rsidR="00545862">
        <w:rPr>
          <w:rFonts w:asciiTheme="minorHAnsi" w:hAnsiTheme="minorHAnsi" w:cstheme="minorHAnsi"/>
          <w:sz w:val="16"/>
          <w:szCs w:val="16"/>
        </w:rPr>
        <w:t xml:space="preserve">, </w:t>
      </w:r>
      <w:r w:rsidR="00BF4F39">
        <w:rPr>
          <w:rFonts w:asciiTheme="minorHAnsi" w:hAnsiTheme="minorHAnsi" w:cstheme="minorHAnsi"/>
          <w:sz w:val="16"/>
          <w:szCs w:val="16"/>
        </w:rPr>
        <w:t>including a</w:t>
      </w:r>
      <w:r w:rsidR="002A6861">
        <w:rPr>
          <w:rFonts w:asciiTheme="minorHAnsi" w:hAnsiTheme="minorHAnsi" w:cstheme="minorHAnsi"/>
          <w:sz w:val="16"/>
          <w:szCs w:val="16"/>
        </w:rPr>
        <w:t xml:space="preserve"> </w:t>
      </w:r>
      <w:r w:rsidR="00370A59">
        <w:rPr>
          <w:rFonts w:asciiTheme="minorHAnsi" w:hAnsiTheme="minorHAnsi" w:cstheme="minorHAnsi"/>
          <w:sz w:val="16"/>
          <w:szCs w:val="16"/>
        </w:rPr>
        <w:t>decrease</w:t>
      </w:r>
      <w:r w:rsidR="00545862">
        <w:rPr>
          <w:rFonts w:asciiTheme="minorHAnsi" w:hAnsiTheme="minorHAnsi" w:cstheme="minorHAnsi"/>
          <w:sz w:val="16"/>
          <w:szCs w:val="16"/>
        </w:rPr>
        <w:t xml:space="preserve"> </w:t>
      </w:r>
      <w:r w:rsidR="00BF4F39">
        <w:rPr>
          <w:rFonts w:asciiTheme="minorHAnsi" w:hAnsiTheme="minorHAnsi" w:cstheme="minorHAnsi"/>
          <w:sz w:val="16"/>
          <w:szCs w:val="16"/>
        </w:rPr>
        <w:t xml:space="preserve">of 2 </w:t>
      </w:r>
      <w:r w:rsidR="00545862">
        <w:rPr>
          <w:rFonts w:asciiTheme="minorHAnsi" w:hAnsiTheme="minorHAnsi" w:cstheme="minorHAnsi"/>
          <w:sz w:val="16"/>
          <w:szCs w:val="16"/>
        </w:rPr>
        <w:t>oil rig</w:t>
      </w:r>
      <w:r w:rsidR="005A750E">
        <w:rPr>
          <w:rFonts w:asciiTheme="minorHAnsi" w:hAnsiTheme="minorHAnsi" w:cstheme="minorHAnsi"/>
          <w:sz w:val="16"/>
          <w:szCs w:val="16"/>
        </w:rPr>
        <w:t>s</w:t>
      </w:r>
      <w:r w:rsidR="00545862">
        <w:rPr>
          <w:rFonts w:asciiTheme="minorHAnsi" w:hAnsiTheme="minorHAnsi" w:cstheme="minorHAnsi"/>
          <w:sz w:val="16"/>
          <w:szCs w:val="16"/>
        </w:rPr>
        <w:t>,</w:t>
      </w:r>
      <w:r w:rsidR="006B27FA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494F15">
        <w:rPr>
          <w:rFonts w:asciiTheme="minorHAnsi" w:hAnsiTheme="minorHAnsi" w:cstheme="minorHAnsi"/>
          <w:sz w:val="16"/>
          <w:szCs w:val="16"/>
        </w:rPr>
        <w:t xml:space="preserve"> </w:t>
      </w:r>
      <w:r w:rsidR="00BF4F39">
        <w:rPr>
          <w:rFonts w:asciiTheme="minorHAnsi" w:hAnsiTheme="minorHAnsi" w:cstheme="minorHAnsi"/>
          <w:sz w:val="16"/>
          <w:szCs w:val="16"/>
        </w:rPr>
        <w:t>November</w:t>
      </w:r>
      <w:r w:rsidR="00002265">
        <w:rPr>
          <w:rFonts w:asciiTheme="minorHAnsi" w:hAnsiTheme="minorHAnsi" w:cstheme="minorHAnsi"/>
          <w:sz w:val="16"/>
          <w:szCs w:val="16"/>
        </w:rPr>
        <w:t xml:space="preserve"> to</w:t>
      </w:r>
      <w:r w:rsidR="00A80556">
        <w:rPr>
          <w:rFonts w:asciiTheme="minorHAnsi" w:hAnsiTheme="minorHAnsi" w:cstheme="minorHAnsi"/>
          <w:sz w:val="16"/>
          <w:szCs w:val="16"/>
        </w:rPr>
        <w:t xml:space="preserve"> </w:t>
      </w:r>
      <w:r w:rsidR="00BF4F39">
        <w:rPr>
          <w:rFonts w:asciiTheme="minorHAnsi" w:hAnsiTheme="minorHAnsi" w:cstheme="minorHAnsi"/>
          <w:sz w:val="16"/>
          <w:szCs w:val="16"/>
        </w:rPr>
        <w:t>December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E91" w14:textId="06298021" w:rsidR="00277F76" w:rsidRPr="00F923C7" w:rsidRDefault="00277F76" w:rsidP="00F67E96">
    <w:pPr>
      <w:pStyle w:val="Header"/>
      <w:rPr>
        <w:rFonts w:cs="Arial"/>
        <w:sz w:val="16"/>
        <w:szCs w:val="16"/>
      </w:rPr>
    </w:pP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E13"/>
    <w:multiLevelType w:val="hybridMultilevel"/>
    <w:tmpl w:val="ADE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EAC7"/>
    <w:multiLevelType w:val="hybridMultilevel"/>
    <w:tmpl w:val="07468938"/>
    <w:lvl w:ilvl="0" w:tplc="B00A1B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28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41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A6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0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6B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4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F353D"/>
    <w:multiLevelType w:val="hybridMultilevel"/>
    <w:tmpl w:val="BF8A964A"/>
    <w:lvl w:ilvl="0" w:tplc="25F808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CE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2B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8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1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6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58A56C3"/>
    <w:multiLevelType w:val="hybridMultilevel"/>
    <w:tmpl w:val="267E054E"/>
    <w:lvl w:ilvl="0" w:tplc="FFFFFFFF">
      <w:start w:val="1"/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915968011">
    <w:abstractNumId w:val="2"/>
  </w:num>
  <w:num w:numId="2" w16cid:durableId="1019165978">
    <w:abstractNumId w:val="5"/>
  </w:num>
  <w:num w:numId="3" w16cid:durableId="559484562">
    <w:abstractNumId w:val="3"/>
  </w:num>
  <w:num w:numId="4" w16cid:durableId="1439065407">
    <w:abstractNumId w:val="6"/>
  </w:num>
  <w:num w:numId="5" w16cid:durableId="2114737571">
    <w:abstractNumId w:val="8"/>
  </w:num>
  <w:num w:numId="6" w16cid:durableId="1562014357">
    <w:abstractNumId w:val="9"/>
  </w:num>
  <w:num w:numId="7" w16cid:durableId="1467357612">
    <w:abstractNumId w:val="10"/>
  </w:num>
  <w:num w:numId="8" w16cid:durableId="612328920">
    <w:abstractNumId w:val="0"/>
  </w:num>
  <w:num w:numId="9" w16cid:durableId="1312828770">
    <w:abstractNumId w:val="7"/>
  </w:num>
  <w:num w:numId="10" w16cid:durableId="979653633">
    <w:abstractNumId w:val="4"/>
  </w:num>
  <w:num w:numId="11" w16cid:durableId="138845397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02265"/>
    <w:rsid w:val="00002642"/>
    <w:rsid w:val="00004E4C"/>
    <w:rsid w:val="00006841"/>
    <w:rsid w:val="0001019B"/>
    <w:rsid w:val="000118A5"/>
    <w:rsid w:val="00011EDD"/>
    <w:rsid w:val="0001446F"/>
    <w:rsid w:val="000168C0"/>
    <w:rsid w:val="000202D5"/>
    <w:rsid w:val="0002334F"/>
    <w:rsid w:val="00024F2A"/>
    <w:rsid w:val="00026970"/>
    <w:rsid w:val="00026CC3"/>
    <w:rsid w:val="00034DE0"/>
    <w:rsid w:val="00035A12"/>
    <w:rsid w:val="000366DB"/>
    <w:rsid w:val="00036E4D"/>
    <w:rsid w:val="000378D7"/>
    <w:rsid w:val="000433EF"/>
    <w:rsid w:val="00045C42"/>
    <w:rsid w:val="00047A4B"/>
    <w:rsid w:val="00055674"/>
    <w:rsid w:val="000634EC"/>
    <w:rsid w:val="00070C4E"/>
    <w:rsid w:val="0007244C"/>
    <w:rsid w:val="0007478B"/>
    <w:rsid w:val="00074CAA"/>
    <w:rsid w:val="00083110"/>
    <w:rsid w:val="0008688F"/>
    <w:rsid w:val="0008715A"/>
    <w:rsid w:val="00091646"/>
    <w:rsid w:val="0009566B"/>
    <w:rsid w:val="000A057C"/>
    <w:rsid w:val="000A0B33"/>
    <w:rsid w:val="000A20EA"/>
    <w:rsid w:val="000A3202"/>
    <w:rsid w:val="000A3844"/>
    <w:rsid w:val="000A4973"/>
    <w:rsid w:val="000A5AAE"/>
    <w:rsid w:val="000A69A1"/>
    <w:rsid w:val="000A6A79"/>
    <w:rsid w:val="000B0FCA"/>
    <w:rsid w:val="000B12E4"/>
    <w:rsid w:val="000B227E"/>
    <w:rsid w:val="000B2A25"/>
    <w:rsid w:val="000B358B"/>
    <w:rsid w:val="000C0ABE"/>
    <w:rsid w:val="000C15E1"/>
    <w:rsid w:val="000C2484"/>
    <w:rsid w:val="000C68C2"/>
    <w:rsid w:val="000D3501"/>
    <w:rsid w:val="000D6A04"/>
    <w:rsid w:val="000D759F"/>
    <w:rsid w:val="000E105F"/>
    <w:rsid w:val="000E13E0"/>
    <w:rsid w:val="000E2FF2"/>
    <w:rsid w:val="000E3BFE"/>
    <w:rsid w:val="000E51E1"/>
    <w:rsid w:val="000F0E97"/>
    <w:rsid w:val="000F10F9"/>
    <w:rsid w:val="000F28EA"/>
    <w:rsid w:val="000F3345"/>
    <w:rsid w:val="000F5E39"/>
    <w:rsid w:val="000F77D5"/>
    <w:rsid w:val="00103E8C"/>
    <w:rsid w:val="00103EB9"/>
    <w:rsid w:val="0010485B"/>
    <w:rsid w:val="00104E34"/>
    <w:rsid w:val="00105293"/>
    <w:rsid w:val="00107455"/>
    <w:rsid w:val="001208DD"/>
    <w:rsid w:val="00126F8A"/>
    <w:rsid w:val="0013328A"/>
    <w:rsid w:val="001372D7"/>
    <w:rsid w:val="00137F0B"/>
    <w:rsid w:val="0014155D"/>
    <w:rsid w:val="00142B7A"/>
    <w:rsid w:val="00143F05"/>
    <w:rsid w:val="00151786"/>
    <w:rsid w:val="00151FDD"/>
    <w:rsid w:val="00152012"/>
    <w:rsid w:val="00153641"/>
    <w:rsid w:val="00156108"/>
    <w:rsid w:val="00164C11"/>
    <w:rsid w:val="001711B3"/>
    <w:rsid w:val="00173EC5"/>
    <w:rsid w:val="0017564C"/>
    <w:rsid w:val="00176CA4"/>
    <w:rsid w:val="001812DF"/>
    <w:rsid w:val="00184D83"/>
    <w:rsid w:val="00184F89"/>
    <w:rsid w:val="0018528D"/>
    <w:rsid w:val="00191C31"/>
    <w:rsid w:val="0019251A"/>
    <w:rsid w:val="0019468F"/>
    <w:rsid w:val="001A255A"/>
    <w:rsid w:val="001A2DDB"/>
    <w:rsid w:val="001A347C"/>
    <w:rsid w:val="001A5CB3"/>
    <w:rsid w:val="001A5E36"/>
    <w:rsid w:val="001A6B26"/>
    <w:rsid w:val="001B020D"/>
    <w:rsid w:val="001B075E"/>
    <w:rsid w:val="001B0A5B"/>
    <w:rsid w:val="001B15D1"/>
    <w:rsid w:val="001B4993"/>
    <w:rsid w:val="001B5811"/>
    <w:rsid w:val="001B5B0D"/>
    <w:rsid w:val="001B61FD"/>
    <w:rsid w:val="001B7DC3"/>
    <w:rsid w:val="001C0366"/>
    <w:rsid w:val="001C2620"/>
    <w:rsid w:val="001C2BD6"/>
    <w:rsid w:val="001C7516"/>
    <w:rsid w:val="001D0455"/>
    <w:rsid w:val="001D1DB0"/>
    <w:rsid w:val="001D1ECB"/>
    <w:rsid w:val="001D2EB2"/>
    <w:rsid w:val="001D3A85"/>
    <w:rsid w:val="001D6BD7"/>
    <w:rsid w:val="001E08A3"/>
    <w:rsid w:val="001E47DA"/>
    <w:rsid w:val="001E728A"/>
    <w:rsid w:val="001E7374"/>
    <w:rsid w:val="001F3756"/>
    <w:rsid w:val="001F55C6"/>
    <w:rsid w:val="001F5A7A"/>
    <w:rsid w:val="001F69BB"/>
    <w:rsid w:val="002029A6"/>
    <w:rsid w:val="00202BA3"/>
    <w:rsid w:val="00207632"/>
    <w:rsid w:val="00212303"/>
    <w:rsid w:val="002146E3"/>
    <w:rsid w:val="00217357"/>
    <w:rsid w:val="00222BCF"/>
    <w:rsid w:val="0022360E"/>
    <w:rsid w:val="0022366E"/>
    <w:rsid w:val="00226149"/>
    <w:rsid w:val="00226396"/>
    <w:rsid w:val="00237F2F"/>
    <w:rsid w:val="00241C8A"/>
    <w:rsid w:val="00242491"/>
    <w:rsid w:val="00243CA1"/>
    <w:rsid w:val="00245ED7"/>
    <w:rsid w:val="00247018"/>
    <w:rsid w:val="0024786E"/>
    <w:rsid w:val="00250F09"/>
    <w:rsid w:val="00250F28"/>
    <w:rsid w:val="00252684"/>
    <w:rsid w:val="002527C7"/>
    <w:rsid w:val="002577C5"/>
    <w:rsid w:val="00257CEA"/>
    <w:rsid w:val="00260589"/>
    <w:rsid w:val="0026398A"/>
    <w:rsid w:val="00267B12"/>
    <w:rsid w:val="0027122F"/>
    <w:rsid w:val="0027253A"/>
    <w:rsid w:val="0027600E"/>
    <w:rsid w:val="00277F76"/>
    <w:rsid w:val="00282C8C"/>
    <w:rsid w:val="00283188"/>
    <w:rsid w:val="00283E64"/>
    <w:rsid w:val="0028510B"/>
    <w:rsid w:val="002863E6"/>
    <w:rsid w:val="00293640"/>
    <w:rsid w:val="0029769E"/>
    <w:rsid w:val="002A1757"/>
    <w:rsid w:val="002A6861"/>
    <w:rsid w:val="002A7343"/>
    <w:rsid w:val="002B1238"/>
    <w:rsid w:val="002B184C"/>
    <w:rsid w:val="002B2240"/>
    <w:rsid w:val="002B4ABA"/>
    <w:rsid w:val="002B6D7F"/>
    <w:rsid w:val="002B7906"/>
    <w:rsid w:val="002C07E3"/>
    <w:rsid w:val="002C0E64"/>
    <w:rsid w:val="002C118B"/>
    <w:rsid w:val="002C3CEA"/>
    <w:rsid w:val="002C71D1"/>
    <w:rsid w:val="002C7A02"/>
    <w:rsid w:val="002C7AD5"/>
    <w:rsid w:val="002D2655"/>
    <w:rsid w:val="002D2ED2"/>
    <w:rsid w:val="002E60F8"/>
    <w:rsid w:val="002E6ECE"/>
    <w:rsid w:val="002F3391"/>
    <w:rsid w:val="002F4C95"/>
    <w:rsid w:val="002F4FA7"/>
    <w:rsid w:val="002F52B7"/>
    <w:rsid w:val="002F61DD"/>
    <w:rsid w:val="00301F40"/>
    <w:rsid w:val="00302520"/>
    <w:rsid w:val="00311D43"/>
    <w:rsid w:val="00311E89"/>
    <w:rsid w:val="00314FA1"/>
    <w:rsid w:val="00320C40"/>
    <w:rsid w:val="003313D1"/>
    <w:rsid w:val="00332C70"/>
    <w:rsid w:val="00333A6A"/>
    <w:rsid w:val="00342A6F"/>
    <w:rsid w:val="003458EB"/>
    <w:rsid w:val="003468A9"/>
    <w:rsid w:val="00352713"/>
    <w:rsid w:val="003546B8"/>
    <w:rsid w:val="003550EE"/>
    <w:rsid w:val="00355312"/>
    <w:rsid w:val="00355D1E"/>
    <w:rsid w:val="003568F8"/>
    <w:rsid w:val="003569D2"/>
    <w:rsid w:val="0036524C"/>
    <w:rsid w:val="00367660"/>
    <w:rsid w:val="0036782D"/>
    <w:rsid w:val="00370A59"/>
    <w:rsid w:val="003716F5"/>
    <w:rsid w:val="0037236D"/>
    <w:rsid w:val="003816BE"/>
    <w:rsid w:val="00385966"/>
    <w:rsid w:val="00396ACE"/>
    <w:rsid w:val="003A212B"/>
    <w:rsid w:val="003A6002"/>
    <w:rsid w:val="003B440D"/>
    <w:rsid w:val="003B4906"/>
    <w:rsid w:val="003B5CF3"/>
    <w:rsid w:val="003C0E54"/>
    <w:rsid w:val="003C1982"/>
    <w:rsid w:val="003C1EB0"/>
    <w:rsid w:val="003C2AB8"/>
    <w:rsid w:val="003C3EBC"/>
    <w:rsid w:val="003C5ED1"/>
    <w:rsid w:val="003C60FB"/>
    <w:rsid w:val="003C7E89"/>
    <w:rsid w:val="003D07E2"/>
    <w:rsid w:val="003D2B8C"/>
    <w:rsid w:val="003D45C2"/>
    <w:rsid w:val="003D4F77"/>
    <w:rsid w:val="003D6998"/>
    <w:rsid w:val="003D7109"/>
    <w:rsid w:val="003E30EC"/>
    <w:rsid w:val="003E362F"/>
    <w:rsid w:val="003E3E7A"/>
    <w:rsid w:val="003E3F40"/>
    <w:rsid w:val="003E5D1A"/>
    <w:rsid w:val="003E75D6"/>
    <w:rsid w:val="003F1C4D"/>
    <w:rsid w:val="00400CFA"/>
    <w:rsid w:val="004030C7"/>
    <w:rsid w:val="00403DAB"/>
    <w:rsid w:val="00405B9B"/>
    <w:rsid w:val="004109A8"/>
    <w:rsid w:val="00413A57"/>
    <w:rsid w:val="004173C9"/>
    <w:rsid w:val="0041748E"/>
    <w:rsid w:val="00422CA2"/>
    <w:rsid w:val="00422DBD"/>
    <w:rsid w:val="004252CA"/>
    <w:rsid w:val="00425B76"/>
    <w:rsid w:val="004326C2"/>
    <w:rsid w:val="00440090"/>
    <w:rsid w:val="0044096E"/>
    <w:rsid w:val="00441C81"/>
    <w:rsid w:val="0044218E"/>
    <w:rsid w:val="00444118"/>
    <w:rsid w:val="004462FF"/>
    <w:rsid w:val="00447869"/>
    <w:rsid w:val="00447D03"/>
    <w:rsid w:val="00454F26"/>
    <w:rsid w:val="00456CB4"/>
    <w:rsid w:val="00457313"/>
    <w:rsid w:val="00461BC3"/>
    <w:rsid w:val="00465C60"/>
    <w:rsid w:val="00466A4D"/>
    <w:rsid w:val="004702BC"/>
    <w:rsid w:val="004719D2"/>
    <w:rsid w:val="00472B18"/>
    <w:rsid w:val="00472E4C"/>
    <w:rsid w:val="004737D5"/>
    <w:rsid w:val="00474E0B"/>
    <w:rsid w:val="0047622E"/>
    <w:rsid w:val="004807A9"/>
    <w:rsid w:val="00482384"/>
    <w:rsid w:val="00484C95"/>
    <w:rsid w:val="004901A0"/>
    <w:rsid w:val="004939F4"/>
    <w:rsid w:val="00494F15"/>
    <w:rsid w:val="004A027B"/>
    <w:rsid w:val="004A78EF"/>
    <w:rsid w:val="004B43EB"/>
    <w:rsid w:val="004B6A32"/>
    <w:rsid w:val="004C7869"/>
    <w:rsid w:val="004D5BC1"/>
    <w:rsid w:val="004D7231"/>
    <w:rsid w:val="004E4AA0"/>
    <w:rsid w:val="004E5EB5"/>
    <w:rsid w:val="004E662A"/>
    <w:rsid w:val="004E71ED"/>
    <w:rsid w:val="004E7DA4"/>
    <w:rsid w:val="004F225C"/>
    <w:rsid w:val="004F4468"/>
    <w:rsid w:val="004F46BA"/>
    <w:rsid w:val="005000EA"/>
    <w:rsid w:val="005058AE"/>
    <w:rsid w:val="00505AAB"/>
    <w:rsid w:val="00510F4B"/>
    <w:rsid w:val="00520D81"/>
    <w:rsid w:val="005240C9"/>
    <w:rsid w:val="00524917"/>
    <w:rsid w:val="00545862"/>
    <w:rsid w:val="00546422"/>
    <w:rsid w:val="00546441"/>
    <w:rsid w:val="005479D8"/>
    <w:rsid w:val="0055122F"/>
    <w:rsid w:val="005559F4"/>
    <w:rsid w:val="005566B5"/>
    <w:rsid w:val="00557002"/>
    <w:rsid w:val="005609D2"/>
    <w:rsid w:val="00562869"/>
    <w:rsid w:val="005718F0"/>
    <w:rsid w:val="005759B2"/>
    <w:rsid w:val="00575E88"/>
    <w:rsid w:val="00576DF2"/>
    <w:rsid w:val="00577E6C"/>
    <w:rsid w:val="00581EA3"/>
    <w:rsid w:val="0058776A"/>
    <w:rsid w:val="0059063C"/>
    <w:rsid w:val="00594A91"/>
    <w:rsid w:val="00594C78"/>
    <w:rsid w:val="005968B8"/>
    <w:rsid w:val="005A138F"/>
    <w:rsid w:val="005A5165"/>
    <w:rsid w:val="005A67C9"/>
    <w:rsid w:val="005A750E"/>
    <w:rsid w:val="005A758D"/>
    <w:rsid w:val="005B1767"/>
    <w:rsid w:val="005B55BE"/>
    <w:rsid w:val="005B5C9C"/>
    <w:rsid w:val="005B7E08"/>
    <w:rsid w:val="005B7EA0"/>
    <w:rsid w:val="005C0317"/>
    <w:rsid w:val="005C1AA9"/>
    <w:rsid w:val="005C30B8"/>
    <w:rsid w:val="005C3DD0"/>
    <w:rsid w:val="005C51A7"/>
    <w:rsid w:val="005C676E"/>
    <w:rsid w:val="005C6DF6"/>
    <w:rsid w:val="005D2224"/>
    <w:rsid w:val="005D2BEB"/>
    <w:rsid w:val="005D59CB"/>
    <w:rsid w:val="005D7166"/>
    <w:rsid w:val="005D7C4E"/>
    <w:rsid w:val="005E03B5"/>
    <w:rsid w:val="005E51AA"/>
    <w:rsid w:val="005E5337"/>
    <w:rsid w:val="005F026D"/>
    <w:rsid w:val="005F33E2"/>
    <w:rsid w:val="005F47F5"/>
    <w:rsid w:val="005F4E7B"/>
    <w:rsid w:val="005F6348"/>
    <w:rsid w:val="005F77B9"/>
    <w:rsid w:val="00601C3B"/>
    <w:rsid w:val="006050AD"/>
    <w:rsid w:val="00614611"/>
    <w:rsid w:val="0061588B"/>
    <w:rsid w:val="00616A91"/>
    <w:rsid w:val="00617473"/>
    <w:rsid w:val="00617A92"/>
    <w:rsid w:val="00622E94"/>
    <w:rsid w:val="006245A5"/>
    <w:rsid w:val="0063465D"/>
    <w:rsid w:val="00637300"/>
    <w:rsid w:val="0063740E"/>
    <w:rsid w:val="00637986"/>
    <w:rsid w:val="00640A7F"/>
    <w:rsid w:val="00640CF5"/>
    <w:rsid w:val="0064482E"/>
    <w:rsid w:val="006465DE"/>
    <w:rsid w:val="00650FD9"/>
    <w:rsid w:val="00651034"/>
    <w:rsid w:val="006534DC"/>
    <w:rsid w:val="006563AC"/>
    <w:rsid w:val="00656A7B"/>
    <w:rsid w:val="00657FE4"/>
    <w:rsid w:val="00664DE4"/>
    <w:rsid w:val="006663DB"/>
    <w:rsid w:val="00666EE4"/>
    <w:rsid w:val="00671E29"/>
    <w:rsid w:val="00672D10"/>
    <w:rsid w:val="00674F15"/>
    <w:rsid w:val="0068061B"/>
    <w:rsid w:val="006817F1"/>
    <w:rsid w:val="00681B0F"/>
    <w:rsid w:val="00686E5A"/>
    <w:rsid w:val="00691F7C"/>
    <w:rsid w:val="006920DC"/>
    <w:rsid w:val="006936D9"/>
    <w:rsid w:val="006A0873"/>
    <w:rsid w:val="006B27FA"/>
    <w:rsid w:val="006B408F"/>
    <w:rsid w:val="006B558D"/>
    <w:rsid w:val="006B68D7"/>
    <w:rsid w:val="006B6E0E"/>
    <w:rsid w:val="006C2A0B"/>
    <w:rsid w:val="006C4C85"/>
    <w:rsid w:val="006C57B9"/>
    <w:rsid w:val="006C7B5E"/>
    <w:rsid w:val="006D07E3"/>
    <w:rsid w:val="006D0B31"/>
    <w:rsid w:val="006D3F71"/>
    <w:rsid w:val="006D5056"/>
    <w:rsid w:val="006D6E2B"/>
    <w:rsid w:val="006D6E54"/>
    <w:rsid w:val="006D7974"/>
    <w:rsid w:val="006E048F"/>
    <w:rsid w:val="006E0917"/>
    <w:rsid w:val="006E1345"/>
    <w:rsid w:val="006E1DB0"/>
    <w:rsid w:val="006E4C53"/>
    <w:rsid w:val="006E53BB"/>
    <w:rsid w:val="006E6B1B"/>
    <w:rsid w:val="006E6EED"/>
    <w:rsid w:val="006E7E14"/>
    <w:rsid w:val="006F389E"/>
    <w:rsid w:val="006F7207"/>
    <w:rsid w:val="00700285"/>
    <w:rsid w:val="007002F2"/>
    <w:rsid w:val="007005A7"/>
    <w:rsid w:val="00702B73"/>
    <w:rsid w:val="00703F63"/>
    <w:rsid w:val="00705282"/>
    <w:rsid w:val="007057DB"/>
    <w:rsid w:val="007121D4"/>
    <w:rsid w:val="0071495D"/>
    <w:rsid w:val="007156DA"/>
    <w:rsid w:val="007170DA"/>
    <w:rsid w:val="00717687"/>
    <w:rsid w:val="0072180C"/>
    <w:rsid w:val="00722174"/>
    <w:rsid w:val="00726127"/>
    <w:rsid w:val="00730AB3"/>
    <w:rsid w:val="00732B18"/>
    <w:rsid w:val="0073383F"/>
    <w:rsid w:val="007357F6"/>
    <w:rsid w:val="00742832"/>
    <w:rsid w:val="007451D6"/>
    <w:rsid w:val="00745A03"/>
    <w:rsid w:val="00750018"/>
    <w:rsid w:val="0075161B"/>
    <w:rsid w:val="007525DB"/>
    <w:rsid w:val="00763481"/>
    <w:rsid w:val="00765777"/>
    <w:rsid w:val="00765EE6"/>
    <w:rsid w:val="00771C09"/>
    <w:rsid w:val="007743AB"/>
    <w:rsid w:val="00776EFC"/>
    <w:rsid w:val="007771C5"/>
    <w:rsid w:val="00786489"/>
    <w:rsid w:val="007875DD"/>
    <w:rsid w:val="00791AED"/>
    <w:rsid w:val="00793323"/>
    <w:rsid w:val="007940A9"/>
    <w:rsid w:val="0079614A"/>
    <w:rsid w:val="0079637D"/>
    <w:rsid w:val="007A31B5"/>
    <w:rsid w:val="007A56DF"/>
    <w:rsid w:val="007B0274"/>
    <w:rsid w:val="007B0AB0"/>
    <w:rsid w:val="007B1A2A"/>
    <w:rsid w:val="007C0E20"/>
    <w:rsid w:val="007C3EAE"/>
    <w:rsid w:val="007C6C2E"/>
    <w:rsid w:val="007D0EED"/>
    <w:rsid w:val="007D2BEA"/>
    <w:rsid w:val="007D3BEE"/>
    <w:rsid w:val="007D520E"/>
    <w:rsid w:val="007D531B"/>
    <w:rsid w:val="007D7DA4"/>
    <w:rsid w:val="007E06A2"/>
    <w:rsid w:val="007E160D"/>
    <w:rsid w:val="007E19E7"/>
    <w:rsid w:val="007E31EC"/>
    <w:rsid w:val="007E3606"/>
    <w:rsid w:val="007E52C9"/>
    <w:rsid w:val="007F23F8"/>
    <w:rsid w:val="007F2B45"/>
    <w:rsid w:val="007F2E9F"/>
    <w:rsid w:val="007F7756"/>
    <w:rsid w:val="007F7B2E"/>
    <w:rsid w:val="00801DA1"/>
    <w:rsid w:val="008023E5"/>
    <w:rsid w:val="00803F6E"/>
    <w:rsid w:val="00805C5B"/>
    <w:rsid w:val="008072B8"/>
    <w:rsid w:val="00810119"/>
    <w:rsid w:val="00814D4F"/>
    <w:rsid w:val="00815584"/>
    <w:rsid w:val="0081558B"/>
    <w:rsid w:val="00821667"/>
    <w:rsid w:val="00834AF1"/>
    <w:rsid w:val="00834AF3"/>
    <w:rsid w:val="0083590B"/>
    <w:rsid w:val="00836C57"/>
    <w:rsid w:val="008400D6"/>
    <w:rsid w:val="0084112D"/>
    <w:rsid w:val="008438AD"/>
    <w:rsid w:val="008443BE"/>
    <w:rsid w:val="0084578D"/>
    <w:rsid w:val="00846A97"/>
    <w:rsid w:val="008472F8"/>
    <w:rsid w:val="008476E0"/>
    <w:rsid w:val="0085164A"/>
    <w:rsid w:val="00853245"/>
    <w:rsid w:val="00853C09"/>
    <w:rsid w:val="00867200"/>
    <w:rsid w:val="00870742"/>
    <w:rsid w:val="0087099C"/>
    <w:rsid w:val="00877D19"/>
    <w:rsid w:val="00877D23"/>
    <w:rsid w:val="00880003"/>
    <w:rsid w:val="008828F2"/>
    <w:rsid w:val="00885237"/>
    <w:rsid w:val="00885910"/>
    <w:rsid w:val="008863DE"/>
    <w:rsid w:val="0088788B"/>
    <w:rsid w:val="00891593"/>
    <w:rsid w:val="00894E33"/>
    <w:rsid w:val="00897BC0"/>
    <w:rsid w:val="00897F3A"/>
    <w:rsid w:val="008A010A"/>
    <w:rsid w:val="008A3492"/>
    <w:rsid w:val="008A3D62"/>
    <w:rsid w:val="008A3F96"/>
    <w:rsid w:val="008A5804"/>
    <w:rsid w:val="008A5B21"/>
    <w:rsid w:val="008B5ABC"/>
    <w:rsid w:val="008C069F"/>
    <w:rsid w:val="008C3308"/>
    <w:rsid w:val="008C4856"/>
    <w:rsid w:val="008C7A66"/>
    <w:rsid w:val="008D5551"/>
    <w:rsid w:val="008E4D37"/>
    <w:rsid w:val="008E7B0D"/>
    <w:rsid w:val="008F0046"/>
    <w:rsid w:val="008F0A4E"/>
    <w:rsid w:val="008F1169"/>
    <w:rsid w:val="008F1247"/>
    <w:rsid w:val="008F1416"/>
    <w:rsid w:val="008F1E26"/>
    <w:rsid w:val="008F29FA"/>
    <w:rsid w:val="008F46EC"/>
    <w:rsid w:val="008F6008"/>
    <w:rsid w:val="008F66D5"/>
    <w:rsid w:val="00904D56"/>
    <w:rsid w:val="00905A87"/>
    <w:rsid w:val="009104A9"/>
    <w:rsid w:val="00911B05"/>
    <w:rsid w:val="0091736F"/>
    <w:rsid w:val="00917EC0"/>
    <w:rsid w:val="0092025F"/>
    <w:rsid w:val="00924A40"/>
    <w:rsid w:val="00927752"/>
    <w:rsid w:val="00927FB3"/>
    <w:rsid w:val="009304B1"/>
    <w:rsid w:val="0093089B"/>
    <w:rsid w:val="00931ECF"/>
    <w:rsid w:val="00934F4F"/>
    <w:rsid w:val="00935D56"/>
    <w:rsid w:val="00935EBE"/>
    <w:rsid w:val="0094186E"/>
    <w:rsid w:val="0095508F"/>
    <w:rsid w:val="009615FB"/>
    <w:rsid w:val="00966BE6"/>
    <w:rsid w:val="00971C0F"/>
    <w:rsid w:val="009765A6"/>
    <w:rsid w:val="0098056A"/>
    <w:rsid w:val="0098342B"/>
    <w:rsid w:val="0098347E"/>
    <w:rsid w:val="009855C5"/>
    <w:rsid w:val="00985DEF"/>
    <w:rsid w:val="00990002"/>
    <w:rsid w:val="00991451"/>
    <w:rsid w:val="009955FD"/>
    <w:rsid w:val="00995FCF"/>
    <w:rsid w:val="00996158"/>
    <w:rsid w:val="009A0577"/>
    <w:rsid w:val="009A336D"/>
    <w:rsid w:val="009B1581"/>
    <w:rsid w:val="009B2F3D"/>
    <w:rsid w:val="009B3EAA"/>
    <w:rsid w:val="009B41C6"/>
    <w:rsid w:val="009B464E"/>
    <w:rsid w:val="009C04D7"/>
    <w:rsid w:val="009C0E5B"/>
    <w:rsid w:val="009C1928"/>
    <w:rsid w:val="009C7894"/>
    <w:rsid w:val="009D116D"/>
    <w:rsid w:val="009D4381"/>
    <w:rsid w:val="009D48D0"/>
    <w:rsid w:val="009D691B"/>
    <w:rsid w:val="009E1131"/>
    <w:rsid w:val="009E544E"/>
    <w:rsid w:val="009E6784"/>
    <w:rsid w:val="009F1742"/>
    <w:rsid w:val="009F7A6F"/>
    <w:rsid w:val="00A01CDB"/>
    <w:rsid w:val="00A01D90"/>
    <w:rsid w:val="00A021A2"/>
    <w:rsid w:val="00A03206"/>
    <w:rsid w:val="00A046EB"/>
    <w:rsid w:val="00A113B3"/>
    <w:rsid w:val="00A13F36"/>
    <w:rsid w:val="00A167AD"/>
    <w:rsid w:val="00A202D6"/>
    <w:rsid w:val="00A20553"/>
    <w:rsid w:val="00A247E8"/>
    <w:rsid w:val="00A26F18"/>
    <w:rsid w:val="00A30633"/>
    <w:rsid w:val="00A30716"/>
    <w:rsid w:val="00A30A42"/>
    <w:rsid w:val="00A3349E"/>
    <w:rsid w:val="00A3508B"/>
    <w:rsid w:val="00A36FD4"/>
    <w:rsid w:val="00A42107"/>
    <w:rsid w:val="00A42959"/>
    <w:rsid w:val="00A46D61"/>
    <w:rsid w:val="00A532EC"/>
    <w:rsid w:val="00A55D14"/>
    <w:rsid w:val="00A56056"/>
    <w:rsid w:val="00A628E9"/>
    <w:rsid w:val="00A62CE7"/>
    <w:rsid w:val="00A65528"/>
    <w:rsid w:val="00A6620C"/>
    <w:rsid w:val="00A66D19"/>
    <w:rsid w:val="00A7079E"/>
    <w:rsid w:val="00A73B1D"/>
    <w:rsid w:val="00A7721F"/>
    <w:rsid w:val="00A7772B"/>
    <w:rsid w:val="00A77DE0"/>
    <w:rsid w:val="00A80041"/>
    <w:rsid w:val="00A80556"/>
    <w:rsid w:val="00A833D7"/>
    <w:rsid w:val="00A83502"/>
    <w:rsid w:val="00A8503F"/>
    <w:rsid w:val="00A9290C"/>
    <w:rsid w:val="00A963F6"/>
    <w:rsid w:val="00A96B67"/>
    <w:rsid w:val="00AA0B9F"/>
    <w:rsid w:val="00AA2788"/>
    <w:rsid w:val="00AA409F"/>
    <w:rsid w:val="00AA5FAC"/>
    <w:rsid w:val="00AA6CA8"/>
    <w:rsid w:val="00AB1B5D"/>
    <w:rsid w:val="00AB24AA"/>
    <w:rsid w:val="00AB5541"/>
    <w:rsid w:val="00AC0847"/>
    <w:rsid w:val="00AC3368"/>
    <w:rsid w:val="00AC5662"/>
    <w:rsid w:val="00AC661A"/>
    <w:rsid w:val="00AD2038"/>
    <w:rsid w:val="00AD6562"/>
    <w:rsid w:val="00AD7377"/>
    <w:rsid w:val="00AE6980"/>
    <w:rsid w:val="00AE7DF1"/>
    <w:rsid w:val="00AF0237"/>
    <w:rsid w:val="00AF0BAC"/>
    <w:rsid w:val="00AF439D"/>
    <w:rsid w:val="00AF5DCD"/>
    <w:rsid w:val="00AF6435"/>
    <w:rsid w:val="00AF6BFC"/>
    <w:rsid w:val="00B02A88"/>
    <w:rsid w:val="00B0539D"/>
    <w:rsid w:val="00B059CE"/>
    <w:rsid w:val="00B07A0B"/>
    <w:rsid w:val="00B122A8"/>
    <w:rsid w:val="00B15FF7"/>
    <w:rsid w:val="00B167C4"/>
    <w:rsid w:val="00B2028D"/>
    <w:rsid w:val="00B21567"/>
    <w:rsid w:val="00B243A2"/>
    <w:rsid w:val="00B273F5"/>
    <w:rsid w:val="00B32440"/>
    <w:rsid w:val="00B355BE"/>
    <w:rsid w:val="00B420D3"/>
    <w:rsid w:val="00B43025"/>
    <w:rsid w:val="00B43CA6"/>
    <w:rsid w:val="00B462E2"/>
    <w:rsid w:val="00B46617"/>
    <w:rsid w:val="00B5230A"/>
    <w:rsid w:val="00B545BF"/>
    <w:rsid w:val="00B627A1"/>
    <w:rsid w:val="00B67964"/>
    <w:rsid w:val="00B70409"/>
    <w:rsid w:val="00B71116"/>
    <w:rsid w:val="00B72030"/>
    <w:rsid w:val="00B72BA8"/>
    <w:rsid w:val="00B7D746"/>
    <w:rsid w:val="00B807F4"/>
    <w:rsid w:val="00B934C6"/>
    <w:rsid w:val="00B93FD3"/>
    <w:rsid w:val="00B94FE8"/>
    <w:rsid w:val="00B95D42"/>
    <w:rsid w:val="00B97133"/>
    <w:rsid w:val="00BA0A33"/>
    <w:rsid w:val="00BA431A"/>
    <w:rsid w:val="00BA43D2"/>
    <w:rsid w:val="00BA5EF3"/>
    <w:rsid w:val="00BA6A4A"/>
    <w:rsid w:val="00BB17C9"/>
    <w:rsid w:val="00BB2F22"/>
    <w:rsid w:val="00BB3F24"/>
    <w:rsid w:val="00BB60F2"/>
    <w:rsid w:val="00BB625A"/>
    <w:rsid w:val="00BB6435"/>
    <w:rsid w:val="00BB67E3"/>
    <w:rsid w:val="00BC3B6C"/>
    <w:rsid w:val="00BC5C28"/>
    <w:rsid w:val="00BD1605"/>
    <w:rsid w:val="00BD3F3D"/>
    <w:rsid w:val="00BD418F"/>
    <w:rsid w:val="00BD7A13"/>
    <w:rsid w:val="00BE183F"/>
    <w:rsid w:val="00BE1952"/>
    <w:rsid w:val="00BE1AA7"/>
    <w:rsid w:val="00BE1EFA"/>
    <w:rsid w:val="00BE2940"/>
    <w:rsid w:val="00BE7C6E"/>
    <w:rsid w:val="00BF25D6"/>
    <w:rsid w:val="00BF345E"/>
    <w:rsid w:val="00BF4F39"/>
    <w:rsid w:val="00BF7516"/>
    <w:rsid w:val="00BF7C2A"/>
    <w:rsid w:val="00C02B06"/>
    <w:rsid w:val="00C03813"/>
    <w:rsid w:val="00C05D62"/>
    <w:rsid w:val="00C12351"/>
    <w:rsid w:val="00C1316E"/>
    <w:rsid w:val="00C131D6"/>
    <w:rsid w:val="00C16C4D"/>
    <w:rsid w:val="00C2059E"/>
    <w:rsid w:val="00C26E20"/>
    <w:rsid w:val="00C40BC3"/>
    <w:rsid w:val="00C45361"/>
    <w:rsid w:val="00C47724"/>
    <w:rsid w:val="00C53AF0"/>
    <w:rsid w:val="00C54583"/>
    <w:rsid w:val="00C553B3"/>
    <w:rsid w:val="00C5695A"/>
    <w:rsid w:val="00C56B29"/>
    <w:rsid w:val="00C56F56"/>
    <w:rsid w:val="00C57163"/>
    <w:rsid w:val="00C60C53"/>
    <w:rsid w:val="00C64336"/>
    <w:rsid w:val="00C663CE"/>
    <w:rsid w:val="00C712B5"/>
    <w:rsid w:val="00C71A4F"/>
    <w:rsid w:val="00C7212C"/>
    <w:rsid w:val="00C726D1"/>
    <w:rsid w:val="00C862CE"/>
    <w:rsid w:val="00C90197"/>
    <w:rsid w:val="00C91210"/>
    <w:rsid w:val="00C918B4"/>
    <w:rsid w:val="00C93770"/>
    <w:rsid w:val="00C94AC6"/>
    <w:rsid w:val="00C94B70"/>
    <w:rsid w:val="00CA024B"/>
    <w:rsid w:val="00CA2959"/>
    <w:rsid w:val="00CB1A09"/>
    <w:rsid w:val="00CB7330"/>
    <w:rsid w:val="00CC3443"/>
    <w:rsid w:val="00CC492D"/>
    <w:rsid w:val="00CC4D8A"/>
    <w:rsid w:val="00CC4F1A"/>
    <w:rsid w:val="00CC5E94"/>
    <w:rsid w:val="00CD110F"/>
    <w:rsid w:val="00CD1DBE"/>
    <w:rsid w:val="00CD4837"/>
    <w:rsid w:val="00CD77BC"/>
    <w:rsid w:val="00CE09E7"/>
    <w:rsid w:val="00CE25F9"/>
    <w:rsid w:val="00CF0B4B"/>
    <w:rsid w:val="00CF1BD5"/>
    <w:rsid w:val="00CF7687"/>
    <w:rsid w:val="00D07151"/>
    <w:rsid w:val="00D072C0"/>
    <w:rsid w:val="00D11501"/>
    <w:rsid w:val="00D12944"/>
    <w:rsid w:val="00D15440"/>
    <w:rsid w:val="00D1665F"/>
    <w:rsid w:val="00D17853"/>
    <w:rsid w:val="00D1796A"/>
    <w:rsid w:val="00D21A82"/>
    <w:rsid w:val="00D244D1"/>
    <w:rsid w:val="00D33F00"/>
    <w:rsid w:val="00D360F9"/>
    <w:rsid w:val="00D36E2C"/>
    <w:rsid w:val="00D422BE"/>
    <w:rsid w:val="00D42AE9"/>
    <w:rsid w:val="00D434CF"/>
    <w:rsid w:val="00D43BBF"/>
    <w:rsid w:val="00D45611"/>
    <w:rsid w:val="00D4590C"/>
    <w:rsid w:val="00D45D61"/>
    <w:rsid w:val="00D51084"/>
    <w:rsid w:val="00D5278B"/>
    <w:rsid w:val="00D54CD3"/>
    <w:rsid w:val="00D577C8"/>
    <w:rsid w:val="00D6779D"/>
    <w:rsid w:val="00D7565B"/>
    <w:rsid w:val="00D7570F"/>
    <w:rsid w:val="00D763ED"/>
    <w:rsid w:val="00D76C66"/>
    <w:rsid w:val="00D838D7"/>
    <w:rsid w:val="00D84514"/>
    <w:rsid w:val="00D85D5D"/>
    <w:rsid w:val="00D867D4"/>
    <w:rsid w:val="00D87B1A"/>
    <w:rsid w:val="00D9389C"/>
    <w:rsid w:val="00D94505"/>
    <w:rsid w:val="00D965DE"/>
    <w:rsid w:val="00DA18A2"/>
    <w:rsid w:val="00DA487D"/>
    <w:rsid w:val="00DA5A09"/>
    <w:rsid w:val="00DA6A59"/>
    <w:rsid w:val="00DB06B6"/>
    <w:rsid w:val="00DB092F"/>
    <w:rsid w:val="00DB1578"/>
    <w:rsid w:val="00DB714D"/>
    <w:rsid w:val="00DC0E3B"/>
    <w:rsid w:val="00DC5B35"/>
    <w:rsid w:val="00DC5B3A"/>
    <w:rsid w:val="00DC6AC2"/>
    <w:rsid w:val="00DC76A5"/>
    <w:rsid w:val="00DC7EAB"/>
    <w:rsid w:val="00DD15ED"/>
    <w:rsid w:val="00DD1D1A"/>
    <w:rsid w:val="00DD2F04"/>
    <w:rsid w:val="00DD4665"/>
    <w:rsid w:val="00DD7B24"/>
    <w:rsid w:val="00DE2456"/>
    <w:rsid w:val="00DE3791"/>
    <w:rsid w:val="00DE623D"/>
    <w:rsid w:val="00DF0132"/>
    <w:rsid w:val="00DF0A48"/>
    <w:rsid w:val="00DF0F4D"/>
    <w:rsid w:val="00DF6721"/>
    <w:rsid w:val="00DF7CF9"/>
    <w:rsid w:val="00E00C63"/>
    <w:rsid w:val="00E01090"/>
    <w:rsid w:val="00E04A00"/>
    <w:rsid w:val="00E04C58"/>
    <w:rsid w:val="00E04D96"/>
    <w:rsid w:val="00E0618B"/>
    <w:rsid w:val="00E069F2"/>
    <w:rsid w:val="00E078D8"/>
    <w:rsid w:val="00E10723"/>
    <w:rsid w:val="00E1484B"/>
    <w:rsid w:val="00E15D38"/>
    <w:rsid w:val="00E16352"/>
    <w:rsid w:val="00E2105A"/>
    <w:rsid w:val="00E22D53"/>
    <w:rsid w:val="00E2379B"/>
    <w:rsid w:val="00E308D5"/>
    <w:rsid w:val="00E310DE"/>
    <w:rsid w:val="00E3163B"/>
    <w:rsid w:val="00E326E6"/>
    <w:rsid w:val="00E32771"/>
    <w:rsid w:val="00E34393"/>
    <w:rsid w:val="00E34F78"/>
    <w:rsid w:val="00E4095C"/>
    <w:rsid w:val="00E428C1"/>
    <w:rsid w:val="00E46E8D"/>
    <w:rsid w:val="00E52EEB"/>
    <w:rsid w:val="00E532C3"/>
    <w:rsid w:val="00E558A6"/>
    <w:rsid w:val="00E5662A"/>
    <w:rsid w:val="00E56EB7"/>
    <w:rsid w:val="00E62CA7"/>
    <w:rsid w:val="00E62D23"/>
    <w:rsid w:val="00E67C79"/>
    <w:rsid w:val="00E70B7E"/>
    <w:rsid w:val="00E70D04"/>
    <w:rsid w:val="00E72678"/>
    <w:rsid w:val="00E74554"/>
    <w:rsid w:val="00E74AAC"/>
    <w:rsid w:val="00E75112"/>
    <w:rsid w:val="00E77059"/>
    <w:rsid w:val="00E80782"/>
    <w:rsid w:val="00E84186"/>
    <w:rsid w:val="00E84BE9"/>
    <w:rsid w:val="00E9072B"/>
    <w:rsid w:val="00E91521"/>
    <w:rsid w:val="00E92ADC"/>
    <w:rsid w:val="00E937BB"/>
    <w:rsid w:val="00E94E67"/>
    <w:rsid w:val="00E9579A"/>
    <w:rsid w:val="00E97BA0"/>
    <w:rsid w:val="00EA0C87"/>
    <w:rsid w:val="00EA2AA4"/>
    <w:rsid w:val="00EA328C"/>
    <w:rsid w:val="00EA7D60"/>
    <w:rsid w:val="00EB07B4"/>
    <w:rsid w:val="00EB105C"/>
    <w:rsid w:val="00EB2C58"/>
    <w:rsid w:val="00EB471C"/>
    <w:rsid w:val="00EB4E6B"/>
    <w:rsid w:val="00EB755B"/>
    <w:rsid w:val="00EC1203"/>
    <w:rsid w:val="00EC1BE5"/>
    <w:rsid w:val="00ED0813"/>
    <w:rsid w:val="00ED1DB1"/>
    <w:rsid w:val="00ED40B7"/>
    <w:rsid w:val="00EE0AD5"/>
    <w:rsid w:val="00EF07E2"/>
    <w:rsid w:val="00EF17F4"/>
    <w:rsid w:val="00EF1DB5"/>
    <w:rsid w:val="00EF2446"/>
    <w:rsid w:val="00EF2E5E"/>
    <w:rsid w:val="00EF2EBF"/>
    <w:rsid w:val="00EF5906"/>
    <w:rsid w:val="00EF6FE9"/>
    <w:rsid w:val="00EF7E64"/>
    <w:rsid w:val="00F02851"/>
    <w:rsid w:val="00F0539A"/>
    <w:rsid w:val="00F06C2A"/>
    <w:rsid w:val="00F1043A"/>
    <w:rsid w:val="00F11003"/>
    <w:rsid w:val="00F130EF"/>
    <w:rsid w:val="00F16391"/>
    <w:rsid w:val="00F22764"/>
    <w:rsid w:val="00F22FF0"/>
    <w:rsid w:val="00F355D9"/>
    <w:rsid w:val="00F35CBE"/>
    <w:rsid w:val="00F4019C"/>
    <w:rsid w:val="00F41399"/>
    <w:rsid w:val="00F42553"/>
    <w:rsid w:val="00F42583"/>
    <w:rsid w:val="00F4606C"/>
    <w:rsid w:val="00F53515"/>
    <w:rsid w:val="00F55BEB"/>
    <w:rsid w:val="00F57DD5"/>
    <w:rsid w:val="00F57F3B"/>
    <w:rsid w:val="00F6289E"/>
    <w:rsid w:val="00F62FE5"/>
    <w:rsid w:val="00F639D4"/>
    <w:rsid w:val="00F6430C"/>
    <w:rsid w:val="00F67E96"/>
    <w:rsid w:val="00F706FA"/>
    <w:rsid w:val="00F70FE9"/>
    <w:rsid w:val="00F73D22"/>
    <w:rsid w:val="00F81B3A"/>
    <w:rsid w:val="00F83199"/>
    <w:rsid w:val="00F85D62"/>
    <w:rsid w:val="00F87ACE"/>
    <w:rsid w:val="00F90686"/>
    <w:rsid w:val="00F970D6"/>
    <w:rsid w:val="00FA0E04"/>
    <w:rsid w:val="00FA0FFA"/>
    <w:rsid w:val="00FA1029"/>
    <w:rsid w:val="00FA3F47"/>
    <w:rsid w:val="00FA5F03"/>
    <w:rsid w:val="00FA73C4"/>
    <w:rsid w:val="00FB3878"/>
    <w:rsid w:val="00FB39C7"/>
    <w:rsid w:val="00FB65AD"/>
    <w:rsid w:val="00FC4550"/>
    <w:rsid w:val="00FC5B98"/>
    <w:rsid w:val="00FC6919"/>
    <w:rsid w:val="00FC7283"/>
    <w:rsid w:val="00FC7898"/>
    <w:rsid w:val="00FD2C2B"/>
    <w:rsid w:val="00FE1965"/>
    <w:rsid w:val="00FE349E"/>
    <w:rsid w:val="00FE493F"/>
    <w:rsid w:val="00FF14E1"/>
    <w:rsid w:val="00FF3155"/>
    <w:rsid w:val="012C38B2"/>
    <w:rsid w:val="0154320B"/>
    <w:rsid w:val="01702995"/>
    <w:rsid w:val="01917BDB"/>
    <w:rsid w:val="01B3CACE"/>
    <w:rsid w:val="01DD71B6"/>
    <w:rsid w:val="01E407D7"/>
    <w:rsid w:val="02049DD8"/>
    <w:rsid w:val="021114B8"/>
    <w:rsid w:val="022CB78D"/>
    <w:rsid w:val="0251E1CD"/>
    <w:rsid w:val="0254CD92"/>
    <w:rsid w:val="0255379D"/>
    <w:rsid w:val="02808352"/>
    <w:rsid w:val="02969DE1"/>
    <w:rsid w:val="02D5F4F0"/>
    <w:rsid w:val="02DE632A"/>
    <w:rsid w:val="02E1AB6A"/>
    <w:rsid w:val="02F4AF1B"/>
    <w:rsid w:val="03209C10"/>
    <w:rsid w:val="03274B4A"/>
    <w:rsid w:val="0339CD93"/>
    <w:rsid w:val="0350D855"/>
    <w:rsid w:val="03567478"/>
    <w:rsid w:val="03763E8A"/>
    <w:rsid w:val="038AB0CD"/>
    <w:rsid w:val="03919FB4"/>
    <w:rsid w:val="03982A2D"/>
    <w:rsid w:val="03A02F05"/>
    <w:rsid w:val="040B453A"/>
    <w:rsid w:val="0417406E"/>
    <w:rsid w:val="04789AE8"/>
    <w:rsid w:val="04F90291"/>
    <w:rsid w:val="0511B657"/>
    <w:rsid w:val="051943CD"/>
    <w:rsid w:val="054D57BA"/>
    <w:rsid w:val="055114C5"/>
    <w:rsid w:val="0563C597"/>
    <w:rsid w:val="05A3A1D5"/>
    <w:rsid w:val="05DA6C0E"/>
    <w:rsid w:val="05E4C4CB"/>
    <w:rsid w:val="0603A3EF"/>
    <w:rsid w:val="0607D23F"/>
    <w:rsid w:val="06CD760B"/>
    <w:rsid w:val="06E8D1B3"/>
    <w:rsid w:val="070A5031"/>
    <w:rsid w:val="07201029"/>
    <w:rsid w:val="0733E136"/>
    <w:rsid w:val="07602D2C"/>
    <w:rsid w:val="0780179D"/>
    <w:rsid w:val="07D37D1C"/>
    <w:rsid w:val="08009595"/>
    <w:rsid w:val="0831F447"/>
    <w:rsid w:val="088F9D55"/>
    <w:rsid w:val="089761A3"/>
    <w:rsid w:val="08B6A605"/>
    <w:rsid w:val="08D24B94"/>
    <w:rsid w:val="08D9943E"/>
    <w:rsid w:val="09059C28"/>
    <w:rsid w:val="0929BFB9"/>
    <w:rsid w:val="095B79DD"/>
    <w:rsid w:val="098A50C7"/>
    <w:rsid w:val="098DDBD5"/>
    <w:rsid w:val="0A50D827"/>
    <w:rsid w:val="0A593498"/>
    <w:rsid w:val="0A6EDB17"/>
    <w:rsid w:val="0A9F6295"/>
    <w:rsid w:val="0AB6A14F"/>
    <w:rsid w:val="0ABB3186"/>
    <w:rsid w:val="0AC8FD38"/>
    <w:rsid w:val="0ACC0DE7"/>
    <w:rsid w:val="0ACEB2CC"/>
    <w:rsid w:val="0AFD4385"/>
    <w:rsid w:val="0B632F02"/>
    <w:rsid w:val="0B6BE6A5"/>
    <w:rsid w:val="0B9257C1"/>
    <w:rsid w:val="0BAB3C06"/>
    <w:rsid w:val="0BC4247E"/>
    <w:rsid w:val="0BE1A415"/>
    <w:rsid w:val="0BF9D665"/>
    <w:rsid w:val="0BFE6C87"/>
    <w:rsid w:val="0C2902DA"/>
    <w:rsid w:val="0C4A74BD"/>
    <w:rsid w:val="0CAFC18D"/>
    <w:rsid w:val="0CD1352E"/>
    <w:rsid w:val="0D2EB3AF"/>
    <w:rsid w:val="0D379CB6"/>
    <w:rsid w:val="0D4438E9"/>
    <w:rsid w:val="0D92A452"/>
    <w:rsid w:val="0DC6616A"/>
    <w:rsid w:val="0DE45C9B"/>
    <w:rsid w:val="0E06FDFE"/>
    <w:rsid w:val="0E1A70E2"/>
    <w:rsid w:val="0E46EDD5"/>
    <w:rsid w:val="0E50B5E7"/>
    <w:rsid w:val="0E6A1878"/>
    <w:rsid w:val="0E78B39A"/>
    <w:rsid w:val="0EC2F00C"/>
    <w:rsid w:val="0EE37707"/>
    <w:rsid w:val="0F248324"/>
    <w:rsid w:val="0F35B2F8"/>
    <w:rsid w:val="0F4229F8"/>
    <w:rsid w:val="0F544205"/>
    <w:rsid w:val="0F585979"/>
    <w:rsid w:val="0F85BADE"/>
    <w:rsid w:val="0FBF6856"/>
    <w:rsid w:val="0FCB1942"/>
    <w:rsid w:val="1033A835"/>
    <w:rsid w:val="104958F2"/>
    <w:rsid w:val="1076F5CD"/>
    <w:rsid w:val="10A7FBF2"/>
    <w:rsid w:val="10AD1C5B"/>
    <w:rsid w:val="10CA4514"/>
    <w:rsid w:val="10DE00AB"/>
    <w:rsid w:val="10E125D9"/>
    <w:rsid w:val="10F64ED2"/>
    <w:rsid w:val="11602096"/>
    <w:rsid w:val="11A8E19D"/>
    <w:rsid w:val="11AFDAEB"/>
    <w:rsid w:val="11DCD248"/>
    <w:rsid w:val="12153209"/>
    <w:rsid w:val="121E9474"/>
    <w:rsid w:val="126502EB"/>
    <w:rsid w:val="12661575"/>
    <w:rsid w:val="12A70412"/>
    <w:rsid w:val="12BD5BA0"/>
    <w:rsid w:val="130777E3"/>
    <w:rsid w:val="130B46DA"/>
    <w:rsid w:val="1312F04C"/>
    <w:rsid w:val="131B4081"/>
    <w:rsid w:val="1344B1FE"/>
    <w:rsid w:val="135A7C10"/>
    <w:rsid w:val="13BD922C"/>
    <w:rsid w:val="14270897"/>
    <w:rsid w:val="14289A7D"/>
    <w:rsid w:val="14492B5A"/>
    <w:rsid w:val="1452C77A"/>
    <w:rsid w:val="146F5C71"/>
    <w:rsid w:val="148B4C97"/>
    <w:rsid w:val="1491D950"/>
    <w:rsid w:val="149396EB"/>
    <w:rsid w:val="149BFF28"/>
    <w:rsid w:val="14A61332"/>
    <w:rsid w:val="14C8C273"/>
    <w:rsid w:val="14DCFBD7"/>
    <w:rsid w:val="14E3D49C"/>
    <w:rsid w:val="15256978"/>
    <w:rsid w:val="1564D558"/>
    <w:rsid w:val="1576F253"/>
    <w:rsid w:val="15848DDA"/>
    <w:rsid w:val="15A8C05C"/>
    <w:rsid w:val="15C155BD"/>
    <w:rsid w:val="15D4E029"/>
    <w:rsid w:val="15ED39F5"/>
    <w:rsid w:val="161563B2"/>
    <w:rsid w:val="1625FEBA"/>
    <w:rsid w:val="166C0152"/>
    <w:rsid w:val="16A69FEE"/>
    <w:rsid w:val="16AC6341"/>
    <w:rsid w:val="16AE84C3"/>
    <w:rsid w:val="16C6926D"/>
    <w:rsid w:val="1705D88C"/>
    <w:rsid w:val="1747BC47"/>
    <w:rsid w:val="17623F41"/>
    <w:rsid w:val="17679CD5"/>
    <w:rsid w:val="17850882"/>
    <w:rsid w:val="178531E1"/>
    <w:rsid w:val="17D39FEA"/>
    <w:rsid w:val="17DA64BE"/>
    <w:rsid w:val="17F78EB3"/>
    <w:rsid w:val="17F8990F"/>
    <w:rsid w:val="1812440D"/>
    <w:rsid w:val="181272A2"/>
    <w:rsid w:val="18215EBD"/>
    <w:rsid w:val="1853BF8D"/>
    <w:rsid w:val="186379D3"/>
    <w:rsid w:val="186CCF75"/>
    <w:rsid w:val="1878C84F"/>
    <w:rsid w:val="187BC91A"/>
    <w:rsid w:val="187ED80F"/>
    <w:rsid w:val="1885BBA3"/>
    <w:rsid w:val="18C92D58"/>
    <w:rsid w:val="18DD1059"/>
    <w:rsid w:val="18E585D8"/>
    <w:rsid w:val="19283F58"/>
    <w:rsid w:val="19A66DAD"/>
    <w:rsid w:val="19D2FC79"/>
    <w:rsid w:val="19D6AE82"/>
    <w:rsid w:val="19EB8D4A"/>
    <w:rsid w:val="19F13E15"/>
    <w:rsid w:val="19FD2F3B"/>
    <w:rsid w:val="1A19679C"/>
    <w:rsid w:val="1A245A82"/>
    <w:rsid w:val="1A297E4A"/>
    <w:rsid w:val="1A311393"/>
    <w:rsid w:val="1A3D7906"/>
    <w:rsid w:val="1A3F9EC5"/>
    <w:rsid w:val="1A4D47C0"/>
    <w:rsid w:val="1A8856F3"/>
    <w:rsid w:val="1A88C4C3"/>
    <w:rsid w:val="1AD349B7"/>
    <w:rsid w:val="1ADEBEB2"/>
    <w:rsid w:val="1ADFCD92"/>
    <w:rsid w:val="1B3C4277"/>
    <w:rsid w:val="1B3D7DE4"/>
    <w:rsid w:val="1B54440B"/>
    <w:rsid w:val="1BA1DCA7"/>
    <w:rsid w:val="1BA55DF4"/>
    <w:rsid w:val="1BA86147"/>
    <w:rsid w:val="1BBA791E"/>
    <w:rsid w:val="1BC656DA"/>
    <w:rsid w:val="1BDDE474"/>
    <w:rsid w:val="1C29432E"/>
    <w:rsid w:val="1C31138E"/>
    <w:rsid w:val="1C3177B0"/>
    <w:rsid w:val="1C3D4CD7"/>
    <w:rsid w:val="1C782619"/>
    <w:rsid w:val="1CA7110D"/>
    <w:rsid w:val="1CAFD9DC"/>
    <w:rsid w:val="1CBD4CE6"/>
    <w:rsid w:val="1CDB02FC"/>
    <w:rsid w:val="1CF197AC"/>
    <w:rsid w:val="1D0C42BE"/>
    <w:rsid w:val="1D162F6B"/>
    <w:rsid w:val="1D4C3972"/>
    <w:rsid w:val="1DBE182E"/>
    <w:rsid w:val="1DC0A279"/>
    <w:rsid w:val="1DD03404"/>
    <w:rsid w:val="1DD774E8"/>
    <w:rsid w:val="1E0462CD"/>
    <w:rsid w:val="1E0C901E"/>
    <w:rsid w:val="1E1E179E"/>
    <w:rsid w:val="1E40A14A"/>
    <w:rsid w:val="1EE809D3"/>
    <w:rsid w:val="1F1F17C4"/>
    <w:rsid w:val="1F489EAE"/>
    <w:rsid w:val="1F5309AF"/>
    <w:rsid w:val="1F5AAD8F"/>
    <w:rsid w:val="1F5D9F09"/>
    <w:rsid w:val="1F8600A8"/>
    <w:rsid w:val="1F99E5BC"/>
    <w:rsid w:val="1FA71547"/>
    <w:rsid w:val="1FA88808"/>
    <w:rsid w:val="1FB8C667"/>
    <w:rsid w:val="1FE1024A"/>
    <w:rsid w:val="2019A7FF"/>
    <w:rsid w:val="201AD47B"/>
    <w:rsid w:val="206AE6C3"/>
    <w:rsid w:val="2078EB16"/>
    <w:rsid w:val="2094E349"/>
    <w:rsid w:val="20B68AE1"/>
    <w:rsid w:val="20ECEEB4"/>
    <w:rsid w:val="212B3313"/>
    <w:rsid w:val="2164BFE6"/>
    <w:rsid w:val="216F7520"/>
    <w:rsid w:val="2198951B"/>
    <w:rsid w:val="21B53E08"/>
    <w:rsid w:val="21BC6E5F"/>
    <w:rsid w:val="21E0BEEB"/>
    <w:rsid w:val="21F6A652"/>
    <w:rsid w:val="2203184C"/>
    <w:rsid w:val="220EFFB3"/>
    <w:rsid w:val="22379283"/>
    <w:rsid w:val="223D7D03"/>
    <w:rsid w:val="225AD489"/>
    <w:rsid w:val="22C72CA1"/>
    <w:rsid w:val="22C8210A"/>
    <w:rsid w:val="22D2C937"/>
    <w:rsid w:val="230B0F29"/>
    <w:rsid w:val="234FD2F0"/>
    <w:rsid w:val="235468F9"/>
    <w:rsid w:val="23A270E0"/>
    <w:rsid w:val="23AEAFD5"/>
    <w:rsid w:val="23B8FC46"/>
    <w:rsid w:val="2440627F"/>
    <w:rsid w:val="2449EF2E"/>
    <w:rsid w:val="24574611"/>
    <w:rsid w:val="24C4CDD5"/>
    <w:rsid w:val="24D639DE"/>
    <w:rsid w:val="25403302"/>
    <w:rsid w:val="2543EB8C"/>
    <w:rsid w:val="254B0E36"/>
    <w:rsid w:val="2584D002"/>
    <w:rsid w:val="258F08BF"/>
    <w:rsid w:val="25A63D82"/>
    <w:rsid w:val="25F47D65"/>
    <w:rsid w:val="25FF9A97"/>
    <w:rsid w:val="2627B3AF"/>
    <w:rsid w:val="263A5FDC"/>
    <w:rsid w:val="265E1822"/>
    <w:rsid w:val="26641CB9"/>
    <w:rsid w:val="26D6E53B"/>
    <w:rsid w:val="26E6DE97"/>
    <w:rsid w:val="26F72E1F"/>
    <w:rsid w:val="26FEB26E"/>
    <w:rsid w:val="27294921"/>
    <w:rsid w:val="27904DC6"/>
    <w:rsid w:val="27B1247D"/>
    <w:rsid w:val="27DB730B"/>
    <w:rsid w:val="283316B0"/>
    <w:rsid w:val="291EAD06"/>
    <w:rsid w:val="293D2ABC"/>
    <w:rsid w:val="295CCB16"/>
    <w:rsid w:val="296E94D7"/>
    <w:rsid w:val="2977F313"/>
    <w:rsid w:val="2990AF3F"/>
    <w:rsid w:val="29C2E196"/>
    <w:rsid w:val="29CAED03"/>
    <w:rsid w:val="29CF084A"/>
    <w:rsid w:val="2A090744"/>
    <w:rsid w:val="2A3972EA"/>
    <w:rsid w:val="2A413D14"/>
    <w:rsid w:val="2A4D6877"/>
    <w:rsid w:val="2A565B59"/>
    <w:rsid w:val="2A651F95"/>
    <w:rsid w:val="2A67702C"/>
    <w:rsid w:val="2A7E2CC0"/>
    <w:rsid w:val="2AAA6886"/>
    <w:rsid w:val="2AC96D2C"/>
    <w:rsid w:val="2B12D9C4"/>
    <w:rsid w:val="2B14FD12"/>
    <w:rsid w:val="2B1AA9CA"/>
    <w:rsid w:val="2B1CD2A3"/>
    <w:rsid w:val="2B28386B"/>
    <w:rsid w:val="2B6BCC26"/>
    <w:rsid w:val="2B86BE23"/>
    <w:rsid w:val="2BC5441B"/>
    <w:rsid w:val="2BECF959"/>
    <w:rsid w:val="2BF9E5AE"/>
    <w:rsid w:val="2BFA90B7"/>
    <w:rsid w:val="2C712F77"/>
    <w:rsid w:val="2C96F533"/>
    <w:rsid w:val="2CA0DA2B"/>
    <w:rsid w:val="2CEAAC84"/>
    <w:rsid w:val="2CFD083C"/>
    <w:rsid w:val="2CFDB61B"/>
    <w:rsid w:val="2D129A28"/>
    <w:rsid w:val="2D19EF8C"/>
    <w:rsid w:val="2D49D292"/>
    <w:rsid w:val="2D5772DD"/>
    <w:rsid w:val="2D9384BD"/>
    <w:rsid w:val="2D96C858"/>
    <w:rsid w:val="2DB96825"/>
    <w:rsid w:val="2DCB033D"/>
    <w:rsid w:val="2E238250"/>
    <w:rsid w:val="2E5788C9"/>
    <w:rsid w:val="2E8D7CB0"/>
    <w:rsid w:val="2EBD9B54"/>
    <w:rsid w:val="2EDDBBAD"/>
    <w:rsid w:val="2F20D99A"/>
    <w:rsid w:val="2F363ADC"/>
    <w:rsid w:val="2F9F8E4B"/>
    <w:rsid w:val="2FA5BD96"/>
    <w:rsid w:val="2FF85786"/>
    <w:rsid w:val="3035D5CE"/>
    <w:rsid w:val="305C5AB5"/>
    <w:rsid w:val="305ED70F"/>
    <w:rsid w:val="307561C8"/>
    <w:rsid w:val="307E90E9"/>
    <w:rsid w:val="30968715"/>
    <w:rsid w:val="30C2B93D"/>
    <w:rsid w:val="30DD04F1"/>
    <w:rsid w:val="30EA2BA1"/>
    <w:rsid w:val="312BC097"/>
    <w:rsid w:val="312E69B3"/>
    <w:rsid w:val="318E2985"/>
    <w:rsid w:val="31A36366"/>
    <w:rsid w:val="31CB60C5"/>
    <w:rsid w:val="31DCAB60"/>
    <w:rsid w:val="324DCD34"/>
    <w:rsid w:val="3270C571"/>
    <w:rsid w:val="32792585"/>
    <w:rsid w:val="328FC9F6"/>
    <w:rsid w:val="32977033"/>
    <w:rsid w:val="32A79B4E"/>
    <w:rsid w:val="32F1AB1C"/>
    <w:rsid w:val="332CC554"/>
    <w:rsid w:val="333811EF"/>
    <w:rsid w:val="334EB8A7"/>
    <w:rsid w:val="33829D26"/>
    <w:rsid w:val="338A0BE9"/>
    <w:rsid w:val="33CC37F3"/>
    <w:rsid w:val="33D15B37"/>
    <w:rsid w:val="34174398"/>
    <w:rsid w:val="34252CDE"/>
    <w:rsid w:val="342A5806"/>
    <w:rsid w:val="34351A02"/>
    <w:rsid w:val="3448303A"/>
    <w:rsid w:val="3450BF43"/>
    <w:rsid w:val="34718D24"/>
    <w:rsid w:val="34DEB66D"/>
    <w:rsid w:val="34E799B1"/>
    <w:rsid w:val="352415FF"/>
    <w:rsid w:val="35849E03"/>
    <w:rsid w:val="35885533"/>
    <w:rsid w:val="35E4F17A"/>
    <w:rsid w:val="360BE94D"/>
    <w:rsid w:val="360C6C57"/>
    <w:rsid w:val="3617DE97"/>
    <w:rsid w:val="3627062D"/>
    <w:rsid w:val="36318F66"/>
    <w:rsid w:val="36522D2C"/>
    <w:rsid w:val="3654F4F3"/>
    <w:rsid w:val="367E2A17"/>
    <w:rsid w:val="36EDD26D"/>
    <w:rsid w:val="374E64E8"/>
    <w:rsid w:val="376682CA"/>
    <w:rsid w:val="37828432"/>
    <w:rsid w:val="37B6A150"/>
    <w:rsid w:val="37BD4C0A"/>
    <w:rsid w:val="37BF4C18"/>
    <w:rsid w:val="3828E780"/>
    <w:rsid w:val="38B25407"/>
    <w:rsid w:val="38B50FFD"/>
    <w:rsid w:val="38C23E66"/>
    <w:rsid w:val="391B8344"/>
    <w:rsid w:val="3936A032"/>
    <w:rsid w:val="39B31585"/>
    <w:rsid w:val="39FB06D6"/>
    <w:rsid w:val="39FF7E2C"/>
    <w:rsid w:val="3A0FCBB6"/>
    <w:rsid w:val="3A212074"/>
    <w:rsid w:val="3A50BA24"/>
    <w:rsid w:val="3ACA210D"/>
    <w:rsid w:val="3ADAF1FF"/>
    <w:rsid w:val="3AEFD26C"/>
    <w:rsid w:val="3B0BAE05"/>
    <w:rsid w:val="3B0D03D0"/>
    <w:rsid w:val="3B191008"/>
    <w:rsid w:val="3B3DA0DE"/>
    <w:rsid w:val="3B3DE5FB"/>
    <w:rsid w:val="3B8A05C0"/>
    <w:rsid w:val="3B950AE7"/>
    <w:rsid w:val="3BC64AB8"/>
    <w:rsid w:val="3C0EEE0B"/>
    <w:rsid w:val="3C2272D8"/>
    <w:rsid w:val="3C2CAC74"/>
    <w:rsid w:val="3C33A26C"/>
    <w:rsid w:val="3C85968C"/>
    <w:rsid w:val="3CAF9476"/>
    <w:rsid w:val="3CB3A1BC"/>
    <w:rsid w:val="3CC81ABC"/>
    <w:rsid w:val="3CD72CED"/>
    <w:rsid w:val="3D029F0E"/>
    <w:rsid w:val="3D186A38"/>
    <w:rsid w:val="3D67C1BE"/>
    <w:rsid w:val="3D784F44"/>
    <w:rsid w:val="3DCD9421"/>
    <w:rsid w:val="3DFFF3B3"/>
    <w:rsid w:val="3E1E80E6"/>
    <w:rsid w:val="3E362BC4"/>
    <w:rsid w:val="3E39F33F"/>
    <w:rsid w:val="3E4C92E7"/>
    <w:rsid w:val="3EAB1646"/>
    <w:rsid w:val="3F0A0FF1"/>
    <w:rsid w:val="3F13F3C8"/>
    <w:rsid w:val="3F141FA5"/>
    <w:rsid w:val="3F4B9BC8"/>
    <w:rsid w:val="3FA50459"/>
    <w:rsid w:val="3FBA3A79"/>
    <w:rsid w:val="401197FA"/>
    <w:rsid w:val="402BC6FB"/>
    <w:rsid w:val="40356EF9"/>
    <w:rsid w:val="40523C15"/>
    <w:rsid w:val="40776D8C"/>
    <w:rsid w:val="407AD12B"/>
    <w:rsid w:val="408F67C5"/>
    <w:rsid w:val="40CB106B"/>
    <w:rsid w:val="40F78CCA"/>
    <w:rsid w:val="4115A672"/>
    <w:rsid w:val="4146ACD1"/>
    <w:rsid w:val="4148E984"/>
    <w:rsid w:val="4174A78F"/>
    <w:rsid w:val="41A3CE70"/>
    <w:rsid w:val="421DDA23"/>
    <w:rsid w:val="42683BFD"/>
    <w:rsid w:val="4272D9A8"/>
    <w:rsid w:val="42841DD7"/>
    <w:rsid w:val="42AD9AEF"/>
    <w:rsid w:val="42C9692D"/>
    <w:rsid w:val="42CF44A9"/>
    <w:rsid w:val="42D77808"/>
    <w:rsid w:val="431EB0C9"/>
    <w:rsid w:val="4332BD86"/>
    <w:rsid w:val="43435FDF"/>
    <w:rsid w:val="436989E9"/>
    <w:rsid w:val="43832A11"/>
    <w:rsid w:val="438A6257"/>
    <w:rsid w:val="43BD37D8"/>
    <w:rsid w:val="43D848A2"/>
    <w:rsid w:val="440994EE"/>
    <w:rsid w:val="443DC316"/>
    <w:rsid w:val="44491A84"/>
    <w:rsid w:val="444984BB"/>
    <w:rsid w:val="4505B446"/>
    <w:rsid w:val="4508FAAF"/>
    <w:rsid w:val="45509C24"/>
    <w:rsid w:val="459D8ECC"/>
    <w:rsid w:val="45B44586"/>
    <w:rsid w:val="460575D9"/>
    <w:rsid w:val="4653463B"/>
    <w:rsid w:val="47271414"/>
    <w:rsid w:val="475049A2"/>
    <w:rsid w:val="475682F2"/>
    <w:rsid w:val="477356C0"/>
    <w:rsid w:val="47744BA9"/>
    <w:rsid w:val="47C11706"/>
    <w:rsid w:val="47CF5FD7"/>
    <w:rsid w:val="47EAF946"/>
    <w:rsid w:val="47EC9CEC"/>
    <w:rsid w:val="48144B80"/>
    <w:rsid w:val="482CDB03"/>
    <w:rsid w:val="48402ADA"/>
    <w:rsid w:val="4877809E"/>
    <w:rsid w:val="492544F5"/>
    <w:rsid w:val="493188D4"/>
    <w:rsid w:val="493E4E33"/>
    <w:rsid w:val="4963369F"/>
    <w:rsid w:val="4963560B"/>
    <w:rsid w:val="497FC284"/>
    <w:rsid w:val="4980C54E"/>
    <w:rsid w:val="499EAB5F"/>
    <w:rsid w:val="49A7CDD6"/>
    <w:rsid w:val="49ABE312"/>
    <w:rsid w:val="49AFC5D6"/>
    <w:rsid w:val="49C6987B"/>
    <w:rsid w:val="49D8D0BE"/>
    <w:rsid w:val="49E25962"/>
    <w:rsid w:val="4A11AD7F"/>
    <w:rsid w:val="4A1F2A7A"/>
    <w:rsid w:val="4A497863"/>
    <w:rsid w:val="4A519792"/>
    <w:rsid w:val="4A60561C"/>
    <w:rsid w:val="4A774CA3"/>
    <w:rsid w:val="4A807761"/>
    <w:rsid w:val="4AA351B8"/>
    <w:rsid w:val="4AD8E6FC"/>
    <w:rsid w:val="4BAE1A8E"/>
    <w:rsid w:val="4C16590A"/>
    <w:rsid w:val="4C4B11F3"/>
    <w:rsid w:val="4C81EB4E"/>
    <w:rsid w:val="4C821362"/>
    <w:rsid w:val="4CBF471A"/>
    <w:rsid w:val="4CED9FBA"/>
    <w:rsid w:val="4D1C540D"/>
    <w:rsid w:val="4D2A34A7"/>
    <w:rsid w:val="4D2BA89C"/>
    <w:rsid w:val="4D5178B6"/>
    <w:rsid w:val="4D593AD9"/>
    <w:rsid w:val="4DB7A186"/>
    <w:rsid w:val="4DC39F76"/>
    <w:rsid w:val="4DC60577"/>
    <w:rsid w:val="4DD6D46D"/>
    <w:rsid w:val="4DE04B4C"/>
    <w:rsid w:val="4E0C30B9"/>
    <w:rsid w:val="4E21AC8F"/>
    <w:rsid w:val="4E27AD6A"/>
    <w:rsid w:val="4E646039"/>
    <w:rsid w:val="4E7890A4"/>
    <w:rsid w:val="4EC502FD"/>
    <w:rsid w:val="4F0CF3D8"/>
    <w:rsid w:val="4F15AE01"/>
    <w:rsid w:val="4F3A46B8"/>
    <w:rsid w:val="4F5613CF"/>
    <w:rsid w:val="4F5DE92E"/>
    <w:rsid w:val="4F623E86"/>
    <w:rsid w:val="4F76AB63"/>
    <w:rsid w:val="4F83FB0B"/>
    <w:rsid w:val="4FACB36C"/>
    <w:rsid w:val="5002AEC0"/>
    <w:rsid w:val="5003345D"/>
    <w:rsid w:val="5027DB05"/>
    <w:rsid w:val="507B7D60"/>
    <w:rsid w:val="50CED2C8"/>
    <w:rsid w:val="50DDA0D6"/>
    <w:rsid w:val="51857313"/>
    <w:rsid w:val="519C908D"/>
    <w:rsid w:val="51A83633"/>
    <w:rsid w:val="51FB4B6D"/>
    <w:rsid w:val="5214B0F2"/>
    <w:rsid w:val="522DD3DF"/>
    <w:rsid w:val="5244F484"/>
    <w:rsid w:val="52816027"/>
    <w:rsid w:val="52F51DB2"/>
    <w:rsid w:val="53214374"/>
    <w:rsid w:val="5334EDBF"/>
    <w:rsid w:val="533E9CF0"/>
    <w:rsid w:val="53599D7F"/>
    <w:rsid w:val="538A244B"/>
    <w:rsid w:val="53BC620C"/>
    <w:rsid w:val="53BC8E4A"/>
    <w:rsid w:val="53C1EEA2"/>
    <w:rsid w:val="53DBCF30"/>
    <w:rsid w:val="5402D096"/>
    <w:rsid w:val="5407D73C"/>
    <w:rsid w:val="54378663"/>
    <w:rsid w:val="54440740"/>
    <w:rsid w:val="54BBB887"/>
    <w:rsid w:val="54BC883B"/>
    <w:rsid w:val="54CAE3EB"/>
    <w:rsid w:val="54DCE75D"/>
    <w:rsid w:val="54F73B01"/>
    <w:rsid w:val="5515FEE5"/>
    <w:rsid w:val="5548AEF3"/>
    <w:rsid w:val="55577F31"/>
    <w:rsid w:val="55FC0485"/>
    <w:rsid w:val="560631B9"/>
    <w:rsid w:val="5644A648"/>
    <w:rsid w:val="5644DF4D"/>
    <w:rsid w:val="569389CA"/>
    <w:rsid w:val="569EEACE"/>
    <w:rsid w:val="56C099E0"/>
    <w:rsid w:val="56C5FD7E"/>
    <w:rsid w:val="56D04AE5"/>
    <w:rsid w:val="57123955"/>
    <w:rsid w:val="5720AE4B"/>
    <w:rsid w:val="57AB1D69"/>
    <w:rsid w:val="57B21832"/>
    <w:rsid w:val="57CA0700"/>
    <w:rsid w:val="57D1FDA4"/>
    <w:rsid w:val="57E7E643"/>
    <w:rsid w:val="57E86D8F"/>
    <w:rsid w:val="57EF8C31"/>
    <w:rsid w:val="57EF9FB6"/>
    <w:rsid w:val="581934DF"/>
    <w:rsid w:val="581DF4C1"/>
    <w:rsid w:val="58418964"/>
    <w:rsid w:val="58F58ED1"/>
    <w:rsid w:val="59304AA9"/>
    <w:rsid w:val="59361015"/>
    <w:rsid w:val="5951E2C4"/>
    <w:rsid w:val="5962A19D"/>
    <w:rsid w:val="5971BC90"/>
    <w:rsid w:val="59D2D872"/>
    <w:rsid w:val="5A104B0D"/>
    <w:rsid w:val="5A58DF95"/>
    <w:rsid w:val="5A5DCCA4"/>
    <w:rsid w:val="5ABE9C7B"/>
    <w:rsid w:val="5AD1E076"/>
    <w:rsid w:val="5AD3A4AD"/>
    <w:rsid w:val="5AE1C8FD"/>
    <w:rsid w:val="5B1E8FF6"/>
    <w:rsid w:val="5B2E6FEE"/>
    <w:rsid w:val="5B440559"/>
    <w:rsid w:val="5B48EF51"/>
    <w:rsid w:val="5BB318A0"/>
    <w:rsid w:val="5BEA599A"/>
    <w:rsid w:val="5BECD005"/>
    <w:rsid w:val="5C39E215"/>
    <w:rsid w:val="5CB29C46"/>
    <w:rsid w:val="5CC4F702"/>
    <w:rsid w:val="5CC9CC6F"/>
    <w:rsid w:val="5D3F1B61"/>
    <w:rsid w:val="5D5E3517"/>
    <w:rsid w:val="5D9F72F9"/>
    <w:rsid w:val="5DA31697"/>
    <w:rsid w:val="5DAEDB4A"/>
    <w:rsid w:val="5DBE7E0F"/>
    <w:rsid w:val="5DC21531"/>
    <w:rsid w:val="5E184301"/>
    <w:rsid w:val="5E188560"/>
    <w:rsid w:val="5E47134F"/>
    <w:rsid w:val="5E60C763"/>
    <w:rsid w:val="5E783E7B"/>
    <w:rsid w:val="5E8EB6A7"/>
    <w:rsid w:val="5E95DC14"/>
    <w:rsid w:val="5E9E7A0C"/>
    <w:rsid w:val="5EE723C8"/>
    <w:rsid w:val="5EF5198F"/>
    <w:rsid w:val="5F07EF5D"/>
    <w:rsid w:val="5F0F7E2A"/>
    <w:rsid w:val="5F76D0E6"/>
    <w:rsid w:val="5FD78082"/>
    <w:rsid w:val="5FFC97C4"/>
    <w:rsid w:val="603D7A4C"/>
    <w:rsid w:val="6040E5E4"/>
    <w:rsid w:val="60496B65"/>
    <w:rsid w:val="60BBDC9F"/>
    <w:rsid w:val="60C0951B"/>
    <w:rsid w:val="60C7BE88"/>
    <w:rsid w:val="61048476"/>
    <w:rsid w:val="61185796"/>
    <w:rsid w:val="617A51BF"/>
    <w:rsid w:val="61D39132"/>
    <w:rsid w:val="61D81254"/>
    <w:rsid w:val="622AFD07"/>
    <w:rsid w:val="62C39299"/>
    <w:rsid w:val="62DD0493"/>
    <w:rsid w:val="630F2144"/>
    <w:rsid w:val="63343886"/>
    <w:rsid w:val="635DB7D2"/>
    <w:rsid w:val="6368AE32"/>
    <w:rsid w:val="6368B27E"/>
    <w:rsid w:val="636DD5AD"/>
    <w:rsid w:val="63F54234"/>
    <w:rsid w:val="641201D4"/>
    <w:rsid w:val="642F431B"/>
    <w:rsid w:val="6436D2DA"/>
    <w:rsid w:val="6448B8B4"/>
    <w:rsid w:val="64557D74"/>
    <w:rsid w:val="6464A4C2"/>
    <w:rsid w:val="64688ECC"/>
    <w:rsid w:val="64912AF2"/>
    <w:rsid w:val="64B42FB6"/>
    <w:rsid w:val="64CAA8A9"/>
    <w:rsid w:val="64E69141"/>
    <w:rsid w:val="650015DA"/>
    <w:rsid w:val="6508FD67"/>
    <w:rsid w:val="6588E1B4"/>
    <w:rsid w:val="65C79837"/>
    <w:rsid w:val="6613AA93"/>
    <w:rsid w:val="66466832"/>
    <w:rsid w:val="66CB9F12"/>
    <w:rsid w:val="6713DAC1"/>
    <w:rsid w:val="672F5606"/>
    <w:rsid w:val="6749A296"/>
    <w:rsid w:val="67556584"/>
    <w:rsid w:val="676E8FFC"/>
    <w:rsid w:val="67BF3BDC"/>
    <w:rsid w:val="67CD59E3"/>
    <w:rsid w:val="67EBD4FD"/>
    <w:rsid w:val="67FD343E"/>
    <w:rsid w:val="68066F5D"/>
    <w:rsid w:val="680FE69A"/>
    <w:rsid w:val="6814DE43"/>
    <w:rsid w:val="684A7CD0"/>
    <w:rsid w:val="686DD4D1"/>
    <w:rsid w:val="686F0A60"/>
    <w:rsid w:val="68BB151A"/>
    <w:rsid w:val="68FB0423"/>
    <w:rsid w:val="692F76AC"/>
    <w:rsid w:val="69AD33A4"/>
    <w:rsid w:val="6A0EC721"/>
    <w:rsid w:val="6A393D25"/>
    <w:rsid w:val="6A509BA0"/>
    <w:rsid w:val="6A74445B"/>
    <w:rsid w:val="6A7DDBA0"/>
    <w:rsid w:val="6A8382DB"/>
    <w:rsid w:val="6AAA835C"/>
    <w:rsid w:val="6AB114D3"/>
    <w:rsid w:val="6AB414C8"/>
    <w:rsid w:val="6AF3F18C"/>
    <w:rsid w:val="6AF9CC50"/>
    <w:rsid w:val="6B4DE441"/>
    <w:rsid w:val="6B821D92"/>
    <w:rsid w:val="6B846E7B"/>
    <w:rsid w:val="6B8862D2"/>
    <w:rsid w:val="6B979BDA"/>
    <w:rsid w:val="6B9AD312"/>
    <w:rsid w:val="6BB0E52F"/>
    <w:rsid w:val="6BC72BB8"/>
    <w:rsid w:val="6BE1339F"/>
    <w:rsid w:val="6BE6E801"/>
    <w:rsid w:val="6C28D3E4"/>
    <w:rsid w:val="6C5ED44A"/>
    <w:rsid w:val="6C675C46"/>
    <w:rsid w:val="6C892B7F"/>
    <w:rsid w:val="6C8BC227"/>
    <w:rsid w:val="6CA7DD85"/>
    <w:rsid w:val="6CCB9DBD"/>
    <w:rsid w:val="6CE7ED7A"/>
    <w:rsid w:val="6CF2F553"/>
    <w:rsid w:val="6D07AC5D"/>
    <w:rsid w:val="6D1DEDF3"/>
    <w:rsid w:val="6D210A0B"/>
    <w:rsid w:val="6D2BD2E8"/>
    <w:rsid w:val="6D416221"/>
    <w:rsid w:val="6D540DBC"/>
    <w:rsid w:val="6D8F45EE"/>
    <w:rsid w:val="6D90AD9B"/>
    <w:rsid w:val="6DE28B0B"/>
    <w:rsid w:val="6E09EFDE"/>
    <w:rsid w:val="6E11B36A"/>
    <w:rsid w:val="6E265296"/>
    <w:rsid w:val="6E341947"/>
    <w:rsid w:val="6E4AD57A"/>
    <w:rsid w:val="6EC66D1F"/>
    <w:rsid w:val="6ED060F0"/>
    <w:rsid w:val="6F0AB09D"/>
    <w:rsid w:val="6F4CA9E4"/>
    <w:rsid w:val="6F64EE1C"/>
    <w:rsid w:val="6F9DF33A"/>
    <w:rsid w:val="6FC14926"/>
    <w:rsid w:val="6FC44461"/>
    <w:rsid w:val="6FC59C2B"/>
    <w:rsid w:val="70002A03"/>
    <w:rsid w:val="703CAD64"/>
    <w:rsid w:val="703E5C01"/>
    <w:rsid w:val="706559EE"/>
    <w:rsid w:val="709A11EC"/>
    <w:rsid w:val="70CE3647"/>
    <w:rsid w:val="70E65888"/>
    <w:rsid w:val="71344B23"/>
    <w:rsid w:val="7195367D"/>
    <w:rsid w:val="71BD24E5"/>
    <w:rsid w:val="71CC78A5"/>
    <w:rsid w:val="72089956"/>
    <w:rsid w:val="721D44DF"/>
    <w:rsid w:val="722B1606"/>
    <w:rsid w:val="725425CF"/>
    <w:rsid w:val="725CF34C"/>
    <w:rsid w:val="728C0488"/>
    <w:rsid w:val="72BEF22E"/>
    <w:rsid w:val="72C8E10C"/>
    <w:rsid w:val="72D6C6B0"/>
    <w:rsid w:val="72F58B9D"/>
    <w:rsid w:val="73287FE1"/>
    <w:rsid w:val="73530531"/>
    <w:rsid w:val="73866F78"/>
    <w:rsid w:val="73B7A1C1"/>
    <w:rsid w:val="73B91540"/>
    <w:rsid w:val="73D37CA4"/>
    <w:rsid w:val="73D3D53D"/>
    <w:rsid w:val="73DA72B0"/>
    <w:rsid w:val="73E6DED8"/>
    <w:rsid w:val="73ED35E2"/>
    <w:rsid w:val="74123DA3"/>
    <w:rsid w:val="7462BA14"/>
    <w:rsid w:val="746863C3"/>
    <w:rsid w:val="751155F0"/>
    <w:rsid w:val="7527A1DD"/>
    <w:rsid w:val="75379EE1"/>
    <w:rsid w:val="755C5E19"/>
    <w:rsid w:val="757A1618"/>
    <w:rsid w:val="75FA077D"/>
    <w:rsid w:val="760E7BC1"/>
    <w:rsid w:val="761939FB"/>
    <w:rsid w:val="761942F6"/>
    <w:rsid w:val="76269C03"/>
    <w:rsid w:val="76614602"/>
    <w:rsid w:val="76FB305F"/>
    <w:rsid w:val="76FF8C11"/>
    <w:rsid w:val="7705517D"/>
    <w:rsid w:val="7729AB2F"/>
    <w:rsid w:val="7747EDAC"/>
    <w:rsid w:val="77573938"/>
    <w:rsid w:val="7757D81B"/>
    <w:rsid w:val="7769391D"/>
    <w:rsid w:val="77771E59"/>
    <w:rsid w:val="77D0BE47"/>
    <w:rsid w:val="77D6B44B"/>
    <w:rsid w:val="783296A3"/>
    <w:rsid w:val="784E5C1E"/>
    <w:rsid w:val="784F731D"/>
    <w:rsid w:val="7898C804"/>
    <w:rsid w:val="7899DEEA"/>
    <w:rsid w:val="78AE4C2C"/>
    <w:rsid w:val="78C088A0"/>
    <w:rsid w:val="7956A7B9"/>
    <w:rsid w:val="7968D3BA"/>
    <w:rsid w:val="7972ABD0"/>
    <w:rsid w:val="79815378"/>
    <w:rsid w:val="7985252A"/>
    <w:rsid w:val="7998E6C4"/>
    <w:rsid w:val="799C7418"/>
    <w:rsid w:val="799D7823"/>
    <w:rsid w:val="7A2856C4"/>
    <w:rsid w:val="7A3A1CB3"/>
    <w:rsid w:val="7A4B39AD"/>
    <w:rsid w:val="7A831B57"/>
    <w:rsid w:val="7AC42F1C"/>
    <w:rsid w:val="7B1C349E"/>
    <w:rsid w:val="7B30B532"/>
    <w:rsid w:val="7B4CF3BE"/>
    <w:rsid w:val="7B518615"/>
    <w:rsid w:val="7B53A977"/>
    <w:rsid w:val="7B68F121"/>
    <w:rsid w:val="7B8E0A3E"/>
    <w:rsid w:val="7BBA642D"/>
    <w:rsid w:val="7BCF5C54"/>
    <w:rsid w:val="7BD85B43"/>
    <w:rsid w:val="7BE4120A"/>
    <w:rsid w:val="7C310816"/>
    <w:rsid w:val="7C44681E"/>
    <w:rsid w:val="7C765B27"/>
    <w:rsid w:val="7C8AD7ED"/>
    <w:rsid w:val="7CA0EB74"/>
    <w:rsid w:val="7CD7EA7B"/>
    <w:rsid w:val="7D316A3F"/>
    <w:rsid w:val="7D57ED1E"/>
    <w:rsid w:val="7D59F17F"/>
    <w:rsid w:val="7D7D85F2"/>
    <w:rsid w:val="7DF60D42"/>
    <w:rsid w:val="7E575A96"/>
    <w:rsid w:val="7F0B0130"/>
    <w:rsid w:val="7F1B19DB"/>
    <w:rsid w:val="7F46A009"/>
    <w:rsid w:val="7F72D153"/>
    <w:rsid w:val="7F789C7A"/>
    <w:rsid w:val="7FA7133B"/>
    <w:rsid w:val="7FAA2C23"/>
    <w:rsid w:val="7FBA0BBE"/>
    <w:rsid w:val="7FE8BF04"/>
    <w:rsid w:val="7FE9B287"/>
    <w:rsid w:val="7FEB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3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3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3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color w:val="5B6770" w:themeColor="text2"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color w:val="5B6770" w:themeColor="text2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color w:val="5B6770" w:themeColor="text2"/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color w:val="5B6770" w:themeColor="text2"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ascii="Arial" w:eastAsiaTheme="majorEastAsia" w:hAnsi="Arial" w:cstheme="majorBidi"/>
      <w:b/>
      <w:bCs/>
      <w:i/>
      <w:iCs/>
      <w:color w:val="5B6770" w:themeColor="text2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ascii="Arial" w:eastAsiaTheme="majorEastAsia" w:hAnsi="Arial" w:cstheme="majorBidi"/>
      <w:b/>
      <w:bCs/>
      <w:color w:val="5B677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ascii="Arial" w:eastAsiaTheme="majorEastAsia" w:hAnsi="Arial" w:cstheme="majorBidi"/>
      <w:color w:val="5B6770" w:themeColor="text2"/>
    </w:rPr>
  </w:style>
  <w:style w:type="character" w:customStyle="1" w:styleId="Heading8Char">
    <w:name w:val="Heading 8 Char"/>
    <w:basedOn w:val="DefaultParagraphFont"/>
    <w:link w:val="Heading8"/>
    <w:rsid w:val="008E7B0D"/>
    <w:rPr>
      <w:rFonts w:ascii="Arial" w:eastAsiaTheme="majorEastAsia" w:hAnsi="Arial" w:cstheme="majorBidi"/>
      <w:i/>
      <w:iCs/>
      <w:color w:val="5B6770" w:themeColor="text2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color w:val="5B6770" w:themeColor="text2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6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7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A91"/>
    <w:rPr>
      <w:rFonts w:ascii="Arial" w:hAnsi="Arial"/>
      <w:color w:val="5B677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ists.ercot.com/scripts/wa-ERCOT.exe?A0=REGPLANGROUP" TargetMode="Externa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cbb3b99c16517aa1d0a3e4a76b685c43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94743d926391190585e59078a3d35f03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71EB3-1CC2-41A4-83DD-DF8FE9D96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33F2B6-C431-4051-8C7E-AD5F51C2E153}">
  <ds:schemaRefs>
    <ds:schemaRef ds:uri="http://schemas.microsoft.com/office/2006/metadata/properties"/>
    <ds:schemaRef ds:uri="051aa267-fb26-4cc1-8871-82e493d78155"/>
    <ds:schemaRef ds:uri="344f560a-88f6-462e-96a6-e44784eab4f1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5D96A9-C3BD-42DF-AADF-DBCB4A2E2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1976</Words>
  <Characters>10671</Characters>
  <Application>Microsoft Office Word</Application>
  <DocSecurity>0</DocSecurity>
  <Lines>592</Lines>
  <Paragraphs>361</Paragraphs>
  <ScaleCrop>false</ScaleCrop>
  <Company>The Electric Reliability Council of Texas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Kelm, Kasey</cp:lastModifiedBy>
  <cp:revision>3</cp:revision>
  <dcterms:created xsi:type="dcterms:W3CDTF">2026-01-06T18:34:00Z</dcterms:created>
  <dcterms:modified xsi:type="dcterms:W3CDTF">2026-01-06T18:34:00Z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2023-04-04T14:44:55Z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c4afce99-91cf-4c7c-88f9-3e542cd2cb4b</vt:lpwstr>
  </property>
  <property fmtid="{D5CDD505-2E9C-101B-9397-08002B2CF9AE}" pid="9" name="MSIP_Label_7084cbda-52b8-46fb-a7b7-cb5bd465ed85_ContentBits">
    <vt:lpwstr>0</vt:lpwstr>
  </property>
  <property fmtid="{D5CDD505-2E9C-101B-9397-08002B2CF9AE}" pid="10" name="docLang">
    <vt:lpwstr>en</vt:lpwstr>
  </property>
</Properties>
</file>