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47A75EAC" w14:textId="77777777">
        <w:tc>
          <w:tcPr>
            <w:tcW w:w="1620" w:type="dxa"/>
            <w:tcBorders>
              <w:bottom w:val="single" w:sz="4" w:space="0" w:color="auto"/>
            </w:tcBorders>
            <w:shd w:val="clear" w:color="auto" w:fill="FFFFFF"/>
            <w:vAlign w:val="center"/>
          </w:tcPr>
          <w:p w14:paraId="6B6EE026"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79A0E0A" w14:textId="4162A655" w:rsidR="00152993" w:rsidRDefault="007E15EA">
            <w:pPr>
              <w:pStyle w:val="Header"/>
            </w:pPr>
            <w:hyperlink r:id="rId7" w:history="1">
              <w:r w:rsidRPr="007E15EA">
                <w:rPr>
                  <w:rStyle w:val="Hyperlink"/>
                </w:rPr>
                <w:t>283</w:t>
              </w:r>
            </w:hyperlink>
          </w:p>
        </w:tc>
        <w:tc>
          <w:tcPr>
            <w:tcW w:w="1440" w:type="dxa"/>
            <w:tcBorders>
              <w:bottom w:val="single" w:sz="4" w:space="0" w:color="auto"/>
            </w:tcBorders>
            <w:shd w:val="clear" w:color="auto" w:fill="FFFFFF"/>
            <w:vAlign w:val="center"/>
          </w:tcPr>
          <w:p w14:paraId="0C194F68"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207FDFB" w14:textId="4293535E" w:rsidR="00152993" w:rsidRDefault="007E15EA">
            <w:pPr>
              <w:pStyle w:val="Header"/>
            </w:pPr>
            <w:r w:rsidRPr="007E15EA">
              <w:t>Board Priority - Related to NPRR1309, Dispatchable Reliability Reserve Service Ancillary Service</w:t>
            </w:r>
          </w:p>
        </w:tc>
      </w:tr>
    </w:tbl>
    <w:p w14:paraId="7AE7DA2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EFDF82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10B2825"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40FD8D4" w14:textId="7210F840" w:rsidR="00152993" w:rsidRDefault="007E15EA">
            <w:pPr>
              <w:pStyle w:val="NormalArial"/>
            </w:pPr>
            <w:r>
              <w:t xml:space="preserve">January </w:t>
            </w:r>
            <w:r w:rsidR="009B16DD">
              <w:t>30</w:t>
            </w:r>
            <w:r>
              <w:t>, 2026</w:t>
            </w:r>
          </w:p>
        </w:tc>
      </w:tr>
    </w:tbl>
    <w:p w14:paraId="302516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C3E2733" w14:textId="77777777">
        <w:trPr>
          <w:trHeight w:val="440"/>
        </w:trPr>
        <w:tc>
          <w:tcPr>
            <w:tcW w:w="10440" w:type="dxa"/>
            <w:gridSpan w:val="2"/>
            <w:tcBorders>
              <w:top w:val="single" w:sz="4" w:space="0" w:color="auto"/>
            </w:tcBorders>
            <w:shd w:val="clear" w:color="auto" w:fill="FFFFFF"/>
            <w:vAlign w:val="center"/>
          </w:tcPr>
          <w:p w14:paraId="654752BE" w14:textId="77777777" w:rsidR="00152993" w:rsidRDefault="00152993">
            <w:pPr>
              <w:pStyle w:val="Header"/>
              <w:jc w:val="center"/>
            </w:pPr>
            <w:r>
              <w:t>Submitter’s Information</w:t>
            </w:r>
          </w:p>
        </w:tc>
      </w:tr>
      <w:tr w:rsidR="007B64D2" w14:paraId="373AAFF9" w14:textId="77777777">
        <w:trPr>
          <w:trHeight w:val="350"/>
        </w:trPr>
        <w:tc>
          <w:tcPr>
            <w:tcW w:w="2880" w:type="dxa"/>
            <w:shd w:val="clear" w:color="auto" w:fill="FFFFFF"/>
            <w:vAlign w:val="center"/>
          </w:tcPr>
          <w:p w14:paraId="7772CA1B" w14:textId="77777777" w:rsidR="007B64D2" w:rsidRPr="00EC55B3" w:rsidRDefault="007B64D2" w:rsidP="007B64D2">
            <w:pPr>
              <w:pStyle w:val="Header"/>
            </w:pPr>
            <w:r w:rsidRPr="00EC55B3">
              <w:t>Name</w:t>
            </w:r>
          </w:p>
        </w:tc>
        <w:tc>
          <w:tcPr>
            <w:tcW w:w="7560" w:type="dxa"/>
            <w:vAlign w:val="center"/>
          </w:tcPr>
          <w:p w14:paraId="09C0744F" w14:textId="47E7F273" w:rsidR="007B64D2" w:rsidRDefault="007B64D2" w:rsidP="007B64D2">
            <w:pPr>
              <w:pStyle w:val="NormalArial"/>
              <w:spacing w:before="60" w:after="60"/>
            </w:pPr>
            <w:r>
              <w:t xml:space="preserve">Caitlin Smith </w:t>
            </w:r>
            <w:r w:rsidR="00597B18">
              <w:t>/ Bob Helton</w:t>
            </w:r>
          </w:p>
        </w:tc>
      </w:tr>
      <w:tr w:rsidR="007B64D2" w14:paraId="3CA44F59" w14:textId="77777777">
        <w:trPr>
          <w:trHeight w:val="350"/>
        </w:trPr>
        <w:tc>
          <w:tcPr>
            <w:tcW w:w="2880" w:type="dxa"/>
            <w:shd w:val="clear" w:color="auto" w:fill="FFFFFF"/>
            <w:vAlign w:val="center"/>
          </w:tcPr>
          <w:p w14:paraId="617DC2EA" w14:textId="77777777" w:rsidR="007B64D2" w:rsidRPr="00EC55B3" w:rsidRDefault="007B64D2" w:rsidP="007B64D2">
            <w:pPr>
              <w:pStyle w:val="Header"/>
            </w:pPr>
            <w:r w:rsidRPr="00EC55B3">
              <w:t>E-mail Address</w:t>
            </w:r>
          </w:p>
        </w:tc>
        <w:tc>
          <w:tcPr>
            <w:tcW w:w="7560" w:type="dxa"/>
            <w:vAlign w:val="center"/>
          </w:tcPr>
          <w:p w14:paraId="30AB7495" w14:textId="7DABB89F" w:rsidR="007B64D2" w:rsidRDefault="007B64D2" w:rsidP="007B64D2">
            <w:pPr>
              <w:pStyle w:val="NormalArial"/>
              <w:spacing w:before="60" w:after="60"/>
            </w:pPr>
            <w:hyperlink r:id="rId8" w:history="1">
              <w:r w:rsidRPr="00831A00">
                <w:rPr>
                  <w:rStyle w:val="Hyperlink"/>
                </w:rPr>
                <w:t>Caitlin.Smith@jupiterpower.io</w:t>
              </w:r>
            </w:hyperlink>
            <w:r w:rsidR="00597B18">
              <w:t xml:space="preserve"> / </w:t>
            </w:r>
            <w:hyperlink r:id="rId9" w:history="1">
              <w:r w:rsidR="00597B18" w:rsidRPr="00C029DC">
                <w:rPr>
                  <w:rStyle w:val="Hyperlink"/>
                </w:rPr>
                <w:t>Robert.Helton@engie.com</w:t>
              </w:r>
            </w:hyperlink>
            <w:r w:rsidR="00597B18">
              <w:t xml:space="preserve"> </w:t>
            </w:r>
          </w:p>
        </w:tc>
      </w:tr>
      <w:tr w:rsidR="007B64D2" w14:paraId="21659E59" w14:textId="77777777">
        <w:trPr>
          <w:trHeight w:val="350"/>
        </w:trPr>
        <w:tc>
          <w:tcPr>
            <w:tcW w:w="2880" w:type="dxa"/>
            <w:shd w:val="clear" w:color="auto" w:fill="FFFFFF"/>
            <w:vAlign w:val="center"/>
          </w:tcPr>
          <w:p w14:paraId="0684CD4C" w14:textId="77777777" w:rsidR="007B64D2" w:rsidRPr="00EC55B3" w:rsidRDefault="007B64D2" w:rsidP="007B64D2">
            <w:pPr>
              <w:pStyle w:val="Header"/>
            </w:pPr>
            <w:r w:rsidRPr="00EC55B3">
              <w:t>Company</w:t>
            </w:r>
          </w:p>
        </w:tc>
        <w:tc>
          <w:tcPr>
            <w:tcW w:w="7560" w:type="dxa"/>
            <w:vAlign w:val="center"/>
          </w:tcPr>
          <w:p w14:paraId="2FC4866C" w14:textId="59683EF2" w:rsidR="007B64D2" w:rsidRDefault="007B64D2" w:rsidP="007B64D2">
            <w:pPr>
              <w:pStyle w:val="NormalArial"/>
              <w:spacing w:before="60" w:after="60"/>
            </w:pPr>
            <w:r>
              <w:t>Jupiter Power LLC</w:t>
            </w:r>
            <w:r w:rsidR="00597B18">
              <w:t xml:space="preserve"> / Engie North America</w:t>
            </w:r>
            <w:r w:rsidR="00BD6271">
              <w:t xml:space="preserve"> (“Joint Commenters”)</w:t>
            </w:r>
          </w:p>
        </w:tc>
      </w:tr>
      <w:tr w:rsidR="007B64D2" w14:paraId="7C7A440E" w14:textId="77777777">
        <w:trPr>
          <w:trHeight w:val="350"/>
        </w:trPr>
        <w:tc>
          <w:tcPr>
            <w:tcW w:w="2880" w:type="dxa"/>
            <w:tcBorders>
              <w:bottom w:val="single" w:sz="4" w:space="0" w:color="auto"/>
            </w:tcBorders>
            <w:shd w:val="clear" w:color="auto" w:fill="FFFFFF"/>
            <w:vAlign w:val="center"/>
          </w:tcPr>
          <w:p w14:paraId="52789040" w14:textId="77777777" w:rsidR="007B64D2" w:rsidRPr="00EC55B3" w:rsidRDefault="007B64D2" w:rsidP="007B64D2">
            <w:pPr>
              <w:pStyle w:val="Header"/>
            </w:pPr>
            <w:r w:rsidRPr="00EC55B3">
              <w:t>Phone Number</w:t>
            </w:r>
          </w:p>
        </w:tc>
        <w:tc>
          <w:tcPr>
            <w:tcW w:w="7560" w:type="dxa"/>
            <w:tcBorders>
              <w:bottom w:val="single" w:sz="4" w:space="0" w:color="auto"/>
            </w:tcBorders>
            <w:vAlign w:val="center"/>
          </w:tcPr>
          <w:p w14:paraId="7642D1DF" w14:textId="77777777" w:rsidR="007B64D2" w:rsidRDefault="007B64D2" w:rsidP="007B64D2">
            <w:pPr>
              <w:pStyle w:val="NormalArial"/>
              <w:spacing w:before="60" w:after="60"/>
            </w:pPr>
          </w:p>
        </w:tc>
      </w:tr>
      <w:tr w:rsidR="007B64D2" w14:paraId="083059DC" w14:textId="77777777">
        <w:trPr>
          <w:trHeight w:val="350"/>
        </w:trPr>
        <w:tc>
          <w:tcPr>
            <w:tcW w:w="2880" w:type="dxa"/>
            <w:shd w:val="clear" w:color="auto" w:fill="FFFFFF"/>
            <w:vAlign w:val="center"/>
          </w:tcPr>
          <w:p w14:paraId="7991CA96" w14:textId="77777777" w:rsidR="007B64D2" w:rsidRPr="00EC55B3" w:rsidRDefault="007B64D2" w:rsidP="007B64D2">
            <w:pPr>
              <w:pStyle w:val="Header"/>
            </w:pPr>
            <w:r>
              <w:t>Cell</w:t>
            </w:r>
            <w:r w:rsidRPr="00EC55B3">
              <w:t xml:space="preserve"> Number</w:t>
            </w:r>
          </w:p>
        </w:tc>
        <w:tc>
          <w:tcPr>
            <w:tcW w:w="7560" w:type="dxa"/>
            <w:vAlign w:val="center"/>
          </w:tcPr>
          <w:p w14:paraId="6915E648" w14:textId="087D914D" w:rsidR="007B64D2" w:rsidRDefault="007B64D2" w:rsidP="007B64D2">
            <w:pPr>
              <w:pStyle w:val="NormalArial"/>
              <w:spacing w:before="60" w:after="60"/>
            </w:pPr>
            <w:r>
              <w:t>832-326-1238</w:t>
            </w:r>
            <w:r w:rsidR="00597B18">
              <w:t xml:space="preserve"> / 832-435-7815</w:t>
            </w:r>
          </w:p>
        </w:tc>
      </w:tr>
      <w:tr w:rsidR="007B64D2" w14:paraId="29F11974" w14:textId="77777777">
        <w:trPr>
          <w:trHeight w:val="350"/>
        </w:trPr>
        <w:tc>
          <w:tcPr>
            <w:tcW w:w="2880" w:type="dxa"/>
            <w:tcBorders>
              <w:bottom w:val="single" w:sz="4" w:space="0" w:color="auto"/>
            </w:tcBorders>
            <w:shd w:val="clear" w:color="auto" w:fill="FFFFFF"/>
            <w:vAlign w:val="center"/>
          </w:tcPr>
          <w:p w14:paraId="41F41082" w14:textId="77777777" w:rsidR="007B64D2" w:rsidRPr="00EC55B3" w:rsidDel="00075A94" w:rsidRDefault="007B64D2" w:rsidP="007B64D2">
            <w:pPr>
              <w:pStyle w:val="Header"/>
            </w:pPr>
            <w:r>
              <w:t>Market Segment</w:t>
            </w:r>
          </w:p>
        </w:tc>
        <w:tc>
          <w:tcPr>
            <w:tcW w:w="7560" w:type="dxa"/>
            <w:tcBorders>
              <w:bottom w:val="single" w:sz="4" w:space="0" w:color="auto"/>
            </w:tcBorders>
            <w:vAlign w:val="center"/>
          </w:tcPr>
          <w:p w14:paraId="4B2A1EEC" w14:textId="5EF85116" w:rsidR="007B64D2" w:rsidRDefault="007B64D2" w:rsidP="007B64D2">
            <w:pPr>
              <w:pStyle w:val="NormalArial"/>
              <w:spacing w:before="60" w:after="60"/>
            </w:pPr>
            <w:r>
              <w:t xml:space="preserve">Independent Generator </w:t>
            </w:r>
          </w:p>
        </w:tc>
      </w:tr>
    </w:tbl>
    <w:p w14:paraId="05868C4F"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64D2" w14:paraId="387C057A" w14:textId="77777777" w:rsidTr="00C23D3D">
        <w:trPr>
          <w:trHeight w:val="350"/>
        </w:trPr>
        <w:tc>
          <w:tcPr>
            <w:tcW w:w="10440" w:type="dxa"/>
            <w:tcBorders>
              <w:bottom w:val="single" w:sz="4" w:space="0" w:color="auto"/>
            </w:tcBorders>
            <w:shd w:val="clear" w:color="auto" w:fill="FFFFFF"/>
            <w:vAlign w:val="center"/>
          </w:tcPr>
          <w:p w14:paraId="63CC87A1" w14:textId="1B2A67B8" w:rsidR="007B64D2" w:rsidRDefault="007B64D2" w:rsidP="00C23D3D">
            <w:pPr>
              <w:pStyle w:val="Header"/>
              <w:jc w:val="center"/>
            </w:pPr>
            <w:r>
              <w:t>Comments</w:t>
            </w:r>
          </w:p>
        </w:tc>
      </w:tr>
    </w:tbl>
    <w:p w14:paraId="6C2666CD" w14:textId="6EACB34C" w:rsidR="007B64D2" w:rsidRDefault="007B64D2" w:rsidP="007B64D2">
      <w:pPr>
        <w:pStyle w:val="NormalArial"/>
        <w:spacing w:before="120" w:after="120"/>
      </w:pPr>
      <w:r>
        <w:t>Jupiter Power LLC</w:t>
      </w:r>
      <w:r w:rsidR="00597B18">
        <w:t xml:space="preserve"> and Engie North America (“Joint Commenters”)</w:t>
      </w:r>
      <w:r>
        <w:t xml:space="preserve"> submit these comments to Nodal Operating Guide Revision Request (NOGRR) 283 to align with the </w:t>
      </w:r>
      <w:r w:rsidR="00E9746B">
        <w:t>1/30/26</w:t>
      </w:r>
      <w:r>
        <w:t xml:space="preserve"> J</w:t>
      </w:r>
      <w:r w:rsidR="00597B18">
        <w:t>oint Commenter</w:t>
      </w:r>
      <w:r w:rsidR="00BD6271">
        <w:t>s</w:t>
      </w:r>
      <w:r>
        <w:t xml:space="preserve"> comments to Nodal Protocol Revision Request (NPRR) 1309, </w:t>
      </w:r>
      <w:r w:rsidR="00D81727">
        <w:t xml:space="preserve">Board Priority - </w:t>
      </w:r>
      <w:r w:rsidRPr="007E15EA">
        <w:t>Dispatchable Reliability Reserve Service Ancillary Service</w:t>
      </w:r>
      <w:r>
        <w:t xml:space="preserve">, enabling Energy Storage Resource (ESR) participation in the new </w:t>
      </w:r>
      <w:r w:rsidRPr="007E15EA">
        <w:t>Dispatchable Reliability Reserve Service</w:t>
      </w:r>
      <w:r>
        <w:t xml:space="preserve"> </w:t>
      </w:r>
      <w:r w:rsidR="00BD6271">
        <w:t>(</w:t>
      </w:r>
      <w:r>
        <w:t>DRRS).</w:t>
      </w:r>
      <w:r w:rsidR="00D313EC">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294E6FA2" w14:textId="77777777" w:rsidTr="004D37D7">
        <w:trPr>
          <w:trHeight w:val="350"/>
        </w:trPr>
        <w:tc>
          <w:tcPr>
            <w:tcW w:w="10440" w:type="dxa"/>
            <w:tcBorders>
              <w:bottom w:val="single" w:sz="4" w:space="0" w:color="auto"/>
            </w:tcBorders>
            <w:shd w:val="clear" w:color="auto" w:fill="FFFFFF"/>
            <w:vAlign w:val="center"/>
          </w:tcPr>
          <w:p w14:paraId="11489A26" w14:textId="77777777" w:rsidR="0055032D" w:rsidRDefault="0055032D" w:rsidP="004D37D7">
            <w:pPr>
              <w:pStyle w:val="Header"/>
              <w:jc w:val="center"/>
            </w:pPr>
            <w:r>
              <w:t>Revised Cover Page Language</w:t>
            </w:r>
          </w:p>
        </w:tc>
      </w:tr>
    </w:tbl>
    <w:p w14:paraId="27BE9342" w14:textId="219887C8" w:rsidR="00152993" w:rsidRDefault="007B64D2" w:rsidP="007B64D2">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1331652" w14:textId="77777777">
        <w:trPr>
          <w:trHeight w:val="350"/>
        </w:trPr>
        <w:tc>
          <w:tcPr>
            <w:tcW w:w="10440" w:type="dxa"/>
            <w:tcBorders>
              <w:bottom w:val="single" w:sz="4" w:space="0" w:color="auto"/>
            </w:tcBorders>
            <w:shd w:val="clear" w:color="auto" w:fill="FFFFFF"/>
            <w:vAlign w:val="center"/>
          </w:tcPr>
          <w:p w14:paraId="55240079" w14:textId="77777777" w:rsidR="00152993" w:rsidRDefault="00152993">
            <w:pPr>
              <w:pStyle w:val="Header"/>
              <w:jc w:val="center"/>
            </w:pPr>
            <w:r>
              <w:t xml:space="preserve">Revised Proposed </w:t>
            </w:r>
            <w:r w:rsidR="00C158EE">
              <w:t xml:space="preserve">Guide </w:t>
            </w:r>
            <w:r>
              <w:t>Language</w:t>
            </w:r>
          </w:p>
        </w:tc>
      </w:tr>
    </w:tbl>
    <w:p w14:paraId="76303431" w14:textId="77777777" w:rsidR="007B64D2" w:rsidRPr="007B64D2" w:rsidRDefault="007B64D2" w:rsidP="007B64D2">
      <w:pPr>
        <w:keepNext/>
        <w:tabs>
          <w:tab w:val="left" w:pos="720"/>
        </w:tabs>
        <w:spacing w:before="240" w:after="240"/>
        <w:outlineLvl w:val="1"/>
        <w:rPr>
          <w:b/>
          <w:szCs w:val="20"/>
        </w:rPr>
      </w:pPr>
      <w:bookmarkStart w:id="0" w:name="_Toc191197027"/>
      <w:bookmarkStart w:id="1" w:name="_Toc414884923"/>
      <w:bookmarkStart w:id="2" w:name="_Toc120878504"/>
      <w:bookmarkStart w:id="3" w:name="_Toc136969079"/>
      <w:bookmarkStart w:id="4" w:name="_Hlk121222094"/>
      <w:bookmarkStart w:id="5" w:name="_Toc120878509"/>
      <w:bookmarkStart w:id="6" w:name="_Toc136969084"/>
      <w:r w:rsidRPr="007B64D2">
        <w:rPr>
          <w:b/>
          <w:szCs w:val="20"/>
        </w:rPr>
        <w:lastRenderedPageBreak/>
        <w:t>2.3</w:t>
      </w:r>
      <w:r w:rsidRPr="007B64D2">
        <w:rPr>
          <w:b/>
          <w:szCs w:val="20"/>
        </w:rPr>
        <w:tab/>
      </w:r>
      <w:bookmarkStart w:id="7" w:name="_Toc49843497"/>
      <w:r w:rsidRPr="007B64D2">
        <w:rPr>
          <w:b/>
          <w:szCs w:val="20"/>
        </w:rPr>
        <w:t>Ancillary Services</w:t>
      </w:r>
      <w:bookmarkEnd w:id="0"/>
      <w:bookmarkEnd w:id="1"/>
      <w:bookmarkEnd w:id="2"/>
      <w:bookmarkEnd w:id="3"/>
      <w:bookmarkEnd w:id="7"/>
    </w:p>
    <w:p w14:paraId="324F345D" w14:textId="77777777" w:rsidR="007B64D2" w:rsidRPr="007B64D2" w:rsidRDefault="007B64D2" w:rsidP="007B64D2">
      <w:pPr>
        <w:keepNext/>
        <w:widowControl w:val="0"/>
        <w:spacing w:after="240"/>
      </w:pPr>
      <w:bookmarkStart w:id="8" w:name="_Hlk212712335"/>
      <w:r w:rsidRPr="007B64D2">
        <w:t>(1)</w:t>
      </w:r>
      <w:r w:rsidRPr="007B64D2">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7B64D2" w:rsidRPr="007B64D2" w14:paraId="0BFF3315" w14:textId="77777777" w:rsidTr="00C23D3D">
        <w:trPr>
          <w:tblHeader/>
        </w:trPr>
        <w:tc>
          <w:tcPr>
            <w:tcW w:w="2145" w:type="dxa"/>
            <w:vAlign w:val="center"/>
          </w:tcPr>
          <w:p w14:paraId="2398914E" w14:textId="77777777" w:rsidR="007B64D2" w:rsidRPr="007B64D2" w:rsidRDefault="007B64D2" w:rsidP="007B64D2">
            <w:pPr>
              <w:jc w:val="center"/>
              <w:rPr>
                <w:b/>
                <w:bCs/>
              </w:rPr>
            </w:pPr>
            <w:r w:rsidRPr="007B64D2">
              <w:rPr>
                <w:b/>
                <w:bCs/>
              </w:rPr>
              <w:t>ANCILLARY SERVICE TYPE</w:t>
            </w:r>
          </w:p>
        </w:tc>
        <w:tc>
          <w:tcPr>
            <w:tcW w:w="3386" w:type="dxa"/>
            <w:vAlign w:val="center"/>
          </w:tcPr>
          <w:p w14:paraId="2F0B15AF" w14:textId="77777777" w:rsidR="007B64D2" w:rsidRPr="007B64D2" w:rsidRDefault="007B64D2" w:rsidP="007B64D2">
            <w:pPr>
              <w:jc w:val="center"/>
              <w:rPr>
                <w:b/>
                <w:bCs/>
              </w:rPr>
            </w:pPr>
            <w:r w:rsidRPr="007B64D2">
              <w:rPr>
                <w:b/>
                <w:bCs/>
              </w:rPr>
              <w:t>DESCRIPTION</w:t>
            </w:r>
          </w:p>
        </w:tc>
        <w:tc>
          <w:tcPr>
            <w:tcW w:w="3339" w:type="dxa"/>
            <w:vAlign w:val="center"/>
          </w:tcPr>
          <w:p w14:paraId="574BA4D4" w14:textId="77777777" w:rsidR="007B64D2" w:rsidRPr="007B64D2" w:rsidRDefault="007B64D2" w:rsidP="007B64D2">
            <w:pPr>
              <w:jc w:val="center"/>
              <w:rPr>
                <w:b/>
                <w:bCs/>
              </w:rPr>
            </w:pPr>
            <w:r w:rsidRPr="007B64D2">
              <w:rPr>
                <w:b/>
                <w:bCs/>
              </w:rPr>
              <w:t>ERCOT AUTHORITY ACTION</w:t>
            </w:r>
          </w:p>
        </w:tc>
      </w:tr>
      <w:tr w:rsidR="007B64D2" w:rsidRPr="007B64D2" w14:paraId="24811EC1" w14:textId="77777777" w:rsidTr="00C23D3D">
        <w:trPr>
          <w:trHeight w:val="2433"/>
        </w:trPr>
        <w:tc>
          <w:tcPr>
            <w:tcW w:w="2145" w:type="dxa"/>
          </w:tcPr>
          <w:p w14:paraId="58576CD7" w14:textId="77777777" w:rsidR="007B64D2" w:rsidRPr="007B64D2" w:rsidRDefault="007B64D2" w:rsidP="007B64D2">
            <w:r w:rsidRPr="007B64D2">
              <w:t>Regulation Down Service (Reg-Down)</w:t>
            </w:r>
          </w:p>
          <w:p w14:paraId="2CF7677F" w14:textId="77777777" w:rsidR="007B64D2" w:rsidRPr="007B64D2" w:rsidRDefault="007B64D2" w:rsidP="007B64D2">
            <w:r w:rsidRPr="007B64D2">
              <w:t>and</w:t>
            </w:r>
          </w:p>
          <w:p w14:paraId="2A4A427D" w14:textId="77777777" w:rsidR="007B64D2" w:rsidRPr="007B64D2" w:rsidRDefault="007B64D2" w:rsidP="007B64D2">
            <w:r w:rsidRPr="007B64D2">
              <w:t>Regulation Up Service (Reg-Up)</w:t>
            </w:r>
          </w:p>
          <w:p w14:paraId="7DE57698" w14:textId="77777777" w:rsidR="007B64D2" w:rsidRPr="007B64D2" w:rsidRDefault="007B64D2" w:rsidP="007B64D2">
            <w:r w:rsidRPr="007B64D2">
              <w:t>(for Generation Resources and Energy Storage Resources (ESRs))</w:t>
            </w:r>
          </w:p>
          <w:p w14:paraId="6703A678" w14:textId="77777777" w:rsidR="007B64D2" w:rsidRPr="007B64D2" w:rsidRDefault="007B64D2" w:rsidP="007B64D2"/>
          <w:p w14:paraId="1216302C" w14:textId="77777777" w:rsidR="007B64D2" w:rsidRPr="007B64D2" w:rsidRDefault="007B64D2" w:rsidP="007B64D2">
            <w:pPr>
              <w:rPr>
                <w:b/>
                <w:sz w:val="20"/>
                <w:szCs w:val="20"/>
              </w:rPr>
            </w:pPr>
            <w:r w:rsidRPr="007B64D2">
              <w:rPr>
                <w:b/>
                <w:i/>
                <w:sz w:val="20"/>
                <w:szCs w:val="20"/>
              </w:rPr>
              <w:t>Reference:  Protocol Section</w:t>
            </w:r>
            <w:r w:rsidRPr="007B64D2">
              <w:rPr>
                <w:rFonts w:cs="Arial"/>
                <w:i/>
                <w:smallCaps/>
                <w:sz w:val="20"/>
                <w:szCs w:val="20"/>
              </w:rPr>
              <w:t xml:space="preserve"> </w:t>
            </w:r>
            <w:r w:rsidRPr="007B64D2">
              <w:rPr>
                <w:b/>
                <w:i/>
                <w:sz w:val="20"/>
                <w:szCs w:val="20"/>
              </w:rPr>
              <w:t>2, Definitions and Acronyms</w:t>
            </w:r>
          </w:p>
          <w:p w14:paraId="7842D502" w14:textId="77777777" w:rsidR="007B64D2" w:rsidRPr="007B64D2" w:rsidRDefault="007B64D2" w:rsidP="007B64D2">
            <w:pPr>
              <w:jc w:val="center"/>
            </w:pPr>
          </w:p>
        </w:tc>
        <w:tc>
          <w:tcPr>
            <w:tcW w:w="3386" w:type="dxa"/>
          </w:tcPr>
          <w:p w14:paraId="36F2A371" w14:textId="77777777" w:rsidR="007B64D2" w:rsidRPr="007B64D2" w:rsidRDefault="007B64D2" w:rsidP="007B64D2">
            <w:r w:rsidRPr="007B64D2">
              <w:t xml:space="preserve">Resource capacity provided by a Qualified Scheduling Entity (QSE) from a specific Generation Resource or ESR to control frequency within the </w:t>
            </w:r>
            <w:proofErr w:type="gramStart"/>
            <w:r w:rsidRPr="007B64D2">
              <w:t>system</w:t>
            </w:r>
            <w:proofErr w:type="gramEnd"/>
            <w:r w:rsidRPr="007B64D2">
              <w:t xml:space="preserve"> which is controlled second by second, normally by an Automatic Generation Control (AGC) system.</w:t>
            </w:r>
          </w:p>
        </w:tc>
        <w:tc>
          <w:tcPr>
            <w:tcW w:w="3339" w:type="dxa"/>
          </w:tcPr>
          <w:p w14:paraId="1574E751" w14:textId="77777777" w:rsidR="007B64D2" w:rsidRPr="007B64D2" w:rsidRDefault="007B64D2" w:rsidP="007B64D2">
            <w:pPr>
              <w:spacing w:after="120"/>
              <w:ind w:left="360" w:hanging="360"/>
            </w:pPr>
            <w:r w:rsidRPr="007B64D2">
              <w:t>a.</w:t>
            </w:r>
            <w:r w:rsidRPr="007B64D2">
              <w:tab/>
              <w:t>Reg-Down energy is a Resource-specific deployment to increase or decrease generation at a level below the Generation Resource’s or ESR’s Base Point in response to a change in system frequency.</w:t>
            </w:r>
          </w:p>
          <w:p w14:paraId="40DAC9EB" w14:textId="77777777" w:rsidR="007B64D2" w:rsidRPr="007B64D2" w:rsidRDefault="007B64D2" w:rsidP="007B64D2">
            <w:pPr>
              <w:spacing w:after="120"/>
              <w:ind w:left="373" w:hanging="373"/>
            </w:pPr>
            <w:r w:rsidRPr="007B64D2">
              <w:t>b.</w:t>
            </w:r>
            <w:r w:rsidRPr="007B64D2">
              <w:tab/>
              <w:t>Reg-Up energy is a Resource-specific deployment to increase or decrease generation at a level above the Generation Resource’s or ESR’s Base Point in response to a change in system frequency.</w:t>
            </w:r>
          </w:p>
        </w:tc>
      </w:tr>
      <w:tr w:rsidR="007B64D2" w:rsidRPr="007B64D2" w14:paraId="1584A08E" w14:textId="77777777" w:rsidTr="00C23D3D">
        <w:trPr>
          <w:trHeight w:val="2433"/>
        </w:trPr>
        <w:tc>
          <w:tcPr>
            <w:tcW w:w="2145" w:type="dxa"/>
          </w:tcPr>
          <w:p w14:paraId="0885988D" w14:textId="77777777" w:rsidR="007B64D2" w:rsidRPr="007B64D2" w:rsidRDefault="007B64D2" w:rsidP="007B64D2">
            <w:r w:rsidRPr="007B64D2">
              <w:t>Reg-Down</w:t>
            </w:r>
          </w:p>
          <w:p w14:paraId="083A02D0" w14:textId="77777777" w:rsidR="007B64D2" w:rsidRPr="007B64D2" w:rsidRDefault="007B64D2" w:rsidP="007B64D2">
            <w:r w:rsidRPr="007B64D2">
              <w:t>and</w:t>
            </w:r>
          </w:p>
          <w:p w14:paraId="348A91C5" w14:textId="77777777" w:rsidR="007B64D2" w:rsidRPr="007B64D2" w:rsidRDefault="007B64D2" w:rsidP="007B64D2">
            <w:r w:rsidRPr="007B64D2">
              <w:t>Reg-Up</w:t>
            </w:r>
          </w:p>
          <w:p w14:paraId="430712D9" w14:textId="77777777" w:rsidR="007B64D2" w:rsidRPr="007B64D2" w:rsidRDefault="007B64D2" w:rsidP="007B64D2">
            <w:r w:rsidRPr="007B64D2">
              <w:t>(for Load Resource)</w:t>
            </w:r>
          </w:p>
          <w:p w14:paraId="016AF856" w14:textId="77777777" w:rsidR="007B64D2" w:rsidRPr="007B64D2" w:rsidRDefault="007B64D2" w:rsidP="007B64D2"/>
          <w:p w14:paraId="7FC5A520" w14:textId="77777777" w:rsidR="007B64D2" w:rsidRPr="007B64D2" w:rsidRDefault="007B64D2" w:rsidP="007B64D2">
            <w:pPr>
              <w:rPr>
                <w:b/>
                <w:sz w:val="20"/>
                <w:szCs w:val="20"/>
              </w:rPr>
            </w:pPr>
            <w:r w:rsidRPr="007B64D2">
              <w:rPr>
                <w:b/>
                <w:i/>
                <w:sz w:val="20"/>
                <w:szCs w:val="20"/>
              </w:rPr>
              <w:t>Reference:  Protocol Section</w:t>
            </w:r>
            <w:r w:rsidRPr="007B64D2">
              <w:rPr>
                <w:rFonts w:cs="Arial"/>
                <w:i/>
                <w:smallCaps/>
                <w:sz w:val="20"/>
                <w:szCs w:val="20"/>
              </w:rPr>
              <w:t xml:space="preserve"> </w:t>
            </w:r>
            <w:r w:rsidRPr="007B64D2">
              <w:rPr>
                <w:b/>
                <w:i/>
                <w:sz w:val="20"/>
                <w:szCs w:val="20"/>
              </w:rPr>
              <w:t>2</w:t>
            </w:r>
          </w:p>
          <w:p w14:paraId="5C5CAB12" w14:textId="77777777" w:rsidR="007B64D2" w:rsidRPr="007B64D2" w:rsidRDefault="007B64D2" w:rsidP="007B64D2"/>
        </w:tc>
        <w:tc>
          <w:tcPr>
            <w:tcW w:w="3386" w:type="dxa"/>
          </w:tcPr>
          <w:p w14:paraId="6A1BACE0" w14:textId="77777777" w:rsidR="007B64D2" w:rsidRPr="007B64D2" w:rsidRDefault="007B64D2" w:rsidP="007B64D2">
            <w:r w:rsidRPr="007B64D2">
              <w:t>Load Resource capacity provided by a QSE from a specific Load Resource to control frequency within the system.</w:t>
            </w:r>
          </w:p>
        </w:tc>
        <w:tc>
          <w:tcPr>
            <w:tcW w:w="3339" w:type="dxa"/>
          </w:tcPr>
          <w:p w14:paraId="42C3F753" w14:textId="77777777" w:rsidR="007B64D2" w:rsidRPr="007B64D2" w:rsidRDefault="007B64D2" w:rsidP="007B64D2">
            <w:pPr>
              <w:spacing w:after="120"/>
              <w:ind w:left="360" w:hanging="360"/>
            </w:pPr>
            <w:r w:rsidRPr="007B64D2">
              <w:t>a.</w:t>
            </w:r>
            <w:r w:rsidRPr="007B64D2">
              <w:tab/>
              <w:t>Reg-Down is a Resource-specific deployment to increase or decrease Load below the Load Resource’s Maximum Power Consumption (MPC) limit in response to a change in system frequency.</w:t>
            </w:r>
          </w:p>
          <w:p w14:paraId="72F3FED8" w14:textId="77777777" w:rsidR="007B64D2" w:rsidRPr="007B64D2" w:rsidRDefault="007B64D2" w:rsidP="007B64D2">
            <w:pPr>
              <w:spacing w:after="120"/>
              <w:ind w:left="360" w:hanging="360"/>
            </w:pPr>
            <w:r w:rsidRPr="007B64D2">
              <w:t>b.</w:t>
            </w:r>
            <w:r w:rsidRPr="007B64D2">
              <w:tab/>
              <w:t>Reg-Up is a Resource-specific deployment to increase or decrease Load above the Load Resource’s Low Power Consumption (LPC) limit in response to a change in system frequency.</w:t>
            </w:r>
          </w:p>
        </w:tc>
      </w:tr>
      <w:tr w:rsidR="007B64D2" w:rsidRPr="007B64D2" w14:paraId="3D926BC3" w14:textId="77777777" w:rsidTr="00C23D3D">
        <w:tc>
          <w:tcPr>
            <w:tcW w:w="2145" w:type="dxa"/>
          </w:tcPr>
          <w:p w14:paraId="1C101346" w14:textId="77777777" w:rsidR="007B64D2" w:rsidRPr="007B64D2" w:rsidRDefault="007B64D2" w:rsidP="007B64D2">
            <w:r w:rsidRPr="007B64D2">
              <w:t xml:space="preserve">Responsive Reserve (RRS) </w:t>
            </w:r>
          </w:p>
          <w:p w14:paraId="2FC013EF" w14:textId="77777777" w:rsidR="007B64D2" w:rsidRPr="007B64D2" w:rsidRDefault="007B64D2" w:rsidP="007B64D2"/>
          <w:p w14:paraId="76C997CE" w14:textId="77777777" w:rsidR="007B64D2" w:rsidRPr="007B64D2" w:rsidRDefault="007B64D2" w:rsidP="007B64D2">
            <w:pPr>
              <w:rPr>
                <w:b/>
                <w:sz w:val="20"/>
                <w:szCs w:val="20"/>
              </w:rPr>
            </w:pPr>
            <w:r w:rsidRPr="007B64D2">
              <w:rPr>
                <w:b/>
                <w:i/>
                <w:sz w:val="20"/>
                <w:szCs w:val="20"/>
              </w:rPr>
              <w:lastRenderedPageBreak/>
              <w:t>Reference:  Protocol Section</w:t>
            </w:r>
            <w:r w:rsidRPr="007B64D2">
              <w:rPr>
                <w:rFonts w:cs="Arial"/>
                <w:i/>
                <w:smallCaps/>
                <w:sz w:val="20"/>
                <w:szCs w:val="20"/>
              </w:rPr>
              <w:t xml:space="preserve"> </w:t>
            </w:r>
            <w:r w:rsidRPr="007B64D2">
              <w:rPr>
                <w:b/>
                <w:i/>
                <w:sz w:val="20"/>
                <w:szCs w:val="20"/>
              </w:rPr>
              <w:t>2</w:t>
            </w:r>
          </w:p>
          <w:p w14:paraId="2ED1ADD4" w14:textId="77777777" w:rsidR="007B64D2" w:rsidRPr="007B64D2" w:rsidRDefault="007B64D2" w:rsidP="007B64D2">
            <w:pPr>
              <w:jc w:val="right"/>
            </w:pPr>
          </w:p>
        </w:tc>
        <w:tc>
          <w:tcPr>
            <w:tcW w:w="3386" w:type="dxa"/>
          </w:tcPr>
          <w:p w14:paraId="3D065863" w14:textId="77777777" w:rsidR="007B64D2" w:rsidRPr="007B64D2" w:rsidRDefault="007B64D2" w:rsidP="007B64D2">
            <w:r w:rsidRPr="007B64D2">
              <w:lastRenderedPageBreak/>
              <w:t xml:space="preserve">Operating reserves on Generation Resources, ESRs, Load Resources, and Resources capable of providing Fast </w:t>
            </w:r>
            <w:r w:rsidRPr="007B64D2">
              <w:lastRenderedPageBreak/>
              <w:t>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3779948C" w14:textId="77777777" w:rsidR="007B64D2" w:rsidRPr="007B64D2" w:rsidRDefault="007B64D2" w:rsidP="007B64D2">
            <w:r w:rsidRPr="007B64D2">
              <w:lastRenderedPageBreak/>
              <w:t>RRS may only be deployed as follows:</w:t>
            </w:r>
          </w:p>
          <w:p w14:paraId="4E449CBE" w14:textId="77777777" w:rsidR="007B64D2" w:rsidRPr="007B64D2" w:rsidRDefault="007B64D2" w:rsidP="007B64D2"/>
          <w:p w14:paraId="393E15B7" w14:textId="77777777" w:rsidR="007B64D2" w:rsidRPr="007B64D2" w:rsidRDefault="007B64D2" w:rsidP="007B64D2">
            <w:pPr>
              <w:spacing w:after="120"/>
              <w:ind w:left="360" w:hanging="360"/>
            </w:pPr>
            <w:r w:rsidRPr="007B64D2">
              <w:lastRenderedPageBreak/>
              <w:t>a.</w:t>
            </w:r>
            <w:r w:rsidRPr="007B64D2">
              <w:tab/>
              <w:t xml:space="preserve">Through automatic Governor action or under-frequency relay in response to frequency deviations; </w:t>
            </w:r>
          </w:p>
          <w:p w14:paraId="1DD3EE84" w14:textId="77777777" w:rsidR="007B64D2" w:rsidRPr="007B64D2" w:rsidRDefault="007B64D2" w:rsidP="007B64D2">
            <w:pPr>
              <w:spacing w:after="120"/>
              <w:ind w:left="360" w:hanging="360"/>
            </w:pPr>
            <w:r w:rsidRPr="007B64D2">
              <w:t>b.</w:t>
            </w:r>
            <w:r w:rsidRPr="007B64D2">
              <w:tab/>
              <w:t>By electronic signal from ERCOT in response to the need; and</w:t>
            </w:r>
          </w:p>
          <w:p w14:paraId="6671FA0B" w14:textId="77777777" w:rsidR="007B64D2" w:rsidRPr="007B64D2" w:rsidRDefault="007B64D2" w:rsidP="007B64D2">
            <w:pPr>
              <w:spacing w:after="120"/>
              <w:ind w:left="360" w:hanging="360"/>
            </w:pPr>
            <w:r w:rsidRPr="007B64D2">
              <w:t>c.</w:t>
            </w:r>
            <w:r w:rsidRPr="007B64D2">
              <w:tab/>
              <w:t xml:space="preserve">As ordered by an ERCOT Operator during </w:t>
            </w:r>
            <w:proofErr w:type="gramStart"/>
            <w:r w:rsidRPr="007B64D2">
              <w:t>an EEA</w:t>
            </w:r>
            <w:proofErr w:type="gramEnd"/>
            <w:r w:rsidRPr="007B64D2">
              <w:t xml:space="preserve"> or other emergencies.</w:t>
            </w:r>
          </w:p>
        </w:tc>
      </w:tr>
      <w:tr w:rsidR="007B64D2" w:rsidRPr="007B64D2" w14:paraId="5C414296" w14:textId="77777777" w:rsidTr="00C23D3D">
        <w:trPr>
          <w:cantSplit/>
        </w:trPr>
        <w:tc>
          <w:tcPr>
            <w:tcW w:w="2145" w:type="dxa"/>
          </w:tcPr>
          <w:p w14:paraId="353CE3AB" w14:textId="77777777" w:rsidR="007B64D2" w:rsidRPr="007B64D2" w:rsidRDefault="007B64D2" w:rsidP="007B64D2">
            <w:r w:rsidRPr="007B64D2">
              <w:lastRenderedPageBreak/>
              <w:t>ERCOT Contingency Reserve Service (ECRS)</w:t>
            </w:r>
          </w:p>
          <w:p w14:paraId="7BF6EA10" w14:textId="77777777" w:rsidR="007B64D2" w:rsidRPr="007B64D2" w:rsidRDefault="007B64D2" w:rsidP="007B64D2"/>
          <w:p w14:paraId="4A7E6AF0" w14:textId="77777777" w:rsidR="007B64D2" w:rsidRPr="007B64D2" w:rsidRDefault="007B64D2" w:rsidP="007B64D2">
            <w:pPr>
              <w:rPr>
                <w:b/>
                <w:sz w:val="20"/>
                <w:szCs w:val="20"/>
              </w:rPr>
            </w:pPr>
            <w:r w:rsidRPr="007B64D2">
              <w:rPr>
                <w:b/>
                <w:i/>
                <w:sz w:val="20"/>
                <w:szCs w:val="20"/>
              </w:rPr>
              <w:t>Reference:  Protocol Section</w:t>
            </w:r>
            <w:r w:rsidRPr="007B64D2">
              <w:rPr>
                <w:rFonts w:cs="Arial"/>
                <w:i/>
                <w:smallCaps/>
                <w:sz w:val="20"/>
                <w:szCs w:val="20"/>
              </w:rPr>
              <w:t xml:space="preserve"> </w:t>
            </w:r>
            <w:r w:rsidRPr="007B64D2">
              <w:rPr>
                <w:b/>
                <w:i/>
                <w:sz w:val="20"/>
                <w:szCs w:val="20"/>
              </w:rPr>
              <w:t>2</w:t>
            </w:r>
          </w:p>
          <w:p w14:paraId="6ED94E3B" w14:textId="77777777" w:rsidR="007B64D2" w:rsidRPr="007B64D2" w:rsidRDefault="007B64D2" w:rsidP="007B64D2"/>
        </w:tc>
        <w:tc>
          <w:tcPr>
            <w:tcW w:w="3386" w:type="dxa"/>
          </w:tcPr>
          <w:p w14:paraId="219B0D7E" w14:textId="77777777" w:rsidR="007B64D2" w:rsidRPr="007B64D2" w:rsidRDefault="007B64D2" w:rsidP="007B64D2">
            <w:pPr>
              <w:spacing w:after="120"/>
              <w:ind w:left="360" w:hanging="360"/>
            </w:pPr>
            <w:r w:rsidRPr="007B64D2">
              <w:t>a.   Off-Line Generation Resource or ESR capacity, or reserved capacity from On-Line Generation Resources or ESRs, capable of being ramped to a specified output level within ten minutes and operating at a specified output for at least one hour.</w:t>
            </w:r>
          </w:p>
          <w:p w14:paraId="54616F84" w14:textId="77777777" w:rsidR="007B64D2" w:rsidRPr="007B64D2" w:rsidRDefault="007B64D2" w:rsidP="007B64D2">
            <w:pPr>
              <w:spacing w:after="120"/>
              <w:ind w:left="360" w:hanging="360"/>
            </w:pPr>
            <w:r w:rsidRPr="007B64D2">
              <w:t>b.</w:t>
            </w:r>
            <w:r w:rsidRPr="007B64D2">
              <w:tab/>
              <w:t>CLRs dispatchable by Security-Constrained Economic Dispatch (SCED) that are capable of ramping to an ERCOT-instructed consumption level within ten minutes and consuming at the ERCOT-instructed level for at least one hour.</w:t>
            </w:r>
          </w:p>
          <w:p w14:paraId="39000580" w14:textId="77777777" w:rsidR="007B64D2" w:rsidRPr="007B64D2" w:rsidRDefault="007B64D2" w:rsidP="007B64D2">
            <w:pPr>
              <w:spacing w:after="120"/>
              <w:ind w:left="360" w:hanging="360"/>
            </w:pPr>
            <w:r w:rsidRPr="007B64D2">
              <w:t>c.</w:t>
            </w:r>
            <w:r w:rsidRPr="007B64D2">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50DFE494" w14:textId="77777777" w:rsidR="007B64D2" w:rsidRPr="007B64D2" w:rsidRDefault="007B64D2" w:rsidP="007B64D2">
            <w:r w:rsidRPr="007B64D2">
              <w:t>Deployed in response to loss-of-Resource contingencies, Load forecasting error, or other contingency events on the system.  See Protocol Section 6.5.7.6.2.4, Deployment and Recall of ERCOT Contingency Reserve Service.</w:t>
            </w:r>
          </w:p>
          <w:p w14:paraId="3850DCE1" w14:textId="77777777" w:rsidR="007B64D2" w:rsidRPr="007B64D2" w:rsidRDefault="007B64D2" w:rsidP="007B64D2"/>
          <w:p w14:paraId="113678C9" w14:textId="77777777" w:rsidR="007B64D2" w:rsidRPr="007B64D2" w:rsidRDefault="007B64D2" w:rsidP="007B64D2"/>
          <w:p w14:paraId="71C470B6" w14:textId="77777777" w:rsidR="007B64D2" w:rsidRPr="007B64D2" w:rsidRDefault="007B64D2" w:rsidP="007B64D2"/>
          <w:p w14:paraId="1824F114" w14:textId="77777777" w:rsidR="007B64D2" w:rsidRPr="007B64D2" w:rsidRDefault="007B64D2" w:rsidP="007B64D2"/>
        </w:tc>
      </w:tr>
      <w:tr w:rsidR="007B64D2" w:rsidRPr="007B64D2" w14:paraId="25D84AAD" w14:textId="77777777" w:rsidTr="00C23D3D">
        <w:trPr>
          <w:trHeight w:val="2433"/>
        </w:trPr>
        <w:tc>
          <w:tcPr>
            <w:tcW w:w="2145" w:type="dxa"/>
          </w:tcPr>
          <w:p w14:paraId="4EA468C8" w14:textId="77777777" w:rsidR="007B64D2" w:rsidRPr="007B64D2" w:rsidRDefault="007B64D2" w:rsidP="007B64D2">
            <w:r w:rsidRPr="007B64D2">
              <w:lastRenderedPageBreak/>
              <w:t>Non-Spinning Reserve (Non-Spin) Service</w:t>
            </w:r>
          </w:p>
          <w:p w14:paraId="145496E7" w14:textId="77777777" w:rsidR="007B64D2" w:rsidRPr="007B64D2" w:rsidRDefault="007B64D2" w:rsidP="007B64D2"/>
          <w:p w14:paraId="0C2DD205" w14:textId="77777777" w:rsidR="007B64D2" w:rsidRPr="007B64D2" w:rsidRDefault="007B64D2" w:rsidP="007B64D2">
            <w:pPr>
              <w:rPr>
                <w:b/>
                <w:sz w:val="20"/>
                <w:szCs w:val="20"/>
              </w:rPr>
            </w:pPr>
            <w:r w:rsidRPr="007B64D2">
              <w:rPr>
                <w:b/>
                <w:i/>
                <w:sz w:val="20"/>
                <w:szCs w:val="20"/>
              </w:rPr>
              <w:t>Reference:  Protocol Section 2</w:t>
            </w:r>
          </w:p>
          <w:p w14:paraId="54DEC2D6" w14:textId="77777777" w:rsidR="007B64D2" w:rsidRPr="007B64D2" w:rsidRDefault="007B64D2" w:rsidP="007B64D2"/>
        </w:tc>
        <w:tc>
          <w:tcPr>
            <w:tcW w:w="3386" w:type="dxa"/>
          </w:tcPr>
          <w:p w14:paraId="00E56E5A" w14:textId="77777777" w:rsidR="007B64D2" w:rsidRPr="007B64D2" w:rsidRDefault="007B64D2" w:rsidP="007B64D2">
            <w:pPr>
              <w:spacing w:after="120"/>
              <w:ind w:left="360" w:hanging="360"/>
            </w:pPr>
            <w:r w:rsidRPr="007B64D2">
              <w:t>a.</w:t>
            </w:r>
            <w:r w:rsidRPr="007B64D2">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7CC727AB" w14:textId="77777777" w:rsidR="007B64D2" w:rsidRPr="007B64D2" w:rsidRDefault="007B64D2" w:rsidP="007B64D2">
            <w:pPr>
              <w:spacing w:after="120"/>
              <w:ind w:left="372" w:hanging="360"/>
            </w:pPr>
            <w:r w:rsidRPr="007B64D2">
              <w:t>b.</w:t>
            </w:r>
            <w:r w:rsidRPr="007B64D2">
              <w:tab/>
              <w:t>CLRs that are capable of ramping to an ERCOT-instructed consumption level within 30 minutes and consuming at the ERCOT-instructed level for at least four consecutive hours.</w:t>
            </w:r>
          </w:p>
          <w:p w14:paraId="7F49B511" w14:textId="77777777" w:rsidR="007B64D2" w:rsidRPr="007B64D2" w:rsidRDefault="007B64D2" w:rsidP="007B64D2">
            <w:pPr>
              <w:spacing w:after="120"/>
              <w:ind w:left="372" w:hanging="360"/>
            </w:pPr>
            <w:r w:rsidRPr="007B64D2">
              <w:t>c.</w:t>
            </w:r>
            <w:r w:rsidRPr="007B64D2">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49B452C6" w14:textId="77777777" w:rsidR="007B64D2" w:rsidRPr="007B64D2" w:rsidRDefault="007B64D2" w:rsidP="007B64D2">
            <w:r w:rsidRPr="007B64D2">
              <w:t>Deployed in response to loss-of-Resource contingencies, Load forecasting error, or other contingency events on the system.  See Protocol Section 6.5.7.6.2.3, Non-Spinning Reserve Service Deployment.</w:t>
            </w:r>
          </w:p>
        </w:tc>
      </w:tr>
      <w:tr w:rsidR="007B64D2" w:rsidRPr="007B64D2" w14:paraId="3B436C2A" w14:textId="77777777" w:rsidTr="00C23D3D">
        <w:trPr>
          <w:trHeight w:val="615"/>
          <w:ins w:id="9" w:author="ERCOT" w:date="2026-01-07T10:41:00Z"/>
        </w:trPr>
        <w:tc>
          <w:tcPr>
            <w:tcW w:w="2145" w:type="dxa"/>
          </w:tcPr>
          <w:p w14:paraId="75B59308" w14:textId="77777777" w:rsidR="007B64D2" w:rsidRPr="007B64D2" w:rsidRDefault="007B64D2" w:rsidP="007B64D2">
            <w:pPr>
              <w:rPr>
                <w:ins w:id="10" w:author="ERCOT" w:date="2026-01-07T10:42:00Z" w16du:dateUtc="2026-01-07T16:42:00Z"/>
              </w:rPr>
            </w:pPr>
            <w:ins w:id="11" w:author="ERCOT" w:date="2026-01-07T10:42:00Z" w16du:dateUtc="2026-01-07T16:42:00Z">
              <w:r w:rsidRPr="007B64D2">
                <w:t>Dispatchable Reliability Reserve Service (DRRS)</w:t>
              </w:r>
            </w:ins>
          </w:p>
          <w:p w14:paraId="51D67EFC" w14:textId="77777777" w:rsidR="007B64D2" w:rsidRPr="007B64D2" w:rsidRDefault="007B64D2" w:rsidP="007B64D2">
            <w:pPr>
              <w:rPr>
                <w:ins w:id="12" w:author="ERCOT" w:date="2026-01-07T10:42:00Z" w16du:dateUtc="2026-01-07T16:42:00Z"/>
              </w:rPr>
            </w:pPr>
          </w:p>
          <w:p w14:paraId="2CD264BC" w14:textId="77777777" w:rsidR="007B64D2" w:rsidRPr="007B64D2" w:rsidRDefault="007B64D2" w:rsidP="007B64D2">
            <w:pPr>
              <w:rPr>
                <w:ins w:id="13" w:author="ERCOT" w:date="2026-01-07T10:41:00Z" w16du:dateUtc="2026-01-07T16:41:00Z"/>
              </w:rPr>
            </w:pPr>
            <w:ins w:id="14" w:author="ERCOT" w:date="2026-01-07T10:42:00Z" w16du:dateUtc="2026-01-07T16:42:00Z">
              <w:r w:rsidRPr="007B64D2">
                <w:rPr>
                  <w:b/>
                  <w:i/>
                  <w:sz w:val="20"/>
                  <w:szCs w:val="20"/>
                </w:rPr>
                <w:t>Reference:  Protocol Section 6.5.7.6.2.5, Deployment of Dispatchable Reliability Reserve Service (DRRS)</w:t>
              </w:r>
            </w:ins>
          </w:p>
        </w:tc>
        <w:tc>
          <w:tcPr>
            <w:tcW w:w="3386" w:type="dxa"/>
          </w:tcPr>
          <w:p w14:paraId="1E6F5C50" w14:textId="77777777" w:rsidR="007B64D2" w:rsidRPr="007B64D2" w:rsidRDefault="007B64D2" w:rsidP="007B64D2">
            <w:pPr>
              <w:spacing w:after="120"/>
              <w:ind w:left="372" w:hanging="360"/>
              <w:rPr>
                <w:ins w:id="15" w:author="ERCOT" w:date="2026-01-07T10:42:00Z" w16du:dateUtc="2026-01-07T16:42:00Z"/>
              </w:rPr>
            </w:pPr>
            <w:ins w:id="16" w:author="ERCOT" w:date="2026-01-07T10:42:00Z" w16du:dateUtc="2026-01-07T16:42:00Z">
              <w:r w:rsidRPr="007B64D2">
                <w:t xml:space="preserve">a. </w:t>
              </w:r>
              <w:r w:rsidRPr="007B64D2">
                <w:tab/>
                <w:t>Off-Line Generation Resource capable of being ramped to a specified output level within two hours and  operating at that output level for at least four consecutive hours.</w:t>
              </w:r>
            </w:ins>
          </w:p>
          <w:p w14:paraId="00FCDEB2" w14:textId="77777777" w:rsidR="00BD6271" w:rsidRDefault="007B64D2" w:rsidP="00BD6271">
            <w:pPr>
              <w:spacing w:after="120"/>
              <w:ind w:left="360" w:hanging="360"/>
              <w:rPr>
                <w:ins w:id="17" w:author="Joint Commenters 013026" w:date="2026-01-30T12:33:00Z" w16du:dateUtc="2026-01-30T18:33:00Z"/>
              </w:rPr>
            </w:pPr>
            <w:ins w:id="18" w:author="ERCOT" w:date="2026-01-07T10:42:00Z" w16du:dateUtc="2026-01-07T16:42:00Z">
              <w:r w:rsidRPr="007B64D2">
                <w:t xml:space="preserve">b. </w:t>
              </w:r>
              <w:r w:rsidRPr="007B64D2">
                <w:tab/>
                <w:t xml:space="preserve">Reserved capacity from On-Line Generation Resources </w:t>
              </w:r>
              <w:proofErr w:type="gramStart"/>
              <w:r w:rsidRPr="007B64D2">
                <w:t>capable</w:t>
              </w:r>
              <w:proofErr w:type="gramEnd"/>
              <w:r w:rsidRPr="007B64D2">
                <w:t xml:space="preserve"> of being ramped to a specified output level and </w:t>
              </w:r>
              <w:r w:rsidRPr="007B64D2">
                <w:lastRenderedPageBreak/>
                <w:t>operating at that output level for four consecutive hours.</w:t>
              </w:r>
            </w:ins>
          </w:p>
          <w:p w14:paraId="31351EA3" w14:textId="7FF7FA13" w:rsidR="00D313EC" w:rsidRPr="007B64D2" w:rsidRDefault="00BD6271" w:rsidP="00BD6271">
            <w:pPr>
              <w:spacing w:after="120"/>
              <w:ind w:left="360" w:hanging="360"/>
              <w:rPr>
                <w:ins w:id="19" w:author="ERCOT" w:date="2026-01-07T10:41:00Z" w16du:dateUtc="2026-01-07T16:41:00Z"/>
              </w:rPr>
            </w:pPr>
            <w:ins w:id="20" w:author="Joint Commenters 013026" w:date="2026-01-30T12:33:00Z" w16du:dateUtc="2026-01-30T18:33:00Z">
              <w:r>
                <w:t>c.</w:t>
              </w:r>
              <w:r w:rsidRPr="00801EF9">
                <w:tab/>
              </w:r>
              <w:r>
                <w:t xml:space="preserve">Energy Storage Resources (ESRs) </w:t>
              </w:r>
              <w:proofErr w:type="gramStart"/>
              <w:r>
                <w:t>capable</w:t>
              </w:r>
              <w:proofErr w:type="gramEnd"/>
              <w:r>
                <w:t xml:space="preserve"> of being ramped to a specified output level and operating at that output level for four consecutive hours.</w:t>
              </w:r>
            </w:ins>
          </w:p>
        </w:tc>
        <w:tc>
          <w:tcPr>
            <w:tcW w:w="3339" w:type="dxa"/>
          </w:tcPr>
          <w:p w14:paraId="5DE5282F" w14:textId="77777777" w:rsidR="007B64D2" w:rsidRPr="007B64D2" w:rsidRDefault="007B64D2" w:rsidP="007B64D2">
            <w:pPr>
              <w:rPr>
                <w:ins w:id="21" w:author="ERCOT" w:date="2026-01-07T10:41:00Z" w16du:dateUtc="2026-01-07T16:41:00Z"/>
              </w:rPr>
            </w:pPr>
            <w:ins w:id="22" w:author="ERCOT" w:date="2026-01-07T10:42:00Z" w16du:dateUtc="2026-01-07T16:42:00Z">
              <w:r w:rsidRPr="007B64D2">
                <w:lastRenderedPageBreak/>
                <w:t>The RUC process will be relied upon to identify the need for deploying DRRS.</w:t>
              </w:r>
            </w:ins>
          </w:p>
        </w:tc>
      </w:tr>
      <w:tr w:rsidR="007B64D2" w:rsidRPr="007B64D2" w14:paraId="05779160" w14:textId="77777777" w:rsidTr="00C23D3D">
        <w:tc>
          <w:tcPr>
            <w:tcW w:w="2145" w:type="dxa"/>
          </w:tcPr>
          <w:p w14:paraId="24995FFA" w14:textId="77777777" w:rsidR="007B64D2" w:rsidRPr="007B64D2" w:rsidRDefault="007B64D2" w:rsidP="007B64D2">
            <w:r w:rsidRPr="007B64D2">
              <w:t>Voltage Support Service (VSS)</w:t>
            </w:r>
          </w:p>
          <w:p w14:paraId="2B03AFB2" w14:textId="77777777" w:rsidR="007B64D2" w:rsidRPr="007B64D2" w:rsidRDefault="007B64D2" w:rsidP="007B64D2"/>
          <w:p w14:paraId="47780A25" w14:textId="77777777" w:rsidR="007B64D2" w:rsidRPr="007B64D2" w:rsidRDefault="007B64D2" w:rsidP="007B64D2">
            <w:pPr>
              <w:rPr>
                <w:b/>
                <w:sz w:val="20"/>
                <w:szCs w:val="20"/>
              </w:rPr>
            </w:pPr>
            <w:r w:rsidRPr="007B64D2">
              <w:rPr>
                <w:b/>
                <w:i/>
                <w:sz w:val="20"/>
                <w:szCs w:val="20"/>
              </w:rPr>
              <w:t>Reference:  Protocol Section</w:t>
            </w:r>
            <w:r w:rsidRPr="007B64D2">
              <w:rPr>
                <w:rFonts w:cs="Arial"/>
                <w:b/>
                <w:smallCaps/>
                <w:sz w:val="20"/>
                <w:szCs w:val="20"/>
              </w:rPr>
              <w:t xml:space="preserve"> </w:t>
            </w:r>
            <w:r w:rsidRPr="007B64D2">
              <w:rPr>
                <w:rFonts w:cs="Arial"/>
                <w:b/>
                <w:i/>
                <w:smallCaps/>
                <w:sz w:val="20"/>
                <w:szCs w:val="20"/>
              </w:rPr>
              <w:t>3.15</w:t>
            </w:r>
            <w:r w:rsidRPr="007B64D2">
              <w:rPr>
                <w:b/>
                <w:i/>
                <w:sz w:val="20"/>
                <w:szCs w:val="20"/>
              </w:rPr>
              <w:t>, Voltage Support</w:t>
            </w:r>
          </w:p>
          <w:p w14:paraId="6329F60C" w14:textId="77777777" w:rsidR="007B64D2" w:rsidRPr="007B64D2" w:rsidRDefault="007B64D2" w:rsidP="007B64D2"/>
        </w:tc>
        <w:tc>
          <w:tcPr>
            <w:tcW w:w="3386" w:type="dxa"/>
          </w:tcPr>
          <w:p w14:paraId="5BD10492" w14:textId="77777777" w:rsidR="007B64D2" w:rsidRPr="007B64D2" w:rsidRDefault="007B64D2" w:rsidP="007B64D2">
            <w:r w:rsidRPr="007B64D2">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7CA9498D" w14:textId="77777777" w:rsidR="007B64D2" w:rsidRPr="007B64D2" w:rsidRDefault="007B64D2" w:rsidP="007B64D2">
            <w:r w:rsidRPr="007B64D2">
              <w:t>Direct the scheduling of VSS by providing Voltage Profiles at the Point of Interconnection Bus (POIB).  The Generation Resource or ESR is obligated to maintain the published Voltage Profile within its Corrected Unit Reactive Limit (CURL).</w:t>
            </w:r>
          </w:p>
        </w:tc>
      </w:tr>
      <w:tr w:rsidR="007B64D2" w:rsidRPr="007B64D2" w14:paraId="76912843" w14:textId="77777777" w:rsidTr="00C23D3D">
        <w:tc>
          <w:tcPr>
            <w:tcW w:w="2145" w:type="dxa"/>
          </w:tcPr>
          <w:p w14:paraId="5710B9C2" w14:textId="77777777" w:rsidR="007B64D2" w:rsidRPr="007B64D2" w:rsidRDefault="007B64D2" w:rsidP="007B64D2">
            <w:r w:rsidRPr="007B64D2">
              <w:t>Black Start Service (BSS)</w:t>
            </w:r>
          </w:p>
          <w:p w14:paraId="37B335EC" w14:textId="77777777" w:rsidR="007B64D2" w:rsidRPr="007B64D2" w:rsidRDefault="007B64D2" w:rsidP="007B64D2"/>
          <w:p w14:paraId="71286E88" w14:textId="77777777" w:rsidR="007B64D2" w:rsidRPr="007B64D2" w:rsidRDefault="007B64D2" w:rsidP="007B64D2">
            <w:pPr>
              <w:rPr>
                <w:b/>
                <w:sz w:val="20"/>
                <w:szCs w:val="20"/>
              </w:rPr>
            </w:pPr>
            <w:r w:rsidRPr="007B64D2">
              <w:rPr>
                <w:b/>
                <w:i/>
                <w:sz w:val="20"/>
                <w:szCs w:val="20"/>
              </w:rPr>
              <w:t>Reference:  Protocol Section</w:t>
            </w:r>
            <w:r w:rsidRPr="007B64D2">
              <w:rPr>
                <w:rFonts w:cs="Arial"/>
                <w:b/>
                <w:smallCaps/>
                <w:sz w:val="20"/>
                <w:szCs w:val="20"/>
              </w:rPr>
              <w:t xml:space="preserve"> </w:t>
            </w:r>
            <w:r w:rsidRPr="007B64D2">
              <w:rPr>
                <w:rFonts w:cs="Arial"/>
                <w:b/>
                <w:i/>
                <w:smallCaps/>
                <w:sz w:val="20"/>
                <w:szCs w:val="20"/>
              </w:rPr>
              <w:t>3.14.2</w:t>
            </w:r>
            <w:r w:rsidRPr="007B64D2">
              <w:rPr>
                <w:b/>
                <w:i/>
                <w:sz w:val="20"/>
                <w:szCs w:val="20"/>
              </w:rPr>
              <w:t>, Black Start</w:t>
            </w:r>
          </w:p>
          <w:p w14:paraId="37254268" w14:textId="77777777" w:rsidR="007B64D2" w:rsidRPr="007B64D2" w:rsidRDefault="007B64D2" w:rsidP="007B64D2"/>
        </w:tc>
        <w:tc>
          <w:tcPr>
            <w:tcW w:w="3386" w:type="dxa"/>
          </w:tcPr>
          <w:p w14:paraId="2B7151F2" w14:textId="77777777" w:rsidR="007B64D2" w:rsidRPr="007B64D2" w:rsidRDefault="007B64D2" w:rsidP="007B64D2">
            <w:r w:rsidRPr="007B64D2">
              <w:t xml:space="preserve">The provision of Generation Resources under a Black Start Agreement, which </w:t>
            </w:r>
            <w:proofErr w:type="gramStart"/>
            <w:r w:rsidRPr="007B64D2">
              <w:t>are capable of self-starting</w:t>
            </w:r>
            <w:proofErr w:type="gramEnd"/>
            <w:r w:rsidRPr="007B64D2">
              <w:t xml:space="preserve"> without support from within ERCOT in the event of a </w:t>
            </w:r>
            <w:r w:rsidRPr="007B64D2">
              <w:rPr>
                <w:szCs w:val="20"/>
              </w:rPr>
              <w:t>Partial Blackout or</w:t>
            </w:r>
            <w:r w:rsidRPr="007B64D2">
              <w:t xml:space="preserve"> Blackout.</w:t>
            </w:r>
          </w:p>
        </w:tc>
        <w:tc>
          <w:tcPr>
            <w:tcW w:w="3339" w:type="dxa"/>
          </w:tcPr>
          <w:p w14:paraId="3561734D" w14:textId="77777777" w:rsidR="007B64D2" w:rsidRPr="007B64D2" w:rsidRDefault="007B64D2" w:rsidP="007B64D2">
            <w:r w:rsidRPr="007B64D2">
              <w:t xml:space="preserve">Provide emergency Dispatch Instructions to begin restoration to a secure operating state after a </w:t>
            </w:r>
            <w:r w:rsidRPr="007B64D2">
              <w:rPr>
                <w:szCs w:val="20"/>
              </w:rPr>
              <w:t>Partial Blackout or</w:t>
            </w:r>
            <w:r w:rsidRPr="007B64D2">
              <w:t xml:space="preserve"> Blackout.</w:t>
            </w:r>
          </w:p>
        </w:tc>
      </w:tr>
      <w:tr w:rsidR="007B64D2" w:rsidRPr="007B64D2" w14:paraId="34A48517" w14:textId="77777777" w:rsidTr="00C23D3D">
        <w:tc>
          <w:tcPr>
            <w:tcW w:w="2145" w:type="dxa"/>
          </w:tcPr>
          <w:p w14:paraId="39C283A2" w14:textId="77777777" w:rsidR="007B64D2" w:rsidRPr="007B64D2" w:rsidRDefault="007B64D2" w:rsidP="007B64D2">
            <w:r w:rsidRPr="007B64D2">
              <w:t>Reliability Must-Run (RMR) Service</w:t>
            </w:r>
          </w:p>
          <w:p w14:paraId="7640A9E7" w14:textId="77777777" w:rsidR="007B64D2" w:rsidRPr="007B64D2" w:rsidRDefault="007B64D2" w:rsidP="007B64D2"/>
          <w:p w14:paraId="29C2EAC5" w14:textId="77777777" w:rsidR="007B64D2" w:rsidRPr="007B64D2" w:rsidRDefault="007B64D2" w:rsidP="007B64D2">
            <w:r w:rsidRPr="007B64D2">
              <w:rPr>
                <w:b/>
                <w:i/>
                <w:sz w:val="20"/>
                <w:szCs w:val="20"/>
              </w:rPr>
              <w:t>Reference:  Protocol Section</w:t>
            </w:r>
            <w:r w:rsidRPr="007B64D2">
              <w:rPr>
                <w:rFonts w:cs="Arial"/>
                <w:b/>
                <w:smallCaps/>
                <w:sz w:val="20"/>
                <w:szCs w:val="20"/>
              </w:rPr>
              <w:t xml:space="preserve"> </w:t>
            </w:r>
            <w:r w:rsidRPr="007B64D2">
              <w:rPr>
                <w:rFonts w:cs="Arial"/>
                <w:b/>
                <w:i/>
                <w:smallCaps/>
                <w:sz w:val="20"/>
                <w:szCs w:val="20"/>
              </w:rPr>
              <w:t>3.14.1</w:t>
            </w:r>
            <w:r w:rsidRPr="007B64D2">
              <w:rPr>
                <w:b/>
                <w:i/>
                <w:sz w:val="20"/>
                <w:szCs w:val="20"/>
              </w:rPr>
              <w:t>, Reliability Must Run</w:t>
            </w:r>
          </w:p>
        </w:tc>
        <w:tc>
          <w:tcPr>
            <w:tcW w:w="3386" w:type="dxa"/>
          </w:tcPr>
          <w:p w14:paraId="35B5581E" w14:textId="77777777" w:rsidR="007B64D2" w:rsidRPr="007B64D2" w:rsidRDefault="007B64D2" w:rsidP="007B64D2">
            <w:r w:rsidRPr="007B64D2">
              <w:t>The provision of Generation Resource capacity and energy under an RMR Agreement.</w:t>
            </w:r>
          </w:p>
        </w:tc>
        <w:tc>
          <w:tcPr>
            <w:tcW w:w="3339" w:type="dxa"/>
          </w:tcPr>
          <w:p w14:paraId="0902347E" w14:textId="77777777" w:rsidR="007B64D2" w:rsidRPr="007B64D2" w:rsidRDefault="007B64D2" w:rsidP="007B64D2">
            <w:r w:rsidRPr="007B64D2">
              <w:t>Enter into contractual agreements to retain units required for reliable operations.  Direct the operation of those units that otherwise would not operate and that are necessary to provide reliable operations.</w:t>
            </w:r>
          </w:p>
        </w:tc>
      </w:tr>
    </w:tbl>
    <w:bookmarkEnd w:id="4"/>
    <w:bookmarkEnd w:id="8"/>
    <w:p w14:paraId="2692897D" w14:textId="77777777" w:rsidR="007B64D2" w:rsidRPr="007B64D2" w:rsidRDefault="007B64D2" w:rsidP="007B64D2">
      <w:pPr>
        <w:keepNext/>
        <w:tabs>
          <w:tab w:val="left" w:pos="1080"/>
        </w:tabs>
        <w:spacing w:before="480" w:after="480"/>
        <w:ind w:left="1080" w:hanging="1080"/>
        <w:outlineLvl w:val="2"/>
        <w:rPr>
          <w:ins w:id="23" w:author="ERCOT" w:date="2024-05-20T14:05:00Z"/>
          <w:b/>
          <w:bCs/>
          <w:i/>
          <w:szCs w:val="20"/>
        </w:rPr>
      </w:pPr>
      <w:ins w:id="24" w:author="ERCOT" w:date="2024-05-20T14:05:00Z">
        <w:r w:rsidRPr="007B64D2">
          <w:rPr>
            <w:b/>
            <w:bCs/>
            <w:i/>
            <w:szCs w:val="20"/>
          </w:rPr>
          <w:t>2.3.4</w:t>
        </w:r>
        <w:r w:rsidRPr="007B64D2">
          <w:rPr>
            <w:b/>
            <w:bCs/>
            <w:i/>
            <w:szCs w:val="20"/>
          </w:rPr>
          <w:tab/>
        </w:r>
        <w:bookmarkEnd w:id="5"/>
        <w:bookmarkEnd w:id="6"/>
        <w:r w:rsidRPr="007B64D2">
          <w:rPr>
            <w:b/>
            <w:bCs/>
            <w:i/>
            <w:szCs w:val="20"/>
          </w:rPr>
          <w:t xml:space="preserve">Dispatchable Reliability Reserve Service </w:t>
        </w:r>
      </w:ins>
    </w:p>
    <w:p w14:paraId="5EB15AD9" w14:textId="77777777" w:rsidR="007B64D2" w:rsidRPr="007B64D2" w:rsidRDefault="007B64D2" w:rsidP="007B64D2">
      <w:pPr>
        <w:keepNext/>
        <w:widowControl w:val="0"/>
        <w:tabs>
          <w:tab w:val="left" w:pos="1260"/>
        </w:tabs>
        <w:spacing w:before="240" w:after="240"/>
        <w:ind w:left="1260" w:hanging="1260"/>
        <w:outlineLvl w:val="3"/>
        <w:rPr>
          <w:ins w:id="25" w:author="ERCOT" w:date="2024-05-20T14:05:00Z"/>
          <w:b/>
          <w:bCs/>
          <w:snapToGrid w:val="0"/>
          <w:szCs w:val="20"/>
        </w:rPr>
      </w:pPr>
      <w:bookmarkStart w:id="26" w:name="_Toc120878510"/>
      <w:bookmarkStart w:id="27" w:name="_Toc136969085"/>
      <w:ins w:id="28" w:author="ERCOT" w:date="2024-05-20T14:05:00Z">
        <w:r w:rsidRPr="007B64D2">
          <w:rPr>
            <w:b/>
            <w:bCs/>
            <w:snapToGrid w:val="0"/>
            <w:szCs w:val="20"/>
          </w:rPr>
          <w:t>2.3.4.1</w:t>
        </w:r>
        <w:r w:rsidRPr="007B64D2">
          <w:rPr>
            <w:b/>
            <w:bCs/>
            <w:snapToGrid w:val="0"/>
            <w:szCs w:val="20"/>
          </w:rPr>
          <w:tab/>
          <w:t xml:space="preserve">Additional Operational Details for Dispatchable Reliability Reserve Service </w:t>
        </w:r>
        <w:r w:rsidRPr="007B64D2">
          <w:rPr>
            <w:b/>
            <w:bCs/>
            <w:snapToGrid w:val="0"/>
            <w:szCs w:val="20"/>
          </w:rPr>
          <w:lastRenderedPageBreak/>
          <w:t>Providers</w:t>
        </w:r>
        <w:bookmarkEnd w:id="26"/>
        <w:bookmarkEnd w:id="27"/>
        <w:r w:rsidRPr="007B64D2">
          <w:rPr>
            <w:b/>
            <w:bCs/>
            <w:snapToGrid w:val="0"/>
            <w:szCs w:val="20"/>
          </w:rPr>
          <w:t xml:space="preserve"> </w:t>
        </w:r>
      </w:ins>
    </w:p>
    <w:p w14:paraId="54F719E3" w14:textId="77777777" w:rsidR="007B64D2" w:rsidRPr="007B64D2" w:rsidRDefault="007B64D2" w:rsidP="007B64D2">
      <w:pPr>
        <w:spacing w:after="240"/>
        <w:ind w:left="720" w:hanging="720"/>
        <w:rPr>
          <w:ins w:id="29" w:author="ERCOT" w:date="2025-11-19T20:13:00Z" w16du:dateUtc="2025-11-20T02:13:00Z"/>
          <w:iCs/>
          <w:szCs w:val="20"/>
        </w:rPr>
      </w:pPr>
      <w:bookmarkStart w:id="30" w:name="_Toc274653930"/>
      <w:bookmarkStart w:id="31" w:name="_Toc160110001"/>
      <w:ins w:id="32" w:author="ERCOT" w:date="2025-11-19T20:13:00Z" w16du:dateUtc="2025-11-20T02:13:00Z">
        <w:r w:rsidRPr="007B64D2">
          <w:rPr>
            <w:iCs/>
            <w:szCs w:val="20"/>
          </w:rPr>
          <w:t>(1)</w:t>
        </w:r>
        <w:r w:rsidRPr="007B64D2">
          <w:rPr>
            <w:iCs/>
            <w:szCs w:val="20"/>
          </w:rPr>
          <w:tab/>
          <w:t xml:space="preserve">Resources providing Dispatchable Reliability Reserve Service must be capable of being </w:t>
        </w:r>
        <w:proofErr w:type="spellStart"/>
        <w:r w:rsidRPr="007B64D2">
          <w:rPr>
            <w:iCs/>
            <w:szCs w:val="20"/>
          </w:rPr>
          <w:t>sychronized</w:t>
        </w:r>
        <w:proofErr w:type="spellEnd"/>
        <w:r w:rsidRPr="007B64D2">
          <w:rPr>
            <w:iCs/>
            <w:szCs w:val="20"/>
          </w:rPr>
          <w:t xml:space="preserve"> and ramped to a specified output level within two hours of notification of deployment and run at that output level for at least four consecutive hours, as specified in Protocol Section 3.17.5, Dispatchable Reliability Reserve Service. </w:t>
        </w:r>
      </w:ins>
    </w:p>
    <w:p w14:paraId="26A8F840" w14:textId="77777777" w:rsidR="007B64D2" w:rsidRPr="007B64D2" w:rsidRDefault="007B64D2" w:rsidP="007B64D2">
      <w:pPr>
        <w:keepNext/>
        <w:tabs>
          <w:tab w:val="left" w:pos="1080"/>
        </w:tabs>
        <w:spacing w:before="240" w:after="240"/>
        <w:ind w:left="1080" w:hanging="1080"/>
        <w:outlineLvl w:val="2"/>
        <w:rPr>
          <w:ins w:id="33" w:author="ERCOT" w:date="2025-11-19T20:13:00Z" w16du:dateUtc="2025-11-20T02:13:00Z"/>
          <w:b/>
          <w:bCs/>
          <w:i/>
          <w:szCs w:val="20"/>
        </w:rPr>
      </w:pPr>
      <w:ins w:id="34" w:author="ERCOT" w:date="2025-11-19T20:13:00Z" w16du:dateUtc="2025-11-20T02:13:00Z">
        <w:r w:rsidRPr="007B64D2">
          <w:rPr>
            <w:b/>
            <w:bCs/>
            <w:i/>
            <w:szCs w:val="20"/>
          </w:rPr>
          <w:t>9.4.5</w:t>
        </w:r>
        <w:r w:rsidRPr="007B64D2">
          <w:rPr>
            <w:b/>
            <w:bCs/>
            <w:i/>
            <w:szCs w:val="20"/>
          </w:rPr>
          <w:tab/>
          <w:t xml:space="preserve">Resource-Specific </w:t>
        </w:r>
        <w:bookmarkEnd w:id="30"/>
        <w:bookmarkEnd w:id="31"/>
        <w:r w:rsidRPr="007B64D2">
          <w:rPr>
            <w:b/>
            <w:bCs/>
            <w:i/>
            <w:szCs w:val="20"/>
          </w:rPr>
          <w:t>Dispatchable Reliability Reserve Service</w:t>
        </w:r>
      </w:ins>
    </w:p>
    <w:p w14:paraId="3B488079" w14:textId="77777777" w:rsidR="007B64D2" w:rsidRPr="007B64D2" w:rsidRDefault="007B64D2" w:rsidP="007B64D2">
      <w:pPr>
        <w:spacing w:after="240"/>
        <w:ind w:left="720" w:hanging="720"/>
      </w:pPr>
      <w:ins w:id="35" w:author="ERCOT" w:date="2025-11-19T20:13:00Z" w16du:dateUtc="2025-11-20T02:13:00Z">
        <w:r w:rsidRPr="007B64D2">
          <w:t>(1)</w:t>
        </w:r>
        <w:r w:rsidRPr="007B64D2">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p w14:paraId="21544958" w14:textId="77777777" w:rsidR="00152993" w:rsidRDefault="00152993" w:rsidP="007B64D2">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3448" w14:textId="77777777" w:rsidR="004D37D7" w:rsidRDefault="004D37D7">
      <w:r>
        <w:separator/>
      </w:r>
    </w:p>
  </w:endnote>
  <w:endnote w:type="continuationSeparator" w:id="0">
    <w:p w14:paraId="2CB557A7" w14:textId="77777777" w:rsidR="004D37D7" w:rsidRDefault="004D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CB2A" w14:textId="695109C6"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D6271">
      <w:rPr>
        <w:rFonts w:ascii="Arial" w:hAnsi="Arial"/>
        <w:noProof/>
        <w:sz w:val="18"/>
      </w:rPr>
      <w:t>283NOGRR-05 Joint Commenters Comments 013026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675AE106"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83F7" w14:textId="77777777" w:rsidR="004D37D7" w:rsidRDefault="004D37D7">
      <w:r>
        <w:separator/>
      </w:r>
    </w:p>
  </w:footnote>
  <w:footnote w:type="continuationSeparator" w:id="0">
    <w:p w14:paraId="5B825615" w14:textId="77777777" w:rsidR="004D37D7" w:rsidRDefault="004D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ADA" w14:textId="77777777" w:rsidR="003D0994" w:rsidRDefault="00D825C5">
    <w:pPr>
      <w:pStyle w:val="Header"/>
      <w:jc w:val="center"/>
      <w:rPr>
        <w:sz w:val="32"/>
      </w:rPr>
    </w:pPr>
    <w:r>
      <w:rPr>
        <w:sz w:val="32"/>
      </w:rPr>
      <w:t>NOG</w:t>
    </w:r>
    <w:r w:rsidR="00C158EE">
      <w:rPr>
        <w:sz w:val="32"/>
      </w:rPr>
      <w:t xml:space="preserve">RR </w:t>
    </w:r>
    <w:r w:rsidR="003D0994">
      <w:rPr>
        <w:sz w:val="32"/>
      </w:rPr>
      <w:t>Comments</w:t>
    </w:r>
  </w:p>
  <w:p w14:paraId="7430B6B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47098208">
    <w:abstractNumId w:val="0"/>
  </w:num>
  <w:num w:numId="2" w16cid:durableId="170532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Joint Commenters 013026">
    <w15:presenceInfo w15:providerId="None" w15:userId="Joint Commenters 01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8432B"/>
    <w:rsid w:val="00132855"/>
    <w:rsid w:val="00152993"/>
    <w:rsid w:val="00170297"/>
    <w:rsid w:val="001A227D"/>
    <w:rsid w:val="001E2032"/>
    <w:rsid w:val="00237F13"/>
    <w:rsid w:val="002771E6"/>
    <w:rsid w:val="003010C0"/>
    <w:rsid w:val="00332A97"/>
    <w:rsid w:val="00350C00"/>
    <w:rsid w:val="00366113"/>
    <w:rsid w:val="003C270C"/>
    <w:rsid w:val="003C405A"/>
    <w:rsid w:val="003D0994"/>
    <w:rsid w:val="003E7D74"/>
    <w:rsid w:val="00423824"/>
    <w:rsid w:val="0043567D"/>
    <w:rsid w:val="00461FA0"/>
    <w:rsid w:val="004B7B90"/>
    <w:rsid w:val="004D37D7"/>
    <w:rsid w:val="004D632C"/>
    <w:rsid w:val="004E2C19"/>
    <w:rsid w:val="0055032D"/>
    <w:rsid w:val="00597B18"/>
    <w:rsid w:val="005D284C"/>
    <w:rsid w:val="00633E23"/>
    <w:rsid w:val="00673B94"/>
    <w:rsid w:val="00680AC6"/>
    <w:rsid w:val="006835D8"/>
    <w:rsid w:val="006C316E"/>
    <w:rsid w:val="006D0F7C"/>
    <w:rsid w:val="007269C4"/>
    <w:rsid w:val="00734EAF"/>
    <w:rsid w:val="0074209E"/>
    <w:rsid w:val="007B045B"/>
    <w:rsid w:val="007B64D2"/>
    <w:rsid w:val="007E15EA"/>
    <w:rsid w:val="007F2CA8"/>
    <w:rsid w:val="007F4D61"/>
    <w:rsid w:val="007F7161"/>
    <w:rsid w:val="0085559E"/>
    <w:rsid w:val="00896B1B"/>
    <w:rsid w:val="008E559E"/>
    <w:rsid w:val="00916080"/>
    <w:rsid w:val="00921A68"/>
    <w:rsid w:val="00932435"/>
    <w:rsid w:val="00960706"/>
    <w:rsid w:val="009B16DD"/>
    <w:rsid w:val="00A015C4"/>
    <w:rsid w:val="00A15172"/>
    <w:rsid w:val="00BD6271"/>
    <w:rsid w:val="00C0598D"/>
    <w:rsid w:val="00C11956"/>
    <w:rsid w:val="00C158EE"/>
    <w:rsid w:val="00C415D7"/>
    <w:rsid w:val="00C602E5"/>
    <w:rsid w:val="00C6694B"/>
    <w:rsid w:val="00C748FD"/>
    <w:rsid w:val="00C762EE"/>
    <w:rsid w:val="00D0399A"/>
    <w:rsid w:val="00D24DCF"/>
    <w:rsid w:val="00D313EC"/>
    <w:rsid w:val="00D4046E"/>
    <w:rsid w:val="00D81727"/>
    <w:rsid w:val="00D825C5"/>
    <w:rsid w:val="00DB199D"/>
    <w:rsid w:val="00DD4739"/>
    <w:rsid w:val="00DE5F33"/>
    <w:rsid w:val="00E07B54"/>
    <w:rsid w:val="00E11F78"/>
    <w:rsid w:val="00E621E1"/>
    <w:rsid w:val="00E9746B"/>
    <w:rsid w:val="00EC55B3"/>
    <w:rsid w:val="00F96FB2"/>
    <w:rsid w:val="00FB51D8"/>
    <w:rsid w:val="00FD08E8"/>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17FA"/>
  <w15:chartTrackingRefBased/>
  <w15:docId w15:val="{0474C5CB-ACC2-4177-B9DA-DD4B7AD6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7E15EA"/>
    <w:rPr>
      <w:color w:val="605E5C"/>
      <w:shd w:val="clear" w:color="auto" w:fill="E1DFDD"/>
    </w:rPr>
  </w:style>
  <w:style w:type="paragraph" w:styleId="Revision">
    <w:name w:val="Revision"/>
    <w:hidden/>
    <w:uiPriority w:val="99"/>
    <w:semiHidden/>
    <w:rsid w:val="00D313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Smith@jupiterpower.io"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NOGRR2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Helton@engi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1f5be31-fc1a-432b-950d-5c3417915e56}" enabled="1" method="Standard" siteId="{0f342371-03d7-4fe6-b81c-c42e0416d72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1164</Words>
  <Characters>6907</Characters>
  <Application>Microsoft Office Word</Application>
  <DocSecurity>0</DocSecurity>
  <Lines>342</Lines>
  <Paragraphs>86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013026</cp:lastModifiedBy>
  <cp:revision>5</cp:revision>
  <cp:lastPrinted>2001-06-20T16:28:00Z</cp:lastPrinted>
  <dcterms:created xsi:type="dcterms:W3CDTF">2026-01-30T18:32:00Z</dcterms:created>
  <dcterms:modified xsi:type="dcterms:W3CDTF">2026-01-30T18:37:00Z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2026-01-08T15:38:56Z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2a12e1c9-84ff-4800-8bca-11d9187d559a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