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E1CD051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29AE85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18F191" w14:textId="7F90965A" w:rsidR="00152993" w:rsidRDefault="00EA28F4">
            <w:pPr>
              <w:pStyle w:val="Header"/>
            </w:pPr>
            <w:hyperlink r:id="rId10" w:history="1">
              <w:r w:rsidR="00D23E14" w:rsidRPr="00EA28F4">
                <w:rPr>
                  <w:rStyle w:val="Hyperlink"/>
                </w:rPr>
                <w:t>13</w:t>
              </w:r>
              <w:r w:rsidR="00D22A75" w:rsidRPr="00EA28F4">
                <w:rPr>
                  <w:rStyle w:val="Hyperlink"/>
                </w:rPr>
                <w:t>09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F82BEF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6BA24A7" w14:textId="6AF5C69D" w:rsidR="00152993" w:rsidRDefault="00EA28F4">
            <w:pPr>
              <w:pStyle w:val="Header"/>
            </w:pPr>
            <w:bookmarkStart w:id="0" w:name="_Hlk214556874"/>
            <w:r>
              <w:t xml:space="preserve">Board Priority - </w:t>
            </w:r>
            <w:r w:rsidR="00D23E14">
              <w:t xml:space="preserve">Dispatchable Reliability Reserve Service </w:t>
            </w:r>
            <w:bookmarkEnd w:id="0"/>
            <w:r w:rsidR="00D22A75">
              <w:t>Ancillary Service</w:t>
            </w:r>
          </w:p>
        </w:tc>
      </w:tr>
      <w:tr w:rsidR="00152993" w14:paraId="61EE4034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708F5D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8B7C0" w14:textId="77777777" w:rsidR="00152993" w:rsidRDefault="00152993">
            <w:pPr>
              <w:pStyle w:val="NormalArial"/>
            </w:pPr>
          </w:p>
        </w:tc>
      </w:tr>
      <w:tr w:rsidR="00152993" w14:paraId="28FA683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3A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6D6B" w14:textId="77777777" w:rsidR="00152993" w:rsidRDefault="0049336B">
            <w:pPr>
              <w:pStyle w:val="NormalArial"/>
            </w:pPr>
            <w:r>
              <w:t xml:space="preserve">January </w:t>
            </w:r>
            <w:r w:rsidR="003A3AF0">
              <w:t>30</w:t>
            </w:r>
            <w:r>
              <w:t>, 2026</w:t>
            </w:r>
          </w:p>
        </w:tc>
      </w:tr>
      <w:tr w:rsidR="00152993" w14:paraId="7938616F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D686A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B8133" w14:textId="77777777" w:rsidR="00152993" w:rsidRDefault="00152993">
            <w:pPr>
              <w:pStyle w:val="NormalArial"/>
            </w:pPr>
          </w:p>
        </w:tc>
      </w:tr>
      <w:tr w:rsidR="00152993" w14:paraId="03F230E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FECC59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609F2B1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D4AB4BB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36045E37" w14:textId="77777777" w:rsidR="00152993" w:rsidRDefault="0049336B">
            <w:pPr>
              <w:pStyle w:val="NormalArial"/>
            </w:pPr>
            <w:r>
              <w:t>Bryn Baker</w:t>
            </w:r>
          </w:p>
        </w:tc>
      </w:tr>
      <w:tr w:rsidR="00152993" w14:paraId="35252E0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544D34B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C6AB817" w14:textId="4F8AC0EE" w:rsidR="00152993" w:rsidRDefault="00EA28F4">
            <w:pPr>
              <w:pStyle w:val="NormalArial"/>
            </w:pPr>
            <w:hyperlink r:id="rId11" w:history="1">
              <w:r w:rsidRPr="00B926B3">
                <w:rPr>
                  <w:rStyle w:val="Hyperlink"/>
                </w:rPr>
                <w:t>BBaker@cebuyers.org</w:t>
              </w:r>
            </w:hyperlink>
          </w:p>
        </w:tc>
      </w:tr>
      <w:tr w:rsidR="00152993" w14:paraId="41710B2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62F2E4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650D11CE" w14:textId="77777777" w:rsidR="00152993" w:rsidRDefault="0049336B">
            <w:pPr>
              <w:pStyle w:val="NormalArial"/>
            </w:pPr>
            <w:r>
              <w:t>Texas Energy Buyers Alliance (TEBA)</w:t>
            </w:r>
          </w:p>
        </w:tc>
      </w:tr>
      <w:tr w:rsidR="00152993" w14:paraId="2B74855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C52EDC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FA36C0A" w14:textId="77777777" w:rsidR="00152993" w:rsidRDefault="00152993">
            <w:pPr>
              <w:pStyle w:val="NormalArial"/>
            </w:pPr>
          </w:p>
        </w:tc>
      </w:tr>
      <w:tr w:rsidR="00152993" w14:paraId="5DDE535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02D106F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4BDC4F62" w14:textId="77777777" w:rsidR="00152993" w:rsidRDefault="0049336B">
            <w:pPr>
              <w:pStyle w:val="NormalArial"/>
            </w:pPr>
            <w:r>
              <w:t>202-579-6737</w:t>
            </w:r>
          </w:p>
        </w:tc>
      </w:tr>
      <w:tr w:rsidR="00075A94" w14:paraId="59178FD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312526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96B0124" w14:textId="38A4F005" w:rsidR="00075A94" w:rsidRDefault="00EA28F4">
            <w:pPr>
              <w:pStyle w:val="NormalArial"/>
            </w:pPr>
            <w:r>
              <w:t>Not applicable</w:t>
            </w:r>
          </w:p>
        </w:tc>
      </w:tr>
    </w:tbl>
    <w:p w14:paraId="4886DEFD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B7059" w14:paraId="62222736" w14:textId="77777777" w:rsidTr="00FA44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95491A" w14:textId="1E5E9A15" w:rsidR="00FB7059" w:rsidRDefault="00FB7059" w:rsidP="00FA4412">
            <w:pPr>
              <w:pStyle w:val="Header"/>
              <w:jc w:val="center"/>
            </w:pPr>
            <w:r>
              <w:t>Comments</w:t>
            </w:r>
          </w:p>
        </w:tc>
      </w:tr>
    </w:tbl>
    <w:p w14:paraId="322E8FD9" w14:textId="58554C35" w:rsidR="00275692" w:rsidRDefault="00D36852" w:rsidP="00FB7059">
      <w:pPr>
        <w:pStyle w:val="NormalArial"/>
        <w:spacing w:before="120" w:after="120"/>
      </w:pPr>
      <w:r>
        <w:t xml:space="preserve">The Texas Energy Buyers Alliance (TEBA) appreciates the opportunity to comment on </w:t>
      </w:r>
      <w:r w:rsidR="00D22A75">
        <w:t xml:space="preserve">the proposed </w:t>
      </w:r>
      <w:r w:rsidR="00A374E3">
        <w:t>Dispatchable Reliability Reserve Service (</w:t>
      </w:r>
      <w:r w:rsidR="00D22A75">
        <w:t>DRRS</w:t>
      </w:r>
      <w:r w:rsidR="00A374E3">
        <w:t>)</w:t>
      </w:r>
      <w:r w:rsidR="00D22A75">
        <w:t xml:space="preserve"> framework</w:t>
      </w:r>
      <w:r>
        <w:t>. TEBA represents some of the state’s largest employers and energy customers who rely on the ERCOT market’s long-standing energy-only design</w:t>
      </w:r>
      <w:r w:rsidR="00BF206E">
        <w:t xml:space="preserve">. Consumers across the state </w:t>
      </w:r>
      <w:r w:rsidR="00A374E3">
        <w:t xml:space="preserve">benefit from </w:t>
      </w:r>
      <w:r w:rsidR="00BF206E">
        <w:t xml:space="preserve">Energy Storage Resources </w:t>
      </w:r>
      <w:r w:rsidR="00A374E3">
        <w:t xml:space="preserve">(ESRs), </w:t>
      </w:r>
      <w:proofErr w:type="gramStart"/>
      <w:r w:rsidR="00A374E3">
        <w:t>which</w:t>
      </w:r>
      <w:r w:rsidR="00BF206E">
        <w:t xml:space="preserve"> they</w:t>
      </w:r>
      <w:proofErr w:type="gramEnd"/>
      <w:r w:rsidR="00BF206E">
        <w:t xml:space="preserve"> provide efficient, low-cost reliability </w:t>
      </w:r>
      <w:r w:rsidR="00A374E3">
        <w:t>support</w:t>
      </w:r>
      <w:r w:rsidR="00BF206E">
        <w:t xml:space="preserve">. </w:t>
      </w:r>
      <w:r w:rsidR="00A374E3">
        <w:t>Considering this</w:t>
      </w:r>
      <w:r>
        <w:t>, TEBA believes NPRR13</w:t>
      </w:r>
      <w:r w:rsidR="00D22A75">
        <w:t>09 should be revised to</w:t>
      </w:r>
      <w:r w:rsidR="00A374E3">
        <w:t xml:space="preserve"> explicitly</w:t>
      </w:r>
      <w:r w:rsidR="00D22A75">
        <w:t xml:space="preserve"> include </w:t>
      </w:r>
      <w:r w:rsidR="00FB7059">
        <w:t>ESR</w:t>
      </w:r>
      <w:r w:rsidR="00D22A75">
        <w:t>s</w:t>
      </w:r>
      <w:r w:rsidR="00A374E3">
        <w:t xml:space="preserve">. </w:t>
      </w:r>
    </w:p>
    <w:p w14:paraId="299AF47E" w14:textId="7E650261" w:rsidR="00275692" w:rsidRDefault="00275692" w:rsidP="00FB7059">
      <w:pPr>
        <w:pStyle w:val="NormalArial"/>
        <w:spacing w:before="120" w:after="120"/>
      </w:pPr>
      <w:r>
        <w:t xml:space="preserve">TEBA believes </w:t>
      </w:r>
      <w:r w:rsidR="00BF206E">
        <w:t xml:space="preserve">that the </w:t>
      </w:r>
      <w:r w:rsidR="00601C17">
        <w:t xml:space="preserve">proposed </w:t>
      </w:r>
      <w:r w:rsidR="00BF206E">
        <w:t xml:space="preserve">reliability service framework outlined in </w:t>
      </w:r>
      <w:r>
        <w:t xml:space="preserve">NPRR1309 </w:t>
      </w:r>
      <w:r w:rsidR="00BF206E">
        <w:t>is consistent with</w:t>
      </w:r>
      <w:r>
        <w:t xml:space="preserve"> ERCOT’s </w:t>
      </w:r>
      <w:r w:rsidR="00BF206E">
        <w:t>foundational</w:t>
      </w:r>
      <w:r>
        <w:t xml:space="preserve"> framework as an energy and </w:t>
      </w:r>
      <w:r w:rsidR="00FB7059">
        <w:t>A</w:t>
      </w:r>
      <w:r>
        <w:t xml:space="preserve">ncillary </w:t>
      </w:r>
      <w:r w:rsidR="00FB7059">
        <w:t>S</w:t>
      </w:r>
      <w:r>
        <w:t>ervices-only market</w:t>
      </w:r>
      <w:r w:rsidR="00601C17">
        <w:t xml:space="preserve"> structure</w:t>
      </w:r>
      <w:r>
        <w:t xml:space="preserve">. </w:t>
      </w:r>
      <w:r w:rsidR="00BF206E">
        <w:t xml:space="preserve">The proposed </w:t>
      </w:r>
      <w:r>
        <w:t xml:space="preserve">DRRS </w:t>
      </w:r>
      <w:proofErr w:type="gramStart"/>
      <w:r w:rsidR="00BF206E">
        <w:t>structured</w:t>
      </w:r>
      <w:proofErr w:type="gramEnd"/>
      <w:r w:rsidR="00BF206E">
        <w:t xml:space="preserve"> as a traditional </w:t>
      </w:r>
      <w:r w:rsidR="00FB7059">
        <w:t>A</w:t>
      </w:r>
      <w:r w:rsidR="00BF206E">
        <w:t xml:space="preserve">ncillary </w:t>
      </w:r>
      <w:r w:rsidR="00FB7059">
        <w:t>S</w:t>
      </w:r>
      <w:r w:rsidR="00BF206E">
        <w:t xml:space="preserve">ervice that is deployed </w:t>
      </w:r>
      <w:r>
        <w:t>in response to specific reliability needs, rather than a standing capacity construct.</w:t>
      </w:r>
      <w:r w:rsidR="00BF206E">
        <w:t xml:space="preserve"> </w:t>
      </w:r>
    </w:p>
    <w:p w14:paraId="443B89BF" w14:textId="51A18F77" w:rsidR="00275692" w:rsidRDefault="00601C17" w:rsidP="00FB7059">
      <w:pPr>
        <w:pStyle w:val="NormalArial"/>
        <w:spacing w:before="120" w:after="120"/>
      </w:pPr>
      <w:r>
        <w:t>Accordingly</w:t>
      </w:r>
      <w:r w:rsidR="00BF206E">
        <w:t>, TEBA</w:t>
      </w:r>
      <w:r w:rsidR="00275692">
        <w:t xml:space="preserve"> requests that the </w:t>
      </w:r>
      <w:r w:rsidR="00BF206E">
        <w:t>proposal</w:t>
      </w:r>
      <w:r w:rsidR="00275692">
        <w:t xml:space="preserve"> is revised to include ESRs</w:t>
      </w:r>
      <w:r w:rsidR="00BF206E">
        <w:t xml:space="preserve"> amon</w:t>
      </w:r>
      <w:r w:rsidR="00A374E3">
        <w:t>g</w:t>
      </w:r>
      <w:r w:rsidR="00BF206E">
        <w:t xml:space="preserve"> the </w:t>
      </w:r>
      <w:r w:rsidR="00FB7059">
        <w:t>R</w:t>
      </w:r>
      <w:r w:rsidR="00BF206E">
        <w:t>esource types eligible to provide DRRS</w:t>
      </w:r>
      <w:r w:rsidR="00275692">
        <w:t xml:space="preserve">. As currently drafted, ESRs are not explicitly </w:t>
      </w:r>
      <w:r>
        <w:t>identified as eligible participants.</w:t>
      </w:r>
      <w:r w:rsidR="00275692">
        <w:t xml:space="preserve"> TEBA recommends that ERCOT allow all dispatchable </w:t>
      </w:r>
      <w:r w:rsidR="00FB7059">
        <w:t>R</w:t>
      </w:r>
      <w:r w:rsidR="00275692">
        <w:t xml:space="preserve">esources, including ERSs, to participate in </w:t>
      </w:r>
      <w:r>
        <w:t>DRRS</w:t>
      </w:r>
      <w:r w:rsidR="00275692">
        <w:t xml:space="preserve"> so long as they </w:t>
      </w:r>
      <w:proofErr w:type="gramStart"/>
      <w:r w:rsidR="00A374E3">
        <w:t>are capable of</w:t>
      </w:r>
      <w:r w:rsidR="00C82029">
        <w:t xml:space="preserve"> meet</w:t>
      </w:r>
      <w:r w:rsidR="00A374E3">
        <w:t>ing</w:t>
      </w:r>
      <w:proofErr w:type="gramEnd"/>
      <w:r w:rsidR="00275692">
        <w:t xml:space="preserve"> the applicable performance</w:t>
      </w:r>
      <w:r w:rsidR="00A374E3">
        <w:t xml:space="preserve"> and operational</w:t>
      </w:r>
      <w:r w:rsidR="00275692">
        <w:t xml:space="preserve"> requirements.</w:t>
      </w:r>
    </w:p>
    <w:p w14:paraId="6053397B" w14:textId="648A7C4C" w:rsidR="00275692" w:rsidRDefault="00275692" w:rsidP="00FB7059">
      <w:pPr>
        <w:pStyle w:val="NormalArial"/>
        <w:spacing w:before="120" w:after="120"/>
      </w:pPr>
      <w:r>
        <w:t xml:space="preserve">The statutory language underlying this proposal indicates that </w:t>
      </w:r>
      <w:r w:rsidR="00FB7059">
        <w:t>ESR</w:t>
      </w:r>
      <w:r w:rsidR="00A374E3">
        <w:t>s</w:t>
      </w:r>
      <w:r>
        <w:t xml:space="preserve"> were intended to be included</w:t>
      </w:r>
      <w:r w:rsidR="00601C17">
        <w:t xml:space="preserve"> in the DRRS program</w:t>
      </w:r>
      <w:r w:rsidR="00A374E3">
        <w:t>. Specifically, the</w:t>
      </w:r>
      <w:r>
        <w:t xml:space="preserve"> requirement </w:t>
      </w:r>
      <w:r w:rsidR="00A374E3">
        <w:t xml:space="preserve">that eligible dispatchable generation be capable of sustained operation for at least </w:t>
      </w:r>
      <w:r w:rsidR="00BE011F">
        <w:t xml:space="preserve">four </w:t>
      </w:r>
      <w:r w:rsidR="00A374E3">
        <w:t>hours appears to contemplate battery storage resources with those operational capabilities. Explicitly including ESRs would therefore be consistent with the appeared original legislative intent.</w:t>
      </w:r>
      <w:r>
        <w:t xml:space="preserve"> </w:t>
      </w:r>
    </w:p>
    <w:p w14:paraId="3566BAA9" w14:textId="4962541B" w:rsidR="00C82029" w:rsidRDefault="00275692" w:rsidP="00FB7059">
      <w:pPr>
        <w:pStyle w:val="NormalArial"/>
        <w:spacing w:before="120" w:after="120"/>
      </w:pPr>
      <w:r>
        <w:lastRenderedPageBreak/>
        <w:t xml:space="preserve">Including ESRs would strengthen the program by expanding the pool of flexible, fast-responding resources available to ERCOT during periods of </w:t>
      </w:r>
      <w:r w:rsidR="00A374E3">
        <w:t>system stress</w:t>
      </w:r>
      <w:r>
        <w:t xml:space="preserve">. Storage resources can provide </w:t>
      </w:r>
      <w:r w:rsidR="00A374E3">
        <w:t>rapid and reliable support to the grid, often</w:t>
      </w:r>
      <w:r>
        <w:t xml:space="preserve"> at overall low</w:t>
      </w:r>
      <w:r w:rsidR="00A374E3">
        <w:t>er</w:t>
      </w:r>
      <w:r>
        <w:t xml:space="preserve"> system cost. From a consumer perspective, broader eligibility increases the likelihood that reliability needs are met efficiently and at the lowest reasonable cost.</w:t>
      </w:r>
    </w:p>
    <w:p w14:paraId="2D9B837F" w14:textId="2DE1C57F" w:rsidR="00BD7258" w:rsidRDefault="00C82029" w:rsidP="00FB7059">
      <w:pPr>
        <w:pStyle w:val="NormalArial"/>
        <w:spacing w:before="120" w:after="120"/>
      </w:pPr>
      <w:r>
        <w:t>Overall, TEBA supports NPRR1309 with modification to explicitly allow Energy Storage resource to participate in DRRS.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0BE9ECE9" w14:textId="77777777" w:rsidTr="00B508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071C8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6BD3E9D4" w14:textId="5E8C8C9A" w:rsidR="00BD7258" w:rsidRDefault="00FB7059" w:rsidP="00FB7059">
      <w:pPr>
        <w:pStyle w:val="NormalArial"/>
        <w:spacing w:before="120" w:after="120"/>
      </w:pPr>
      <w: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28D9D1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BE674C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F68D6C9" w14:textId="3DABE40D" w:rsidR="00152993" w:rsidRDefault="00FB7059" w:rsidP="00FB7059">
      <w:pPr>
        <w:pStyle w:val="NormalArial"/>
        <w:spacing w:before="120" w:after="120"/>
      </w:pPr>
      <w:r>
        <w:t>None.</w:t>
      </w:r>
    </w:p>
    <w:sectPr w:rsidR="00152993" w:rsidSect="0074209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3D41" w14:textId="77777777" w:rsidR="0058099F" w:rsidRDefault="0058099F">
      <w:r>
        <w:separator/>
      </w:r>
    </w:p>
  </w:endnote>
  <w:endnote w:type="continuationSeparator" w:id="0">
    <w:p w14:paraId="779CF4D8" w14:textId="77777777" w:rsidR="0058099F" w:rsidRDefault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628B" w14:textId="060239D5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FB7059">
      <w:rPr>
        <w:rFonts w:ascii="Arial" w:hAnsi="Arial"/>
        <w:noProof/>
        <w:sz w:val="18"/>
      </w:rPr>
      <w:t>1309NPRR-10 TEBA Comments 013026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4CD732E8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3CC0" w14:textId="77777777" w:rsidR="0058099F" w:rsidRDefault="0058099F">
      <w:r>
        <w:separator/>
      </w:r>
    </w:p>
  </w:footnote>
  <w:footnote w:type="continuationSeparator" w:id="0">
    <w:p w14:paraId="23A204BE" w14:textId="77777777" w:rsidR="0058099F" w:rsidRDefault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1C52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20EC3E52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75724553">
    <w:abstractNumId w:val="0"/>
  </w:num>
  <w:num w:numId="2" w16cid:durableId="212299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5A94"/>
    <w:rsid w:val="00132855"/>
    <w:rsid w:val="00152993"/>
    <w:rsid w:val="00170297"/>
    <w:rsid w:val="001A227D"/>
    <w:rsid w:val="001E2032"/>
    <w:rsid w:val="00275692"/>
    <w:rsid w:val="003010C0"/>
    <w:rsid w:val="00332A97"/>
    <w:rsid w:val="00350C00"/>
    <w:rsid w:val="00366113"/>
    <w:rsid w:val="003A3AF0"/>
    <w:rsid w:val="003C270C"/>
    <w:rsid w:val="003D0994"/>
    <w:rsid w:val="003E2658"/>
    <w:rsid w:val="00423824"/>
    <w:rsid w:val="0043567D"/>
    <w:rsid w:val="00460018"/>
    <w:rsid w:val="0049336B"/>
    <w:rsid w:val="004B7B90"/>
    <w:rsid w:val="004E2C19"/>
    <w:rsid w:val="0058099F"/>
    <w:rsid w:val="005D284C"/>
    <w:rsid w:val="00601C17"/>
    <w:rsid w:val="00604512"/>
    <w:rsid w:val="00633E23"/>
    <w:rsid w:val="00673B94"/>
    <w:rsid w:val="00680AC6"/>
    <w:rsid w:val="006835D8"/>
    <w:rsid w:val="006C316E"/>
    <w:rsid w:val="006D0F7C"/>
    <w:rsid w:val="007269C4"/>
    <w:rsid w:val="0074209E"/>
    <w:rsid w:val="007A749E"/>
    <w:rsid w:val="007E6000"/>
    <w:rsid w:val="007F2CA8"/>
    <w:rsid w:val="007F7161"/>
    <w:rsid w:val="0085559E"/>
    <w:rsid w:val="0088303E"/>
    <w:rsid w:val="00896B1B"/>
    <w:rsid w:val="008E559E"/>
    <w:rsid w:val="00904535"/>
    <w:rsid w:val="00916080"/>
    <w:rsid w:val="00921A68"/>
    <w:rsid w:val="00A015C4"/>
    <w:rsid w:val="00A15172"/>
    <w:rsid w:val="00A374E3"/>
    <w:rsid w:val="00B5080A"/>
    <w:rsid w:val="00B943AE"/>
    <w:rsid w:val="00BB4A9B"/>
    <w:rsid w:val="00BD7258"/>
    <w:rsid w:val="00BE011F"/>
    <w:rsid w:val="00BF206E"/>
    <w:rsid w:val="00C0598D"/>
    <w:rsid w:val="00C11956"/>
    <w:rsid w:val="00C602E5"/>
    <w:rsid w:val="00C748FD"/>
    <w:rsid w:val="00C82029"/>
    <w:rsid w:val="00D22A75"/>
    <w:rsid w:val="00D23E14"/>
    <w:rsid w:val="00D34A65"/>
    <w:rsid w:val="00D36852"/>
    <w:rsid w:val="00D4046E"/>
    <w:rsid w:val="00D4362F"/>
    <w:rsid w:val="00DD4739"/>
    <w:rsid w:val="00DD6E1A"/>
    <w:rsid w:val="00DE5F33"/>
    <w:rsid w:val="00E07B54"/>
    <w:rsid w:val="00E11F78"/>
    <w:rsid w:val="00E621E1"/>
    <w:rsid w:val="00EA28F4"/>
    <w:rsid w:val="00EC55B3"/>
    <w:rsid w:val="00EE6681"/>
    <w:rsid w:val="00F609F0"/>
    <w:rsid w:val="00F96FB2"/>
    <w:rsid w:val="00FB51D8"/>
    <w:rsid w:val="00FB7059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6705C6A"/>
  <w15:chartTrackingRefBased/>
  <w15:docId w15:val="{3D0A8900-27F9-4828-8CEC-80F923F6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011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2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Baker@cebuyer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rcot.com/mktrules/issues/NPRR13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9F6B7DD32B54FBA72C992CC1E7B70" ma:contentTypeVersion="18" ma:contentTypeDescription="Create a new document." ma:contentTypeScope="" ma:versionID="6ffeb8c89daabbe48f3c041886a1ab23">
  <xsd:schema xmlns:xsd="http://www.w3.org/2001/XMLSchema" xmlns:xs="http://www.w3.org/2001/XMLSchema" xmlns:p="http://schemas.microsoft.com/office/2006/metadata/properties" xmlns:ns2="38ab5b92-f62b-4fc5-b27a-5894f5a99a90" xmlns:ns3="9690326f-4a6f-4872-8349-5848de3a00cf" targetNamespace="http://schemas.microsoft.com/office/2006/metadata/properties" ma:root="true" ma:fieldsID="ce40e025c842970aae385725c4b85f85" ns2:_="" ns3:_="">
    <xsd:import namespace="38ab5b92-f62b-4fc5-b27a-5894f5a99a90"/>
    <xsd:import namespace="9690326f-4a6f-4872-8349-5848de3a0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inktoFold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b5b92-f62b-4fc5-b27a-5894f5a99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inktoFolder" ma:index="20" nillable="true" ma:displayName="Link to Folder" ma:format="Hyperlink" ma:internalName="Linkto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034c0-ba29-47a3-a371-7c18b7e93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0326f-4a6f-4872-8349-5848de3a0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0c3fa-4501-49b9-b0bd-2e2cfdb1e345}" ma:internalName="TaxCatchAll" ma:showField="CatchAllData" ma:web="9690326f-4a6f-4872-8349-5848de3a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ab5b92-f62b-4fc5-b27a-5894f5a99a90">
      <Terms xmlns="http://schemas.microsoft.com/office/infopath/2007/PartnerControls"/>
    </lcf76f155ced4ddcb4097134ff3c332f>
    <LinktoFolder xmlns="38ab5b92-f62b-4fc5-b27a-5894f5a99a90">
      <Url xsi:nil="true"/>
      <Description xsi:nil="true"/>
    </LinktoFolder>
    <TaxCatchAll xmlns="9690326f-4a6f-4872-8349-5848de3a00cf"/>
  </documentManagement>
</p:properties>
</file>

<file path=customXml/itemProps1.xml><?xml version="1.0" encoding="utf-8"?>
<ds:datastoreItem xmlns:ds="http://schemas.openxmlformats.org/officeDocument/2006/customXml" ds:itemID="{2D9B8A9D-CB89-4306-84ED-3AB632BA0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777F4-BA1F-4276-9755-910B4DD1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b5b92-f62b-4fc5-b27a-5894f5a99a90"/>
    <ds:schemaRef ds:uri="9690326f-4a6f-4872-8349-5848de3a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C1A94-DBEC-4BA9-AB7F-C9E1DDA67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2402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Joint Commenters 013026</cp:lastModifiedBy>
  <cp:revision>3</cp:revision>
  <cp:lastPrinted>2001-06-20T16:28:00Z</cp:lastPrinted>
  <dcterms:created xsi:type="dcterms:W3CDTF">2026-01-30T22:35:00Z</dcterms:created>
  <dcterms:modified xsi:type="dcterms:W3CDTF">2026-01-30T22:38:00Z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2026-01-30T22:38:06Z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af21181a-2055-45a8-bce7-2f06e04acd73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