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BB1E3B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BB1E3B" w:rsidRDefault="00BB1E3B" w:rsidP="00BB1E3B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76EC077" w:rsidR="00BB1E3B" w:rsidRPr="00595DDC" w:rsidRDefault="00BB1E3B" w:rsidP="00BB1E3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49202C">
                <w:rPr>
                  <w:rStyle w:val="Hyperlink"/>
                </w:rPr>
                <w:t>1311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51B4A3DE" w:rsidR="00BB1E3B" w:rsidRDefault="00BB1E3B" w:rsidP="00BB1E3B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4BB9FDA" w:rsidR="00BB1E3B" w:rsidRPr="009F3D0E" w:rsidRDefault="00BB1E3B" w:rsidP="00BB1E3B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Correction to Real-Time Reliability Deployment Price Adders for Ancillary Services under Load Shed for RTC+B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967DF17" w:rsidR="00FC0BDC" w:rsidRPr="009F3D0E" w:rsidRDefault="00BB1E3B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25,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212312CD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</w:t>
            </w:r>
            <w:r w:rsidR="00AD5841">
              <w:rPr>
                <w:rFonts w:cs="Arial"/>
              </w:rPr>
              <w:t>following Public Utility Commission of Texas (PUCT) approval.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6F901F32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</w:t>
            </w:r>
            <w:r w:rsidR="00AD5841">
              <w:t xml:space="preserve"> (RTC)</w:t>
            </w:r>
            <w:r w:rsidR="00C740B5">
              <w:t>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26258" w14:textId="77777777" w:rsidR="0080729B" w:rsidRDefault="0080729B">
      <w:r>
        <w:separator/>
      </w:r>
    </w:p>
  </w:endnote>
  <w:endnote w:type="continuationSeparator" w:id="0">
    <w:p w14:paraId="3C0847CF" w14:textId="77777777" w:rsidR="0080729B" w:rsidRDefault="0080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18A252A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B1E3B">
      <w:rPr>
        <w:rFonts w:ascii="Arial" w:hAnsi="Arial"/>
        <w:noProof/>
        <w:sz w:val="18"/>
      </w:rPr>
      <w:t>NPRR1311-02 Impact Analysis 112525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2C361" w14:textId="77777777" w:rsidR="0080729B" w:rsidRDefault="0080729B">
      <w:r>
        <w:separator/>
      </w:r>
    </w:p>
  </w:footnote>
  <w:footnote w:type="continuationSeparator" w:id="0">
    <w:p w14:paraId="44939D65" w14:textId="77777777" w:rsidR="0080729B" w:rsidRDefault="00807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04E2"/>
    <w:rsid w:val="00224E11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3AE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32E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861E5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48CF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168E5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91E32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0729B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A7C8C"/>
    <w:rsid w:val="009B0326"/>
    <w:rsid w:val="009B2CF9"/>
    <w:rsid w:val="009C7326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B19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7DE7"/>
    <w:rsid w:val="00AC0240"/>
    <w:rsid w:val="00AC5086"/>
    <w:rsid w:val="00AC5C28"/>
    <w:rsid w:val="00AD1EC0"/>
    <w:rsid w:val="00AD5841"/>
    <w:rsid w:val="00AD6AFA"/>
    <w:rsid w:val="00AE2790"/>
    <w:rsid w:val="00AE451D"/>
    <w:rsid w:val="00AF05B5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560"/>
    <w:rsid w:val="00B85D42"/>
    <w:rsid w:val="00B96544"/>
    <w:rsid w:val="00BA23FC"/>
    <w:rsid w:val="00BA52F1"/>
    <w:rsid w:val="00BB1036"/>
    <w:rsid w:val="00BB1E3B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24547"/>
    <w:rsid w:val="00C25477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159E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3DAF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31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808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918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4</cp:revision>
  <cp:lastPrinted>2007-01-12T13:31:00Z</cp:lastPrinted>
  <dcterms:created xsi:type="dcterms:W3CDTF">2025-11-14T23:36:00Z</dcterms:created>
  <dcterms:modified xsi:type="dcterms:W3CDTF">2025-11-25T21:26:00Z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2025-01-28T16:08:58Z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9cc2d302-29bc-4893-b1a5-95bdff4fad97</vt:lpwstr>
  </property>
  <property fmtid="{D5CDD505-2E9C-101B-9397-08002B2CF9AE}" pid="9" name="MSIP_Label_c144db1d-993e-40da-980d-6eea152adc50_ContentBits">
    <vt:lpwstr>0</vt:lpwstr>
  </property>
</Properties>
</file>