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6494" w14:textId="77777777" w:rsidR="00480931" w:rsidRPr="00154BEC" w:rsidRDefault="00480931" w:rsidP="00480931">
      <w:pPr>
        <w:spacing w:before="2400"/>
        <w:jc w:val="center"/>
        <w:rPr>
          <w:b/>
          <w:sz w:val="36"/>
          <w:szCs w:val="36"/>
        </w:rPr>
      </w:pPr>
      <w:bookmarkStart w:id="0" w:name="_Toc487541285"/>
      <w:r w:rsidRPr="00154BEC">
        <w:rPr>
          <w:b/>
          <w:sz w:val="36"/>
          <w:szCs w:val="36"/>
        </w:rPr>
        <w:t>ERCOT Retail Market Guide</w:t>
      </w:r>
    </w:p>
    <w:p w14:paraId="7F08797F" w14:textId="77777777" w:rsidR="00480931" w:rsidRPr="00154BEC" w:rsidRDefault="00480931" w:rsidP="00480931">
      <w:pPr>
        <w:pBdr>
          <w:bottom w:val="single" w:sz="4" w:space="0" w:color="auto"/>
        </w:pBdr>
        <w:jc w:val="center"/>
        <w:outlineLvl w:val="0"/>
        <w:rPr>
          <w:b/>
          <w:sz w:val="36"/>
        </w:rPr>
      </w:pPr>
      <w:bookmarkStart w:id="1" w:name="_Toc265573310"/>
      <w:r w:rsidRPr="00154BEC">
        <w:rPr>
          <w:b/>
          <w:sz w:val="36"/>
        </w:rPr>
        <w:t>Table of Contents</w:t>
      </w:r>
      <w:bookmarkEnd w:id="1"/>
    </w:p>
    <w:p w14:paraId="032A0762" w14:textId="77777777" w:rsidR="00480931" w:rsidRPr="00154BEC" w:rsidRDefault="00480931" w:rsidP="00480931">
      <w:pPr>
        <w:pBdr>
          <w:bottom w:val="single" w:sz="4" w:space="0" w:color="auto"/>
        </w:pBdr>
        <w:jc w:val="center"/>
        <w:outlineLvl w:val="0"/>
        <w:rPr>
          <w:b/>
          <w:sz w:val="36"/>
        </w:rPr>
      </w:pPr>
    </w:p>
    <w:p w14:paraId="7E69F305" w14:textId="32DB295D" w:rsidR="00480931" w:rsidRPr="00154BEC" w:rsidRDefault="008C38BA" w:rsidP="00480931">
      <w:pPr>
        <w:pBdr>
          <w:bottom w:val="single" w:sz="4" w:space="0" w:color="auto"/>
        </w:pBdr>
        <w:jc w:val="center"/>
        <w:outlineLvl w:val="0"/>
        <w:rPr>
          <w:b/>
        </w:rPr>
      </w:pPr>
      <w:r>
        <w:rPr>
          <w:b/>
        </w:rPr>
        <w:t>February 1, 2026</w:t>
      </w:r>
    </w:p>
    <w:p w14:paraId="419CFE68" w14:textId="77777777" w:rsidR="00480931" w:rsidRPr="00154BEC" w:rsidRDefault="00480931" w:rsidP="00480931">
      <w:pPr>
        <w:pBdr>
          <w:bottom w:val="single" w:sz="4" w:space="0" w:color="auto"/>
        </w:pBdr>
        <w:jc w:val="center"/>
        <w:outlineLvl w:val="0"/>
        <w:rPr>
          <w:b/>
        </w:rPr>
      </w:pPr>
    </w:p>
    <w:p w14:paraId="3ED8A270" w14:textId="77777777" w:rsidR="00480931" w:rsidRPr="00154BEC" w:rsidRDefault="00480931" w:rsidP="00480931">
      <w:pPr>
        <w:pBdr>
          <w:bottom w:val="single" w:sz="4" w:space="0" w:color="auto"/>
        </w:pBdr>
        <w:jc w:val="center"/>
        <w:outlineLvl w:val="0"/>
        <w:rPr>
          <w:b/>
        </w:rPr>
      </w:pPr>
    </w:p>
    <w:p w14:paraId="17DC878B" w14:textId="77777777" w:rsidR="00480931" w:rsidRPr="00154BEC" w:rsidRDefault="00480931" w:rsidP="00480931">
      <w:pPr>
        <w:pBdr>
          <w:bottom w:val="single" w:sz="4" w:space="0" w:color="auto"/>
        </w:pBdr>
        <w:jc w:val="center"/>
        <w:outlineLvl w:val="0"/>
        <w:rPr>
          <w:b/>
        </w:rPr>
      </w:pPr>
    </w:p>
    <w:p w14:paraId="0248A5B5" w14:textId="77777777" w:rsidR="00480931" w:rsidRPr="00154BEC" w:rsidRDefault="00480931" w:rsidP="00480931">
      <w:pPr>
        <w:pBdr>
          <w:bottom w:val="single" w:sz="4" w:space="0" w:color="auto"/>
        </w:pBdr>
        <w:jc w:val="center"/>
        <w:outlineLvl w:val="0"/>
        <w:rPr>
          <w:b/>
        </w:rPr>
      </w:pPr>
    </w:p>
    <w:p w14:paraId="3809CBCC" w14:textId="77777777" w:rsidR="00480931" w:rsidRPr="00154BEC" w:rsidRDefault="00480931" w:rsidP="00480931">
      <w:pPr>
        <w:jc w:val="center"/>
        <w:rPr>
          <w:b/>
        </w:rPr>
      </w:pPr>
    </w:p>
    <w:p w14:paraId="6ADC300B" w14:textId="77777777" w:rsidR="00480931" w:rsidRPr="00154BEC" w:rsidRDefault="00480931" w:rsidP="00480931">
      <w:pPr>
        <w:jc w:val="center"/>
        <w:rPr>
          <w:b/>
        </w:rPr>
      </w:pPr>
    </w:p>
    <w:p w14:paraId="1C2C0C29" w14:textId="77777777" w:rsidR="00480931" w:rsidRPr="00154BEC" w:rsidRDefault="00480931" w:rsidP="00480931">
      <w:pPr>
        <w:jc w:val="center"/>
        <w:rPr>
          <w:b/>
        </w:rPr>
      </w:pPr>
    </w:p>
    <w:p w14:paraId="60DB459A" w14:textId="77777777" w:rsidR="00480931" w:rsidRPr="00154BEC" w:rsidRDefault="00480931" w:rsidP="00480931">
      <w:pPr>
        <w:jc w:val="center"/>
        <w:rPr>
          <w:b/>
        </w:rPr>
      </w:pPr>
    </w:p>
    <w:p w14:paraId="570A1470" w14:textId="77777777" w:rsidR="00480931" w:rsidRPr="00154BEC" w:rsidRDefault="00480931" w:rsidP="00480931">
      <w:pPr>
        <w:jc w:val="center"/>
        <w:rPr>
          <w:b/>
        </w:rPr>
      </w:pPr>
    </w:p>
    <w:p w14:paraId="38BEF151" w14:textId="77777777" w:rsidR="00480931" w:rsidRPr="00154BEC" w:rsidRDefault="00480931" w:rsidP="00480931">
      <w:pPr>
        <w:jc w:val="center"/>
        <w:rPr>
          <w:b/>
        </w:rPr>
        <w:sectPr w:rsidR="00480931" w:rsidRPr="00154BEC" w:rsidSect="007025D8">
          <w:footerReference w:type="default" r:id="rId8"/>
          <w:pgSz w:w="12240" w:h="15840" w:code="1"/>
          <w:pgMar w:top="1440" w:right="1440" w:bottom="1440" w:left="1440" w:header="720" w:footer="720" w:gutter="0"/>
          <w:pgNumType w:chapStyle="1"/>
          <w:cols w:space="720"/>
        </w:sectPr>
      </w:pPr>
    </w:p>
    <w:p w14:paraId="103C8818" w14:textId="77777777" w:rsidR="00E33349" w:rsidRPr="00E33349" w:rsidRDefault="00E33349" w:rsidP="00E33349">
      <w:pPr>
        <w:tabs>
          <w:tab w:val="left" w:pos="540"/>
          <w:tab w:val="left" w:pos="720"/>
          <w:tab w:val="right" w:leader="dot" w:pos="9360"/>
        </w:tabs>
        <w:spacing w:before="120" w:after="120"/>
        <w:rPr>
          <w:b/>
          <w:i/>
          <w:noProof/>
          <w:sz w:val="22"/>
          <w:szCs w:val="20"/>
        </w:rPr>
      </w:pPr>
      <w:bookmarkStart w:id="2" w:name="_Toc30309684"/>
      <w:bookmarkStart w:id="3" w:name="_Toc30311680"/>
      <w:bookmarkStart w:id="4" w:name="_Toc519053619"/>
      <w:bookmarkStart w:id="5" w:name="_Toc519061845"/>
      <w:bookmarkStart w:id="6" w:name="_Toc519061884"/>
      <w:bookmarkStart w:id="7" w:name="_Toc146698957"/>
      <w:bookmarkStart w:id="8" w:name="_Toc193264781"/>
      <w:bookmarkStart w:id="9" w:name="_Toc248306799"/>
      <w:bookmarkEnd w:id="0"/>
      <w:r w:rsidRPr="00E33349">
        <w:rPr>
          <w:b/>
          <w:i/>
          <w:noProof/>
          <w:sz w:val="22"/>
          <w:szCs w:val="20"/>
        </w:rPr>
        <w:lastRenderedPageBreak/>
        <w:t>1</w:t>
      </w:r>
      <w:r w:rsidRPr="00E33349">
        <w:rPr>
          <w:b/>
          <w:i/>
          <w:noProof/>
          <w:sz w:val="22"/>
          <w:szCs w:val="20"/>
        </w:rPr>
        <w:tab/>
        <w:t>Purpose</w:t>
      </w:r>
      <w:r w:rsidRPr="00E33349">
        <w:rPr>
          <w:b/>
          <w:i/>
          <w:noProof/>
          <w:sz w:val="22"/>
          <w:szCs w:val="20"/>
        </w:rPr>
        <w:tab/>
        <w:t>1-1</w:t>
      </w:r>
    </w:p>
    <w:p w14:paraId="7D3DC81F"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2</w:t>
      </w:r>
      <w:r w:rsidRPr="00E33349">
        <w:rPr>
          <w:b/>
          <w:i/>
          <w:noProof/>
          <w:sz w:val="22"/>
          <w:szCs w:val="20"/>
        </w:rPr>
        <w:tab/>
        <w:t>Definitions and Acronyms</w:t>
      </w:r>
      <w:r w:rsidRPr="00E33349">
        <w:rPr>
          <w:b/>
          <w:i/>
          <w:noProof/>
          <w:sz w:val="22"/>
          <w:szCs w:val="20"/>
        </w:rPr>
        <w:tab/>
        <w:t>2-1</w:t>
      </w:r>
    </w:p>
    <w:p w14:paraId="4633516F" w14:textId="77777777" w:rsidR="00E33349" w:rsidRPr="00E33349" w:rsidRDefault="00E33349" w:rsidP="00E33349">
      <w:pPr>
        <w:tabs>
          <w:tab w:val="left" w:pos="540"/>
          <w:tab w:val="left" w:pos="1260"/>
          <w:tab w:val="right" w:leader="dot" w:pos="9360"/>
        </w:tabs>
        <w:ind w:left="1260" w:right="720" w:hanging="720"/>
        <w:rPr>
          <w:noProof/>
          <w:sz w:val="20"/>
          <w:szCs w:val="20"/>
        </w:rPr>
      </w:pPr>
      <w:r w:rsidRPr="00E33349">
        <w:rPr>
          <w:noProof/>
          <w:sz w:val="20"/>
          <w:szCs w:val="20"/>
        </w:rPr>
        <w:t>2.1</w:t>
      </w:r>
      <w:r w:rsidRPr="00E33349">
        <w:rPr>
          <w:noProof/>
          <w:sz w:val="20"/>
          <w:szCs w:val="20"/>
        </w:rPr>
        <w:tab/>
        <w:t>Definitions</w:t>
      </w:r>
      <w:r w:rsidRPr="00E33349">
        <w:rPr>
          <w:noProof/>
          <w:sz w:val="20"/>
          <w:szCs w:val="20"/>
        </w:rPr>
        <w:tab/>
        <w:t>2-1</w:t>
      </w:r>
    </w:p>
    <w:p w14:paraId="39C7F90C" w14:textId="77777777" w:rsidR="00E33349" w:rsidRPr="00E33349" w:rsidRDefault="00E33349" w:rsidP="00E33349">
      <w:pPr>
        <w:tabs>
          <w:tab w:val="left" w:pos="540"/>
          <w:tab w:val="left" w:pos="1260"/>
          <w:tab w:val="right" w:leader="dot" w:pos="9360"/>
        </w:tabs>
        <w:ind w:left="1260" w:right="720" w:hanging="720"/>
        <w:rPr>
          <w:noProof/>
          <w:sz w:val="20"/>
          <w:szCs w:val="20"/>
        </w:rPr>
      </w:pPr>
      <w:r w:rsidRPr="00E33349">
        <w:rPr>
          <w:noProof/>
          <w:sz w:val="20"/>
          <w:szCs w:val="20"/>
        </w:rPr>
        <w:t xml:space="preserve">2.2 </w:t>
      </w:r>
      <w:r w:rsidRPr="00E33349">
        <w:rPr>
          <w:noProof/>
          <w:sz w:val="20"/>
          <w:szCs w:val="20"/>
        </w:rPr>
        <w:tab/>
        <w:t>Acronyms</w:t>
      </w:r>
      <w:r w:rsidRPr="00E33349">
        <w:rPr>
          <w:noProof/>
          <w:sz w:val="20"/>
          <w:szCs w:val="20"/>
        </w:rPr>
        <w:tab/>
        <w:t>2-4</w:t>
      </w:r>
    </w:p>
    <w:p w14:paraId="763781DC" w14:textId="1A8E16E7" w:rsidR="00D842D9" w:rsidRPr="0044294F" w:rsidRDefault="00C13D29" w:rsidP="00D842D9">
      <w:pPr>
        <w:pStyle w:val="TOC1"/>
        <w:rPr>
          <w:b w:val="0"/>
          <w:bCs w:val="0"/>
          <w:i w:val="0"/>
          <w:noProof/>
          <w:sz w:val="20"/>
          <w:szCs w:val="20"/>
        </w:rPr>
      </w:pPr>
      <w:r w:rsidRPr="00C13D29">
        <w:rPr>
          <w:rStyle w:val="Hyperlink"/>
          <w:noProof/>
          <w:color w:val="auto"/>
          <w:u w:val="none"/>
        </w:rPr>
        <w:t>3</w:t>
      </w:r>
      <w:r w:rsidR="00D842D9" w:rsidRPr="0044294F">
        <w:rPr>
          <w:bCs w:val="0"/>
          <w:i w:val="0"/>
          <w:caps/>
          <w:sz w:val="20"/>
          <w:szCs w:val="20"/>
        </w:rPr>
        <w:fldChar w:fldCharType="begin"/>
      </w:r>
      <w:r w:rsidR="00D842D9" w:rsidRPr="0044294F">
        <w:rPr>
          <w:bCs w:val="0"/>
          <w:i w:val="0"/>
          <w:caps/>
          <w:sz w:val="20"/>
          <w:szCs w:val="20"/>
        </w:rPr>
        <w:instrText xml:space="preserve"> TOC \o "1-3" \h \z \u </w:instrText>
      </w:r>
      <w:r w:rsidR="00D842D9" w:rsidRPr="0044294F">
        <w:rPr>
          <w:bCs w:val="0"/>
          <w:i w:val="0"/>
          <w:caps/>
          <w:sz w:val="20"/>
          <w:szCs w:val="20"/>
        </w:rPr>
        <w:fldChar w:fldCharType="separate"/>
      </w:r>
      <w:hyperlink w:anchor="_Toc135658161" w:history="1">
        <w:r w:rsidR="00D842D9" w:rsidRPr="0044294F">
          <w:rPr>
            <w:b w:val="0"/>
            <w:bCs w:val="0"/>
            <w:i w:val="0"/>
            <w:noProof/>
            <w:sz w:val="20"/>
            <w:szCs w:val="20"/>
          </w:rPr>
          <w:tab/>
        </w:r>
        <w:r w:rsidR="00D842D9" w:rsidRPr="0044294F">
          <w:rPr>
            <w:rStyle w:val="Hyperlink"/>
            <w:i w:val="0"/>
            <w:noProof/>
            <w:sz w:val="20"/>
            <w:szCs w:val="20"/>
          </w:rPr>
          <w:t>Retail Market Guide Revision Process</w:t>
        </w:r>
        <w:r w:rsidR="00D842D9" w:rsidRPr="0044294F">
          <w:rPr>
            <w:i w:val="0"/>
            <w:noProof/>
            <w:webHidden/>
            <w:sz w:val="20"/>
            <w:szCs w:val="20"/>
          </w:rPr>
          <w:tab/>
        </w:r>
        <w:r w:rsidR="00D842D9" w:rsidRPr="0044294F">
          <w:rPr>
            <w:i w:val="0"/>
            <w:noProof/>
            <w:webHidden/>
            <w:sz w:val="20"/>
            <w:szCs w:val="20"/>
          </w:rPr>
          <w:fldChar w:fldCharType="begin"/>
        </w:r>
        <w:r w:rsidR="00D842D9" w:rsidRPr="0044294F">
          <w:rPr>
            <w:i w:val="0"/>
            <w:noProof/>
            <w:webHidden/>
            <w:sz w:val="20"/>
            <w:szCs w:val="20"/>
          </w:rPr>
          <w:instrText xml:space="preserve"> PAGEREF _Toc135658161 \h </w:instrText>
        </w:r>
        <w:r w:rsidR="00D842D9" w:rsidRPr="0044294F">
          <w:rPr>
            <w:i w:val="0"/>
            <w:noProof/>
            <w:webHidden/>
            <w:sz w:val="20"/>
            <w:szCs w:val="20"/>
          </w:rPr>
        </w:r>
        <w:r w:rsidR="00D842D9" w:rsidRPr="0044294F">
          <w:rPr>
            <w:i w:val="0"/>
            <w:noProof/>
            <w:webHidden/>
            <w:sz w:val="20"/>
            <w:szCs w:val="20"/>
          </w:rPr>
          <w:fldChar w:fldCharType="separate"/>
        </w:r>
        <w:r w:rsidR="00D842D9" w:rsidRPr="0044294F">
          <w:rPr>
            <w:i w:val="0"/>
            <w:noProof/>
            <w:webHidden/>
            <w:sz w:val="20"/>
            <w:szCs w:val="20"/>
          </w:rPr>
          <w:t>3-1</w:t>
        </w:r>
        <w:r w:rsidR="00D842D9" w:rsidRPr="0044294F">
          <w:rPr>
            <w:i w:val="0"/>
            <w:noProof/>
            <w:webHidden/>
            <w:sz w:val="20"/>
            <w:szCs w:val="20"/>
          </w:rPr>
          <w:fldChar w:fldCharType="end"/>
        </w:r>
      </w:hyperlink>
    </w:p>
    <w:p w14:paraId="4A7DD32D" w14:textId="77777777" w:rsidR="00D842D9" w:rsidRPr="0044294F" w:rsidRDefault="00D842D9" w:rsidP="00D842D9">
      <w:pPr>
        <w:tabs>
          <w:tab w:val="left" w:pos="540"/>
          <w:tab w:val="left" w:pos="1260"/>
          <w:tab w:val="right" w:leader="dot" w:pos="9360"/>
        </w:tabs>
        <w:ind w:left="1260" w:right="720" w:hanging="720"/>
        <w:rPr>
          <w:noProof/>
          <w:sz w:val="20"/>
          <w:szCs w:val="20"/>
        </w:rPr>
      </w:pPr>
      <w:hyperlink w:anchor="_Toc135658162" w:history="1">
        <w:r w:rsidRPr="00D842D9">
          <w:rPr>
            <w:noProof/>
            <w:sz w:val="20"/>
            <w:szCs w:val="20"/>
          </w:rPr>
          <w:t>3.1</w:t>
        </w:r>
        <w:r w:rsidRPr="0044294F">
          <w:rPr>
            <w:noProof/>
            <w:sz w:val="20"/>
            <w:szCs w:val="20"/>
          </w:rPr>
          <w:tab/>
        </w:r>
        <w:r w:rsidRPr="00D842D9">
          <w:rPr>
            <w:noProof/>
            <w:sz w:val="20"/>
            <w:szCs w:val="20"/>
          </w:rPr>
          <w:t>Introduction</w:t>
        </w:r>
        <w:r w:rsidRPr="0044294F">
          <w:rPr>
            <w:noProof/>
            <w:webHidden/>
            <w:sz w:val="20"/>
            <w:szCs w:val="20"/>
          </w:rPr>
          <w:tab/>
        </w:r>
        <w:r w:rsidRPr="0044294F">
          <w:rPr>
            <w:noProof/>
            <w:webHidden/>
            <w:sz w:val="20"/>
            <w:szCs w:val="20"/>
          </w:rPr>
          <w:fldChar w:fldCharType="begin"/>
        </w:r>
        <w:r w:rsidRPr="0044294F">
          <w:rPr>
            <w:noProof/>
            <w:webHidden/>
            <w:sz w:val="20"/>
            <w:szCs w:val="20"/>
          </w:rPr>
          <w:instrText xml:space="preserve"> PAGEREF _Toc135658162 \h </w:instrText>
        </w:r>
        <w:r w:rsidRPr="0044294F">
          <w:rPr>
            <w:noProof/>
            <w:webHidden/>
            <w:sz w:val="20"/>
            <w:szCs w:val="20"/>
          </w:rPr>
        </w:r>
        <w:r w:rsidRPr="0044294F">
          <w:rPr>
            <w:noProof/>
            <w:webHidden/>
            <w:sz w:val="20"/>
            <w:szCs w:val="20"/>
          </w:rPr>
          <w:fldChar w:fldCharType="separate"/>
        </w:r>
        <w:r w:rsidRPr="0044294F">
          <w:rPr>
            <w:noProof/>
            <w:webHidden/>
            <w:sz w:val="20"/>
            <w:szCs w:val="20"/>
          </w:rPr>
          <w:t>3-1</w:t>
        </w:r>
        <w:r w:rsidRPr="0044294F">
          <w:rPr>
            <w:noProof/>
            <w:webHidden/>
            <w:sz w:val="20"/>
            <w:szCs w:val="20"/>
          </w:rPr>
          <w:fldChar w:fldCharType="end"/>
        </w:r>
      </w:hyperlink>
    </w:p>
    <w:p w14:paraId="581B41BC" w14:textId="77777777" w:rsidR="00D842D9" w:rsidRPr="0044294F" w:rsidRDefault="00D842D9" w:rsidP="00D842D9">
      <w:pPr>
        <w:tabs>
          <w:tab w:val="left" w:pos="540"/>
          <w:tab w:val="left" w:pos="1260"/>
          <w:tab w:val="right" w:leader="dot" w:pos="9360"/>
        </w:tabs>
        <w:ind w:left="1260" w:right="720" w:hanging="720"/>
        <w:rPr>
          <w:noProof/>
          <w:sz w:val="20"/>
          <w:szCs w:val="20"/>
        </w:rPr>
      </w:pPr>
      <w:hyperlink w:anchor="_Toc135658163" w:history="1">
        <w:r w:rsidRPr="00D842D9">
          <w:rPr>
            <w:noProof/>
            <w:sz w:val="20"/>
            <w:szCs w:val="20"/>
          </w:rPr>
          <w:t>3.2</w:t>
        </w:r>
        <w:r w:rsidRPr="0044294F">
          <w:rPr>
            <w:noProof/>
            <w:sz w:val="20"/>
            <w:szCs w:val="20"/>
          </w:rPr>
          <w:tab/>
        </w:r>
        <w:r w:rsidRPr="00D842D9">
          <w:rPr>
            <w:noProof/>
            <w:sz w:val="20"/>
            <w:szCs w:val="20"/>
          </w:rPr>
          <w:t>Submission of a Retail Market Guide Revision Request</w:t>
        </w:r>
        <w:r w:rsidRPr="0044294F">
          <w:rPr>
            <w:noProof/>
            <w:webHidden/>
            <w:sz w:val="20"/>
            <w:szCs w:val="20"/>
          </w:rPr>
          <w:tab/>
        </w:r>
        <w:r w:rsidRPr="0044294F">
          <w:rPr>
            <w:noProof/>
            <w:webHidden/>
            <w:sz w:val="20"/>
            <w:szCs w:val="20"/>
          </w:rPr>
          <w:fldChar w:fldCharType="begin"/>
        </w:r>
        <w:r w:rsidRPr="0044294F">
          <w:rPr>
            <w:noProof/>
            <w:webHidden/>
            <w:sz w:val="20"/>
            <w:szCs w:val="20"/>
          </w:rPr>
          <w:instrText xml:space="preserve"> PAGEREF _Toc135658163 \h </w:instrText>
        </w:r>
        <w:r w:rsidRPr="0044294F">
          <w:rPr>
            <w:noProof/>
            <w:webHidden/>
            <w:sz w:val="20"/>
            <w:szCs w:val="20"/>
          </w:rPr>
        </w:r>
        <w:r w:rsidRPr="0044294F">
          <w:rPr>
            <w:noProof/>
            <w:webHidden/>
            <w:sz w:val="20"/>
            <w:szCs w:val="20"/>
          </w:rPr>
          <w:fldChar w:fldCharType="separate"/>
        </w:r>
        <w:r w:rsidRPr="0044294F">
          <w:rPr>
            <w:noProof/>
            <w:webHidden/>
            <w:sz w:val="20"/>
            <w:szCs w:val="20"/>
          </w:rPr>
          <w:t>3-2</w:t>
        </w:r>
        <w:r w:rsidRPr="0044294F">
          <w:rPr>
            <w:noProof/>
            <w:webHidden/>
            <w:sz w:val="20"/>
            <w:szCs w:val="20"/>
          </w:rPr>
          <w:fldChar w:fldCharType="end"/>
        </w:r>
      </w:hyperlink>
    </w:p>
    <w:p w14:paraId="28B5A1B7" w14:textId="77777777" w:rsidR="00D842D9" w:rsidRPr="0044294F" w:rsidRDefault="00D842D9" w:rsidP="00D842D9">
      <w:pPr>
        <w:tabs>
          <w:tab w:val="left" w:pos="540"/>
          <w:tab w:val="left" w:pos="1260"/>
          <w:tab w:val="right" w:leader="dot" w:pos="9360"/>
        </w:tabs>
        <w:ind w:left="1260" w:right="720" w:hanging="720"/>
        <w:rPr>
          <w:noProof/>
          <w:sz w:val="20"/>
          <w:szCs w:val="20"/>
        </w:rPr>
      </w:pPr>
      <w:hyperlink w:anchor="_Toc135658164" w:history="1">
        <w:r w:rsidRPr="00D842D9">
          <w:rPr>
            <w:noProof/>
            <w:sz w:val="20"/>
            <w:szCs w:val="20"/>
          </w:rPr>
          <w:t>3.3</w:t>
        </w:r>
        <w:r w:rsidRPr="0044294F">
          <w:rPr>
            <w:noProof/>
            <w:sz w:val="20"/>
            <w:szCs w:val="20"/>
          </w:rPr>
          <w:tab/>
        </w:r>
        <w:r w:rsidRPr="00D842D9">
          <w:rPr>
            <w:noProof/>
            <w:sz w:val="20"/>
            <w:szCs w:val="20"/>
          </w:rPr>
          <w:t>Retail Market Guide Revision Procedure</w:t>
        </w:r>
        <w:r w:rsidRPr="0044294F">
          <w:rPr>
            <w:noProof/>
            <w:webHidden/>
            <w:sz w:val="20"/>
            <w:szCs w:val="20"/>
          </w:rPr>
          <w:tab/>
        </w:r>
        <w:r w:rsidRPr="0044294F">
          <w:rPr>
            <w:noProof/>
            <w:webHidden/>
            <w:sz w:val="20"/>
            <w:szCs w:val="20"/>
          </w:rPr>
          <w:fldChar w:fldCharType="begin"/>
        </w:r>
        <w:r w:rsidRPr="0044294F">
          <w:rPr>
            <w:noProof/>
            <w:webHidden/>
            <w:sz w:val="20"/>
            <w:szCs w:val="20"/>
          </w:rPr>
          <w:instrText xml:space="preserve"> PAGEREF _Toc135658164 \h </w:instrText>
        </w:r>
        <w:r w:rsidRPr="0044294F">
          <w:rPr>
            <w:noProof/>
            <w:webHidden/>
            <w:sz w:val="20"/>
            <w:szCs w:val="20"/>
          </w:rPr>
        </w:r>
        <w:r w:rsidRPr="0044294F">
          <w:rPr>
            <w:noProof/>
            <w:webHidden/>
            <w:sz w:val="20"/>
            <w:szCs w:val="20"/>
          </w:rPr>
          <w:fldChar w:fldCharType="separate"/>
        </w:r>
        <w:r w:rsidRPr="0044294F">
          <w:rPr>
            <w:noProof/>
            <w:webHidden/>
            <w:sz w:val="20"/>
            <w:szCs w:val="20"/>
          </w:rPr>
          <w:t>3-2</w:t>
        </w:r>
        <w:r w:rsidRPr="0044294F">
          <w:rPr>
            <w:noProof/>
            <w:webHidden/>
            <w:sz w:val="20"/>
            <w:szCs w:val="20"/>
          </w:rPr>
          <w:fldChar w:fldCharType="end"/>
        </w:r>
      </w:hyperlink>
    </w:p>
    <w:p w14:paraId="5B09A9D8"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65" w:history="1">
        <w:r w:rsidRPr="00D842D9">
          <w:rPr>
            <w:i/>
            <w:noProof/>
            <w:sz w:val="20"/>
            <w:szCs w:val="20"/>
          </w:rPr>
          <w:t>3.3.1</w:t>
        </w:r>
        <w:r w:rsidRPr="00D842D9">
          <w:rPr>
            <w:i/>
            <w:noProof/>
            <w:sz w:val="20"/>
            <w:szCs w:val="20"/>
          </w:rPr>
          <w:tab/>
          <w:t>Review and Posting of Retail Market Guide Revision Requests</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_Toc135658165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3-2</w:t>
        </w:r>
        <w:r w:rsidRPr="00D842D9">
          <w:rPr>
            <w:i/>
            <w:noProof/>
            <w:webHidden/>
            <w:sz w:val="20"/>
            <w:szCs w:val="20"/>
          </w:rPr>
          <w:fldChar w:fldCharType="end"/>
        </w:r>
      </w:hyperlink>
    </w:p>
    <w:p w14:paraId="1CC59E6F"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66" w:history="1">
        <w:r w:rsidRPr="00D842D9">
          <w:rPr>
            <w:i/>
            <w:noProof/>
            <w:sz w:val="20"/>
            <w:szCs w:val="20"/>
          </w:rPr>
          <w:t>3.3.2</w:t>
        </w:r>
        <w:r w:rsidRPr="00D842D9">
          <w:rPr>
            <w:i/>
            <w:noProof/>
            <w:sz w:val="20"/>
            <w:szCs w:val="20"/>
          </w:rPr>
          <w:tab/>
          <w:t>Withdrawal of a Retail Market Guide Revision Request</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_Toc135658166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3-3</w:t>
        </w:r>
        <w:r w:rsidRPr="00D842D9">
          <w:rPr>
            <w:i/>
            <w:noProof/>
            <w:webHidden/>
            <w:sz w:val="20"/>
            <w:szCs w:val="20"/>
          </w:rPr>
          <w:fldChar w:fldCharType="end"/>
        </w:r>
      </w:hyperlink>
    </w:p>
    <w:p w14:paraId="645BCF6E"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67" w:history="1">
        <w:r w:rsidRPr="00D842D9">
          <w:rPr>
            <w:i/>
            <w:noProof/>
            <w:sz w:val="20"/>
            <w:szCs w:val="20"/>
          </w:rPr>
          <w:t>3.3.3</w:t>
        </w:r>
        <w:r w:rsidRPr="00D842D9">
          <w:rPr>
            <w:i/>
            <w:noProof/>
            <w:sz w:val="20"/>
            <w:szCs w:val="20"/>
          </w:rPr>
          <w:tab/>
          <w:t>Retail Market Subcommittee Review and Action</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_Toc135658167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3-4</w:t>
        </w:r>
        <w:r w:rsidRPr="00D842D9">
          <w:rPr>
            <w:i/>
            <w:noProof/>
            <w:webHidden/>
            <w:sz w:val="20"/>
            <w:szCs w:val="20"/>
          </w:rPr>
          <w:fldChar w:fldCharType="end"/>
        </w:r>
      </w:hyperlink>
    </w:p>
    <w:p w14:paraId="31319743"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68" w:history="1">
        <w:r w:rsidRPr="00D842D9">
          <w:rPr>
            <w:i/>
            <w:noProof/>
            <w:sz w:val="20"/>
            <w:szCs w:val="20"/>
          </w:rPr>
          <w:t>3.3.4</w:t>
        </w:r>
        <w:r w:rsidRPr="00D842D9">
          <w:rPr>
            <w:i/>
            <w:noProof/>
            <w:sz w:val="20"/>
            <w:szCs w:val="20"/>
          </w:rPr>
          <w:tab/>
          <w:t>Comments to the Retail Market Subcommittee Report</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_Toc135658168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3-4</w:t>
        </w:r>
        <w:r w:rsidRPr="00D842D9">
          <w:rPr>
            <w:i/>
            <w:noProof/>
            <w:webHidden/>
            <w:sz w:val="20"/>
            <w:szCs w:val="20"/>
          </w:rPr>
          <w:fldChar w:fldCharType="end"/>
        </w:r>
      </w:hyperlink>
    </w:p>
    <w:p w14:paraId="5684B92F"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69" w:history="1">
        <w:r w:rsidRPr="00D842D9">
          <w:rPr>
            <w:i/>
            <w:noProof/>
            <w:sz w:val="20"/>
            <w:szCs w:val="20"/>
          </w:rPr>
          <w:t>3.3.5</w:t>
        </w:r>
        <w:r w:rsidRPr="00D842D9">
          <w:rPr>
            <w:i/>
            <w:noProof/>
            <w:sz w:val="20"/>
            <w:szCs w:val="20"/>
          </w:rPr>
          <w:tab/>
          <w:t>Retail Market Guide Revision Request Impact Analysis</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_Toc135658169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3-5</w:t>
        </w:r>
        <w:r w:rsidRPr="00D842D9">
          <w:rPr>
            <w:i/>
            <w:noProof/>
            <w:webHidden/>
            <w:sz w:val="20"/>
            <w:szCs w:val="20"/>
          </w:rPr>
          <w:fldChar w:fldCharType="end"/>
        </w:r>
      </w:hyperlink>
    </w:p>
    <w:p w14:paraId="3CC123BB"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70" w:history="1">
        <w:r w:rsidRPr="00D842D9">
          <w:rPr>
            <w:i/>
            <w:noProof/>
            <w:sz w:val="20"/>
            <w:szCs w:val="20"/>
          </w:rPr>
          <w:t>3.3.6</w:t>
        </w:r>
        <w:r w:rsidRPr="00D842D9">
          <w:rPr>
            <w:i/>
            <w:noProof/>
            <w:sz w:val="20"/>
            <w:szCs w:val="20"/>
          </w:rPr>
          <w:tab/>
          <w:t>Retail Market Subcommittee Review of Impact Analysis</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_Toc135658170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3-6</w:t>
        </w:r>
        <w:r w:rsidRPr="00D842D9">
          <w:rPr>
            <w:i/>
            <w:noProof/>
            <w:webHidden/>
            <w:sz w:val="20"/>
            <w:szCs w:val="20"/>
          </w:rPr>
          <w:fldChar w:fldCharType="end"/>
        </w:r>
      </w:hyperlink>
    </w:p>
    <w:p w14:paraId="588486BD"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71" w:history="1">
        <w:r w:rsidRPr="00D842D9">
          <w:rPr>
            <w:i/>
            <w:noProof/>
            <w:sz w:val="20"/>
            <w:szCs w:val="20"/>
          </w:rPr>
          <w:t>3.3.7</w:t>
        </w:r>
        <w:r w:rsidRPr="00D842D9">
          <w:rPr>
            <w:i/>
            <w:noProof/>
            <w:sz w:val="20"/>
            <w:szCs w:val="20"/>
          </w:rPr>
          <w:tab/>
          <w:t>Retail Market Guide Revision Request and Impact Analysis for Point-to-Point Transactions or Processes between Competitive Retailers and Transmission and/or Distribution Service Providers</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_Toc135658171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3-6</w:t>
        </w:r>
        <w:r w:rsidRPr="00D842D9">
          <w:rPr>
            <w:i/>
            <w:noProof/>
            <w:webHidden/>
            <w:sz w:val="20"/>
            <w:szCs w:val="20"/>
          </w:rPr>
          <w:fldChar w:fldCharType="end"/>
        </w:r>
      </w:hyperlink>
    </w:p>
    <w:p w14:paraId="6F31D746"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72" w:history="1">
        <w:r w:rsidRPr="00D842D9">
          <w:rPr>
            <w:i/>
            <w:noProof/>
            <w:sz w:val="20"/>
            <w:szCs w:val="20"/>
          </w:rPr>
          <w:t>3.3.8</w:t>
        </w:r>
        <w:r w:rsidRPr="00D842D9">
          <w:rPr>
            <w:i/>
            <w:noProof/>
            <w:sz w:val="20"/>
            <w:szCs w:val="20"/>
          </w:rPr>
          <w:tab/>
          <w:t>Protocol Revision Subcommittee Review of Project Prioritization</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_Toc135658172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3-7</w:t>
        </w:r>
        <w:r w:rsidRPr="00D842D9">
          <w:rPr>
            <w:i/>
            <w:noProof/>
            <w:webHidden/>
            <w:sz w:val="20"/>
            <w:szCs w:val="20"/>
          </w:rPr>
          <w:fldChar w:fldCharType="end"/>
        </w:r>
      </w:hyperlink>
    </w:p>
    <w:p w14:paraId="661C97BB"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73" w:history="1">
        <w:r w:rsidRPr="00D842D9">
          <w:rPr>
            <w:i/>
            <w:noProof/>
            <w:sz w:val="20"/>
            <w:szCs w:val="20"/>
          </w:rPr>
          <w:t>3.3.9</w:t>
        </w:r>
        <w:r w:rsidRPr="00D842D9">
          <w:rPr>
            <w:i/>
            <w:noProof/>
            <w:sz w:val="20"/>
            <w:szCs w:val="20"/>
          </w:rPr>
          <w:tab/>
          <w:t>Technical Advisory Committee Vote</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_Toc135658173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3-7</w:t>
        </w:r>
        <w:r w:rsidRPr="00D842D9">
          <w:rPr>
            <w:i/>
            <w:noProof/>
            <w:webHidden/>
            <w:sz w:val="20"/>
            <w:szCs w:val="20"/>
          </w:rPr>
          <w:fldChar w:fldCharType="end"/>
        </w:r>
      </w:hyperlink>
    </w:p>
    <w:p w14:paraId="71F5D226" w14:textId="77777777" w:rsidR="00D842D9" w:rsidRPr="00D842D9" w:rsidRDefault="00D842D9" w:rsidP="00D842D9">
      <w:pPr>
        <w:tabs>
          <w:tab w:val="left" w:pos="540"/>
          <w:tab w:val="left" w:pos="1260"/>
          <w:tab w:val="right" w:leader="dot" w:pos="9360"/>
        </w:tabs>
        <w:ind w:left="1440" w:right="720" w:hanging="720"/>
        <w:rPr>
          <w:i/>
          <w:noProof/>
          <w:sz w:val="20"/>
          <w:szCs w:val="20"/>
        </w:rPr>
      </w:pPr>
      <w:hyperlink w:anchor="_Toc135658174" w:history="1">
        <w:r w:rsidRPr="00D842D9">
          <w:rPr>
            <w:i/>
            <w:noProof/>
            <w:sz w:val="20"/>
            <w:szCs w:val="20"/>
          </w:rPr>
          <w:t>3.3.10</w:t>
        </w:r>
        <w:r w:rsidRPr="00D842D9">
          <w:rPr>
            <w:i/>
            <w:noProof/>
            <w:sz w:val="20"/>
            <w:szCs w:val="20"/>
          </w:rPr>
          <w:tab/>
          <w:t>ERCOT Board Vote</w:t>
        </w:r>
        <w:r w:rsidRPr="00D842D9">
          <w:rPr>
            <w:i/>
            <w:noProof/>
            <w:webHidden/>
            <w:sz w:val="20"/>
            <w:szCs w:val="20"/>
          </w:rPr>
          <w:tab/>
        </w:r>
        <w:r w:rsidRPr="00D842D9">
          <w:rPr>
            <w:i/>
            <w:noProof/>
            <w:webHidden/>
            <w:sz w:val="20"/>
            <w:szCs w:val="20"/>
          </w:rPr>
          <w:fldChar w:fldCharType="begin"/>
        </w:r>
        <w:r w:rsidRPr="00D842D9">
          <w:rPr>
            <w:i/>
            <w:noProof/>
            <w:webHidden/>
            <w:sz w:val="20"/>
            <w:szCs w:val="20"/>
          </w:rPr>
          <w:instrText xml:space="preserve"> PAGEREF _Toc135658174 \h </w:instrText>
        </w:r>
        <w:r w:rsidRPr="00D842D9">
          <w:rPr>
            <w:i/>
            <w:noProof/>
            <w:webHidden/>
            <w:sz w:val="20"/>
            <w:szCs w:val="20"/>
          </w:rPr>
        </w:r>
        <w:r w:rsidRPr="00D842D9">
          <w:rPr>
            <w:i/>
            <w:noProof/>
            <w:webHidden/>
            <w:sz w:val="20"/>
            <w:szCs w:val="20"/>
          </w:rPr>
          <w:fldChar w:fldCharType="separate"/>
        </w:r>
        <w:r w:rsidRPr="00D842D9">
          <w:rPr>
            <w:i/>
            <w:noProof/>
            <w:webHidden/>
            <w:sz w:val="20"/>
            <w:szCs w:val="20"/>
          </w:rPr>
          <w:t>3-8</w:t>
        </w:r>
        <w:r w:rsidRPr="00D842D9">
          <w:rPr>
            <w:i/>
            <w:noProof/>
            <w:webHidden/>
            <w:sz w:val="20"/>
            <w:szCs w:val="20"/>
          </w:rPr>
          <w:fldChar w:fldCharType="end"/>
        </w:r>
      </w:hyperlink>
    </w:p>
    <w:p w14:paraId="7E8BE740" w14:textId="77777777" w:rsidR="00D842D9" w:rsidRPr="00D842D9" w:rsidRDefault="00D842D9" w:rsidP="00D842D9">
      <w:pPr>
        <w:tabs>
          <w:tab w:val="left" w:pos="540"/>
          <w:tab w:val="left" w:pos="1260"/>
          <w:tab w:val="right" w:leader="dot" w:pos="9360"/>
        </w:tabs>
        <w:ind w:left="1440" w:right="720" w:hanging="720"/>
        <w:rPr>
          <w:noProof/>
          <w:sz w:val="20"/>
          <w:szCs w:val="20"/>
        </w:rPr>
      </w:pPr>
      <w:r w:rsidRPr="00D842D9">
        <w:rPr>
          <w:i/>
          <w:noProof/>
          <w:sz w:val="20"/>
          <w:szCs w:val="20"/>
        </w:rPr>
        <w:t>3.3.11</w:t>
      </w:r>
      <w:r w:rsidRPr="00D842D9">
        <w:rPr>
          <w:i/>
          <w:noProof/>
          <w:sz w:val="20"/>
          <w:szCs w:val="20"/>
        </w:rPr>
        <w:tab/>
        <w:t>PUCT Approval of Revision Requests</w:t>
      </w:r>
      <w:r w:rsidRPr="00D842D9">
        <w:rPr>
          <w:i/>
          <w:noProof/>
          <w:webHidden/>
          <w:sz w:val="20"/>
          <w:szCs w:val="20"/>
        </w:rPr>
        <w:tab/>
        <w:t>3-9</w:t>
      </w:r>
    </w:p>
    <w:p w14:paraId="58336E5F" w14:textId="77777777" w:rsidR="00D842D9" w:rsidRPr="0044294F" w:rsidRDefault="00D842D9" w:rsidP="00D842D9">
      <w:pPr>
        <w:tabs>
          <w:tab w:val="left" w:pos="540"/>
          <w:tab w:val="left" w:pos="1260"/>
          <w:tab w:val="right" w:leader="dot" w:pos="9360"/>
        </w:tabs>
        <w:ind w:left="1260" w:right="720" w:hanging="720"/>
        <w:rPr>
          <w:noProof/>
          <w:sz w:val="20"/>
          <w:szCs w:val="20"/>
        </w:rPr>
      </w:pPr>
      <w:hyperlink w:anchor="_Toc135658175" w:history="1">
        <w:r w:rsidRPr="00D842D9">
          <w:rPr>
            <w:noProof/>
            <w:sz w:val="20"/>
            <w:szCs w:val="20"/>
          </w:rPr>
          <w:t>3.4</w:t>
        </w:r>
        <w:r w:rsidRPr="0044294F">
          <w:rPr>
            <w:noProof/>
            <w:sz w:val="20"/>
            <w:szCs w:val="20"/>
          </w:rPr>
          <w:tab/>
        </w:r>
        <w:r w:rsidRPr="00D842D9">
          <w:rPr>
            <w:noProof/>
            <w:sz w:val="20"/>
            <w:szCs w:val="20"/>
          </w:rPr>
          <w:t>Appeal of Action</w:t>
        </w:r>
        <w:r w:rsidRPr="0044294F">
          <w:rPr>
            <w:noProof/>
            <w:webHidden/>
            <w:sz w:val="20"/>
            <w:szCs w:val="20"/>
          </w:rPr>
          <w:tab/>
        </w:r>
        <w:r w:rsidRPr="0044294F">
          <w:rPr>
            <w:noProof/>
            <w:webHidden/>
            <w:sz w:val="20"/>
            <w:szCs w:val="20"/>
          </w:rPr>
          <w:fldChar w:fldCharType="begin"/>
        </w:r>
        <w:r w:rsidRPr="0044294F">
          <w:rPr>
            <w:noProof/>
            <w:webHidden/>
            <w:sz w:val="20"/>
            <w:szCs w:val="20"/>
          </w:rPr>
          <w:instrText xml:space="preserve"> PAGEREF _Toc135658175 \h </w:instrText>
        </w:r>
        <w:r w:rsidRPr="0044294F">
          <w:rPr>
            <w:noProof/>
            <w:webHidden/>
            <w:sz w:val="20"/>
            <w:szCs w:val="20"/>
          </w:rPr>
        </w:r>
        <w:r w:rsidRPr="0044294F">
          <w:rPr>
            <w:noProof/>
            <w:webHidden/>
            <w:sz w:val="20"/>
            <w:szCs w:val="20"/>
          </w:rPr>
          <w:fldChar w:fldCharType="separate"/>
        </w:r>
        <w:r w:rsidRPr="0044294F">
          <w:rPr>
            <w:noProof/>
            <w:webHidden/>
            <w:sz w:val="20"/>
            <w:szCs w:val="20"/>
          </w:rPr>
          <w:t>3-9</w:t>
        </w:r>
        <w:r w:rsidRPr="0044294F">
          <w:rPr>
            <w:noProof/>
            <w:webHidden/>
            <w:sz w:val="20"/>
            <w:szCs w:val="20"/>
          </w:rPr>
          <w:fldChar w:fldCharType="end"/>
        </w:r>
      </w:hyperlink>
    </w:p>
    <w:p w14:paraId="481E108C" w14:textId="77777777" w:rsidR="00D842D9" w:rsidRPr="0044294F" w:rsidRDefault="00D842D9" w:rsidP="00D842D9">
      <w:pPr>
        <w:tabs>
          <w:tab w:val="left" w:pos="540"/>
          <w:tab w:val="left" w:pos="1260"/>
          <w:tab w:val="right" w:leader="dot" w:pos="9360"/>
        </w:tabs>
        <w:ind w:left="1260" w:right="720" w:hanging="720"/>
        <w:rPr>
          <w:noProof/>
          <w:sz w:val="20"/>
          <w:szCs w:val="20"/>
        </w:rPr>
      </w:pPr>
      <w:hyperlink w:anchor="_Toc135658176" w:history="1">
        <w:r w:rsidRPr="00D842D9">
          <w:rPr>
            <w:noProof/>
            <w:sz w:val="20"/>
            <w:szCs w:val="20"/>
          </w:rPr>
          <w:t>3.5</w:t>
        </w:r>
        <w:r w:rsidRPr="0044294F">
          <w:rPr>
            <w:noProof/>
            <w:sz w:val="20"/>
            <w:szCs w:val="20"/>
          </w:rPr>
          <w:tab/>
        </w:r>
        <w:r w:rsidRPr="00D842D9">
          <w:rPr>
            <w:noProof/>
            <w:sz w:val="20"/>
            <w:szCs w:val="20"/>
          </w:rPr>
          <w:t>Urgent Requests</w:t>
        </w:r>
        <w:r w:rsidRPr="0044294F">
          <w:rPr>
            <w:noProof/>
            <w:webHidden/>
            <w:sz w:val="20"/>
            <w:szCs w:val="20"/>
          </w:rPr>
          <w:tab/>
        </w:r>
        <w:r w:rsidRPr="0044294F">
          <w:rPr>
            <w:noProof/>
            <w:webHidden/>
            <w:sz w:val="20"/>
            <w:szCs w:val="20"/>
          </w:rPr>
          <w:fldChar w:fldCharType="begin"/>
        </w:r>
        <w:r w:rsidRPr="0044294F">
          <w:rPr>
            <w:noProof/>
            <w:webHidden/>
            <w:sz w:val="20"/>
            <w:szCs w:val="20"/>
          </w:rPr>
          <w:instrText xml:space="preserve"> PAGEREF _Toc135658176 \h </w:instrText>
        </w:r>
        <w:r w:rsidRPr="0044294F">
          <w:rPr>
            <w:noProof/>
            <w:webHidden/>
            <w:sz w:val="20"/>
            <w:szCs w:val="20"/>
          </w:rPr>
        </w:r>
        <w:r w:rsidRPr="0044294F">
          <w:rPr>
            <w:noProof/>
            <w:webHidden/>
            <w:sz w:val="20"/>
            <w:szCs w:val="20"/>
          </w:rPr>
          <w:fldChar w:fldCharType="separate"/>
        </w:r>
        <w:r w:rsidRPr="0044294F">
          <w:rPr>
            <w:noProof/>
            <w:webHidden/>
            <w:sz w:val="20"/>
            <w:szCs w:val="20"/>
          </w:rPr>
          <w:t>3-10</w:t>
        </w:r>
        <w:r w:rsidRPr="0044294F">
          <w:rPr>
            <w:noProof/>
            <w:webHidden/>
            <w:sz w:val="20"/>
            <w:szCs w:val="20"/>
          </w:rPr>
          <w:fldChar w:fldCharType="end"/>
        </w:r>
      </w:hyperlink>
    </w:p>
    <w:p w14:paraId="446DA320" w14:textId="77777777" w:rsidR="00D842D9" w:rsidRPr="0044294F" w:rsidRDefault="00D842D9" w:rsidP="00D842D9">
      <w:pPr>
        <w:tabs>
          <w:tab w:val="left" w:pos="540"/>
          <w:tab w:val="left" w:pos="1260"/>
          <w:tab w:val="right" w:leader="dot" w:pos="9360"/>
        </w:tabs>
        <w:ind w:left="1260" w:right="720" w:hanging="720"/>
        <w:rPr>
          <w:noProof/>
          <w:sz w:val="20"/>
          <w:szCs w:val="20"/>
        </w:rPr>
      </w:pPr>
      <w:hyperlink w:anchor="_Toc135658177" w:history="1">
        <w:r w:rsidRPr="00D842D9">
          <w:rPr>
            <w:noProof/>
            <w:sz w:val="20"/>
            <w:szCs w:val="20"/>
          </w:rPr>
          <w:t>3.6</w:t>
        </w:r>
        <w:r w:rsidRPr="0044294F">
          <w:rPr>
            <w:noProof/>
            <w:sz w:val="20"/>
            <w:szCs w:val="20"/>
          </w:rPr>
          <w:tab/>
        </w:r>
        <w:r w:rsidRPr="00D842D9">
          <w:rPr>
            <w:noProof/>
            <w:sz w:val="20"/>
            <w:szCs w:val="20"/>
          </w:rPr>
          <w:t>Retail Market Guide Revision Implementation</w:t>
        </w:r>
        <w:r w:rsidRPr="0044294F">
          <w:rPr>
            <w:noProof/>
            <w:webHidden/>
            <w:sz w:val="20"/>
            <w:szCs w:val="20"/>
          </w:rPr>
          <w:tab/>
        </w:r>
        <w:r w:rsidRPr="0044294F">
          <w:rPr>
            <w:noProof/>
            <w:webHidden/>
            <w:sz w:val="20"/>
            <w:szCs w:val="20"/>
          </w:rPr>
          <w:fldChar w:fldCharType="begin"/>
        </w:r>
        <w:r w:rsidRPr="0044294F">
          <w:rPr>
            <w:noProof/>
            <w:webHidden/>
            <w:sz w:val="20"/>
            <w:szCs w:val="20"/>
          </w:rPr>
          <w:instrText xml:space="preserve"> PAGEREF _Toc135658177 \h </w:instrText>
        </w:r>
        <w:r w:rsidRPr="0044294F">
          <w:rPr>
            <w:noProof/>
            <w:webHidden/>
            <w:sz w:val="20"/>
            <w:szCs w:val="20"/>
          </w:rPr>
        </w:r>
        <w:r w:rsidRPr="0044294F">
          <w:rPr>
            <w:noProof/>
            <w:webHidden/>
            <w:sz w:val="20"/>
            <w:szCs w:val="20"/>
          </w:rPr>
          <w:fldChar w:fldCharType="separate"/>
        </w:r>
        <w:r w:rsidRPr="0044294F">
          <w:rPr>
            <w:noProof/>
            <w:webHidden/>
            <w:sz w:val="20"/>
            <w:szCs w:val="20"/>
          </w:rPr>
          <w:t>3-11</w:t>
        </w:r>
        <w:r w:rsidRPr="0044294F">
          <w:rPr>
            <w:noProof/>
            <w:webHidden/>
            <w:sz w:val="20"/>
            <w:szCs w:val="20"/>
          </w:rPr>
          <w:fldChar w:fldCharType="end"/>
        </w:r>
      </w:hyperlink>
    </w:p>
    <w:p w14:paraId="777DA4E7" w14:textId="3D17DB6A" w:rsidR="00E33349" w:rsidRPr="00E33349" w:rsidRDefault="00D842D9" w:rsidP="00D842D9">
      <w:pPr>
        <w:pStyle w:val="TOC1"/>
        <w:rPr>
          <w:b w:val="0"/>
          <w:i w:val="0"/>
          <w:noProof/>
          <w:sz w:val="22"/>
          <w:szCs w:val="20"/>
        </w:rPr>
      </w:pPr>
      <w:r w:rsidRPr="0044294F">
        <w:rPr>
          <w:bCs w:val="0"/>
          <w:i w:val="0"/>
          <w:caps/>
          <w:sz w:val="20"/>
          <w:szCs w:val="20"/>
        </w:rPr>
        <w:fldChar w:fldCharType="end"/>
      </w:r>
      <w:r w:rsidR="00E33349" w:rsidRPr="00E33349">
        <w:rPr>
          <w:noProof/>
          <w:sz w:val="22"/>
          <w:szCs w:val="20"/>
        </w:rPr>
        <w:t>4</w:t>
      </w:r>
      <w:r w:rsidR="00E33349" w:rsidRPr="00E33349">
        <w:rPr>
          <w:noProof/>
          <w:sz w:val="22"/>
          <w:szCs w:val="20"/>
        </w:rPr>
        <w:tab/>
        <w:t>Public Utility Commission of Texas</w:t>
      </w:r>
      <w:r w:rsidR="00E33349" w:rsidRPr="00E33349">
        <w:rPr>
          <w:noProof/>
          <w:sz w:val="22"/>
          <w:szCs w:val="20"/>
        </w:rPr>
        <w:tab/>
        <w:t>4-1</w:t>
      </w:r>
    </w:p>
    <w:p w14:paraId="2A2C277B"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5</w:t>
      </w:r>
      <w:r w:rsidRPr="00E33349">
        <w:rPr>
          <w:b/>
          <w:i/>
          <w:noProof/>
          <w:sz w:val="22"/>
          <w:szCs w:val="20"/>
        </w:rPr>
        <w:tab/>
        <w:t>Electric Reliability Council of Texas</w:t>
      </w:r>
      <w:r w:rsidRPr="00E33349">
        <w:rPr>
          <w:b/>
          <w:i/>
          <w:noProof/>
          <w:sz w:val="22"/>
          <w:szCs w:val="20"/>
        </w:rPr>
        <w:tab/>
        <w:t>5-1</w:t>
      </w:r>
    </w:p>
    <w:p w14:paraId="7AF3735F" w14:textId="77777777" w:rsidR="00E33349" w:rsidRPr="00E33349" w:rsidRDefault="00E33349" w:rsidP="00E33349">
      <w:pPr>
        <w:tabs>
          <w:tab w:val="left" w:pos="540"/>
          <w:tab w:val="left" w:pos="1260"/>
          <w:tab w:val="right" w:leader="dot" w:pos="9360"/>
        </w:tabs>
        <w:ind w:left="1260" w:right="720" w:hanging="720"/>
        <w:rPr>
          <w:noProof/>
          <w:sz w:val="20"/>
          <w:szCs w:val="20"/>
        </w:rPr>
      </w:pPr>
      <w:hyperlink w:anchor="_Toc273532727" w:history="1">
        <w:r w:rsidRPr="00E33349">
          <w:rPr>
            <w:noProof/>
            <w:sz w:val="20"/>
            <w:szCs w:val="20"/>
          </w:rPr>
          <w:t>5.1</w:t>
        </w:r>
        <w:r w:rsidRPr="00E33349">
          <w:rPr>
            <w:noProof/>
            <w:sz w:val="20"/>
            <w:szCs w:val="20"/>
          </w:rPr>
          <w:tab/>
          <w:t>ERCOT Retail Client Services</w:t>
        </w:r>
        <w:r w:rsidRPr="00E33349">
          <w:rPr>
            <w:noProof/>
            <w:webHidden/>
            <w:sz w:val="20"/>
            <w:szCs w:val="20"/>
          </w:rPr>
          <w:tab/>
          <w:t>5-1</w:t>
        </w:r>
      </w:hyperlink>
    </w:p>
    <w:p w14:paraId="689DED9C" w14:textId="77777777" w:rsidR="00E33349" w:rsidRPr="00E33349" w:rsidRDefault="00E33349" w:rsidP="00E33349">
      <w:pPr>
        <w:tabs>
          <w:tab w:val="left" w:pos="540"/>
          <w:tab w:val="left" w:pos="1260"/>
          <w:tab w:val="right" w:leader="dot" w:pos="9360"/>
        </w:tabs>
        <w:ind w:left="1260" w:right="720" w:hanging="720"/>
        <w:rPr>
          <w:noProof/>
          <w:sz w:val="20"/>
          <w:szCs w:val="20"/>
        </w:rPr>
      </w:pPr>
      <w:hyperlink w:anchor="_Toc273532728" w:history="1">
        <w:r w:rsidRPr="00E33349">
          <w:rPr>
            <w:noProof/>
            <w:sz w:val="20"/>
            <w:szCs w:val="20"/>
          </w:rPr>
          <w:t>5.2</w:t>
        </w:r>
        <w:r w:rsidRPr="00E33349">
          <w:rPr>
            <w:noProof/>
            <w:sz w:val="20"/>
            <w:szCs w:val="20"/>
          </w:rPr>
          <w:tab/>
          <w:t>ERCOT Help Desk</w:t>
        </w:r>
        <w:r w:rsidRPr="00E33349">
          <w:rPr>
            <w:noProof/>
            <w:webHidden/>
            <w:sz w:val="20"/>
            <w:szCs w:val="20"/>
          </w:rPr>
          <w:tab/>
          <w:t>5-2</w:t>
        </w:r>
      </w:hyperlink>
    </w:p>
    <w:p w14:paraId="0DB15B4F" w14:textId="77777777" w:rsidR="00E33349" w:rsidRPr="00E33349" w:rsidRDefault="00E33349" w:rsidP="00E33349">
      <w:pPr>
        <w:tabs>
          <w:tab w:val="left" w:pos="540"/>
          <w:tab w:val="left" w:pos="1260"/>
          <w:tab w:val="right" w:leader="dot" w:pos="9360"/>
        </w:tabs>
        <w:ind w:left="1260" w:right="720" w:hanging="720"/>
        <w:rPr>
          <w:noProof/>
          <w:sz w:val="20"/>
          <w:szCs w:val="20"/>
        </w:rPr>
      </w:pPr>
      <w:hyperlink w:anchor="_Toc273532729" w:history="1">
        <w:r w:rsidRPr="00E33349">
          <w:rPr>
            <w:noProof/>
            <w:sz w:val="20"/>
            <w:szCs w:val="20"/>
          </w:rPr>
          <w:t>5.3</w:t>
        </w:r>
        <w:r w:rsidRPr="00E33349">
          <w:rPr>
            <w:noProof/>
            <w:sz w:val="20"/>
            <w:szCs w:val="20"/>
          </w:rPr>
          <w:tab/>
          <w:t>Ad Hoc Retail Market Conference Calls</w:t>
        </w:r>
        <w:r w:rsidRPr="00E33349">
          <w:rPr>
            <w:noProof/>
            <w:webHidden/>
            <w:sz w:val="20"/>
            <w:szCs w:val="20"/>
          </w:rPr>
          <w:tab/>
          <w:t>5-2</w:t>
        </w:r>
      </w:hyperlink>
    </w:p>
    <w:p w14:paraId="68088CCF" w14:textId="77777777" w:rsidR="00E33349" w:rsidRPr="00E33349" w:rsidRDefault="00E33349" w:rsidP="00E33349">
      <w:pPr>
        <w:tabs>
          <w:tab w:val="left" w:pos="540"/>
          <w:tab w:val="left" w:pos="1260"/>
          <w:tab w:val="right" w:leader="dot" w:pos="9360"/>
        </w:tabs>
        <w:ind w:left="1260" w:right="720" w:hanging="720"/>
        <w:rPr>
          <w:noProof/>
          <w:sz w:val="20"/>
          <w:szCs w:val="20"/>
          <w:u w:val="single"/>
        </w:rPr>
      </w:pPr>
      <w:hyperlink w:anchor="_Toc273532730" w:history="1">
        <w:r w:rsidRPr="00E33349">
          <w:rPr>
            <w:noProof/>
            <w:sz w:val="20"/>
            <w:szCs w:val="20"/>
          </w:rPr>
          <w:t xml:space="preserve">5.4  </w:t>
        </w:r>
        <w:r w:rsidRPr="00E33349">
          <w:rPr>
            <w:noProof/>
            <w:sz w:val="20"/>
            <w:szCs w:val="20"/>
          </w:rPr>
          <w:tab/>
          <w:t>Retail Market Transaction Processing Service Availability</w:t>
        </w:r>
        <w:r w:rsidRPr="00E33349">
          <w:rPr>
            <w:noProof/>
            <w:webHidden/>
            <w:sz w:val="20"/>
            <w:szCs w:val="20"/>
          </w:rPr>
          <w:tab/>
          <w:t>5-2</w:t>
        </w:r>
      </w:hyperlink>
    </w:p>
    <w:p w14:paraId="2B0EDA5C" w14:textId="77777777" w:rsidR="00E015D7" w:rsidRDefault="00E33349" w:rsidP="00131506">
      <w:pPr>
        <w:tabs>
          <w:tab w:val="left" w:pos="540"/>
          <w:tab w:val="left" w:pos="720"/>
          <w:tab w:val="right" w:leader="dot" w:pos="9360"/>
        </w:tabs>
        <w:spacing w:before="120" w:after="120"/>
        <w:rPr>
          <w:b/>
          <w:i/>
          <w:noProof/>
          <w:sz w:val="22"/>
          <w:szCs w:val="20"/>
        </w:rPr>
      </w:pPr>
      <w:r w:rsidRPr="00E33349">
        <w:rPr>
          <w:b/>
          <w:i/>
          <w:noProof/>
          <w:sz w:val="22"/>
          <w:szCs w:val="20"/>
        </w:rPr>
        <w:t>6</w:t>
      </w:r>
      <w:r w:rsidRPr="00E33349">
        <w:rPr>
          <w:b/>
          <w:i/>
          <w:noProof/>
          <w:sz w:val="22"/>
          <w:szCs w:val="20"/>
        </w:rPr>
        <w:tab/>
        <w:t>Retail Market Subcommittee Working Groups</w:t>
      </w:r>
      <w:r w:rsidRPr="00E33349">
        <w:rPr>
          <w:b/>
          <w:i/>
          <w:noProof/>
          <w:sz w:val="22"/>
          <w:szCs w:val="20"/>
        </w:rPr>
        <w:tab/>
        <w:t>6-1</w:t>
      </w:r>
      <w:bookmarkStart w:id="10" w:name="_Toc529952346"/>
      <w:bookmarkStart w:id="11" w:name="_Toc533319510"/>
      <w:bookmarkStart w:id="12" w:name="_Toc88892699"/>
      <w:bookmarkStart w:id="13" w:name="_Toc88893068"/>
      <w:bookmarkStart w:id="14" w:name="_Toc88893998"/>
      <w:bookmarkStart w:id="15" w:name="_Toc88894048"/>
      <w:bookmarkStart w:id="16" w:name="_Toc88894557"/>
      <w:bookmarkStart w:id="17" w:name="_Toc88895017"/>
      <w:bookmarkStart w:id="18" w:name="_Toc88895934"/>
      <w:bookmarkStart w:id="19" w:name="_Toc89242467"/>
      <w:bookmarkStart w:id="20" w:name="_Toc89246141"/>
      <w:bookmarkStart w:id="21" w:name="_Toc93826449"/>
      <w:bookmarkStart w:id="22" w:name="_Toc93828820"/>
      <w:bookmarkStart w:id="23" w:name="_Toc93830187"/>
      <w:bookmarkStart w:id="24" w:name="_Toc93889449"/>
      <w:bookmarkStart w:id="25" w:name="_Toc94518669"/>
      <w:bookmarkStart w:id="26" w:name="_Toc94519590"/>
      <w:bookmarkStart w:id="27" w:name="_Toc94519990"/>
      <w:bookmarkStart w:id="28" w:name="_Toc94520273"/>
      <w:bookmarkStart w:id="29" w:name="_Toc94521248"/>
      <w:bookmarkStart w:id="30" w:name="_Toc94521484"/>
      <w:bookmarkStart w:id="31" w:name="_Toc94521689"/>
      <w:bookmarkStart w:id="32" w:name="_Toc94521727"/>
      <w:bookmarkStart w:id="33" w:name="_Toc94521837"/>
      <w:bookmarkStart w:id="34" w:name="_Toc94521997"/>
      <w:bookmarkStart w:id="35" w:name="_Toc94522123"/>
      <w:bookmarkStart w:id="36" w:name="_Toc94522224"/>
      <w:bookmarkStart w:id="37" w:name="_Toc94582708"/>
      <w:bookmarkStart w:id="38" w:name="_Toc94583396"/>
      <w:bookmarkStart w:id="39" w:name="_Toc94683526"/>
      <w:bookmarkStart w:id="40" w:name="_Toc94695030"/>
      <w:bookmarkStart w:id="41" w:name="_Toc94695106"/>
      <w:bookmarkStart w:id="42" w:name="_Toc94950906"/>
      <w:bookmarkStart w:id="43" w:name="_Toc96504093"/>
      <w:bookmarkStart w:id="44" w:name="_Toc97110894"/>
      <w:bookmarkStart w:id="45" w:name="_Toc97534477"/>
      <w:bookmarkStart w:id="46" w:name="_Toc97696283"/>
      <w:bookmarkStart w:id="47" w:name="_Toc98059101"/>
      <w:bookmarkStart w:id="48" w:name="_Toc98062120"/>
      <w:bookmarkStart w:id="49" w:name="_Toc98062418"/>
      <w:bookmarkStart w:id="50" w:name="_Toc98063449"/>
      <w:bookmarkStart w:id="51" w:name="_Toc98750007"/>
      <w:bookmarkStart w:id="52" w:name="_Toc98750475"/>
      <w:bookmarkStart w:id="53" w:name="_Toc103758831"/>
      <w:bookmarkStart w:id="54" w:name="_Toc103759948"/>
      <w:bookmarkStart w:id="55" w:name="_Toc103760131"/>
      <w:bookmarkStart w:id="56" w:name="_Toc103760272"/>
      <w:bookmarkStart w:id="57" w:name="_Toc103760426"/>
      <w:bookmarkStart w:id="58" w:name="_Toc103760747"/>
      <w:bookmarkStart w:id="59" w:name="_Toc103760915"/>
      <w:bookmarkStart w:id="60" w:name="_Toc88892700"/>
      <w:bookmarkStart w:id="61" w:name="_Toc88893069"/>
      <w:bookmarkStart w:id="62" w:name="_Toc88893999"/>
      <w:bookmarkStart w:id="63" w:name="_Toc88894049"/>
      <w:bookmarkStart w:id="64" w:name="_Toc88894558"/>
      <w:bookmarkStart w:id="65" w:name="_Toc88895018"/>
      <w:bookmarkStart w:id="66" w:name="_Toc88895935"/>
      <w:bookmarkStart w:id="67" w:name="_Toc89242468"/>
      <w:bookmarkStart w:id="68" w:name="_Toc89246142"/>
      <w:bookmarkStart w:id="69" w:name="_Toc93826450"/>
      <w:bookmarkStart w:id="70" w:name="_Toc93828821"/>
      <w:bookmarkStart w:id="71" w:name="_Toc93830188"/>
      <w:bookmarkStart w:id="72" w:name="_Toc93889450"/>
      <w:bookmarkStart w:id="73" w:name="_Toc94518670"/>
      <w:bookmarkStart w:id="74" w:name="_Toc94519591"/>
      <w:bookmarkStart w:id="75" w:name="_Toc94519991"/>
      <w:bookmarkStart w:id="76" w:name="_Toc94520274"/>
      <w:bookmarkStart w:id="77" w:name="_Toc94521249"/>
      <w:bookmarkStart w:id="78" w:name="_Toc94521485"/>
      <w:bookmarkStart w:id="79" w:name="_Toc94521690"/>
      <w:bookmarkStart w:id="80" w:name="_Toc94521728"/>
      <w:bookmarkStart w:id="81" w:name="_Toc94521838"/>
      <w:bookmarkStart w:id="82" w:name="_Toc94521998"/>
      <w:bookmarkStart w:id="83" w:name="_Toc94522124"/>
      <w:bookmarkStart w:id="84" w:name="_Toc94522225"/>
      <w:bookmarkStart w:id="85" w:name="_Toc94582709"/>
      <w:bookmarkStart w:id="86" w:name="_Toc94583397"/>
      <w:bookmarkStart w:id="87" w:name="_Toc94683527"/>
      <w:bookmarkStart w:id="88" w:name="_Toc94695031"/>
      <w:bookmarkStart w:id="89" w:name="_Toc94695107"/>
      <w:bookmarkStart w:id="90" w:name="_Toc94950907"/>
      <w:bookmarkStart w:id="91" w:name="_Toc96504094"/>
      <w:bookmarkStart w:id="92" w:name="_Toc97110895"/>
      <w:bookmarkStart w:id="93" w:name="_Toc97534478"/>
      <w:bookmarkStart w:id="94" w:name="_Toc97696284"/>
      <w:bookmarkStart w:id="95" w:name="_Toc98059102"/>
      <w:bookmarkStart w:id="96" w:name="_Toc98062121"/>
      <w:bookmarkStart w:id="97" w:name="_Toc98062419"/>
      <w:bookmarkStart w:id="98" w:name="_Toc98063450"/>
      <w:bookmarkStart w:id="99" w:name="_Toc98750008"/>
      <w:bookmarkStart w:id="100" w:name="_Toc98750476"/>
      <w:bookmarkStart w:id="101" w:name="_Toc103758832"/>
      <w:bookmarkStart w:id="102" w:name="_Toc103759949"/>
      <w:bookmarkStart w:id="103" w:name="_Toc103760132"/>
      <w:bookmarkStart w:id="104" w:name="_Toc103760273"/>
      <w:bookmarkStart w:id="105" w:name="_Toc103760427"/>
      <w:bookmarkStart w:id="106" w:name="_Toc103760748"/>
      <w:bookmarkStart w:id="107" w:name="_Toc103760916"/>
      <w:bookmarkStart w:id="108" w:name="_Toc88892701"/>
      <w:bookmarkStart w:id="109" w:name="_Toc88893070"/>
      <w:bookmarkStart w:id="110" w:name="_Toc88894000"/>
      <w:bookmarkStart w:id="111" w:name="_Toc88894050"/>
      <w:bookmarkStart w:id="112" w:name="_Toc88894559"/>
      <w:bookmarkStart w:id="113" w:name="_Toc88895019"/>
      <w:bookmarkStart w:id="114" w:name="_Toc88895936"/>
      <w:bookmarkStart w:id="115" w:name="_Toc89242469"/>
      <w:bookmarkStart w:id="116" w:name="_Toc89246143"/>
      <w:bookmarkStart w:id="117" w:name="_Toc93826451"/>
      <w:bookmarkStart w:id="118" w:name="_Toc93828822"/>
      <w:bookmarkStart w:id="119" w:name="_Toc93830189"/>
      <w:bookmarkStart w:id="120" w:name="_Toc93889451"/>
      <w:bookmarkStart w:id="121" w:name="_Toc94518671"/>
      <w:bookmarkStart w:id="122" w:name="_Toc94519592"/>
      <w:bookmarkStart w:id="123" w:name="_Toc94519992"/>
      <w:bookmarkStart w:id="124" w:name="_Toc94520275"/>
      <w:bookmarkStart w:id="125" w:name="_Toc94521250"/>
      <w:bookmarkStart w:id="126" w:name="_Toc94521486"/>
      <w:bookmarkStart w:id="127" w:name="_Toc94521691"/>
      <w:bookmarkStart w:id="128" w:name="_Toc94521729"/>
      <w:bookmarkStart w:id="129" w:name="_Toc94521839"/>
      <w:bookmarkStart w:id="130" w:name="_Toc94521999"/>
      <w:bookmarkStart w:id="131" w:name="_Toc94522125"/>
      <w:bookmarkStart w:id="132" w:name="_Toc94522226"/>
      <w:bookmarkStart w:id="133" w:name="_Toc94582710"/>
      <w:bookmarkStart w:id="134" w:name="_Toc94583398"/>
      <w:bookmarkStart w:id="135" w:name="_Toc94683528"/>
      <w:bookmarkStart w:id="136" w:name="_Toc94695032"/>
      <w:bookmarkStart w:id="137" w:name="_Toc94695108"/>
      <w:bookmarkStart w:id="138" w:name="_Toc94950908"/>
      <w:bookmarkStart w:id="139" w:name="_Toc96504095"/>
      <w:bookmarkStart w:id="140" w:name="_Toc97110896"/>
      <w:bookmarkStart w:id="141" w:name="_Toc97534479"/>
      <w:bookmarkStart w:id="142" w:name="_Toc97696285"/>
      <w:bookmarkStart w:id="143" w:name="_Toc98059103"/>
      <w:bookmarkStart w:id="144" w:name="_Toc98062122"/>
      <w:bookmarkStart w:id="145" w:name="_Toc98062420"/>
      <w:bookmarkStart w:id="146" w:name="_Toc98063451"/>
      <w:bookmarkStart w:id="147" w:name="_Toc98750009"/>
      <w:bookmarkStart w:id="148" w:name="_Toc98750477"/>
      <w:bookmarkStart w:id="149" w:name="_Toc103758833"/>
      <w:bookmarkStart w:id="150" w:name="_Toc103759950"/>
      <w:bookmarkStart w:id="151" w:name="_Toc103760133"/>
      <w:bookmarkStart w:id="152" w:name="_Toc103760274"/>
      <w:bookmarkStart w:id="153" w:name="_Toc103760428"/>
      <w:bookmarkStart w:id="154" w:name="_Toc103760749"/>
      <w:bookmarkStart w:id="155" w:name="_Toc103760917"/>
      <w:bookmarkStart w:id="156" w:name="_Toc88892720"/>
      <w:bookmarkStart w:id="157" w:name="_Toc88892721"/>
      <w:bookmarkStart w:id="158" w:name="_Toc88892723"/>
      <w:bookmarkStart w:id="159" w:name="_Toc88892724"/>
      <w:bookmarkStart w:id="160" w:name="_Toc88892726"/>
      <w:bookmarkStart w:id="161" w:name="_Toc88892727"/>
      <w:bookmarkStart w:id="162" w:name="_Toc88892729"/>
      <w:bookmarkStart w:id="163" w:name="_Toc88892730"/>
      <w:bookmarkStart w:id="164" w:name="_Toc88892731"/>
      <w:bookmarkStart w:id="165" w:name="_Toc88892733"/>
      <w:bookmarkStart w:id="166" w:name="_Toc88892735"/>
      <w:bookmarkStart w:id="167" w:name="_Toc88892737"/>
      <w:bookmarkStart w:id="168" w:name="_Toc88892738"/>
      <w:bookmarkStart w:id="169" w:name="_Toc88892739"/>
      <w:bookmarkStart w:id="170" w:name="_Toc88892741"/>
      <w:bookmarkStart w:id="171" w:name="_Toc88892742"/>
      <w:bookmarkStart w:id="172" w:name="_Toc88892743"/>
      <w:bookmarkStart w:id="173" w:name="_Toc88892745"/>
      <w:bookmarkStart w:id="174" w:name="_Toc88892747"/>
      <w:bookmarkStart w:id="175" w:name="_Toc88892750"/>
      <w:bookmarkStart w:id="176" w:name="_Toc88892752"/>
      <w:bookmarkStart w:id="177" w:name="_Toc88892753"/>
      <w:bookmarkStart w:id="178" w:name="_Toc88892756"/>
      <w:bookmarkStart w:id="179" w:name="_Toc88892757"/>
      <w:bookmarkStart w:id="180" w:name="_Toc88892759"/>
      <w:bookmarkStart w:id="181" w:name="_Toc88892761"/>
      <w:bookmarkStart w:id="182" w:name="_Toc88892763"/>
      <w:bookmarkStart w:id="183" w:name="_Toc88892764"/>
      <w:bookmarkStart w:id="184" w:name="_Toc88892767"/>
      <w:bookmarkStart w:id="185" w:name="_Toc88892768"/>
      <w:bookmarkStart w:id="186" w:name="_Toc88892770"/>
      <w:bookmarkStart w:id="187" w:name="_Toc88892772"/>
      <w:bookmarkStart w:id="188" w:name="_Toc88892774"/>
      <w:bookmarkStart w:id="189" w:name="_Toc88892776"/>
      <w:bookmarkStart w:id="190" w:name="_Toc88892778"/>
      <w:bookmarkStart w:id="191" w:name="_Toc88892779"/>
      <w:bookmarkStart w:id="192" w:name="_Toc88892781"/>
      <w:bookmarkStart w:id="193" w:name="_Toc88892782"/>
      <w:bookmarkStart w:id="194" w:name="_Toc88892784"/>
      <w:bookmarkStart w:id="195" w:name="_Toc88892785"/>
      <w:bookmarkStart w:id="196" w:name="_Toc88892787"/>
      <w:bookmarkStart w:id="197" w:name="_Toc88892788"/>
      <w:bookmarkStart w:id="198" w:name="_Toc88892790"/>
      <w:bookmarkStart w:id="199" w:name="_Toc88892791"/>
      <w:bookmarkStart w:id="200" w:name="_Toc88892792"/>
      <w:bookmarkStart w:id="201" w:name="_Toc88892794"/>
      <w:bookmarkStart w:id="202" w:name="_Toc88892796"/>
      <w:bookmarkStart w:id="203" w:name="_Toc88892798"/>
      <w:bookmarkStart w:id="204" w:name="_Toc88892800"/>
      <w:bookmarkStart w:id="205" w:name="_Toc88892801"/>
      <w:bookmarkStart w:id="206" w:name="_Toc88892806"/>
      <w:bookmarkStart w:id="207" w:name="_Toc88892808"/>
      <w:bookmarkStart w:id="208" w:name="_Toc88892810"/>
      <w:bookmarkStart w:id="209" w:name="_Toc88892813"/>
      <w:bookmarkStart w:id="210" w:name="_Toc88892815"/>
      <w:bookmarkStart w:id="211" w:name="_Toc88892817"/>
      <w:bookmarkStart w:id="212" w:name="_Toc88892821"/>
      <w:bookmarkStart w:id="213" w:name="_Toc88892822"/>
      <w:bookmarkStart w:id="214" w:name="_Toc88892823"/>
      <w:bookmarkStart w:id="215" w:name="_Toc88892854"/>
      <w:bookmarkStart w:id="216" w:name="_Toc88892857"/>
      <w:bookmarkStart w:id="217" w:name="_Toc88892860"/>
      <w:bookmarkStart w:id="218" w:name="_Toc88892870"/>
      <w:bookmarkStart w:id="219" w:name="_Toc88892873"/>
      <w:bookmarkStart w:id="220" w:name="_Toc88892876"/>
      <w:bookmarkStart w:id="221" w:name="_Toc88892880"/>
      <w:bookmarkStart w:id="222" w:name="_Toc88892883"/>
      <w:bookmarkStart w:id="223" w:name="_Toc88892885"/>
      <w:bookmarkStart w:id="224" w:name="_Toc88892890"/>
      <w:bookmarkStart w:id="225" w:name="_Toc88892929"/>
      <w:bookmarkStart w:id="226" w:name="_Toc88892930"/>
      <w:bookmarkStart w:id="227" w:name="_Toc88892932"/>
      <w:bookmarkStart w:id="228" w:name="_Toc88892934"/>
      <w:bookmarkStart w:id="229" w:name="_Toc88892936"/>
      <w:bookmarkStart w:id="230" w:name="_Toc88892938"/>
      <w:bookmarkStart w:id="231" w:name="_Toc88892941"/>
      <w:bookmarkStart w:id="232" w:name="_Toc88892943"/>
      <w:bookmarkStart w:id="233" w:name="_Toc88892946"/>
      <w:bookmarkStart w:id="234" w:name="_Toc88892950"/>
      <w:bookmarkStart w:id="235" w:name="_Toc88892954"/>
      <w:bookmarkStart w:id="236" w:name="_Toc88892956"/>
      <w:bookmarkStart w:id="237" w:name="_Toc88892958"/>
      <w:bookmarkStart w:id="238" w:name="_Toc88892960"/>
      <w:bookmarkStart w:id="239" w:name="_Toc88892964"/>
      <w:bookmarkStart w:id="240" w:name="_Toc88892971"/>
      <w:bookmarkStart w:id="241" w:name="_Toc88892973"/>
      <w:bookmarkStart w:id="242" w:name="_Toc88892975"/>
      <w:bookmarkStart w:id="243" w:name="_Toc88892983"/>
      <w:bookmarkStart w:id="244" w:name="_Toc88892992"/>
      <w:bookmarkStart w:id="245" w:name="_Toc88892993"/>
      <w:bookmarkStart w:id="246" w:name="_Toc88892995"/>
      <w:bookmarkStart w:id="247" w:name="_Toc88892999"/>
      <w:bookmarkStart w:id="248" w:name="_Toc88893003"/>
      <w:bookmarkStart w:id="249" w:name="_Toc88893004"/>
      <w:bookmarkStart w:id="250" w:name="_Toc88893009"/>
      <w:bookmarkStart w:id="251" w:name="_Toc88893016"/>
      <w:bookmarkStart w:id="252" w:name="_Toc88893018"/>
      <w:bookmarkStart w:id="253" w:name="_Toc88893020"/>
      <w:bookmarkStart w:id="254" w:name="_Toc88893024"/>
      <w:bookmarkStart w:id="255" w:name="_Toc88893025"/>
      <w:bookmarkEnd w:id="2"/>
      <w:bookmarkEnd w:id="3"/>
      <w:bookmarkEnd w:id="4"/>
      <w:bookmarkEnd w:id="5"/>
      <w:bookmarkEnd w:id="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9C7B2A2" w14:textId="77777777" w:rsidR="00E80759" w:rsidRPr="00E80759" w:rsidRDefault="00E80759" w:rsidP="00E80759">
      <w:pPr>
        <w:tabs>
          <w:tab w:val="left" w:pos="540"/>
          <w:tab w:val="left" w:pos="720"/>
          <w:tab w:val="right" w:leader="dot" w:pos="9360"/>
        </w:tabs>
        <w:spacing w:before="120" w:after="120"/>
        <w:rPr>
          <w:b/>
          <w:i/>
          <w:noProof/>
          <w:sz w:val="22"/>
          <w:szCs w:val="20"/>
        </w:rPr>
      </w:pPr>
      <w:r w:rsidRPr="00E80759">
        <w:rPr>
          <w:b/>
          <w:i/>
          <w:noProof/>
          <w:sz w:val="22"/>
          <w:szCs w:val="20"/>
        </w:rPr>
        <w:t>7</w:t>
      </w:r>
      <w:r w:rsidRPr="00E80759">
        <w:rPr>
          <w:b/>
          <w:i/>
          <w:noProof/>
          <w:sz w:val="22"/>
          <w:szCs w:val="20"/>
        </w:rPr>
        <w:tab/>
        <w:t>Market Processes</w:t>
      </w:r>
      <w:r w:rsidRPr="00E80759">
        <w:rPr>
          <w:b/>
          <w:i/>
          <w:noProof/>
          <w:sz w:val="22"/>
          <w:szCs w:val="20"/>
        </w:rPr>
        <w:tab/>
        <w:t>7-1</w:t>
      </w:r>
    </w:p>
    <w:p w14:paraId="5D1CCF7C" w14:textId="77777777" w:rsidR="00E80759" w:rsidRPr="00E80759" w:rsidRDefault="00E80759" w:rsidP="00E80759">
      <w:pPr>
        <w:pStyle w:val="TOClevel2"/>
      </w:pPr>
      <w:r w:rsidRPr="00E80759">
        <w:t>7.1</w:t>
      </w:r>
      <w:r w:rsidRPr="00E80759">
        <w:tab/>
        <w:t>Overview and Assumptions</w:t>
      </w:r>
      <w:r w:rsidRPr="00E80759">
        <w:tab/>
        <w:t>7-1</w:t>
      </w:r>
    </w:p>
    <w:p w14:paraId="3550B1B2" w14:textId="77777777" w:rsidR="00E80759" w:rsidRPr="00E80759" w:rsidRDefault="00E80759" w:rsidP="00E80759">
      <w:pPr>
        <w:pStyle w:val="TOClevel2"/>
      </w:pPr>
      <w:r w:rsidRPr="00E80759">
        <w:t>7.2</w:t>
      </w:r>
      <w:r w:rsidRPr="00E80759">
        <w:tab/>
        <w:t>Market Synchronization</w:t>
      </w:r>
      <w:r w:rsidRPr="00E80759">
        <w:tab/>
        <w:t>7-1</w:t>
      </w:r>
    </w:p>
    <w:p w14:paraId="73BDD7D9" w14:textId="77777777" w:rsidR="00E80759" w:rsidRPr="00E80759" w:rsidRDefault="00E80759" w:rsidP="00E80759">
      <w:pPr>
        <w:pStyle w:val="TOC3"/>
        <w:ind w:left="1980" w:hanging="900"/>
        <w:rPr>
          <w:iCs w:val="0"/>
          <w:noProof/>
        </w:rPr>
      </w:pPr>
      <w:r w:rsidRPr="00E80759">
        <w:rPr>
          <w:iCs w:val="0"/>
          <w:noProof/>
        </w:rPr>
        <w:t>7.2.1</w:t>
      </w:r>
      <w:r w:rsidRPr="00E80759">
        <w:rPr>
          <w:iCs w:val="0"/>
          <w:noProof/>
        </w:rPr>
        <w:tab/>
        <w:t>Transmission and/or Distribution Service Provider Cancel</w:t>
      </w:r>
      <w:r w:rsidRPr="00E80759">
        <w:rPr>
          <w:iCs w:val="0"/>
          <w:noProof/>
        </w:rPr>
        <w:tab/>
        <w:t>7-2</w:t>
      </w:r>
    </w:p>
    <w:p w14:paraId="550E8609" w14:textId="77777777" w:rsidR="00E80759" w:rsidRPr="00E80759" w:rsidRDefault="00E80759" w:rsidP="00E80759">
      <w:pPr>
        <w:pStyle w:val="TOC3"/>
        <w:ind w:left="1980" w:hanging="900"/>
        <w:rPr>
          <w:iCs w:val="0"/>
          <w:noProof/>
        </w:rPr>
      </w:pPr>
      <w:r w:rsidRPr="00E80759">
        <w:rPr>
          <w:iCs w:val="0"/>
          <w:noProof/>
        </w:rPr>
        <w:t xml:space="preserve">7.2.2 </w:t>
      </w:r>
      <w:r w:rsidRPr="00E80759">
        <w:rPr>
          <w:iCs w:val="0"/>
          <w:noProof/>
        </w:rPr>
        <w:tab/>
        <w:t>MarkeTrak Day-to-Day</w:t>
      </w:r>
      <w:r w:rsidRPr="00E80759">
        <w:rPr>
          <w:iCs w:val="0"/>
          <w:noProof/>
        </w:rPr>
        <w:tab/>
        <w:t>7-2</w:t>
      </w:r>
    </w:p>
    <w:p w14:paraId="2938D7D2" w14:textId="77777777" w:rsidR="00E80759" w:rsidRPr="00E80759" w:rsidRDefault="00E80759" w:rsidP="00E80759">
      <w:pPr>
        <w:pStyle w:val="TOC3"/>
        <w:ind w:left="1980" w:hanging="900"/>
        <w:rPr>
          <w:iCs w:val="0"/>
          <w:noProof/>
        </w:rPr>
      </w:pPr>
      <w:r w:rsidRPr="00E80759">
        <w:rPr>
          <w:iCs w:val="0"/>
          <w:noProof/>
        </w:rPr>
        <w:t>7.2.3</w:t>
      </w:r>
      <w:r w:rsidRPr="00E80759">
        <w:rPr>
          <w:iCs w:val="0"/>
          <w:noProof/>
        </w:rPr>
        <w:tab/>
        <w:t>MarkeTrak Data Extract Variance Processes</w:t>
      </w:r>
      <w:r w:rsidRPr="00E80759">
        <w:rPr>
          <w:iCs w:val="0"/>
          <w:noProof/>
        </w:rPr>
        <w:tab/>
        <w:t>7-3</w:t>
      </w:r>
    </w:p>
    <w:p w14:paraId="04BC50E2" w14:textId="77777777" w:rsidR="00E80759" w:rsidRPr="00E80759" w:rsidRDefault="00E80759" w:rsidP="00E80759">
      <w:pPr>
        <w:pStyle w:val="TOClevel2"/>
      </w:pPr>
      <w:r w:rsidRPr="00E80759">
        <w:t>7.3</w:t>
      </w:r>
      <w:r w:rsidRPr="00E80759">
        <w:tab/>
        <w:t>Inadvertent Gain/Loss Process</w:t>
      </w:r>
      <w:r w:rsidRPr="00E80759">
        <w:tab/>
        <w:t>7-3</w:t>
      </w:r>
    </w:p>
    <w:p w14:paraId="4777AD6A" w14:textId="77777777" w:rsidR="00E80759" w:rsidRPr="00E80759" w:rsidRDefault="00E80759" w:rsidP="00E80759">
      <w:pPr>
        <w:pStyle w:val="TOC3"/>
        <w:ind w:left="1980" w:hanging="900"/>
        <w:rPr>
          <w:iCs w:val="0"/>
          <w:noProof/>
        </w:rPr>
      </w:pPr>
      <w:r w:rsidRPr="00E80759">
        <w:rPr>
          <w:iCs w:val="0"/>
          <w:noProof/>
        </w:rPr>
        <w:t>7.3.1</w:t>
      </w:r>
      <w:r w:rsidRPr="00E80759">
        <w:rPr>
          <w:iCs w:val="0"/>
          <w:noProof/>
        </w:rPr>
        <w:tab/>
        <w:t>Escalation Process</w:t>
      </w:r>
      <w:r w:rsidRPr="00E80759">
        <w:rPr>
          <w:iCs w:val="0"/>
          <w:noProof/>
        </w:rPr>
        <w:tab/>
        <w:t>7-3</w:t>
      </w:r>
    </w:p>
    <w:p w14:paraId="5544A801" w14:textId="77777777" w:rsidR="00E80759" w:rsidRPr="00E80759" w:rsidRDefault="00E80759" w:rsidP="00E80759">
      <w:pPr>
        <w:pStyle w:val="TOC3"/>
        <w:ind w:left="1980" w:hanging="900"/>
        <w:rPr>
          <w:iCs w:val="0"/>
          <w:noProof/>
        </w:rPr>
      </w:pPr>
      <w:r w:rsidRPr="00E80759">
        <w:rPr>
          <w:iCs w:val="0"/>
          <w:noProof/>
        </w:rPr>
        <w:t>7.3.2</w:t>
      </w:r>
      <w:r w:rsidRPr="00E80759">
        <w:rPr>
          <w:iCs w:val="0"/>
          <w:noProof/>
        </w:rPr>
        <w:tab/>
        <w:t>Competitive Retailer’s IAG Process</w:t>
      </w:r>
      <w:r w:rsidRPr="00E80759">
        <w:rPr>
          <w:iCs w:val="0"/>
          <w:noProof/>
        </w:rPr>
        <w:tab/>
        <w:t>7-4</w:t>
      </w:r>
    </w:p>
    <w:p w14:paraId="45EE08CD" w14:textId="77777777" w:rsidR="00E80759" w:rsidRPr="00E80759" w:rsidRDefault="00E80759" w:rsidP="00E80759">
      <w:pPr>
        <w:pStyle w:val="TOC4level"/>
      </w:pPr>
      <w:r w:rsidRPr="00E80759">
        <w:t>7.3.2.1</w:t>
      </w:r>
      <w:r w:rsidRPr="00E80759">
        <w:tab/>
        <w:t>Invalid Use of the IAG Process</w:t>
      </w:r>
      <w:r w:rsidRPr="00E80759">
        <w:tab/>
        <w:t>7-4</w:t>
      </w:r>
    </w:p>
    <w:p w14:paraId="57D48387" w14:textId="77777777" w:rsidR="00E80759" w:rsidRPr="00E80759" w:rsidRDefault="00E80759" w:rsidP="00E80759">
      <w:pPr>
        <w:pStyle w:val="TOC4level"/>
      </w:pPr>
      <w:r w:rsidRPr="00E80759">
        <w:t>7.3.2.2</w:t>
      </w:r>
      <w:r w:rsidRPr="00E80759">
        <w:tab/>
        <w:t>Prevention of Inadvertent Gains</w:t>
      </w:r>
      <w:r w:rsidRPr="00E80759">
        <w:tab/>
        <w:t>7-5</w:t>
      </w:r>
    </w:p>
    <w:p w14:paraId="0EC6B0D5" w14:textId="77777777" w:rsidR="00E80759" w:rsidRPr="00E80759" w:rsidRDefault="00E80759" w:rsidP="00E80759">
      <w:pPr>
        <w:pStyle w:val="TOC4level"/>
      </w:pPr>
      <w:r w:rsidRPr="00E80759">
        <w:t>7.3.2.3</w:t>
      </w:r>
      <w:r w:rsidRPr="00E80759">
        <w:tab/>
        <w:t>Rescission Period</w:t>
      </w:r>
      <w:r w:rsidRPr="00E80759">
        <w:tab/>
        <w:t>7-5</w:t>
      </w:r>
    </w:p>
    <w:p w14:paraId="777A863C" w14:textId="77777777" w:rsidR="00E80759" w:rsidRPr="00E80759" w:rsidRDefault="00E80759" w:rsidP="00E80759">
      <w:pPr>
        <w:pStyle w:val="TOC4level"/>
      </w:pPr>
      <w:r w:rsidRPr="00E80759">
        <w:t>7.3.2.4</w:t>
      </w:r>
      <w:r w:rsidRPr="00E80759">
        <w:tab/>
        <w:t>Gaining CR System Processing Errors</w:t>
      </w:r>
      <w:r w:rsidRPr="00E80759">
        <w:tab/>
        <w:t>7-5</w:t>
      </w:r>
    </w:p>
    <w:p w14:paraId="327CA81B" w14:textId="77777777" w:rsidR="00E80759" w:rsidRPr="00E80759" w:rsidRDefault="00E80759" w:rsidP="00E80759">
      <w:pPr>
        <w:pStyle w:val="TOC4level"/>
      </w:pPr>
      <w:r w:rsidRPr="00E80759">
        <w:t>7.3.2.5</w:t>
      </w:r>
      <w:r w:rsidRPr="00E80759">
        <w:tab/>
        <w:t>Resolution of IAGs</w:t>
      </w:r>
      <w:r w:rsidRPr="00E80759">
        <w:tab/>
        <w:t>7-5</w:t>
      </w:r>
    </w:p>
    <w:p w14:paraId="7349D478" w14:textId="77777777" w:rsidR="00E80759" w:rsidRPr="00E80759" w:rsidRDefault="00E80759" w:rsidP="00E80759">
      <w:pPr>
        <w:pStyle w:val="TOC4level"/>
      </w:pPr>
      <w:r w:rsidRPr="00E80759">
        <w:t>7.3.2.6</w:t>
      </w:r>
      <w:r w:rsidRPr="00E80759">
        <w:tab/>
        <w:t>Valid Reject/Unexecutable Reasons</w:t>
      </w:r>
      <w:r w:rsidRPr="00E80759">
        <w:tab/>
        <w:t>7-7</w:t>
      </w:r>
    </w:p>
    <w:p w14:paraId="7268F66D" w14:textId="77777777" w:rsidR="00E80759" w:rsidRPr="00E80759" w:rsidRDefault="00E80759" w:rsidP="00E80759">
      <w:pPr>
        <w:pStyle w:val="TOC4level"/>
      </w:pPr>
      <w:r w:rsidRPr="00E80759">
        <w:t>7.3.2.7</w:t>
      </w:r>
      <w:r w:rsidRPr="00E80759">
        <w:tab/>
        <w:t>Invalid Reject/Unexecutable Reasons</w:t>
      </w:r>
      <w:r w:rsidRPr="00E80759">
        <w:tab/>
        <w:t>7-7</w:t>
      </w:r>
    </w:p>
    <w:p w14:paraId="3FC2B719" w14:textId="77777777" w:rsidR="00E80759" w:rsidRPr="00E80759" w:rsidRDefault="00E80759" w:rsidP="00E80759">
      <w:pPr>
        <w:pStyle w:val="TOC4level"/>
      </w:pPr>
      <w:r w:rsidRPr="00E80759">
        <w:t>7.3.2.8</w:t>
      </w:r>
      <w:r w:rsidRPr="00E80759">
        <w:tab/>
        <w:t>Out-of-Sync Condition</w:t>
      </w:r>
      <w:r w:rsidRPr="00E80759">
        <w:tab/>
        <w:t>7-8</w:t>
      </w:r>
    </w:p>
    <w:p w14:paraId="2BF70B88" w14:textId="77777777" w:rsidR="00E80759" w:rsidRPr="00E80759" w:rsidRDefault="00E80759" w:rsidP="00E80759">
      <w:pPr>
        <w:pStyle w:val="TOC4level"/>
      </w:pPr>
      <w:r w:rsidRPr="00E80759">
        <w:t>7.3.2.9</w:t>
      </w:r>
      <w:r w:rsidRPr="00E80759">
        <w:tab/>
        <w:t>No Losing Competitive Retailer of Record</w:t>
      </w:r>
      <w:r w:rsidRPr="00E80759">
        <w:tab/>
        <w:t>7-8</w:t>
      </w:r>
    </w:p>
    <w:p w14:paraId="3F8224E4" w14:textId="77777777" w:rsidR="00E80759" w:rsidRPr="00E80759" w:rsidRDefault="00E80759" w:rsidP="00201FDF">
      <w:pPr>
        <w:pStyle w:val="TOC3"/>
        <w:ind w:left="1980" w:hanging="900"/>
        <w:rPr>
          <w:iCs w:val="0"/>
          <w:noProof/>
        </w:rPr>
      </w:pPr>
      <w:r w:rsidRPr="00E80759">
        <w:rPr>
          <w:iCs w:val="0"/>
          <w:noProof/>
        </w:rPr>
        <w:t>7.3.3</w:t>
      </w:r>
      <w:r w:rsidRPr="00E80759">
        <w:rPr>
          <w:iCs w:val="0"/>
          <w:noProof/>
        </w:rPr>
        <w:tab/>
        <w:t>Charges Associated with Returning the Customer</w:t>
      </w:r>
      <w:r w:rsidRPr="00E80759">
        <w:rPr>
          <w:iCs w:val="0"/>
          <w:noProof/>
        </w:rPr>
        <w:tab/>
        <w:t>7-8</w:t>
      </w:r>
    </w:p>
    <w:p w14:paraId="7ECE196A" w14:textId="77777777" w:rsidR="00E80759" w:rsidRPr="00E80759" w:rsidRDefault="00E80759" w:rsidP="00201FDF">
      <w:pPr>
        <w:pStyle w:val="TOC3"/>
        <w:ind w:left="1980" w:hanging="900"/>
        <w:rPr>
          <w:iCs w:val="0"/>
          <w:noProof/>
        </w:rPr>
      </w:pPr>
      <w:r w:rsidRPr="00E80759">
        <w:rPr>
          <w:iCs w:val="0"/>
          <w:noProof/>
        </w:rPr>
        <w:lastRenderedPageBreak/>
        <w:t>7.3.4</w:t>
      </w:r>
      <w:r w:rsidRPr="00E80759">
        <w:rPr>
          <w:iCs w:val="0"/>
          <w:noProof/>
        </w:rPr>
        <w:tab/>
        <w:t>Transmission and/or Distribution Service Provider Inadvertent Gain Process</w:t>
      </w:r>
      <w:r w:rsidRPr="00E80759">
        <w:rPr>
          <w:iCs w:val="0"/>
          <w:noProof/>
        </w:rPr>
        <w:tab/>
        <w:t>7-9</w:t>
      </w:r>
    </w:p>
    <w:p w14:paraId="43B1E880" w14:textId="77777777" w:rsidR="00E80759" w:rsidRPr="00201FDF" w:rsidRDefault="00E80759" w:rsidP="00201FDF">
      <w:pPr>
        <w:pStyle w:val="TOC4level"/>
      </w:pPr>
      <w:r w:rsidRPr="00201FDF">
        <w:t>7.3.4.1</w:t>
      </w:r>
      <w:r w:rsidRPr="00201FDF">
        <w:tab/>
        <w:t>Transmission and/or Distribution Service Provider Transaction Processing Rejections</w:t>
      </w:r>
      <w:r w:rsidRPr="00201FDF">
        <w:tab/>
        <w:t>7-9</w:t>
      </w:r>
    </w:p>
    <w:p w14:paraId="1B314D0B" w14:textId="77777777" w:rsidR="00E80759" w:rsidRPr="00201FDF" w:rsidRDefault="00E80759" w:rsidP="00201FDF">
      <w:pPr>
        <w:pStyle w:val="TOC4level"/>
      </w:pPr>
      <w:r w:rsidRPr="00201FDF">
        <w:t>7.3.4.2</w:t>
      </w:r>
      <w:r w:rsidRPr="00201FDF">
        <w:tab/>
        <w:t>Transmission and/or Distribution Service Provider Billing</w:t>
      </w:r>
      <w:r w:rsidRPr="00201FDF">
        <w:tab/>
        <w:t>7-10</w:t>
      </w:r>
    </w:p>
    <w:p w14:paraId="4D6570F8" w14:textId="77777777" w:rsidR="00E80759" w:rsidRPr="00E80759" w:rsidRDefault="00E80759" w:rsidP="00201FDF">
      <w:pPr>
        <w:pStyle w:val="TOC3"/>
        <w:ind w:left="1980" w:hanging="900"/>
        <w:rPr>
          <w:iCs w:val="0"/>
          <w:noProof/>
        </w:rPr>
      </w:pPr>
      <w:r w:rsidRPr="00E80759">
        <w:rPr>
          <w:iCs w:val="0"/>
          <w:noProof/>
        </w:rPr>
        <w:t>7.3.5</w:t>
      </w:r>
      <w:r w:rsidRPr="00E80759">
        <w:rPr>
          <w:iCs w:val="0"/>
          <w:noProof/>
        </w:rPr>
        <w:tab/>
        <w:t>Customer Rescission after Completion of a Switch Transaction</w:t>
      </w:r>
      <w:r w:rsidRPr="00E80759">
        <w:rPr>
          <w:iCs w:val="0"/>
          <w:noProof/>
        </w:rPr>
        <w:tab/>
        <w:t>7-10</w:t>
      </w:r>
    </w:p>
    <w:p w14:paraId="47ABA8FE" w14:textId="77777777" w:rsidR="00E80759" w:rsidRPr="00E80759" w:rsidRDefault="00E80759" w:rsidP="00E80759">
      <w:pPr>
        <w:pStyle w:val="TOClevel2"/>
      </w:pPr>
      <w:r w:rsidRPr="00E80759">
        <w:t>7.4</w:t>
      </w:r>
      <w:r w:rsidRPr="00E80759">
        <w:tab/>
        <w:t>Safety-Nets</w:t>
      </w:r>
      <w:r w:rsidRPr="00E80759">
        <w:tab/>
        <w:t>7-11</w:t>
      </w:r>
    </w:p>
    <w:p w14:paraId="1F7EFC61" w14:textId="77777777" w:rsidR="00E80759" w:rsidRPr="00E80759" w:rsidRDefault="00E80759" w:rsidP="00201FDF">
      <w:pPr>
        <w:pStyle w:val="TOC3"/>
        <w:ind w:left="1980" w:hanging="900"/>
        <w:rPr>
          <w:iCs w:val="0"/>
          <w:noProof/>
        </w:rPr>
      </w:pPr>
      <w:r w:rsidRPr="00E80759">
        <w:rPr>
          <w:iCs w:val="0"/>
          <w:noProof/>
        </w:rPr>
        <w:t>7.4.1</w:t>
      </w:r>
      <w:r w:rsidRPr="00E80759">
        <w:rPr>
          <w:iCs w:val="0"/>
          <w:noProof/>
        </w:rPr>
        <w:tab/>
        <w:t>Purpose</w:t>
      </w:r>
      <w:r w:rsidRPr="00E80759">
        <w:rPr>
          <w:iCs w:val="0"/>
          <w:noProof/>
        </w:rPr>
        <w:tab/>
        <w:t>7-11</w:t>
      </w:r>
    </w:p>
    <w:p w14:paraId="65A4E27D" w14:textId="77777777" w:rsidR="00E80759" w:rsidRPr="00E80759" w:rsidRDefault="00E80759" w:rsidP="00201FDF">
      <w:pPr>
        <w:pStyle w:val="TOC3"/>
        <w:ind w:left="1980" w:hanging="900"/>
        <w:rPr>
          <w:iCs w:val="0"/>
          <w:noProof/>
        </w:rPr>
      </w:pPr>
      <w:r w:rsidRPr="00E80759">
        <w:rPr>
          <w:iCs w:val="0"/>
          <w:noProof/>
        </w:rPr>
        <w:t>7.4.2</w:t>
      </w:r>
      <w:r w:rsidRPr="00E80759">
        <w:rPr>
          <w:iCs w:val="0"/>
          <w:noProof/>
        </w:rPr>
        <w:tab/>
        <w:t>Safety-Net Submission Processes</w:t>
      </w:r>
      <w:r w:rsidRPr="00E80759">
        <w:rPr>
          <w:iCs w:val="0"/>
          <w:noProof/>
        </w:rPr>
        <w:tab/>
        <w:t>7-12</w:t>
      </w:r>
    </w:p>
    <w:p w14:paraId="0191B9AB" w14:textId="77777777" w:rsidR="00E80759" w:rsidRPr="00201FDF" w:rsidRDefault="00E80759" w:rsidP="00201FDF">
      <w:pPr>
        <w:pStyle w:val="TOC4level"/>
      </w:pPr>
      <w:r w:rsidRPr="00201FDF">
        <w:t>7.4.2.1</w:t>
      </w:r>
      <w:r w:rsidRPr="00201FDF">
        <w:tab/>
        <w:t xml:space="preserve"> Standard and Priority Move-In Safety-Net E-mail Requirements</w:t>
      </w:r>
      <w:r w:rsidRPr="00201FDF">
        <w:tab/>
        <w:t>7-13</w:t>
      </w:r>
    </w:p>
    <w:p w14:paraId="4E8C89F2" w14:textId="77777777" w:rsidR="00E80759" w:rsidRPr="00E80759" w:rsidRDefault="00E80759" w:rsidP="00201FDF">
      <w:pPr>
        <w:pStyle w:val="TOC3"/>
        <w:ind w:left="1980" w:hanging="900"/>
        <w:rPr>
          <w:iCs w:val="0"/>
          <w:noProof/>
        </w:rPr>
      </w:pPr>
      <w:r w:rsidRPr="00E80759">
        <w:rPr>
          <w:iCs w:val="0"/>
          <w:noProof/>
        </w:rPr>
        <w:t>7.4.3</w:t>
      </w:r>
      <w:r w:rsidRPr="00E80759">
        <w:rPr>
          <w:iCs w:val="0"/>
          <w:noProof/>
        </w:rPr>
        <w:tab/>
        <w:t>Move-In Spreadsheet Format</w:t>
      </w:r>
      <w:r w:rsidRPr="00E80759">
        <w:rPr>
          <w:iCs w:val="0"/>
          <w:noProof/>
        </w:rPr>
        <w:tab/>
        <w:t>7-14</w:t>
      </w:r>
    </w:p>
    <w:p w14:paraId="0094E4EE" w14:textId="77777777" w:rsidR="00E80759" w:rsidRPr="00E80759" w:rsidRDefault="00E80759" w:rsidP="00201FDF">
      <w:pPr>
        <w:pStyle w:val="TOC3"/>
        <w:ind w:left="1980" w:hanging="900"/>
        <w:rPr>
          <w:iCs w:val="0"/>
          <w:noProof/>
        </w:rPr>
      </w:pPr>
      <w:r w:rsidRPr="00E80759">
        <w:rPr>
          <w:iCs w:val="0"/>
          <w:noProof/>
        </w:rPr>
        <w:t>7.4.4</w:t>
      </w:r>
      <w:r w:rsidRPr="00E80759">
        <w:rPr>
          <w:iCs w:val="0"/>
          <w:noProof/>
        </w:rPr>
        <w:tab/>
        <w:t>TDSP Safety-Net Response</w:t>
      </w:r>
      <w:r w:rsidRPr="00E80759">
        <w:rPr>
          <w:iCs w:val="0"/>
          <w:noProof/>
        </w:rPr>
        <w:tab/>
        <w:t>7-15</w:t>
      </w:r>
    </w:p>
    <w:p w14:paraId="6B1F3F7F" w14:textId="77777777" w:rsidR="00E80759" w:rsidRPr="00E80759" w:rsidRDefault="00E80759" w:rsidP="00201FDF">
      <w:pPr>
        <w:pStyle w:val="TOC3"/>
        <w:ind w:left="1980" w:hanging="900"/>
        <w:rPr>
          <w:iCs w:val="0"/>
          <w:noProof/>
        </w:rPr>
      </w:pPr>
      <w:r w:rsidRPr="00E80759">
        <w:rPr>
          <w:iCs w:val="0"/>
          <w:noProof/>
        </w:rPr>
        <w:t>7.4.5</w:t>
      </w:r>
      <w:r w:rsidRPr="00E80759">
        <w:rPr>
          <w:iCs w:val="0"/>
          <w:noProof/>
        </w:rPr>
        <w:tab/>
        <w:t>Transactional Reconciliation</w:t>
      </w:r>
      <w:r w:rsidRPr="00E80759">
        <w:rPr>
          <w:iCs w:val="0"/>
          <w:noProof/>
        </w:rPr>
        <w:tab/>
        <w:t>7-16</w:t>
      </w:r>
    </w:p>
    <w:p w14:paraId="28D3DE74" w14:textId="0E5A6A7E" w:rsidR="00E80759" w:rsidRPr="00E80759" w:rsidRDefault="00E80759" w:rsidP="00E80759">
      <w:pPr>
        <w:pStyle w:val="TOClevel2"/>
      </w:pPr>
      <w:r w:rsidRPr="00E80759">
        <w:t>7.5</w:t>
      </w:r>
      <w:r w:rsidRPr="00E80759">
        <w:tab/>
        <w:t>Standard Historical Usage Request</w:t>
      </w:r>
      <w:r w:rsidRPr="00E80759">
        <w:tab/>
        <w:t>7-1</w:t>
      </w:r>
      <w:r w:rsidR="00027525">
        <w:t>7</w:t>
      </w:r>
    </w:p>
    <w:p w14:paraId="6309DC22" w14:textId="77777777" w:rsidR="00E80759" w:rsidRPr="00E80759" w:rsidRDefault="00E80759" w:rsidP="00201FDF">
      <w:pPr>
        <w:pStyle w:val="TOC3"/>
        <w:ind w:left="1980" w:hanging="900"/>
        <w:rPr>
          <w:iCs w:val="0"/>
          <w:noProof/>
        </w:rPr>
      </w:pPr>
      <w:r w:rsidRPr="00E80759">
        <w:rPr>
          <w:iCs w:val="0"/>
          <w:noProof/>
        </w:rPr>
        <w:t>7.5.1</w:t>
      </w:r>
      <w:r w:rsidRPr="00E80759">
        <w:rPr>
          <w:iCs w:val="0"/>
          <w:noProof/>
        </w:rPr>
        <w:tab/>
        <w:t>Overview of the Letter of Authorization for Historical Usage</w:t>
      </w:r>
      <w:r w:rsidRPr="00E80759">
        <w:rPr>
          <w:iCs w:val="0"/>
          <w:noProof/>
        </w:rPr>
        <w:tab/>
        <w:t>7-17</w:t>
      </w:r>
    </w:p>
    <w:p w14:paraId="0C4EF5F2" w14:textId="77777777" w:rsidR="00E80759" w:rsidRPr="00E80759" w:rsidRDefault="00E80759" w:rsidP="00E80759">
      <w:pPr>
        <w:pStyle w:val="TOClevel2"/>
      </w:pPr>
      <w:r w:rsidRPr="00E80759">
        <w:t>7.6</w:t>
      </w:r>
      <w:r w:rsidRPr="00E80759">
        <w:tab/>
        <w:t>Disconnect and Reconnect for Non-Payment Process</w:t>
      </w:r>
      <w:r w:rsidRPr="00E80759">
        <w:tab/>
        <w:t>7-18</w:t>
      </w:r>
    </w:p>
    <w:p w14:paraId="4C3E067A" w14:textId="77777777" w:rsidR="00E80759" w:rsidRPr="00E80759" w:rsidRDefault="00E80759" w:rsidP="00201FDF">
      <w:pPr>
        <w:pStyle w:val="TOC3"/>
        <w:ind w:left="1980" w:hanging="900"/>
        <w:rPr>
          <w:iCs w:val="0"/>
          <w:noProof/>
        </w:rPr>
      </w:pPr>
      <w:r w:rsidRPr="00E80759">
        <w:rPr>
          <w:iCs w:val="0"/>
          <w:noProof/>
        </w:rPr>
        <w:t>7.6.1</w:t>
      </w:r>
      <w:r w:rsidRPr="00E80759">
        <w:rPr>
          <w:iCs w:val="0"/>
          <w:noProof/>
        </w:rPr>
        <w:tab/>
        <w:t>Assumptions and Market Processes</w:t>
      </w:r>
      <w:r w:rsidRPr="00E80759">
        <w:rPr>
          <w:iCs w:val="0"/>
          <w:noProof/>
        </w:rPr>
        <w:tab/>
        <w:t>7-18</w:t>
      </w:r>
    </w:p>
    <w:p w14:paraId="028B4DB1" w14:textId="77777777" w:rsidR="00E80759" w:rsidRPr="00201FDF" w:rsidRDefault="00E80759" w:rsidP="00201FDF">
      <w:pPr>
        <w:pStyle w:val="TOC4level"/>
      </w:pPr>
      <w:r w:rsidRPr="00201FDF">
        <w:t>7.6.1.1</w:t>
      </w:r>
      <w:r w:rsidRPr="00201FDF">
        <w:tab/>
        <w:t>Safety-Nets</w:t>
      </w:r>
      <w:r w:rsidRPr="00201FDF">
        <w:tab/>
        <w:t>7-18</w:t>
      </w:r>
    </w:p>
    <w:p w14:paraId="35302AD6" w14:textId="77777777" w:rsidR="00E80759" w:rsidRPr="00E80759" w:rsidRDefault="00E80759" w:rsidP="00201FDF">
      <w:pPr>
        <w:pStyle w:val="TOC3"/>
        <w:ind w:left="1980" w:hanging="900"/>
        <w:rPr>
          <w:iCs w:val="0"/>
          <w:noProof/>
        </w:rPr>
      </w:pPr>
      <w:r w:rsidRPr="00E80759">
        <w:rPr>
          <w:iCs w:val="0"/>
          <w:noProof/>
        </w:rPr>
        <w:t>7.6.2</w:t>
      </w:r>
      <w:r w:rsidRPr="00E80759">
        <w:rPr>
          <w:iCs w:val="0"/>
          <w:noProof/>
        </w:rPr>
        <w:tab/>
        <w:t>Process Overview</w:t>
      </w:r>
      <w:r w:rsidRPr="00E80759">
        <w:rPr>
          <w:iCs w:val="0"/>
          <w:noProof/>
        </w:rPr>
        <w:tab/>
        <w:t>7-19</w:t>
      </w:r>
    </w:p>
    <w:p w14:paraId="13E81BAE" w14:textId="77777777" w:rsidR="00E80759" w:rsidRPr="00201FDF" w:rsidRDefault="00E80759" w:rsidP="00201FDF">
      <w:pPr>
        <w:pStyle w:val="TOC4level"/>
      </w:pPr>
      <w:r w:rsidRPr="00201FDF">
        <w:t>7.6.2.1</w:t>
      </w:r>
      <w:r w:rsidRPr="00201FDF">
        <w:tab/>
        <w:t>Disconnect for Non-Payment Process Overview</w:t>
      </w:r>
      <w:r w:rsidRPr="00201FDF">
        <w:tab/>
        <w:t>7-19</w:t>
      </w:r>
    </w:p>
    <w:p w14:paraId="4A7A94B6" w14:textId="77777777" w:rsidR="00E80759" w:rsidRPr="00201FDF" w:rsidRDefault="00E80759" w:rsidP="00201FDF">
      <w:pPr>
        <w:pStyle w:val="TOC4level"/>
      </w:pPr>
      <w:r w:rsidRPr="00201FDF">
        <w:t>7.6.2.2</w:t>
      </w:r>
      <w:r w:rsidRPr="00201FDF">
        <w:tab/>
        <w:t>Reconnect for Non-Payment Process Overview</w:t>
      </w:r>
      <w:r w:rsidRPr="00201FDF">
        <w:tab/>
        <w:t>7-20</w:t>
      </w:r>
    </w:p>
    <w:p w14:paraId="5BA7F44A" w14:textId="77777777" w:rsidR="00E80759" w:rsidRPr="00E80759" w:rsidRDefault="00E80759" w:rsidP="00201FDF">
      <w:pPr>
        <w:pStyle w:val="TOC3"/>
        <w:ind w:left="1980" w:hanging="900"/>
        <w:rPr>
          <w:iCs w:val="0"/>
          <w:noProof/>
        </w:rPr>
      </w:pPr>
      <w:r w:rsidRPr="00E80759">
        <w:rPr>
          <w:iCs w:val="0"/>
          <w:noProof/>
        </w:rPr>
        <w:t>7.6.3</w:t>
      </w:r>
      <w:r w:rsidRPr="00E80759">
        <w:rPr>
          <w:iCs w:val="0"/>
          <w:noProof/>
        </w:rPr>
        <w:tab/>
        <w:t>Transaction Processing</w:t>
      </w:r>
      <w:r w:rsidRPr="00E80759">
        <w:rPr>
          <w:iCs w:val="0"/>
          <w:noProof/>
        </w:rPr>
        <w:tab/>
        <w:t>7-21</w:t>
      </w:r>
    </w:p>
    <w:p w14:paraId="5553A37B" w14:textId="77777777" w:rsidR="00E80759" w:rsidRPr="00201FDF" w:rsidRDefault="00E80759" w:rsidP="00201FDF">
      <w:pPr>
        <w:pStyle w:val="TOC4level"/>
      </w:pPr>
      <w:r w:rsidRPr="00201FDF">
        <w:t>7.6.3.1</w:t>
      </w:r>
      <w:r w:rsidRPr="00201FDF">
        <w:tab/>
        <w:t>Timelines for Transaction Delivery</w:t>
      </w:r>
      <w:r w:rsidRPr="00201FDF">
        <w:tab/>
        <w:t>7-21</w:t>
      </w:r>
    </w:p>
    <w:p w14:paraId="04B39568" w14:textId="77777777" w:rsidR="00E80759" w:rsidRPr="00201FDF" w:rsidRDefault="00E80759" w:rsidP="00201FDF">
      <w:pPr>
        <w:pStyle w:val="TOC4level"/>
      </w:pPr>
      <w:r w:rsidRPr="00201FDF">
        <w:t>7.6.3.2</w:t>
      </w:r>
      <w:r w:rsidRPr="00201FDF">
        <w:tab/>
        <w:t>Transaction Validations</w:t>
      </w:r>
      <w:r w:rsidRPr="00201FDF">
        <w:tab/>
        <w:t>7-21</w:t>
      </w:r>
    </w:p>
    <w:p w14:paraId="78776396" w14:textId="77777777" w:rsidR="00E80759" w:rsidRPr="00201FDF" w:rsidRDefault="00E80759" w:rsidP="00201FDF">
      <w:pPr>
        <w:pStyle w:val="TOC4level"/>
      </w:pPr>
      <w:r w:rsidRPr="00201FDF">
        <w:t>7.6.3.3</w:t>
      </w:r>
      <w:r w:rsidRPr="00201FDF">
        <w:tab/>
        <w:t>Competing Orders</w:t>
      </w:r>
      <w:r w:rsidRPr="00201FDF">
        <w:tab/>
        <w:t>7-22</w:t>
      </w:r>
    </w:p>
    <w:p w14:paraId="17346329" w14:textId="439BC503" w:rsidR="00E80759" w:rsidRPr="00201FDF" w:rsidRDefault="00E80759" w:rsidP="00201FDF">
      <w:pPr>
        <w:pStyle w:val="TOC4level"/>
      </w:pPr>
      <w:r w:rsidRPr="00201FDF">
        <w:t>7.6.3.4</w:t>
      </w:r>
      <w:r w:rsidRPr="00201FDF">
        <w:tab/>
        <w:t>Reconnect for Non-Pay and Disconnect for Non-Pay Processing Order</w:t>
      </w:r>
      <w:r w:rsidRPr="00201FDF">
        <w:tab/>
        <w:t>7-2</w:t>
      </w:r>
      <w:r w:rsidR="00027525">
        <w:t>4</w:t>
      </w:r>
    </w:p>
    <w:p w14:paraId="4FCCE480" w14:textId="77777777" w:rsidR="00E80759" w:rsidRPr="00201FDF" w:rsidRDefault="00E80759" w:rsidP="00201FDF">
      <w:pPr>
        <w:pStyle w:val="TOC4level"/>
      </w:pPr>
      <w:r w:rsidRPr="00201FDF">
        <w:t>7.6.3.5</w:t>
      </w:r>
      <w:r w:rsidRPr="00201FDF">
        <w:tab/>
        <w:t>Disconnection at Premium Disconnect Location</w:t>
      </w:r>
      <w:r w:rsidRPr="00201FDF">
        <w:tab/>
        <w:t>7-24</w:t>
      </w:r>
    </w:p>
    <w:p w14:paraId="0266DCB8" w14:textId="7ADA904F" w:rsidR="00E80759" w:rsidRPr="00201FDF" w:rsidRDefault="00E80759" w:rsidP="00201FDF">
      <w:pPr>
        <w:pStyle w:val="TOC4level"/>
      </w:pPr>
      <w:r w:rsidRPr="00201FDF">
        <w:t>7.6.3.6</w:t>
      </w:r>
      <w:r w:rsidRPr="00201FDF">
        <w:tab/>
        <w:t>Completed Unexecutable and Rejected Orders</w:t>
      </w:r>
      <w:r w:rsidRPr="00201FDF">
        <w:tab/>
        <w:t>7-2</w:t>
      </w:r>
      <w:r w:rsidR="00027525">
        <w:t>5</w:t>
      </w:r>
    </w:p>
    <w:p w14:paraId="3F2E26A2" w14:textId="77777777" w:rsidR="00E80759" w:rsidRPr="00201FDF" w:rsidRDefault="00E80759" w:rsidP="00201FDF">
      <w:pPr>
        <w:pStyle w:val="TOC4level"/>
      </w:pPr>
      <w:r w:rsidRPr="00201FDF">
        <w:t>7.6.3.7</w:t>
      </w:r>
      <w:r w:rsidRPr="00201FDF">
        <w:tab/>
        <w:t>Same Day/Priority or Weekend / Holiday Reconnect or Disconnect for Non-Payment</w:t>
      </w:r>
      <w:r w:rsidRPr="00201FDF">
        <w:tab/>
        <w:t>7-25</w:t>
      </w:r>
    </w:p>
    <w:p w14:paraId="688CD9A3" w14:textId="77777777" w:rsidR="00E80759" w:rsidRPr="00201FDF" w:rsidRDefault="00E80759" w:rsidP="00201FDF">
      <w:pPr>
        <w:pStyle w:val="TOC4level"/>
      </w:pPr>
      <w:r w:rsidRPr="00201FDF">
        <w:t>7.6.3.8</w:t>
      </w:r>
      <w:r w:rsidRPr="00201FDF">
        <w:tab/>
        <w:t>Service Order Cancellations</w:t>
      </w:r>
      <w:r w:rsidRPr="00201FDF">
        <w:tab/>
        <w:t>7-26</w:t>
      </w:r>
    </w:p>
    <w:p w14:paraId="7E862950" w14:textId="77777777" w:rsidR="00E80759" w:rsidRPr="00201FDF" w:rsidRDefault="00E80759" w:rsidP="00201FDF">
      <w:pPr>
        <w:pStyle w:val="TOC4level"/>
      </w:pPr>
      <w:r w:rsidRPr="00201FDF">
        <w:t>7.6.3.9</w:t>
      </w:r>
      <w:r w:rsidRPr="00201FDF">
        <w:tab/>
        <w:t>Response Transactions</w:t>
      </w:r>
      <w:r w:rsidRPr="00201FDF">
        <w:tab/>
        <w:t>7-27</w:t>
      </w:r>
    </w:p>
    <w:p w14:paraId="7BEBDFDD" w14:textId="77777777" w:rsidR="00E80759" w:rsidRPr="00E80759" w:rsidRDefault="00E80759" w:rsidP="00201FDF">
      <w:pPr>
        <w:pStyle w:val="TOC3"/>
        <w:ind w:left="1980" w:hanging="900"/>
        <w:rPr>
          <w:iCs w:val="0"/>
          <w:noProof/>
        </w:rPr>
      </w:pPr>
      <w:r w:rsidRPr="00E80759">
        <w:rPr>
          <w:iCs w:val="0"/>
          <w:noProof/>
        </w:rPr>
        <w:t>7.6.4</w:t>
      </w:r>
      <w:r w:rsidRPr="00E80759">
        <w:rPr>
          <w:iCs w:val="0"/>
          <w:noProof/>
        </w:rPr>
        <w:tab/>
        <w:t>Field Service Activities</w:t>
      </w:r>
      <w:r w:rsidRPr="00E80759">
        <w:rPr>
          <w:iCs w:val="0"/>
          <w:noProof/>
        </w:rPr>
        <w:tab/>
        <w:t>7-28</w:t>
      </w:r>
    </w:p>
    <w:p w14:paraId="22F82097" w14:textId="77777777" w:rsidR="00E80759" w:rsidRPr="00201FDF" w:rsidRDefault="00E80759" w:rsidP="00201FDF">
      <w:pPr>
        <w:pStyle w:val="TOC4level"/>
      </w:pPr>
      <w:r w:rsidRPr="00201FDF">
        <w:t>7.6.4.1</w:t>
      </w:r>
      <w:r w:rsidRPr="00201FDF">
        <w:tab/>
        <w:t>Reconnection Service Orders</w:t>
      </w:r>
      <w:r w:rsidRPr="00201FDF">
        <w:tab/>
        <w:t>7-28</w:t>
      </w:r>
    </w:p>
    <w:p w14:paraId="24070BB6" w14:textId="77777777" w:rsidR="00E80759" w:rsidRPr="00201FDF" w:rsidRDefault="00E80759" w:rsidP="00201FDF">
      <w:pPr>
        <w:pStyle w:val="TOC4level"/>
      </w:pPr>
      <w:r w:rsidRPr="00201FDF">
        <w:t>7.6.4.2</w:t>
      </w:r>
      <w:r w:rsidRPr="00201FDF">
        <w:tab/>
        <w:t>Requirements for Reconnecting Service</w:t>
      </w:r>
      <w:r w:rsidRPr="00201FDF">
        <w:tab/>
        <w:t>7-29</w:t>
      </w:r>
    </w:p>
    <w:p w14:paraId="3D590A34" w14:textId="77777777" w:rsidR="00E80759" w:rsidRPr="00201FDF" w:rsidRDefault="00E80759" w:rsidP="00201FDF">
      <w:pPr>
        <w:pStyle w:val="TOC4level"/>
      </w:pPr>
      <w:r w:rsidRPr="00201FDF">
        <w:t>7.6.4.3</w:t>
      </w:r>
      <w:r w:rsidRPr="00201FDF">
        <w:tab/>
        <w:t>Customer Receipting Issue</w:t>
      </w:r>
      <w:r w:rsidRPr="00201FDF">
        <w:tab/>
        <w:t>7-29</w:t>
      </w:r>
    </w:p>
    <w:p w14:paraId="1BE93280" w14:textId="77777777" w:rsidR="00E80759" w:rsidRPr="00201FDF" w:rsidRDefault="00E80759" w:rsidP="00201FDF">
      <w:pPr>
        <w:pStyle w:val="TOC4level"/>
      </w:pPr>
      <w:r w:rsidRPr="00201FDF">
        <w:t>7.6.4.4</w:t>
      </w:r>
      <w:r w:rsidRPr="00201FDF">
        <w:tab/>
        <w:t>Premise Access Issues</w:t>
      </w:r>
      <w:r w:rsidRPr="00201FDF">
        <w:tab/>
        <w:t>7-29</w:t>
      </w:r>
    </w:p>
    <w:p w14:paraId="5C432886" w14:textId="77777777" w:rsidR="00E80759" w:rsidRPr="00201FDF" w:rsidRDefault="00E80759" w:rsidP="00201FDF">
      <w:pPr>
        <w:pStyle w:val="TOC4level"/>
      </w:pPr>
      <w:r w:rsidRPr="00201FDF">
        <w:t>7.6.4.5</w:t>
      </w:r>
      <w:r w:rsidRPr="00201FDF">
        <w:tab/>
        <w:t>Door Hanger Policies</w:t>
      </w:r>
      <w:r w:rsidRPr="00201FDF">
        <w:tab/>
        <w:t>7-30</w:t>
      </w:r>
    </w:p>
    <w:p w14:paraId="17767639" w14:textId="77777777" w:rsidR="00E80759" w:rsidRPr="00201FDF" w:rsidRDefault="00E80759" w:rsidP="00201FDF">
      <w:pPr>
        <w:pStyle w:val="TOC4level"/>
      </w:pPr>
      <w:r w:rsidRPr="00201FDF">
        <w:t>7.6.4.6</w:t>
      </w:r>
      <w:r w:rsidRPr="00201FDF">
        <w:tab/>
        <w:t>Meter Seal Policies for Disconnection at Premises Without Remote Disconnect/Reconnect Capability</w:t>
      </w:r>
      <w:r w:rsidRPr="00201FDF">
        <w:tab/>
        <w:t>7-31</w:t>
      </w:r>
    </w:p>
    <w:p w14:paraId="36A21E82" w14:textId="77777777" w:rsidR="00E80759" w:rsidRPr="00E80759" w:rsidRDefault="00E80759" w:rsidP="0076280D">
      <w:pPr>
        <w:pStyle w:val="TOC3"/>
        <w:ind w:left="1980" w:hanging="900"/>
        <w:rPr>
          <w:iCs w:val="0"/>
          <w:noProof/>
        </w:rPr>
      </w:pPr>
      <w:r w:rsidRPr="00E80759">
        <w:rPr>
          <w:iCs w:val="0"/>
          <w:noProof/>
        </w:rPr>
        <w:t>7.6.5</w:t>
      </w:r>
      <w:r w:rsidRPr="00E80759">
        <w:rPr>
          <w:iCs w:val="0"/>
          <w:noProof/>
        </w:rPr>
        <w:tab/>
        <w:t>Exceptions</w:t>
      </w:r>
      <w:r w:rsidRPr="00E80759">
        <w:rPr>
          <w:iCs w:val="0"/>
          <w:noProof/>
        </w:rPr>
        <w:tab/>
        <w:t>7-31</w:t>
      </w:r>
    </w:p>
    <w:p w14:paraId="047924BE" w14:textId="77777777" w:rsidR="00E80759" w:rsidRPr="0076280D" w:rsidRDefault="00E80759" w:rsidP="0076280D">
      <w:pPr>
        <w:pStyle w:val="TOC4level"/>
      </w:pPr>
      <w:r w:rsidRPr="0076280D">
        <w:t>7.6.5.1</w:t>
      </w:r>
      <w:r w:rsidRPr="0076280D">
        <w:tab/>
        <w:t>Emergency Reconnects</w:t>
      </w:r>
      <w:r w:rsidRPr="0076280D">
        <w:tab/>
        <w:t>7-31</w:t>
      </w:r>
    </w:p>
    <w:p w14:paraId="36833363" w14:textId="77777777" w:rsidR="00E80759" w:rsidRPr="0076280D" w:rsidRDefault="00E80759" w:rsidP="0076280D">
      <w:pPr>
        <w:pStyle w:val="TOC4level"/>
      </w:pPr>
      <w:r w:rsidRPr="0076280D">
        <w:t>7.6.5.2</w:t>
      </w:r>
      <w:r w:rsidRPr="0076280D">
        <w:tab/>
        <w:t>Critical Load/Critical Care</w:t>
      </w:r>
      <w:r w:rsidRPr="0076280D">
        <w:tab/>
        <w:t>7-32</w:t>
      </w:r>
    </w:p>
    <w:p w14:paraId="625736CD" w14:textId="6320F20B" w:rsidR="00E80759" w:rsidRPr="0076280D" w:rsidRDefault="00E80759" w:rsidP="0076280D">
      <w:pPr>
        <w:pStyle w:val="TOC4level"/>
      </w:pPr>
      <w:r w:rsidRPr="0076280D">
        <w:t>7.6.5.3</w:t>
      </w:r>
      <w:r w:rsidRPr="0076280D">
        <w:tab/>
        <w:t>Field Service Exceptions</w:t>
      </w:r>
      <w:r w:rsidRPr="0076280D">
        <w:tab/>
        <w:t>7-3</w:t>
      </w:r>
      <w:r w:rsidR="00027525">
        <w:t>3</w:t>
      </w:r>
    </w:p>
    <w:p w14:paraId="46DE4E82" w14:textId="77777777" w:rsidR="00E80759" w:rsidRPr="0076280D" w:rsidRDefault="00E80759" w:rsidP="0076280D">
      <w:pPr>
        <w:pStyle w:val="TOC4level"/>
      </w:pPr>
      <w:r w:rsidRPr="0076280D">
        <w:t>7.6.5.4</w:t>
      </w:r>
      <w:r w:rsidRPr="0076280D">
        <w:tab/>
        <w:t>Weather Moratoriums</w:t>
      </w:r>
      <w:r w:rsidRPr="0076280D">
        <w:tab/>
        <w:t>7-33</w:t>
      </w:r>
    </w:p>
    <w:p w14:paraId="5976AA9D" w14:textId="4D121A0F" w:rsidR="00E80759" w:rsidRPr="0076280D" w:rsidRDefault="00E80759" w:rsidP="0076280D">
      <w:pPr>
        <w:pStyle w:val="TOC4level"/>
      </w:pPr>
      <w:r w:rsidRPr="0076280D">
        <w:t>7.6.5.5</w:t>
      </w:r>
      <w:r w:rsidRPr="0076280D">
        <w:tab/>
        <w:t>Force Majeure Event</w:t>
      </w:r>
      <w:r w:rsidRPr="0076280D">
        <w:tab/>
        <w:t>7-3</w:t>
      </w:r>
      <w:r w:rsidR="00027525">
        <w:t>6</w:t>
      </w:r>
    </w:p>
    <w:p w14:paraId="387C3DA0" w14:textId="77777777" w:rsidR="00E80759" w:rsidRPr="0076280D" w:rsidRDefault="00E80759" w:rsidP="0076280D">
      <w:pPr>
        <w:pStyle w:val="TOC4level"/>
      </w:pPr>
      <w:r w:rsidRPr="0076280D">
        <w:t>7.6.5.6</w:t>
      </w:r>
      <w:r w:rsidRPr="0076280D">
        <w:tab/>
        <w:t>Master Metered Premises</w:t>
      </w:r>
      <w:r w:rsidRPr="0076280D">
        <w:tab/>
        <w:t>7-36</w:t>
      </w:r>
    </w:p>
    <w:p w14:paraId="1154EEE1" w14:textId="77777777" w:rsidR="00E80759" w:rsidRPr="0076280D" w:rsidRDefault="00E80759" w:rsidP="0076280D">
      <w:pPr>
        <w:pStyle w:val="TOC4level"/>
      </w:pPr>
      <w:r w:rsidRPr="0076280D">
        <w:t>7.6.5.7</w:t>
      </w:r>
      <w:r w:rsidRPr="0076280D">
        <w:tab/>
        <w:t>Unmetered Service</w:t>
      </w:r>
      <w:r w:rsidRPr="0076280D">
        <w:tab/>
        <w:t>7-36</w:t>
      </w:r>
    </w:p>
    <w:p w14:paraId="025CF9B8" w14:textId="77777777" w:rsidR="00E80759" w:rsidRPr="0076280D" w:rsidRDefault="00E80759" w:rsidP="0076280D">
      <w:pPr>
        <w:pStyle w:val="TOC4level"/>
      </w:pPr>
      <w:r w:rsidRPr="0076280D">
        <w:t>7.6.5.8</w:t>
      </w:r>
      <w:r w:rsidRPr="0076280D">
        <w:tab/>
        <w:t>Multiple Metered Service (not Master Metered)</w:t>
      </w:r>
      <w:r w:rsidRPr="0076280D">
        <w:tab/>
        <w:t>7-37</w:t>
      </w:r>
    </w:p>
    <w:p w14:paraId="43E4C25D" w14:textId="77777777" w:rsidR="00E80759" w:rsidRPr="0076280D" w:rsidRDefault="00E80759" w:rsidP="0076280D">
      <w:pPr>
        <w:pStyle w:val="TOC4level"/>
      </w:pPr>
      <w:r w:rsidRPr="0076280D">
        <w:t>7.6.5.9</w:t>
      </w:r>
      <w:r w:rsidRPr="0076280D">
        <w:tab/>
        <w:t>Customer Threatens Transmission and/or Distribution Service Provider Field Service Representative</w:t>
      </w:r>
      <w:r w:rsidRPr="0076280D">
        <w:tab/>
        <w:t>7-37</w:t>
      </w:r>
    </w:p>
    <w:p w14:paraId="3A013E4F" w14:textId="77777777" w:rsidR="00E80759" w:rsidRPr="00E80759" w:rsidRDefault="00E80759" w:rsidP="0076280D">
      <w:pPr>
        <w:pStyle w:val="TOC3"/>
        <w:ind w:left="1980" w:hanging="900"/>
        <w:rPr>
          <w:iCs w:val="0"/>
          <w:noProof/>
        </w:rPr>
      </w:pPr>
      <w:r w:rsidRPr="00E80759">
        <w:rPr>
          <w:iCs w:val="0"/>
          <w:noProof/>
        </w:rPr>
        <w:t>7.6.6</w:t>
      </w:r>
      <w:r w:rsidRPr="00E80759">
        <w:rPr>
          <w:iCs w:val="0"/>
          <w:noProof/>
        </w:rPr>
        <w:tab/>
        <w:t>Transmission and/or Distribution Service Provider Charges for Reconnect and Disconnect Services</w:t>
      </w:r>
      <w:r w:rsidRPr="00E80759">
        <w:rPr>
          <w:iCs w:val="0"/>
          <w:noProof/>
        </w:rPr>
        <w:tab/>
        <w:t>7-38</w:t>
      </w:r>
    </w:p>
    <w:p w14:paraId="5CC022FB" w14:textId="77777777" w:rsidR="00E80759" w:rsidRPr="0076280D" w:rsidRDefault="00E80759" w:rsidP="0076280D">
      <w:pPr>
        <w:pStyle w:val="TOC4level"/>
      </w:pPr>
      <w:r w:rsidRPr="0076280D">
        <w:t>7.6.6.1</w:t>
      </w:r>
      <w:r w:rsidRPr="0076280D">
        <w:tab/>
        <w:t>Discretionary Charges</w:t>
      </w:r>
      <w:r w:rsidRPr="0076280D">
        <w:tab/>
        <w:t>7-38</w:t>
      </w:r>
    </w:p>
    <w:p w14:paraId="520ADF8F" w14:textId="77777777" w:rsidR="00E80759" w:rsidRPr="0076280D" w:rsidRDefault="00E80759" w:rsidP="0076280D">
      <w:pPr>
        <w:pStyle w:val="TOC4level"/>
      </w:pPr>
      <w:r w:rsidRPr="0076280D">
        <w:t>7.6.6.2</w:t>
      </w:r>
      <w:r w:rsidRPr="0076280D">
        <w:tab/>
        <w:t>Other Charges</w:t>
      </w:r>
      <w:r w:rsidRPr="0076280D">
        <w:tab/>
        <w:t>7-39</w:t>
      </w:r>
    </w:p>
    <w:p w14:paraId="062F4BC4" w14:textId="77777777" w:rsidR="00E80759" w:rsidRPr="00E80759" w:rsidRDefault="00E80759" w:rsidP="0076280D">
      <w:pPr>
        <w:pStyle w:val="TOC3"/>
        <w:ind w:left="1980" w:hanging="900"/>
        <w:rPr>
          <w:iCs w:val="0"/>
          <w:noProof/>
        </w:rPr>
      </w:pPr>
      <w:r w:rsidRPr="00E80759">
        <w:rPr>
          <w:iCs w:val="0"/>
          <w:noProof/>
        </w:rPr>
        <w:t>7.6.7</w:t>
      </w:r>
      <w:r w:rsidRPr="00E80759">
        <w:rPr>
          <w:iCs w:val="0"/>
          <w:noProof/>
        </w:rPr>
        <w:tab/>
        <w:t>Emergency System Outage</w:t>
      </w:r>
      <w:r w:rsidRPr="00E80759">
        <w:rPr>
          <w:iCs w:val="0"/>
          <w:noProof/>
        </w:rPr>
        <w:tab/>
        <w:t>7-40</w:t>
      </w:r>
    </w:p>
    <w:p w14:paraId="5F7A575F" w14:textId="77777777" w:rsidR="00E80759" w:rsidRPr="00E80759" w:rsidRDefault="00E80759" w:rsidP="00E80759">
      <w:pPr>
        <w:pStyle w:val="TOClevel2"/>
      </w:pPr>
      <w:r w:rsidRPr="00E80759">
        <w:t>7.7</w:t>
      </w:r>
      <w:r w:rsidRPr="00E80759">
        <w:tab/>
        <w:t>Transaction Timing Matrix</w:t>
      </w:r>
      <w:r w:rsidRPr="00E80759">
        <w:tab/>
        <w:t>7-40</w:t>
      </w:r>
    </w:p>
    <w:p w14:paraId="7376C80D" w14:textId="77777777" w:rsidR="00E80759" w:rsidRPr="00E80759" w:rsidRDefault="00E80759" w:rsidP="0076280D">
      <w:pPr>
        <w:pStyle w:val="TOC3"/>
        <w:ind w:left="1980" w:hanging="900"/>
        <w:rPr>
          <w:iCs w:val="0"/>
          <w:noProof/>
        </w:rPr>
      </w:pPr>
      <w:r w:rsidRPr="00E80759">
        <w:rPr>
          <w:iCs w:val="0"/>
          <w:noProof/>
        </w:rPr>
        <w:t>7.7.1</w:t>
      </w:r>
      <w:r w:rsidRPr="00E80759">
        <w:rPr>
          <w:iCs w:val="0"/>
          <w:noProof/>
        </w:rPr>
        <w:tab/>
        <w:t>824, Invoice or Usage Reject Notification, Reject Transaction Timing</w:t>
      </w:r>
      <w:r w:rsidRPr="00E80759">
        <w:rPr>
          <w:iCs w:val="0"/>
          <w:noProof/>
        </w:rPr>
        <w:tab/>
        <w:t>7-41</w:t>
      </w:r>
    </w:p>
    <w:p w14:paraId="2EE5942F" w14:textId="77777777" w:rsidR="00E80759" w:rsidRPr="00E80759" w:rsidRDefault="00E80759" w:rsidP="00E80759">
      <w:pPr>
        <w:pStyle w:val="TOClevel2"/>
      </w:pPr>
      <w:r w:rsidRPr="00E80759">
        <w:t>7.8</w:t>
      </w:r>
      <w:r w:rsidRPr="00E80759">
        <w:tab/>
        <w:t>Formal Invoice Dispute Process for Competitive Retailers and Transmission and/or Distribution Service Providers</w:t>
      </w:r>
      <w:r w:rsidRPr="00E80759">
        <w:tab/>
        <w:t>7-41</w:t>
      </w:r>
    </w:p>
    <w:p w14:paraId="3872937C" w14:textId="77777777" w:rsidR="00E80759" w:rsidRPr="00E80759" w:rsidRDefault="00E80759" w:rsidP="0076280D">
      <w:pPr>
        <w:pStyle w:val="TOC3"/>
        <w:ind w:left="1980" w:hanging="900"/>
        <w:rPr>
          <w:iCs w:val="0"/>
          <w:noProof/>
        </w:rPr>
      </w:pPr>
      <w:r w:rsidRPr="00E80759">
        <w:rPr>
          <w:iCs w:val="0"/>
          <w:noProof/>
        </w:rPr>
        <w:t>7.8.1</w:t>
      </w:r>
      <w:r w:rsidRPr="00E80759">
        <w:rPr>
          <w:iCs w:val="0"/>
          <w:noProof/>
        </w:rPr>
        <w:tab/>
        <w:t>Overview of Formal Invoice Dispute Process</w:t>
      </w:r>
      <w:r w:rsidRPr="00E80759">
        <w:rPr>
          <w:iCs w:val="0"/>
          <w:noProof/>
        </w:rPr>
        <w:tab/>
        <w:t>7-41</w:t>
      </w:r>
    </w:p>
    <w:p w14:paraId="1E90CFAB" w14:textId="77777777" w:rsidR="00E80759" w:rsidRPr="00E80759" w:rsidRDefault="00E80759" w:rsidP="0076280D">
      <w:pPr>
        <w:pStyle w:val="TOC3"/>
        <w:ind w:left="1980" w:hanging="900"/>
        <w:rPr>
          <w:iCs w:val="0"/>
          <w:noProof/>
        </w:rPr>
      </w:pPr>
      <w:r w:rsidRPr="00E80759">
        <w:rPr>
          <w:iCs w:val="0"/>
          <w:noProof/>
        </w:rPr>
        <w:lastRenderedPageBreak/>
        <w:t>7.8.2</w:t>
      </w:r>
      <w:r w:rsidRPr="00E80759">
        <w:rPr>
          <w:iCs w:val="0"/>
          <w:noProof/>
        </w:rPr>
        <w:tab/>
        <w:t>Guidelines for Notification of Invoice Dispute</w:t>
      </w:r>
      <w:r w:rsidRPr="00E80759">
        <w:rPr>
          <w:iCs w:val="0"/>
          <w:noProof/>
        </w:rPr>
        <w:tab/>
        <w:t>7-41</w:t>
      </w:r>
    </w:p>
    <w:p w14:paraId="347BA1DF" w14:textId="77777777" w:rsidR="00E80759" w:rsidRPr="00E80759" w:rsidRDefault="00E80759" w:rsidP="00E80759">
      <w:pPr>
        <w:pStyle w:val="TOClevel2"/>
      </w:pPr>
      <w:r w:rsidRPr="00E80759">
        <w:t>7.9</w:t>
      </w:r>
      <w:r w:rsidRPr="00E80759">
        <w:tab/>
        <w:t>No Retail Electric Provider of Record or Left in Hot</w:t>
      </w:r>
      <w:r w:rsidRPr="00E80759">
        <w:tab/>
        <w:t>7-43</w:t>
      </w:r>
    </w:p>
    <w:p w14:paraId="05FDBE2F" w14:textId="77777777" w:rsidR="00E80759" w:rsidRPr="00E80759" w:rsidRDefault="00E80759" w:rsidP="00E80759">
      <w:pPr>
        <w:pStyle w:val="TOClevel2"/>
      </w:pPr>
      <w:r w:rsidRPr="00E80759">
        <w:t>7.10</w:t>
      </w:r>
      <w:r w:rsidRPr="00E80759">
        <w:tab/>
        <w:t>Emergency Operating Procedures for Extended Unplanned System Outages</w:t>
      </w:r>
      <w:r w:rsidRPr="00E80759">
        <w:tab/>
        <w:t>7-44</w:t>
      </w:r>
    </w:p>
    <w:p w14:paraId="7275C034" w14:textId="77777777" w:rsidR="00E80759" w:rsidRPr="00E80759" w:rsidRDefault="00E80759" w:rsidP="0076280D">
      <w:pPr>
        <w:pStyle w:val="TOC3"/>
        <w:ind w:left="1980" w:hanging="900"/>
        <w:rPr>
          <w:iCs w:val="0"/>
          <w:noProof/>
        </w:rPr>
      </w:pPr>
      <w:r w:rsidRPr="00E80759">
        <w:rPr>
          <w:iCs w:val="0"/>
          <w:noProof/>
        </w:rPr>
        <w:t>7.10.1</w:t>
      </w:r>
      <w:r w:rsidRPr="00E80759">
        <w:rPr>
          <w:iCs w:val="0"/>
          <w:noProof/>
        </w:rPr>
        <w:tab/>
        <w:t>Emergency Operating Procedure for Energizing a Premise During an Extended Unplanned System Outage</w:t>
      </w:r>
      <w:r w:rsidRPr="00E80759">
        <w:rPr>
          <w:iCs w:val="0"/>
          <w:noProof/>
        </w:rPr>
        <w:tab/>
        <w:t>7-45</w:t>
      </w:r>
    </w:p>
    <w:p w14:paraId="2A5B6E66" w14:textId="77777777" w:rsidR="00E80759" w:rsidRPr="0076280D" w:rsidRDefault="00E80759" w:rsidP="0076280D">
      <w:pPr>
        <w:pStyle w:val="TOC4level"/>
      </w:pPr>
      <w:r w:rsidRPr="0076280D">
        <w:t>7.10.1.1</w:t>
      </w:r>
      <w:r w:rsidRPr="0076280D">
        <w:tab/>
        <w:t>Safety-Net Cancellation Process to Only Be Used During an Extended Unplanned Outage</w:t>
      </w:r>
      <w:r w:rsidRPr="0076280D">
        <w:tab/>
        <w:t>7-46</w:t>
      </w:r>
    </w:p>
    <w:p w14:paraId="10A6FAED" w14:textId="77777777" w:rsidR="00E80759" w:rsidRPr="00E80759" w:rsidRDefault="00E80759" w:rsidP="0076280D">
      <w:pPr>
        <w:pStyle w:val="TOC3"/>
        <w:ind w:left="1980" w:hanging="900"/>
        <w:rPr>
          <w:iCs w:val="0"/>
          <w:noProof/>
        </w:rPr>
      </w:pPr>
      <w:r w:rsidRPr="00E80759">
        <w:rPr>
          <w:iCs w:val="0"/>
          <w:noProof/>
        </w:rPr>
        <w:t>7.10.2</w:t>
      </w:r>
      <w:r w:rsidRPr="00E80759">
        <w:rPr>
          <w:iCs w:val="0"/>
          <w:noProof/>
        </w:rPr>
        <w:tab/>
        <w:t>Emergency Operating Procedure for Move Outs During an Extended Unplanned System Outage</w:t>
      </w:r>
      <w:r w:rsidRPr="00E80759">
        <w:rPr>
          <w:iCs w:val="0"/>
          <w:noProof/>
        </w:rPr>
        <w:tab/>
        <w:t>7-46</w:t>
      </w:r>
    </w:p>
    <w:p w14:paraId="70F50E97" w14:textId="77777777" w:rsidR="00E80759" w:rsidRPr="0076280D" w:rsidRDefault="00E80759" w:rsidP="0076280D">
      <w:pPr>
        <w:pStyle w:val="TOC4level"/>
      </w:pPr>
      <w:r w:rsidRPr="0076280D">
        <w:t>7.10.2.1</w:t>
      </w:r>
      <w:r w:rsidRPr="0076280D">
        <w:tab/>
        <w:t>Format of the Move Out Safety-Net Spreadsheet Used During an Extended Unplanned System Outage</w:t>
      </w:r>
      <w:r w:rsidRPr="0076280D">
        <w:tab/>
        <w:t>7-47</w:t>
      </w:r>
    </w:p>
    <w:p w14:paraId="043DB56A" w14:textId="77777777" w:rsidR="00E80759" w:rsidRPr="0076280D" w:rsidRDefault="00E80759" w:rsidP="0076280D">
      <w:pPr>
        <w:pStyle w:val="TOC4level"/>
      </w:pPr>
      <w:r w:rsidRPr="0076280D">
        <w:t>7.10.2.2</w:t>
      </w:r>
      <w:r w:rsidRPr="0076280D">
        <w:tab/>
        <w:t>Safety-Net Move-Out Procedures During an Extended Unplanned System Outage</w:t>
      </w:r>
      <w:r w:rsidRPr="0076280D">
        <w:tab/>
        <w:t>7-47</w:t>
      </w:r>
    </w:p>
    <w:p w14:paraId="4E654F0A" w14:textId="77777777" w:rsidR="00E80759" w:rsidRPr="00E80759" w:rsidRDefault="00E80759" w:rsidP="0076280D">
      <w:pPr>
        <w:pStyle w:val="TOC3"/>
        <w:ind w:left="1980" w:hanging="900"/>
        <w:rPr>
          <w:iCs w:val="0"/>
          <w:noProof/>
        </w:rPr>
      </w:pPr>
      <w:r w:rsidRPr="00E80759">
        <w:rPr>
          <w:iCs w:val="0"/>
          <w:noProof/>
        </w:rPr>
        <w:t>7.10.3</w:t>
      </w:r>
      <w:r w:rsidRPr="00E80759">
        <w:rPr>
          <w:iCs w:val="0"/>
          <w:noProof/>
        </w:rPr>
        <w:tab/>
        <w:t>Removal of a Meter Tampering or Payment Plan Switch Hold for Purposes of a Move In During an Extended Unplanned MarkeTrak Outage</w:t>
      </w:r>
      <w:r w:rsidRPr="00E80759">
        <w:rPr>
          <w:iCs w:val="0"/>
          <w:noProof/>
        </w:rPr>
        <w:tab/>
        <w:t>7-50</w:t>
      </w:r>
    </w:p>
    <w:p w14:paraId="1F9620EE" w14:textId="77777777" w:rsidR="00E80759" w:rsidRPr="00E80759" w:rsidRDefault="00E80759" w:rsidP="0076280D">
      <w:pPr>
        <w:pStyle w:val="TOC3"/>
        <w:ind w:left="1980" w:hanging="900"/>
        <w:rPr>
          <w:iCs w:val="0"/>
          <w:noProof/>
        </w:rPr>
      </w:pPr>
      <w:r w:rsidRPr="00E80759">
        <w:rPr>
          <w:iCs w:val="0"/>
          <w:noProof/>
        </w:rPr>
        <w:t>7.10.4</w:t>
      </w:r>
      <w:r w:rsidRPr="00E80759">
        <w:rPr>
          <w:iCs w:val="0"/>
          <w:noProof/>
        </w:rPr>
        <w:tab/>
        <w:t>Addition or Removal of Switch Hold by Retail Electric Provider of Record Request for 650 Transactions During Extended Unplanned System Outage Affecting the REP and/or TDSP</w:t>
      </w:r>
      <w:r w:rsidRPr="00E80759">
        <w:rPr>
          <w:iCs w:val="0"/>
          <w:noProof/>
        </w:rPr>
        <w:tab/>
        <w:t>7-51</w:t>
      </w:r>
    </w:p>
    <w:p w14:paraId="5D7A0C52" w14:textId="77777777" w:rsidR="00E80759" w:rsidRPr="0076280D" w:rsidRDefault="00E80759" w:rsidP="0076280D">
      <w:pPr>
        <w:pStyle w:val="TOC4level"/>
      </w:pPr>
      <w:r w:rsidRPr="0076280D">
        <w:t>7.10.4.1</w:t>
      </w:r>
      <w:r w:rsidRPr="0076280D">
        <w:tab/>
        <w:t>Addition of Payment Plan Switch Hold by Retail Electric Provider of Record Request During Extended Unplanned System Outage</w:t>
      </w:r>
      <w:r w:rsidRPr="0076280D">
        <w:tab/>
        <w:t>7-51</w:t>
      </w:r>
    </w:p>
    <w:p w14:paraId="2E379908" w14:textId="77777777" w:rsidR="00E80759" w:rsidRPr="0076280D" w:rsidRDefault="00E80759" w:rsidP="0076280D">
      <w:pPr>
        <w:pStyle w:val="TOC4level"/>
      </w:pPr>
      <w:r w:rsidRPr="0076280D">
        <w:t>7.10.4.2</w:t>
      </w:r>
      <w:r w:rsidRPr="0076280D">
        <w:tab/>
        <w:t>Removal of Switch Holds by Retail Electric Provider of Record Request During Extended Unplanned System Outage</w:t>
      </w:r>
      <w:r w:rsidRPr="0076280D">
        <w:tab/>
        <w:t>7-52</w:t>
      </w:r>
    </w:p>
    <w:p w14:paraId="25F68952" w14:textId="77777777" w:rsidR="00E80759" w:rsidRPr="00E80759" w:rsidRDefault="00E80759" w:rsidP="00E80759">
      <w:pPr>
        <w:pStyle w:val="TOClevel2"/>
      </w:pPr>
      <w:r w:rsidRPr="00E80759">
        <w:t>7.11</w:t>
      </w:r>
      <w:r w:rsidRPr="00E80759">
        <w:tab/>
        <w:t>Transition Process</w:t>
      </w:r>
      <w:r w:rsidRPr="00E80759">
        <w:tab/>
        <w:t>7-52</w:t>
      </w:r>
    </w:p>
    <w:p w14:paraId="7DFED837" w14:textId="77777777" w:rsidR="00E80759" w:rsidRPr="00E80759" w:rsidRDefault="00E80759" w:rsidP="0076280D">
      <w:pPr>
        <w:pStyle w:val="TOC3"/>
        <w:ind w:left="1980" w:hanging="900"/>
        <w:rPr>
          <w:iCs w:val="0"/>
          <w:noProof/>
        </w:rPr>
      </w:pPr>
      <w:r w:rsidRPr="00E80759">
        <w:rPr>
          <w:iCs w:val="0"/>
          <w:noProof/>
        </w:rPr>
        <w:t>7.11.1</w:t>
      </w:r>
      <w:r w:rsidRPr="00E80759">
        <w:rPr>
          <w:iCs w:val="0"/>
          <w:noProof/>
        </w:rPr>
        <w:tab/>
        <w:t>Transition Process of Competitive Retailer’s Electric Service Identifiers to Provider of Last Resort or Designated Competitive Retailer Pursuant to P.U.C. SUBST. R. 25.43, Provider of Last Resort (POLR), or CR Voluntarily Leaving the Market</w:t>
      </w:r>
      <w:r w:rsidRPr="00E80759">
        <w:rPr>
          <w:iCs w:val="0"/>
          <w:noProof/>
        </w:rPr>
        <w:tab/>
        <w:t>7-53</w:t>
      </w:r>
    </w:p>
    <w:p w14:paraId="34B9B67C" w14:textId="77777777" w:rsidR="00E80759" w:rsidRPr="0076280D" w:rsidRDefault="00E80759" w:rsidP="0076280D">
      <w:pPr>
        <w:pStyle w:val="TOC4level"/>
      </w:pPr>
      <w:r w:rsidRPr="0076280D">
        <w:t>7.11.1.1</w:t>
      </w:r>
      <w:r w:rsidRPr="0076280D">
        <w:tab/>
        <w:t>Mass Transition Initiation</w:t>
      </w:r>
      <w:r w:rsidRPr="0076280D">
        <w:tab/>
        <w:t>7-54</w:t>
      </w:r>
    </w:p>
    <w:p w14:paraId="539A7A4E" w14:textId="77777777" w:rsidR="00E80759" w:rsidRPr="0076280D" w:rsidRDefault="00E80759" w:rsidP="0076280D">
      <w:pPr>
        <w:pStyle w:val="TOC4level"/>
      </w:pPr>
      <w:r w:rsidRPr="0076280D">
        <w:t>7.11.1.2</w:t>
      </w:r>
      <w:r w:rsidRPr="0076280D">
        <w:tab/>
        <w:t>Handling Pending Texas Standard Electronic Transactions During a Mass Transition</w:t>
      </w:r>
      <w:r w:rsidRPr="0076280D">
        <w:tab/>
        <w:t>7-55</w:t>
      </w:r>
    </w:p>
    <w:p w14:paraId="6852D235" w14:textId="77777777" w:rsidR="00E80759" w:rsidRPr="0076280D" w:rsidRDefault="00E80759" w:rsidP="0076280D">
      <w:pPr>
        <w:pStyle w:val="TOC4level"/>
      </w:pPr>
      <w:r w:rsidRPr="0076280D">
        <w:t>7.11.1.3</w:t>
      </w:r>
      <w:r w:rsidRPr="0076280D">
        <w:tab/>
        <w:t>Competitive Retailer Mass Transition Meter Reading</w:t>
      </w:r>
      <w:r w:rsidRPr="0076280D">
        <w:tab/>
        <w:t>7-58</w:t>
      </w:r>
    </w:p>
    <w:p w14:paraId="4C572D38" w14:textId="77777777" w:rsidR="00E80759" w:rsidRPr="0076280D" w:rsidRDefault="00E80759" w:rsidP="0076280D">
      <w:pPr>
        <w:pStyle w:val="TOC4level"/>
      </w:pPr>
      <w:r w:rsidRPr="0076280D">
        <w:t>7.11.1.4</w:t>
      </w:r>
      <w:r w:rsidRPr="0076280D">
        <w:tab/>
        <w:t>Mass Transition Roles/Responsibilities</w:t>
      </w:r>
      <w:r w:rsidRPr="0076280D">
        <w:tab/>
        <w:t>7-58</w:t>
      </w:r>
    </w:p>
    <w:p w14:paraId="476EA1BF" w14:textId="77777777" w:rsidR="00E80759" w:rsidRPr="00E80759" w:rsidRDefault="00E80759" w:rsidP="00F25BB0">
      <w:pPr>
        <w:pStyle w:val="TOC3"/>
        <w:ind w:left="1980" w:hanging="900"/>
        <w:rPr>
          <w:iCs w:val="0"/>
          <w:noProof/>
        </w:rPr>
      </w:pPr>
      <w:r w:rsidRPr="00E80759">
        <w:rPr>
          <w:iCs w:val="0"/>
          <w:noProof/>
        </w:rPr>
        <w:t>7.11.2</w:t>
      </w:r>
      <w:r w:rsidRPr="00E80759">
        <w:rPr>
          <w:iCs w:val="0"/>
          <w:noProof/>
        </w:rPr>
        <w:tab/>
        <w:t>Acquisition and Transfer of Customers from one Retail Electric Provider to Another</w:t>
      </w:r>
      <w:r w:rsidRPr="00E80759">
        <w:rPr>
          <w:iCs w:val="0"/>
          <w:noProof/>
        </w:rPr>
        <w:tab/>
        <w:t>7-63</w:t>
      </w:r>
    </w:p>
    <w:p w14:paraId="7A400582" w14:textId="77777777" w:rsidR="00E80759" w:rsidRPr="00F25BB0" w:rsidRDefault="00E80759" w:rsidP="00F25BB0">
      <w:pPr>
        <w:pStyle w:val="TOC4level"/>
      </w:pPr>
      <w:r w:rsidRPr="00F25BB0">
        <w:t>7.11.2.1</w:t>
      </w:r>
      <w:r w:rsidRPr="00F25BB0">
        <w:tab/>
        <w:t>Acquisition Transfer Initiation</w:t>
      </w:r>
      <w:r w:rsidRPr="00F25BB0">
        <w:tab/>
        <w:t>7-64</w:t>
      </w:r>
    </w:p>
    <w:p w14:paraId="0520465D" w14:textId="77777777" w:rsidR="00E80759" w:rsidRPr="00F25BB0" w:rsidRDefault="00E80759" w:rsidP="00F25BB0">
      <w:pPr>
        <w:pStyle w:val="TOC4level"/>
      </w:pPr>
      <w:r w:rsidRPr="00F25BB0">
        <w:t>7.11.2.2</w:t>
      </w:r>
      <w:r w:rsidRPr="00F25BB0">
        <w:tab/>
        <w:t>Handling Pending Texas Standard Electronic Transactions During an Acquisition Transfer Event</w:t>
      </w:r>
      <w:r w:rsidRPr="00F25BB0">
        <w:tab/>
        <w:t>7-64</w:t>
      </w:r>
    </w:p>
    <w:p w14:paraId="42381442" w14:textId="77777777" w:rsidR="00E80759" w:rsidRPr="00F25BB0" w:rsidRDefault="00E80759" w:rsidP="00F25BB0">
      <w:pPr>
        <w:pStyle w:val="TOC4level"/>
      </w:pPr>
      <w:r w:rsidRPr="00F25BB0">
        <w:t>7.11.2.3</w:t>
      </w:r>
      <w:r w:rsidRPr="00F25BB0">
        <w:tab/>
        <w:t>Competitive Retailer Acquisition Transfer Meter Reading</w:t>
      </w:r>
      <w:r w:rsidRPr="00F25BB0">
        <w:tab/>
        <w:t>7-66</w:t>
      </w:r>
    </w:p>
    <w:p w14:paraId="7C6E03D6" w14:textId="77777777" w:rsidR="00E80759" w:rsidRPr="00F25BB0" w:rsidRDefault="00E80759" w:rsidP="00F25BB0">
      <w:pPr>
        <w:pStyle w:val="TOC4level"/>
      </w:pPr>
      <w:r w:rsidRPr="00F25BB0">
        <w:t>7.11.2.4</w:t>
      </w:r>
      <w:r w:rsidRPr="00F25BB0">
        <w:tab/>
        <w:t>Acquisition Transfer Roles/Responsibilities</w:t>
      </w:r>
      <w:r w:rsidRPr="00F25BB0">
        <w:tab/>
        <w:t>7-66</w:t>
      </w:r>
    </w:p>
    <w:p w14:paraId="23961D1C" w14:textId="77777777" w:rsidR="00E80759" w:rsidRPr="00E80759" w:rsidRDefault="00E80759" w:rsidP="00F25BB0">
      <w:pPr>
        <w:pStyle w:val="TOC3"/>
        <w:ind w:left="1980" w:hanging="900"/>
        <w:rPr>
          <w:iCs w:val="0"/>
          <w:noProof/>
        </w:rPr>
      </w:pPr>
      <w:r w:rsidRPr="00E80759">
        <w:rPr>
          <w:iCs w:val="0"/>
          <w:noProof/>
        </w:rPr>
        <w:t>7.11.3</w:t>
      </w:r>
      <w:r w:rsidRPr="00E80759">
        <w:rPr>
          <w:iCs w:val="0"/>
          <w:noProof/>
        </w:rPr>
        <w:tab/>
        <w:t>Customer Billing Contact Information File</w:t>
      </w:r>
      <w:r w:rsidRPr="00E80759">
        <w:rPr>
          <w:iCs w:val="0"/>
          <w:noProof/>
        </w:rPr>
        <w:tab/>
        <w:t>7-72</w:t>
      </w:r>
    </w:p>
    <w:p w14:paraId="50E77218" w14:textId="77777777" w:rsidR="00E80759" w:rsidRPr="00F25BB0" w:rsidRDefault="00E80759" w:rsidP="00F25BB0">
      <w:pPr>
        <w:pStyle w:val="TOC4level"/>
      </w:pPr>
      <w:r w:rsidRPr="00F25BB0">
        <w:t>7.11.3.1</w:t>
      </w:r>
      <w:r w:rsidRPr="00F25BB0">
        <w:tab/>
        <w:t>Flight Testing Submission of Customer Billing Contact Information</w:t>
      </w:r>
      <w:r w:rsidRPr="00F25BB0">
        <w:tab/>
        <w:t>7-72</w:t>
      </w:r>
    </w:p>
    <w:p w14:paraId="5A10E207" w14:textId="77777777" w:rsidR="00E80759" w:rsidRPr="00F25BB0" w:rsidRDefault="00E80759" w:rsidP="00F25BB0">
      <w:pPr>
        <w:pStyle w:val="TOC4level"/>
      </w:pPr>
      <w:r w:rsidRPr="00F25BB0">
        <w:t>7.11.3.2</w:t>
      </w:r>
      <w:r w:rsidRPr="00F25BB0">
        <w:tab/>
        <w:t>Monthly Submission of Customer Billing Contact Information</w:t>
      </w:r>
      <w:r w:rsidRPr="00F25BB0">
        <w:tab/>
        <w:t>7-73</w:t>
      </w:r>
    </w:p>
    <w:p w14:paraId="54BC022E" w14:textId="77777777" w:rsidR="00E80759" w:rsidRPr="00F25BB0" w:rsidRDefault="00E80759" w:rsidP="00F25BB0">
      <w:pPr>
        <w:pStyle w:val="TOC4level"/>
      </w:pPr>
      <w:r w:rsidRPr="00F25BB0">
        <w:t>7.11.3.3</w:t>
      </w:r>
      <w:r w:rsidRPr="00F25BB0">
        <w:tab/>
        <w:t>Submission of Customer Billing Contact Information During a Mass Transition Event</w:t>
      </w:r>
      <w:r w:rsidRPr="00F25BB0">
        <w:tab/>
        <w:t>7-74</w:t>
      </w:r>
    </w:p>
    <w:p w14:paraId="4BAC7E2B" w14:textId="77777777" w:rsidR="00E80759" w:rsidRPr="00F25BB0" w:rsidRDefault="00E80759" w:rsidP="00F25BB0">
      <w:pPr>
        <w:pStyle w:val="TOC4level"/>
      </w:pPr>
      <w:r w:rsidRPr="00F25BB0">
        <w:t>7.11.3.4</w:t>
      </w:r>
      <w:r w:rsidRPr="00F25BB0">
        <w:tab/>
        <w:t>Reporting by ERCOT to the Public Utility Commission of Texas</w:t>
      </w:r>
      <w:r w:rsidRPr="00F25BB0">
        <w:tab/>
        <w:t>7-76</w:t>
      </w:r>
    </w:p>
    <w:p w14:paraId="33712132" w14:textId="77777777" w:rsidR="00E80759" w:rsidRPr="00E80759" w:rsidRDefault="00E80759" w:rsidP="00F25BB0">
      <w:pPr>
        <w:pStyle w:val="TOC3"/>
        <w:ind w:left="1980" w:hanging="900"/>
        <w:rPr>
          <w:iCs w:val="0"/>
          <w:noProof/>
        </w:rPr>
      </w:pPr>
      <w:r w:rsidRPr="00E80759">
        <w:rPr>
          <w:iCs w:val="0"/>
          <w:noProof/>
        </w:rPr>
        <w:t>7.11.4</w:t>
      </w:r>
      <w:r w:rsidRPr="00E80759">
        <w:rPr>
          <w:iCs w:val="0"/>
          <w:noProof/>
        </w:rPr>
        <w:tab/>
        <w:t>Mass Transition Process of Transmission and/or Distribution Service Provider Electric Service Identifier</w:t>
      </w:r>
      <w:r w:rsidRPr="00E80759">
        <w:rPr>
          <w:iCs w:val="0"/>
          <w:noProof/>
        </w:rPr>
        <w:tab/>
        <w:t>7-76</w:t>
      </w:r>
    </w:p>
    <w:p w14:paraId="16135262" w14:textId="77777777" w:rsidR="00E80759" w:rsidRPr="00E80759" w:rsidRDefault="00E80759" w:rsidP="00F25BB0">
      <w:pPr>
        <w:pStyle w:val="TOC3"/>
        <w:ind w:left="1980" w:hanging="900"/>
        <w:rPr>
          <w:iCs w:val="0"/>
          <w:noProof/>
        </w:rPr>
      </w:pPr>
      <w:r w:rsidRPr="00E80759">
        <w:rPr>
          <w:iCs w:val="0"/>
          <w:noProof/>
        </w:rPr>
        <w:t>7.11.5</w:t>
      </w:r>
      <w:r w:rsidRPr="00E80759">
        <w:rPr>
          <w:iCs w:val="0"/>
          <w:noProof/>
        </w:rPr>
        <w:tab/>
        <w:t>Transmission and/or Distribution Service Provider Electric Service Identifier Transition Roles and Responsibilities</w:t>
      </w:r>
      <w:r w:rsidRPr="00E80759">
        <w:rPr>
          <w:iCs w:val="0"/>
          <w:noProof/>
        </w:rPr>
        <w:tab/>
        <w:t>7-76</w:t>
      </w:r>
    </w:p>
    <w:p w14:paraId="7E4C3D8F" w14:textId="77777777" w:rsidR="00E80759" w:rsidRPr="00E80759" w:rsidRDefault="00E80759" w:rsidP="00F25BB0">
      <w:pPr>
        <w:pStyle w:val="TOC3"/>
        <w:ind w:left="1980" w:hanging="900"/>
        <w:rPr>
          <w:iCs w:val="0"/>
          <w:noProof/>
        </w:rPr>
      </w:pPr>
      <w:r w:rsidRPr="00E80759">
        <w:rPr>
          <w:iCs w:val="0"/>
          <w:noProof/>
        </w:rPr>
        <w:t>7.11.6</w:t>
      </w:r>
      <w:r w:rsidRPr="00E80759">
        <w:rPr>
          <w:iCs w:val="0"/>
          <w:noProof/>
        </w:rPr>
        <w:tab/>
        <w:t>Transmission and/or Distribution Service Provider Transition Process Narrative</w:t>
      </w:r>
      <w:r w:rsidRPr="00E80759">
        <w:rPr>
          <w:iCs w:val="0"/>
          <w:noProof/>
        </w:rPr>
        <w:tab/>
        <w:t>7-79</w:t>
      </w:r>
    </w:p>
    <w:p w14:paraId="4DE28D7C" w14:textId="77777777" w:rsidR="00E80759" w:rsidRPr="00E80759" w:rsidRDefault="00E80759" w:rsidP="00F25BB0">
      <w:pPr>
        <w:pStyle w:val="TOC3"/>
        <w:ind w:left="1980" w:hanging="900"/>
        <w:rPr>
          <w:iCs w:val="0"/>
          <w:noProof/>
        </w:rPr>
      </w:pPr>
      <w:r w:rsidRPr="00E80759">
        <w:rPr>
          <w:iCs w:val="0"/>
          <w:noProof/>
        </w:rPr>
        <w:t>7.11.7</w:t>
      </w:r>
      <w:r w:rsidRPr="00E80759">
        <w:rPr>
          <w:iCs w:val="0"/>
          <w:noProof/>
        </w:rPr>
        <w:tab/>
        <w:t>Transmission and/or Distribution Service Provider Electric Service Identifier Transition Detailed Process Steps</w:t>
      </w:r>
      <w:r w:rsidRPr="00E80759">
        <w:rPr>
          <w:iCs w:val="0"/>
          <w:noProof/>
        </w:rPr>
        <w:tab/>
        <w:t>7-81</w:t>
      </w:r>
    </w:p>
    <w:p w14:paraId="075AB5AD" w14:textId="77777777" w:rsidR="00E80759" w:rsidRPr="00E80759" w:rsidRDefault="00E80759" w:rsidP="00E80759">
      <w:pPr>
        <w:pStyle w:val="TOClevel2"/>
      </w:pPr>
      <w:r w:rsidRPr="00E80759">
        <w:t>7.12</w:t>
      </w:r>
      <w:r w:rsidRPr="00E80759">
        <w:tab/>
        <w:t>Estimated Meter Readings</w:t>
      </w:r>
      <w:r w:rsidRPr="00E80759">
        <w:tab/>
        <w:t>7-84</w:t>
      </w:r>
    </w:p>
    <w:p w14:paraId="3DF86957" w14:textId="77777777" w:rsidR="00E80759" w:rsidRPr="00E80759" w:rsidRDefault="00E80759" w:rsidP="00F25BB0">
      <w:pPr>
        <w:pStyle w:val="TOC3"/>
        <w:ind w:left="1980" w:hanging="900"/>
        <w:rPr>
          <w:iCs w:val="0"/>
          <w:noProof/>
        </w:rPr>
      </w:pPr>
      <w:r w:rsidRPr="00E80759">
        <w:rPr>
          <w:iCs w:val="0"/>
          <w:noProof/>
        </w:rPr>
        <w:t>7.12.1</w:t>
      </w:r>
      <w:r w:rsidRPr="00E80759">
        <w:rPr>
          <w:iCs w:val="0"/>
          <w:noProof/>
        </w:rPr>
        <w:tab/>
        <w:t>Texas Standard Electronic Transaction 867_03, Monthly or Final Usage</w:t>
      </w:r>
      <w:r w:rsidRPr="00E80759">
        <w:rPr>
          <w:iCs w:val="0"/>
          <w:noProof/>
        </w:rPr>
        <w:tab/>
        <w:t>7-84</w:t>
      </w:r>
    </w:p>
    <w:p w14:paraId="7DEE10FC" w14:textId="77777777" w:rsidR="00E80759" w:rsidRPr="00E80759" w:rsidRDefault="00E80759" w:rsidP="00F25BB0">
      <w:pPr>
        <w:pStyle w:val="TOC3"/>
        <w:ind w:left="1980" w:hanging="900"/>
        <w:rPr>
          <w:iCs w:val="0"/>
          <w:noProof/>
        </w:rPr>
      </w:pPr>
      <w:r w:rsidRPr="00E80759">
        <w:rPr>
          <w:iCs w:val="0"/>
          <w:noProof/>
        </w:rPr>
        <w:t>7.12.2</w:t>
      </w:r>
      <w:r w:rsidRPr="00E80759">
        <w:rPr>
          <w:iCs w:val="0"/>
          <w:noProof/>
        </w:rPr>
        <w:tab/>
        <w:t>Estimations Due to Safety and/or Meter Removal</w:t>
      </w:r>
      <w:r w:rsidRPr="00E80759">
        <w:rPr>
          <w:iCs w:val="0"/>
          <w:noProof/>
        </w:rPr>
        <w:tab/>
        <w:t>7-84</w:t>
      </w:r>
    </w:p>
    <w:p w14:paraId="310E8058" w14:textId="77777777" w:rsidR="00E80759" w:rsidRPr="00E80759" w:rsidRDefault="00E80759" w:rsidP="00F25BB0">
      <w:pPr>
        <w:pStyle w:val="TOC3"/>
        <w:ind w:left="1980" w:hanging="900"/>
        <w:rPr>
          <w:iCs w:val="0"/>
          <w:noProof/>
        </w:rPr>
      </w:pPr>
      <w:r w:rsidRPr="00E80759">
        <w:rPr>
          <w:iCs w:val="0"/>
          <w:noProof/>
        </w:rPr>
        <w:t>7.12.3</w:t>
      </w:r>
      <w:r w:rsidRPr="00E80759">
        <w:rPr>
          <w:iCs w:val="0"/>
          <w:noProof/>
        </w:rPr>
        <w:tab/>
        <w:t>Estimation Based on Denial of Access</w:t>
      </w:r>
      <w:r w:rsidRPr="00E80759">
        <w:rPr>
          <w:iCs w:val="0"/>
          <w:noProof/>
        </w:rPr>
        <w:tab/>
        <w:t>7-85</w:t>
      </w:r>
    </w:p>
    <w:p w14:paraId="145E7FEC" w14:textId="77777777" w:rsidR="00E80759" w:rsidRPr="00E80759" w:rsidRDefault="00E80759" w:rsidP="00F25BB0">
      <w:pPr>
        <w:pStyle w:val="TOC3"/>
        <w:ind w:left="1980" w:hanging="900"/>
        <w:rPr>
          <w:iCs w:val="0"/>
          <w:noProof/>
        </w:rPr>
      </w:pPr>
      <w:r w:rsidRPr="00E80759">
        <w:rPr>
          <w:iCs w:val="0"/>
          <w:noProof/>
        </w:rPr>
        <w:t>7.12.4</w:t>
      </w:r>
      <w:r w:rsidRPr="00E80759">
        <w:rPr>
          <w:iCs w:val="0"/>
          <w:noProof/>
        </w:rPr>
        <w:tab/>
        <w:t>Disconnection and Reconnection for Denial of Access</w:t>
      </w:r>
      <w:r w:rsidRPr="00E80759">
        <w:rPr>
          <w:iCs w:val="0"/>
          <w:noProof/>
        </w:rPr>
        <w:tab/>
        <w:t>7-86</w:t>
      </w:r>
    </w:p>
    <w:p w14:paraId="085E2CF2" w14:textId="77777777" w:rsidR="00E80759" w:rsidRPr="00E80759" w:rsidRDefault="00E80759" w:rsidP="00F25BB0">
      <w:pPr>
        <w:pStyle w:val="TOC3"/>
        <w:ind w:left="1980" w:hanging="900"/>
        <w:rPr>
          <w:iCs w:val="0"/>
          <w:noProof/>
        </w:rPr>
      </w:pPr>
      <w:r w:rsidRPr="00E80759">
        <w:rPr>
          <w:iCs w:val="0"/>
          <w:noProof/>
        </w:rPr>
        <w:t>7.12.5</w:t>
      </w:r>
      <w:r w:rsidRPr="00E80759">
        <w:rPr>
          <w:iCs w:val="0"/>
          <w:noProof/>
        </w:rPr>
        <w:tab/>
        <w:t>Estimation for Denial of Access by Non-residential Critical Load Customers</w:t>
      </w:r>
      <w:r w:rsidRPr="00E80759">
        <w:rPr>
          <w:iCs w:val="0"/>
          <w:noProof/>
        </w:rPr>
        <w:tab/>
        <w:t>7-86</w:t>
      </w:r>
    </w:p>
    <w:p w14:paraId="1FEEF9D6" w14:textId="77777777" w:rsidR="00E80759" w:rsidRPr="00E80759" w:rsidRDefault="00E80759" w:rsidP="00F25BB0">
      <w:pPr>
        <w:pStyle w:val="TOC3"/>
        <w:ind w:left="1980" w:hanging="900"/>
        <w:rPr>
          <w:iCs w:val="0"/>
          <w:noProof/>
        </w:rPr>
      </w:pPr>
      <w:r w:rsidRPr="00E80759">
        <w:rPr>
          <w:iCs w:val="0"/>
          <w:noProof/>
        </w:rPr>
        <w:t>7.12.6</w:t>
      </w:r>
      <w:r w:rsidRPr="00E80759">
        <w:rPr>
          <w:iCs w:val="0"/>
          <w:noProof/>
        </w:rPr>
        <w:tab/>
        <w:t>Estimations for Reasons Other than Denial of Access by the Customer</w:t>
      </w:r>
      <w:r w:rsidRPr="00E80759">
        <w:rPr>
          <w:iCs w:val="0"/>
          <w:noProof/>
        </w:rPr>
        <w:tab/>
        <w:t>7-86</w:t>
      </w:r>
    </w:p>
    <w:p w14:paraId="2DF349E1" w14:textId="77777777" w:rsidR="00E80759" w:rsidRPr="00E80759" w:rsidRDefault="00E80759" w:rsidP="00E80759">
      <w:pPr>
        <w:pStyle w:val="TOClevel2"/>
      </w:pPr>
      <w:r w:rsidRPr="00E80759">
        <w:lastRenderedPageBreak/>
        <w:t>7.13</w:t>
      </w:r>
      <w:r w:rsidRPr="00E80759">
        <w:tab/>
        <w:t>Transmission and/or Distribution Service Provider (TDSP) Temporary Emergency Electric Energy Facility (TEEEF) Deployment Transactional Processing</w:t>
      </w:r>
      <w:r w:rsidRPr="00E80759">
        <w:tab/>
        <w:t>7-87</w:t>
      </w:r>
    </w:p>
    <w:p w14:paraId="69660CFC" w14:textId="77777777" w:rsidR="00E80759" w:rsidRPr="00E80759" w:rsidRDefault="00E80759" w:rsidP="00E80759">
      <w:pPr>
        <w:pStyle w:val="TOClevel2"/>
      </w:pPr>
      <w:r w:rsidRPr="00E80759">
        <w:t>7.14</w:t>
      </w:r>
      <w:r w:rsidRPr="00E80759">
        <w:tab/>
        <w:t>Out-flow Energy from Customers’ Distributed Generation Facilities</w:t>
      </w:r>
      <w:r w:rsidRPr="00E80759">
        <w:tab/>
        <w:t>7-87</w:t>
      </w:r>
    </w:p>
    <w:p w14:paraId="0B0D0DFF" w14:textId="77777777" w:rsidR="00E80759" w:rsidRPr="00E80759" w:rsidRDefault="00E80759" w:rsidP="00F25BB0">
      <w:pPr>
        <w:pStyle w:val="TOC3"/>
        <w:ind w:left="1980" w:hanging="900"/>
        <w:rPr>
          <w:iCs w:val="0"/>
          <w:noProof/>
        </w:rPr>
      </w:pPr>
      <w:r w:rsidRPr="00E80759">
        <w:rPr>
          <w:iCs w:val="0"/>
          <w:noProof/>
        </w:rPr>
        <w:t>7.14.1</w:t>
      </w:r>
      <w:r w:rsidRPr="00E80759">
        <w:rPr>
          <w:iCs w:val="0"/>
          <w:noProof/>
        </w:rPr>
        <w:tab/>
        <w:t>TDSP Interconnection Agreement</w:t>
      </w:r>
      <w:r w:rsidRPr="00E80759">
        <w:rPr>
          <w:iCs w:val="0"/>
          <w:noProof/>
        </w:rPr>
        <w:tab/>
        <w:t>7-87</w:t>
      </w:r>
    </w:p>
    <w:p w14:paraId="0EDE9913" w14:textId="77777777" w:rsidR="00E80759" w:rsidRPr="00E80759" w:rsidRDefault="00E80759" w:rsidP="00F25BB0">
      <w:pPr>
        <w:pStyle w:val="TOC3"/>
        <w:ind w:left="1980" w:hanging="900"/>
        <w:rPr>
          <w:iCs w:val="0"/>
          <w:noProof/>
        </w:rPr>
      </w:pPr>
      <w:r w:rsidRPr="00E80759">
        <w:rPr>
          <w:iCs w:val="0"/>
          <w:noProof/>
        </w:rPr>
        <w:t>7.14.2</w:t>
      </w:r>
      <w:r w:rsidRPr="00E80759">
        <w:rPr>
          <w:iCs w:val="0"/>
          <w:noProof/>
        </w:rPr>
        <w:tab/>
        <w:t>TDSP Communication of Technical Information from Distributed Generation Interconnection Agreements for Unregistered Distributed Generation</w:t>
      </w:r>
      <w:r w:rsidRPr="00E80759">
        <w:rPr>
          <w:iCs w:val="0"/>
          <w:noProof/>
        </w:rPr>
        <w:tab/>
        <w:t>7-87</w:t>
      </w:r>
    </w:p>
    <w:p w14:paraId="0CA3328A" w14:textId="77777777" w:rsidR="00E80759" w:rsidRPr="00E80759" w:rsidRDefault="00E80759" w:rsidP="00F25BB0">
      <w:pPr>
        <w:pStyle w:val="TOC3"/>
        <w:ind w:left="1980" w:hanging="900"/>
        <w:rPr>
          <w:iCs w:val="0"/>
          <w:noProof/>
        </w:rPr>
      </w:pPr>
      <w:r w:rsidRPr="00E80759">
        <w:rPr>
          <w:iCs w:val="0"/>
          <w:noProof/>
        </w:rPr>
        <w:t>7.14.3</w:t>
      </w:r>
      <w:r w:rsidRPr="00E80759">
        <w:rPr>
          <w:iCs w:val="0"/>
          <w:noProof/>
        </w:rPr>
        <w:tab/>
        <w:t>Metering Required for Measurement and Settlement of Out-flow Energy</w:t>
      </w:r>
      <w:r w:rsidRPr="00E80759">
        <w:rPr>
          <w:iCs w:val="0"/>
          <w:noProof/>
        </w:rPr>
        <w:tab/>
        <w:t>7-88</w:t>
      </w:r>
    </w:p>
    <w:p w14:paraId="6BD69A4B" w14:textId="77777777" w:rsidR="00E80759" w:rsidRPr="00E80759" w:rsidRDefault="00E80759" w:rsidP="00F25BB0">
      <w:pPr>
        <w:pStyle w:val="TOC3"/>
        <w:ind w:left="1980" w:hanging="900"/>
        <w:rPr>
          <w:iCs w:val="0"/>
          <w:noProof/>
        </w:rPr>
      </w:pPr>
      <w:r w:rsidRPr="00E80759">
        <w:rPr>
          <w:iCs w:val="0"/>
          <w:noProof/>
        </w:rPr>
        <w:t>7.14.4</w:t>
      </w:r>
      <w:r w:rsidRPr="00E80759">
        <w:rPr>
          <w:iCs w:val="0"/>
          <w:noProof/>
        </w:rPr>
        <w:tab/>
        <w:t>Transmittal of Customers’ Out-flow Energy Data for Unregistered Distributed Generation</w:t>
      </w:r>
      <w:r w:rsidRPr="00E80759">
        <w:rPr>
          <w:iCs w:val="0"/>
          <w:noProof/>
        </w:rPr>
        <w:tab/>
        <w:t>7-88</w:t>
      </w:r>
    </w:p>
    <w:p w14:paraId="22EA17FF" w14:textId="77777777" w:rsidR="00E80759" w:rsidRPr="00E80759" w:rsidRDefault="00E80759" w:rsidP="00F25BB0">
      <w:pPr>
        <w:pStyle w:val="TOC3"/>
        <w:ind w:left="1980" w:hanging="900"/>
        <w:rPr>
          <w:iCs w:val="0"/>
          <w:noProof/>
        </w:rPr>
      </w:pPr>
      <w:r w:rsidRPr="00E80759">
        <w:rPr>
          <w:iCs w:val="0"/>
          <w:noProof/>
        </w:rPr>
        <w:t>7.14.5</w:t>
      </w:r>
      <w:r w:rsidRPr="00E80759">
        <w:rPr>
          <w:iCs w:val="0"/>
          <w:noProof/>
        </w:rPr>
        <w:tab/>
        <w:t>Transmittal of Customers’ Out-flow Energy Data for Settlement Only Distribution Generators</w:t>
      </w:r>
      <w:r w:rsidRPr="00E80759">
        <w:rPr>
          <w:iCs w:val="0"/>
          <w:noProof/>
        </w:rPr>
        <w:tab/>
        <w:t>7-89</w:t>
      </w:r>
    </w:p>
    <w:p w14:paraId="09A76915" w14:textId="77777777" w:rsidR="00E80759" w:rsidRPr="00E80759" w:rsidRDefault="00E80759" w:rsidP="00F25BB0">
      <w:pPr>
        <w:pStyle w:val="TOC3"/>
        <w:ind w:left="1980" w:hanging="900"/>
        <w:rPr>
          <w:iCs w:val="0"/>
          <w:noProof/>
        </w:rPr>
      </w:pPr>
      <w:r w:rsidRPr="00E80759">
        <w:rPr>
          <w:iCs w:val="0"/>
          <w:noProof/>
        </w:rPr>
        <w:t>7.14.6</w:t>
      </w:r>
      <w:r w:rsidRPr="00E80759">
        <w:rPr>
          <w:iCs w:val="0"/>
          <w:noProof/>
        </w:rPr>
        <w:tab/>
        <w:t>ERCOT Processing of Meter Data for Customers’ Unregistered Distributed Generation Out-flow Energy</w:t>
      </w:r>
      <w:r w:rsidRPr="00E80759">
        <w:rPr>
          <w:iCs w:val="0"/>
          <w:noProof/>
        </w:rPr>
        <w:tab/>
        <w:t>7-89</w:t>
      </w:r>
    </w:p>
    <w:p w14:paraId="7676FD21" w14:textId="77777777" w:rsidR="00E80759" w:rsidRPr="00E80759" w:rsidRDefault="00E80759" w:rsidP="00F25BB0">
      <w:pPr>
        <w:pStyle w:val="TOC3"/>
        <w:ind w:left="1980" w:hanging="900"/>
        <w:rPr>
          <w:iCs w:val="0"/>
          <w:noProof/>
        </w:rPr>
      </w:pPr>
      <w:r w:rsidRPr="00E80759">
        <w:rPr>
          <w:iCs w:val="0"/>
          <w:noProof/>
        </w:rPr>
        <w:t>7.14.7</w:t>
      </w:r>
      <w:r w:rsidRPr="00E80759">
        <w:rPr>
          <w:iCs w:val="0"/>
          <w:noProof/>
        </w:rPr>
        <w:tab/>
        <w:t>ERCOT Processing of Meter Data for Customers’ Settlement Only Distribution Generator Out-flow Energy</w:t>
      </w:r>
      <w:r w:rsidRPr="00E80759">
        <w:rPr>
          <w:iCs w:val="0"/>
          <w:noProof/>
        </w:rPr>
        <w:tab/>
        <w:t>7-89</w:t>
      </w:r>
    </w:p>
    <w:p w14:paraId="4DD9C529" w14:textId="77777777" w:rsidR="00E80759" w:rsidRPr="00E80759" w:rsidRDefault="00E80759" w:rsidP="00E80759">
      <w:pPr>
        <w:pStyle w:val="TOClevel2"/>
      </w:pPr>
      <w:r w:rsidRPr="00E80759">
        <w:t>7.15</w:t>
      </w:r>
      <w:r w:rsidRPr="00E80759">
        <w:tab/>
        <w:t>Advanced Meter Interval Data File Format and Submission</w:t>
      </w:r>
      <w:r w:rsidRPr="00E80759">
        <w:tab/>
        <w:t>7-90</w:t>
      </w:r>
    </w:p>
    <w:p w14:paraId="366D9E92" w14:textId="77777777" w:rsidR="00E80759" w:rsidRPr="00E80759" w:rsidRDefault="00E80759" w:rsidP="00F25BB0">
      <w:pPr>
        <w:pStyle w:val="TOC3"/>
        <w:ind w:left="1980" w:hanging="900"/>
        <w:rPr>
          <w:iCs w:val="0"/>
          <w:noProof/>
        </w:rPr>
      </w:pPr>
      <w:r w:rsidRPr="00E80759">
        <w:rPr>
          <w:iCs w:val="0"/>
          <w:noProof/>
        </w:rPr>
        <w:t>7.15.1</w:t>
      </w:r>
      <w:r w:rsidRPr="00E80759">
        <w:rPr>
          <w:iCs w:val="0"/>
          <w:noProof/>
        </w:rPr>
        <w:tab/>
        <w:t>Ad Hoc Connectivity Test of Advanced Metering System Interval Data</w:t>
      </w:r>
      <w:r w:rsidRPr="00E80759">
        <w:rPr>
          <w:iCs w:val="0"/>
          <w:noProof/>
        </w:rPr>
        <w:tab/>
        <w:t>7-90</w:t>
      </w:r>
    </w:p>
    <w:p w14:paraId="2669175D" w14:textId="77777777" w:rsidR="00E80759" w:rsidRPr="00E80759" w:rsidRDefault="00E80759" w:rsidP="00F25BB0">
      <w:pPr>
        <w:pStyle w:val="TOC3"/>
        <w:ind w:left="1980" w:hanging="900"/>
        <w:rPr>
          <w:iCs w:val="0"/>
          <w:noProof/>
        </w:rPr>
      </w:pPr>
      <w:r w:rsidRPr="00E80759">
        <w:rPr>
          <w:iCs w:val="0"/>
          <w:noProof/>
        </w:rPr>
        <w:t>7.15.2</w:t>
      </w:r>
      <w:r w:rsidRPr="00E80759">
        <w:rPr>
          <w:iCs w:val="0"/>
          <w:noProof/>
        </w:rPr>
        <w:tab/>
        <w:t>Submission of Interval Data on Electric Service Identifier(s) with Advanced Metering Systems</w:t>
      </w:r>
      <w:r w:rsidRPr="00E80759">
        <w:rPr>
          <w:iCs w:val="0"/>
          <w:noProof/>
        </w:rPr>
        <w:tab/>
        <w:t>7-90</w:t>
      </w:r>
    </w:p>
    <w:p w14:paraId="28B219D6" w14:textId="77777777" w:rsidR="00E80759" w:rsidRPr="00F25BB0" w:rsidRDefault="00E80759" w:rsidP="00F25BB0">
      <w:pPr>
        <w:pStyle w:val="TOC4level"/>
      </w:pPr>
      <w:r w:rsidRPr="00F25BB0">
        <w:t>7.15.2.1</w:t>
      </w:r>
      <w:r w:rsidRPr="00F25BB0">
        <w:tab/>
        <w:t>Missing Data or Gaps in Data</w:t>
      </w:r>
      <w:r w:rsidRPr="00F25BB0">
        <w:tab/>
        <w:t>7-91</w:t>
      </w:r>
    </w:p>
    <w:p w14:paraId="5395F26B" w14:textId="77777777" w:rsidR="00E80759" w:rsidRPr="00E80759" w:rsidRDefault="00E80759" w:rsidP="00F25BB0">
      <w:pPr>
        <w:pStyle w:val="TOC3"/>
        <w:ind w:left="1980" w:hanging="900"/>
        <w:rPr>
          <w:iCs w:val="0"/>
          <w:noProof/>
        </w:rPr>
      </w:pPr>
      <w:r w:rsidRPr="00E80759">
        <w:rPr>
          <w:iCs w:val="0"/>
          <w:noProof/>
        </w:rPr>
        <w:t>7.15.3</w:t>
      </w:r>
      <w:r w:rsidRPr="00E80759">
        <w:rPr>
          <w:iCs w:val="0"/>
          <w:noProof/>
        </w:rPr>
        <w:tab/>
        <w:t>Posting Data to Transmission and/or Distribution Service Provider File Transfer Protocol Site</w:t>
      </w:r>
      <w:r w:rsidRPr="00E80759">
        <w:rPr>
          <w:iCs w:val="0"/>
          <w:noProof/>
        </w:rPr>
        <w:tab/>
        <w:t>7-91</w:t>
      </w:r>
    </w:p>
    <w:p w14:paraId="3A81DE3E" w14:textId="77777777" w:rsidR="00E80759" w:rsidRPr="00E80759" w:rsidRDefault="00E80759" w:rsidP="00F25BB0">
      <w:pPr>
        <w:pStyle w:val="TOC3"/>
        <w:ind w:left="1980" w:hanging="900"/>
        <w:rPr>
          <w:iCs w:val="0"/>
          <w:noProof/>
        </w:rPr>
      </w:pPr>
      <w:r w:rsidRPr="00E80759">
        <w:rPr>
          <w:iCs w:val="0"/>
          <w:noProof/>
        </w:rPr>
        <w:t>7.15.4</w:t>
      </w:r>
      <w:r w:rsidRPr="00E80759">
        <w:rPr>
          <w:iCs w:val="0"/>
          <w:noProof/>
        </w:rPr>
        <w:tab/>
        <w:t>Availability of Interval Data for Provisioned Advanced Metering Systems</w:t>
      </w:r>
      <w:r w:rsidRPr="00E80759">
        <w:rPr>
          <w:iCs w:val="0"/>
          <w:noProof/>
        </w:rPr>
        <w:tab/>
        <w:t>7-91</w:t>
      </w:r>
    </w:p>
    <w:p w14:paraId="2337D587" w14:textId="77777777" w:rsidR="00E80759" w:rsidRPr="00E80759" w:rsidRDefault="00E80759" w:rsidP="00E80759">
      <w:pPr>
        <w:pStyle w:val="TOClevel2"/>
      </w:pPr>
      <w:r w:rsidRPr="00E80759">
        <w:t>7.16</w:t>
      </w:r>
      <w:r w:rsidRPr="00E80759">
        <w:tab/>
        <w:t>Business Processes and Communications Related to Meter Tampering</w:t>
      </w:r>
      <w:r w:rsidRPr="00E80759">
        <w:tab/>
        <w:t>7-92</w:t>
      </w:r>
    </w:p>
    <w:p w14:paraId="30077030" w14:textId="77777777" w:rsidR="00E80759" w:rsidRPr="00E80759" w:rsidRDefault="00E80759" w:rsidP="00F25BB0">
      <w:pPr>
        <w:pStyle w:val="TOC3"/>
        <w:ind w:left="1980" w:hanging="900"/>
        <w:rPr>
          <w:iCs w:val="0"/>
          <w:noProof/>
        </w:rPr>
      </w:pPr>
      <w:r w:rsidRPr="00E80759">
        <w:rPr>
          <w:iCs w:val="0"/>
          <w:noProof/>
        </w:rPr>
        <w:t>7.16.1</w:t>
      </w:r>
      <w:r w:rsidRPr="00E80759">
        <w:rPr>
          <w:iCs w:val="0"/>
          <w:noProof/>
        </w:rPr>
        <w:tab/>
        <w:t>Transmission and/or Distribution Service Provider Discovery of Meter Tampering During Field Service Activities</w:t>
      </w:r>
      <w:r w:rsidRPr="00E80759">
        <w:rPr>
          <w:iCs w:val="0"/>
          <w:noProof/>
        </w:rPr>
        <w:tab/>
        <w:t>7-92</w:t>
      </w:r>
    </w:p>
    <w:p w14:paraId="2867BA9B" w14:textId="77777777" w:rsidR="00E80759" w:rsidRPr="00F25BB0" w:rsidRDefault="00E80759" w:rsidP="00F25BB0">
      <w:pPr>
        <w:pStyle w:val="TOC4level"/>
      </w:pPr>
      <w:r w:rsidRPr="00F25BB0">
        <w:t>7.16.1.1</w:t>
      </w:r>
      <w:r w:rsidRPr="00F25BB0">
        <w:tab/>
        <w:t>Disconnection and Reconnection for Non-Payment Field Service Activities</w:t>
      </w:r>
      <w:r w:rsidRPr="00F25BB0">
        <w:tab/>
        <w:t>7-93</w:t>
      </w:r>
    </w:p>
    <w:p w14:paraId="2E6E85A1" w14:textId="77777777" w:rsidR="00E80759" w:rsidRPr="00E80759" w:rsidRDefault="00E80759" w:rsidP="00F25BB0">
      <w:pPr>
        <w:pStyle w:val="TOC3"/>
        <w:ind w:left="1980" w:hanging="900"/>
        <w:rPr>
          <w:iCs w:val="0"/>
          <w:noProof/>
        </w:rPr>
      </w:pPr>
      <w:r w:rsidRPr="00E80759">
        <w:rPr>
          <w:iCs w:val="0"/>
          <w:noProof/>
        </w:rPr>
        <w:t>7.16.2</w:t>
      </w:r>
      <w:r w:rsidRPr="00E80759">
        <w:rPr>
          <w:iCs w:val="0"/>
          <w:noProof/>
        </w:rPr>
        <w:tab/>
        <w:t>Notification to Transmission and/or Distribution Service Provider of Potential Meter Tampering</w:t>
      </w:r>
      <w:r w:rsidRPr="00E80759">
        <w:rPr>
          <w:iCs w:val="0"/>
          <w:noProof/>
        </w:rPr>
        <w:tab/>
        <w:t>7-94</w:t>
      </w:r>
    </w:p>
    <w:p w14:paraId="6109499A" w14:textId="77777777" w:rsidR="00E80759" w:rsidRPr="00E80759" w:rsidRDefault="00E80759" w:rsidP="00F25BB0">
      <w:pPr>
        <w:pStyle w:val="TOC3"/>
        <w:ind w:left="1980" w:hanging="900"/>
        <w:rPr>
          <w:iCs w:val="0"/>
          <w:noProof/>
        </w:rPr>
      </w:pPr>
      <w:r w:rsidRPr="00E80759">
        <w:rPr>
          <w:iCs w:val="0"/>
          <w:noProof/>
        </w:rPr>
        <w:t>7.16.3</w:t>
      </w:r>
      <w:r w:rsidRPr="00E80759">
        <w:rPr>
          <w:iCs w:val="0"/>
          <w:noProof/>
        </w:rPr>
        <w:tab/>
        <w:t>Transmission and/or Distribution Service Provider Switch Hold Notification for Meter Tampering</w:t>
      </w:r>
      <w:r w:rsidRPr="00E80759">
        <w:rPr>
          <w:iCs w:val="0"/>
          <w:noProof/>
        </w:rPr>
        <w:tab/>
        <w:t>7-94</w:t>
      </w:r>
    </w:p>
    <w:p w14:paraId="3C598A2A" w14:textId="77777777" w:rsidR="00E80759" w:rsidRPr="00E80759" w:rsidRDefault="00E80759" w:rsidP="00F25BB0">
      <w:pPr>
        <w:pStyle w:val="TOC3"/>
        <w:ind w:left="1980" w:hanging="900"/>
        <w:rPr>
          <w:iCs w:val="0"/>
          <w:noProof/>
        </w:rPr>
      </w:pPr>
      <w:r w:rsidRPr="00E80759">
        <w:rPr>
          <w:iCs w:val="0"/>
          <w:noProof/>
        </w:rPr>
        <w:t>7.16.4</w:t>
      </w:r>
      <w:r w:rsidRPr="00E80759">
        <w:rPr>
          <w:iCs w:val="0"/>
          <w:noProof/>
        </w:rPr>
        <w:tab/>
        <w:t>Switch Hold Process for Meter Tampering</w:t>
      </w:r>
      <w:r w:rsidRPr="00E80759">
        <w:rPr>
          <w:iCs w:val="0"/>
          <w:noProof/>
        </w:rPr>
        <w:tab/>
        <w:t>7-95</w:t>
      </w:r>
    </w:p>
    <w:p w14:paraId="52163257" w14:textId="77777777" w:rsidR="00E80759" w:rsidRPr="00B20DC3" w:rsidRDefault="00E80759" w:rsidP="00B20DC3">
      <w:pPr>
        <w:pStyle w:val="TOC4level"/>
      </w:pPr>
      <w:r w:rsidRPr="00B20DC3">
        <w:t>7.16.4.1</w:t>
      </w:r>
      <w:r w:rsidRPr="00B20DC3">
        <w:tab/>
        <w:t>Switch Rejected Due to a Switch Hold for Meter Tampering</w:t>
      </w:r>
      <w:r w:rsidRPr="00B20DC3">
        <w:tab/>
        <w:t>7-95</w:t>
      </w:r>
    </w:p>
    <w:p w14:paraId="38961F94" w14:textId="77777777" w:rsidR="00E80759" w:rsidRPr="00B20DC3" w:rsidRDefault="00E80759" w:rsidP="00B20DC3">
      <w:pPr>
        <w:pStyle w:val="TOC4level"/>
      </w:pPr>
      <w:r w:rsidRPr="00B20DC3">
        <w:t>7.16.4.2</w:t>
      </w:r>
      <w:r w:rsidRPr="00B20DC3">
        <w:tab/>
        <w:t>Move in Rejected Due to a Switch-Hold for Meter Tampering</w:t>
      </w:r>
      <w:r w:rsidRPr="00B20DC3">
        <w:tab/>
        <w:t>7-95</w:t>
      </w:r>
    </w:p>
    <w:p w14:paraId="724640C9" w14:textId="77777777" w:rsidR="00E80759" w:rsidRPr="00B20DC3" w:rsidRDefault="00E80759" w:rsidP="00B20DC3">
      <w:pPr>
        <w:pStyle w:val="TOC4level"/>
      </w:pPr>
      <w:r w:rsidRPr="00B20DC3">
        <w:t>7.16.4.3</w:t>
      </w:r>
      <w:r w:rsidRPr="00B20DC3">
        <w:tab/>
        <w:t>Removal of a Switch Hold for Meter Tampering for Purposes of a Move in</w:t>
      </w:r>
      <w:r w:rsidRPr="00B20DC3">
        <w:tab/>
        <w:t>7-95</w:t>
      </w:r>
    </w:p>
    <w:p w14:paraId="0C305EED" w14:textId="77777777" w:rsidR="00E80759" w:rsidRPr="00B20DC3" w:rsidRDefault="00E80759" w:rsidP="00B20DC3">
      <w:pPr>
        <w:pStyle w:val="TOC4level"/>
      </w:pPr>
      <w:r w:rsidRPr="00B20DC3">
        <w:t>7.16.4.4</w:t>
      </w:r>
      <w:r w:rsidRPr="00B20DC3">
        <w:tab/>
        <w:t>Removal of a Switch Hold for Meter Tampering Due to a Move out</w:t>
      </w:r>
      <w:r w:rsidRPr="00B20DC3">
        <w:tab/>
        <w:t>7-102</w:t>
      </w:r>
    </w:p>
    <w:p w14:paraId="36B65FF9" w14:textId="77777777" w:rsidR="00E80759" w:rsidRPr="00B20DC3" w:rsidRDefault="00E80759" w:rsidP="00B20DC3">
      <w:pPr>
        <w:pStyle w:val="TOC4level"/>
      </w:pPr>
      <w:r w:rsidRPr="00B20DC3">
        <w:t>7.16.4.5</w:t>
      </w:r>
      <w:r w:rsidRPr="00B20DC3">
        <w:tab/>
        <w:t>Removal of Switch Hold for Meter Tampering for a Continuous Service Agreement</w:t>
      </w:r>
      <w:r w:rsidRPr="00B20DC3">
        <w:tab/>
        <w:t>7-102</w:t>
      </w:r>
    </w:p>
    <w:p w14:paraId="0D8C9DF0" w14:textId="77777777" w:rsidR="00E80759" w:rsidRPr="00B20DC3" w:rsidRDefault="00E80759" w:rsidP="00B20DC3">
      <w:pPr>
        <w:pStyle w:val="TOC4level"/>
      </w:pPr>
      <w:r w:rsidRPr="00B20DC3">
        <w:t>7.16.4.6</w:t>
      </w:r>
      <w:r w:rsidRPr="00B20DC3">
        <w:tab/>
        <w:t>Electronic Availability of Transmission and/or Distribution Service Provider Meter Tampering Investigation Information</w:t>
      </w:r>
      <w:r w:rsidRPr="00B20DC3">
        <w:tab/>
        <w:t>7-102</w:t>
      </w:r>
    </w:p>
    <w:p w14:paraId="6693C8CA" w14:textId="77777777" w:rsidR="00E80759" w:rsidRPr="00E80759" w:rsidRDefault="00E80759" w:rsidP="00B20DC3">
      <w:pPr>
        <w:pStyle w:val="TOC3"/>
        <w:ind w:left="1980" w:hanging="900"/>
        <w:rPr>
          <w:iCs w:val="0"/>
          <w:noProof/>
        </w:rPr>
      </w:pPr>
      <w:r w:rsidRPr="00E80759">
        <w:rPr>
          <w:iCs w:val="0"/>
          <w:noProof/>
        </w:rPr>
        <w:t>7.16.5</w:t>
      </w:r>
      <w:r w:rsidRPr="00E80759">
        <w:rPr>
          <w:iCs w:val="0"/>
          <w:noProof/>
        </w:rPr>
        <w:tab/>
        <w:t>Transmission and/or Distribution Service Provider Application of Charges Related to Meter Tampering</w:t>
      </w:r>
      <w:r w:rsidRPr="00E80759">
        <w:rPr>
          <w:iCs w:val="0"/>
          <w:noProof/>
        </w:rPr>
        <w:tab/>
        <w:t>7-102</w:t>
      </w:r>
    </w:p>
    <w:p w14:paraId="4E8AEDF6" w14:textId="77777777" w:rsidR="00E80759" w:rsidRPr="00B20DC3" w:rsidRDefault="00E80759" w:rsidP="00B20DC3">
      <w:pPr>
        <w:pStyle w:val="TOC4level"/>
      </w:pPr>
      <w:r w:rsidRPr="00B20DC3">
        <w:t>7.16.5.1</w:t>
      </w:r>
      <w:r w:rsidRPr="00B20DC3">
        <w:tab/>
        <w:t>Meter Tampering No Change in Consumption</w:t>
      </w:r>
      <w:r w:rsidRPr="00B20DC3">
        <w:tab/>
        <w:t>7-102</w:t>
      </w:r>
    </w:p>
    <w:p w14:paraId="42D7C484" w14:textId="77777777" w:rsidR="00E80759" w:rsidRPr="00B20DC3" w:rsidRDefault="00E80759" w:rsidP="00B20DC3">
      <w:pPr>
        <w:pStyle w:val="TOC4level"/>
      </w:pPr>
      <w:r w:rsidRPr="00B20DC3">
        <w:t>7.16.5.2</w:t>
      </w:r>
      <w:r w:rsidRPr="00B20DC3">
        <w:tab/>
        <w:t>Meter Tampering Cancel/Rebill Consumption Changes</w:t>
      </w:r>
      <w:r w:rsidRPr="00B20DC3">
        <w:tab/>
        <w:t>7-103</w:t>
      </w:r>
    </w:p>
    <w:p w14:paraId="6A9AE719" w14:textId="77777777" w:rsidR="00E80759" w:rsidRPr="00E80759" w:rsidRDefault="00E80759" w:rsidP="00E80759">
      <w:pPr>
        <w:pStyle w:val="TOClevel2"/>
      </w:pPr>
      <w:r w:rsidRPr="00E80759">
        <w:t>7.17</w:t>
      </w:r>
      <w:r w:rsidRPr="00E80759">
        <w:tab/>
        <w:t>Business Processes and Communications for Switch Holds Related to Deferred Payment Plans</w:t>
      </w:r>
      <w:r w:rsidRPr="00E80759">
        <w:tab/>
        <w:t>7-103</w:t>
      </w:r>
    </w:p>
    <w:p w14:paraId="53A0A08B" w14:textId="77777777" w:rsidR="00E80759" w:rsidRPr="00E80759" w:rsidRDefault="00E80759" w:rsidP="00B20DC3">
      <w:pPr>
        <w:pStyle w:val="TOC3"/>
        <w:ind w:left="1980" w:hanging="900"/>
        <w:rPr>
          <w:iCs w:val="0"/>
          <w:noProof/>
        </w:rPr>
      </w:pPr>
      <w:r w:rsidRPr="00E80759">
        <w:rPr>
          <w:iCs w:val="0"/>
          <w:noProof/>
        </w:rPr>
        <w:t>7.17.1</w:t>
      </w:r>
      <w:r w:rsidRPr="00E80759">
        <w:rPr>
          <w:iCs w:val="0"/>
          <w:noProof/>
        </w:rPr>
        <w:tab/>
        <w:t>Addition and Removal of Switch Hold by Retail Electric Provider of Record Request for Deferred Payment Plans</w:t>
      </w:r>
      <w:r w:rsidRPr="00E80759">
        <w:rPr>
          <w:iCs w:val="0"/>
          <w:noProof/>
        </w:rPr>
        <w:tab/>
        <w:t>7-103</w:t>
      </w:r>
    </w:p>
    <w:p w14:paraId="543BD501" w14:textId="77777777" w:rsidR="00E80759" w:rsidRPr="00E80759" w:rsidRDefault="00E80759" w:rsidP="00B20DC3">
      <w:pPr>
        <w:pStyle w:val="TOC3"/>
        <w:ind w:left="1980" w:hanging="900"/>
        <w:rPr>
          <w:iCs w:val="0"/>
          <w:noProof/>
        </w:rPr>
      </w:pPr>
      <w:r w:rsidRPr="00E80759">
        <w:rPr>
          <w:iCs w:val="0"/>
          <w:noProof/>
        </w:rPr>
        <w:t>7.17.2</w:t>
      </w:r>
      <w:r w:rsidRPr="00E80759">
        <w:rPr>
          <w:iCs w:val="0"/>
          <w:noProof/>
        </w:rPr>
        <w:tab/>
        <w:t>Transmission and/or Distribution Service Provider Switch Hold Notification for Payment Plans</w:t>
      </w:r>
      <w:r w:rsidRPr="00E80759">
        <w:rPr>
          <w:iCs w:val="0"/>
          <w:noProof/>
        </w:rPr>
        <w:tab/>
        <w:t>7-104</w:t>
      </w:r>
    </w:p>
    <w:p w14:paraId="16675F68" w14:textId="77777777" w:rsidR="00E80759" w:rsidRPr="00E80759" w:rsidRDefault="00E80759" w:rsidP="00B20DC3">
      <w:pPr>
        <w:pStyle w:val="TOC3"/>
        <w:ind w:left="1980" w:hanging="900"/>
        <w:rPr>
          <w:iCs w:val="0"/>
          <w:noProof/>
        </w:rPr>
      </w:pPr>
      <w:r w:rsidRPr="00E80759">
        <w:rPr>
          <w:iCs w:val="0"/>
          <w:noProof/>
        </w:rPr>
        <w:t>7.17.3</w:t>
      </w:r>
      <w:r w:rsidRPr="00E80759">
        <w:rPr>
          <w:iCs w:val="0"/>
          <w:noProof/>
        </w:rPr>
        <w:tab/>
        <w:t>Switch Hold Process for Deferred Payment Plans</w:t>
      </w:r>
      <w:r w:rsidRPr="00E80759">
        <w:rPr>
          <w:iCs w:val="0"/>
          <w:noProof/>
        </w:rPr>
        <w:tab/>
        <w:t>7-104</w:t>
      </w:r>
    </w:p>
    <w:p w14:paraId="16C3DCAB" w14:textId="77777777" w:rsidR="00E80759" w:rsidRPr="00B20DC3" w:rsidRDefault="00E80759" w:rsidP="00B20DC3">
      <w:pPr>
        <w:pStyle w:val="TOC4level"/>
      </w:pPr>
      <w:r w:rsidRPr="00B20DC3">
        <w:t>7.17.3.1</w:t>
      </w:r>
      <w:r w:rsidRPr="00B20DC3">
        <w:tab/>
        <w:t>Switch Rejected Due to a Switch Hold for Payment Plans</w:t>
      </w:r>
      <w:r w:rsidRPr="00B20DC3">
        <w:tab/>
        <w:t>7-104</w:t>
      </w:r>
    </w:p>
    <w:p w14:paraId="72F55553" w14:textId="77777777" w:rsidR="00E80759" w:rsidRPr="00B20DC3" w:rsidRDefault="00E80759" w:rsidP="00B20DC3">
      <w:pPr>
        <w:pStyle w:val="TOC4level"/>
      </w:pPr>
      <w:r w:rsidRPr="00B20DC3">
        <w:t>7.17.3.2</w:t>
      </w:r>
      <w:r w:rsidRPr="00B20DC3">
        <w:tab/>
        <w:t>Move in Rejected Due to a Switch-Hold for Payment Plans</w:t>
      </w:r>
      <w:r w:rsidRPr="00B20DC3">
        <w:tab/>
        <w:t>7-104</w:t>
      </w:r>
    </w:p>
    <w:p w14:paraId="48D73CC0" w14:textId="77777777" w:rsidR="00E80759" w:rsidRPr="00B20DC3" w:rsidRDefault="00E80759" w:rsidP="00B20DC3">
      <w:pPr>
        <w:pStyle w:val="TOC4level"/>
      </w:pPr>
      <w:r w:rsidRPr="00B20DC3">
        <w:t>7.17.3.3</w:t>
      </w:r>
      <w:r w:rsidRPr="00B20DC3">
        <w:tab/>
        <w:t>Removal of a Switch Hold for Deferred Payment Plans for Purposes of a Move In</w:t>
      </w:r>
      <w:r w:rsidRPr="00B20DC3">
        <w:tab/>
        <w:t>7-105</w:t>
      </w:r>
    </w:p>
    <w:p w14:paraId="0442654D" w14:textId="77777777" w:rsidR="00E80759" w:rsidRPr="00B20DC3" w:rsidRDefault="00E80759" w:rsidP="00B20DC3">
      <w:pPr>
        <w:pStyle w:val="TOC4level"/>
      </w:pPr>
      <w:r w:rsidRPr="00B20DC3">
        <w:t>7.17.3.4</w:t>
      </w:r>
      <w:r w:rsidRPr="00B20DC3">
        <w:tab/>
        <w:t>Removal of a Switch Hold for Deferred Payment Plans Due to a Move out</w:t>
      </w:r>
      <w:r w:rsidRPr="00B20DC3">
        <w:tab/>
        <w:t>7-111</w:t>
      </w:r>
    </w:p>
    <w:p w14:paraId="0234DC65" w14:textId="77777777" w:rsidR="00E80759" w:rsidRPr="00B20DC3" w:rsidRDefault="00E80759" w:rsidP="00B20DC3">
      <w:pPr>
        <w:pStyle w:val="TOC4level"/>
      </w:pPr>
      <w:r w:rsidRPr="00B20DC3">
        <w:t>7.17.3.5</w:t>
      </w:r>
      <w:r w:rsidRPr="00B20DC3">
        <w:tab/>
        <w:t>Removal of Switch Hold for Deferred Payment Plans for a Continuous Service Agreement</w:t>
      </w:r>
      <w:r w:rsidRPr="00B20DC3">
        <w:tab/>
        <w:t>7-111</w:t>
      </w:r>
    </w:p>
    <w:p w14:paraId="40F7C29E" w14:textId="77777777" w:rsidR="00E80759" w:rsidRPr="00E80759" w:rsidRDefault="00E80759" w:rsidP="00E80759">
      <w:pPr>
        <w:pStyle w:val="TOClevel2"/>
      </w:pPr>
      <w:r w:rsidRPr="00E80759">
        <w:t>7.18</w:t>
      </w:r>
      <w:r w:rsidRPr="00E80759">
        <w:tab/>
        <w:t>Business Process for When a Customer Elects to Receive Non-Standard Metering Services</w:t>
      </w:r>
      <w:r w:rsidRPr="00E80759">
        <w:tab/>
        <w:t>7-111</w:t>
      </w:r>
    </w:p>
    <w:p w14:paraId="7BF1FC84" w14:textId="77777777" w:rsidR="00E80759" w:rsidRPr="00E80759" w:rsidRDefault="00E80759" w:rsidP="00B20DC3">
      <w:pPr>
        <w:pStyle w:val="TOC3"/>
        <w:ind w:left="1980" w:hanging="900"/>
        <w:rPr>
          <w:iCs w:val="0"/>
          <w:noProof/>
        </w:rPr>
      </w:pPr>
      <w:r w:rsidRPr="00E80759">
        <w:rPr>
          <w:iCs w:val="0"/>
          <w:noProof/>
        </w:rPr>
        <w:lastRenderedPageBreak/>
        <w:t>7.18.1</w:t>
      </w:r>
      <w:r w:rsidRPr="00E80759">
        <w:rPr>
          <w:iCs w:val="0"/>
          <w:noProof/>
        </w:rPr>
        <w:tab/>
        <w:t>Transmission and/or Distribution Service Provider Notification Requirements to Retail Electric Provider</w:t>
      </w:r>
      <w:r w:rsidRPr="00E80759">
        <w:rPr>
          <w:iCs w:val="0"/>
          <w:noProof/>
        </w:rPr>
        <w:tab/>
        <w:t>7-112</w:t>
      </w:r>
    </w:p>
    <w:p w14:paraId="0D7151FC" w14:textId="77777777" w:rsidR="00E80759" w:rsidRPr="00E80759" w:rsidRDefault="00E80759" w:rsidP="00E80759">
      <w:pPr>
        <w:pStyle w:val="TOClevel2"/>
      </w:pPr>
      <w:r w:rsidRPr="00E80759">
        <w:t>7.19</w:t>
      </w:r>
      <w:r w:rsidRPr="00E80759">
        <w:tab/>
        <w:t>Business Processes Related to Continuous Service Agreements</w:t>
      </w:r>
      <w:r w:rsidRPr="00E80759">
        <w:tab/>
        <w:t>7-113</w:t>
      </w:r>
    </w:p>
    <w:p w14:paraId="4F62F81A" w14:textId="77777777" w:rsidR="00E80759" w:rsidRPr="00E80759" w:rsidRDefault="00E80759" w:rsidP="00B20DC3">
      <w:pPr>
        <w:pStyle w:val="TOC3"/>
        <w:ind w:left="1980" w:hanging="900"/>
        <w:rPr>
          <w:iCs w:val="0"/>
          <w:noProof/>
        </w:rPr>
      </w:pPr>
      <w:r w:rsidRPr="00E80759">
        <w:rPr>
          <w:iCs w:val="0"/>
          <w:noProof/>
        </w:rPr>
        <w:t>7.19.1</w:t>
      </w:r>
      <w:r w:rsidRPr="00E80759">
        <w:rPr>
          <w:iCs w:val="0"/>
          <w:noProof/>
        </w:rPr>
        <w:tab/>
        <w:t>Removal of a Pending Continuous Service Agreement – IOU Territory</w:t>
      </w:r>
      <w:r w:rsidRPr="00E80759">
        <w:rPr>
          <w:iCs w:val="0"/>
          <w:noProof/>
        </w:rPr>
        <w:tab/>
        <w:t>7-113</w:t>
      </w:r>
    </w:p>
    <w:p w14:paraId="5283A63B" w14:textId="22D4E932" w:rsidR="00BC10CF" w:rsidRPr="00B20DC3" w:rsidRDefault="00E80759" w:rsidP="00B20DC3">
      <w:pPr>
        <w:pStyle w:val="TOC3"/>
        <w:ind w:left="1980" w:hanging="900"/>
        <w:rPr>
          <w:iCs w:val="0"/>
          <w:noProof/>
        </w:rPr>
      </w:pPr>
      <w:r w:rsidRPr="00E80759">
        <w:rPr>
          <w:iCs w:val="0"/>
          <w:noProof/>
        </w:rPr>
        <w:t>7.19.2</w:t>
      </w:r>
      <w:r w:rsidRPr="00E80759">
        <w:rPr>
          <w:iCs w:val="0"/>
          <w:noProof/>
        </w:rPr>
        <w:tab/>
        <w:t>Removal of a Pending Continuous Service Agreement – MOU Territory</w:t>
      </w:r>
      <w:r w:rsidRPr="00E80759">
        <w:rPr>
          <w:iCs w:val="0"/>
          <w:noProof/>
        </w:rPr>
        <w:tab/>
        <w:t>7-113</w:t>
      </w:r>
    </w:p>
    <w:p w14:paraId="1F8D18C0" w14:textId="77777777" w:rsidR="00E33349" w:rsidRPr="0004035C" w:rsidRDefault="00E33349" w:rsidP="00BC10CF">
      <w:pPr>
        <w:tabs>
          <w:tab w:val="left" w:pos="540"/>
          <w:tab w:val="left" w:pos="720"/>
          <w:tab w:val="right" w:leader="dot" w:pos="9360"/>
        </w:tabs>
        <w:spacing w:before="120" w:after="120"/>
        <w:rPr>
          <w:b/>
          <w:bCs/>
          <w:i/>
          <w:noProof/>
        </w:rPr>
      </w:pPr>
      <w:r w:rsidRPr="00074D0B">
        <w:rPr>
          <w:b/>
          <w:i/>
          <w:noProof/>
          <w:sz w:val="22"/>
          <w:szCs w:val="20"/>
        </w:rPr>
        <w:t>8</w:t>
      </w:r>
      <w:r w:rsidRPr="00074D0B">
        <w:rPr>
          <w:b/>
          <w:i/>
          <w:noProof/>
          <w:sz w:val="22"/>
          <w:szCs w:val="20"/>
        </w:rPr>
        <w:tab/>
        <w:t>Municipally Owned Utilities and Electric Cooperatives</w:t>
      </w:r>
      <w:r w:rsidRPr="00074D0B">
        <w:rPr>
          <w:b/>
          <w:i/>
          <w:noProof/>
          <w:sz w:val="22"/>
          <w:szCs w:val="20"/>
        </w:rPr>
        <w:tab/>
        <w:t>8-1</w:t>
      </w:r>
    </w:p>
    <w:p w14:paraId="02FB4623" w14:textId="77777777" w:rsidR="00E33349" w:rsidRPr="00CB2545" w:rsidRDefault="00E33349" w:rsidP="00E33349">
      <w:pPr>
        <w:pStyle w:val="TOClevel2"/>
        <w:rPr>
          <w:rFonts w:ascii="Calibri" w:hAnsi="Calibri"/>
          <w:sz w:val="22"/>
          <w:szCs w:val="22"/>
        </w:rPr>
      </w:pPr>
      <w:r w:rsidRPr="00CB2545">
        <w:t>8.1</w:t>
      </w:r>
      <w:r w:rsidRPr="00CB2545">
        <w:rPr>
          <w:rFonts w:ascii="Calibri" w:hAnsi="Calibri"/>
          <w:sz w:val="22"/>
          <w:szCs w:val="22"/>
        </w:rPr>
        <w:tab/>
      </w:r>
      <w:r w:rsidRPr="00CB2545">
        <w:t>Municipally Owned Utility and/or Electric Cooperative Transmission and/or Distribution Service Provider Market</w:t>
      </w:r>
      <w:r w:rsidRPr="00CB2545">
        <w:rPr>
          <w:webHidden/>
        </w:rPr>
        <w:tab/>
        <w:t>8-1</w:t>
      </w:r>
    </w:p>
    <w:p w14:paraId="7CBE4BA8" w14:textId="04FECF02" w:rsidR="00E33349" w:rsidRPr="00CB2545" w:rsidRDefault="00E33349" w:rsidP="00E33349">
      <w:pPr>
        <w:pStyle w:val="TOClevel2"/>
        <w:rPr>
          <w:rFonts w:ascii="Calibri" w:hAnsi="Calibri"/>
          <w:sz w:val="22"/>
          <w:szCs w:val="22"/>
        </w:rPr>
      </w:pPr>
      <w:r w:rsidRPr="00CB2545">
        <w:t>8.2</w:t>
      </w:r>
      <w:r w:rsidRPr="00CB2545">
        <w:rPr>
          <w:rFonts w:ascii="Calibri" w:hAnsi="Calibri"/>
          <w:sz w:val="22"/>
          <w:szCs w:val="22"/>
        </w:rPr>
        <w:tab/>
      </w:r>
      <w:r w:rsidRPr="00CB2545">
        <w:t>Municipally Owned Utilities and Electric Cooperatives Tariff Requirements</w:t>
      </w:r>
      <w:r w:rsidRPr="00CB2545">
        <w:rPr>
          <w:webHidden/>
        </w:rPr>
        <w:tab/>
        <w:t>8-</w:t>
      </w:r>
      <w:r w:rsidR="008061E9">
        <w:rPr>
          <w:webHidden/>
        </w:rPr>
        <w:t>3</w:t>
      </w:r>
    </w:p>
    <w:p w14:paraId="2B696CE9" w14:textId="0D18862D" w:rsidR="00E33349" w:rsidRPr="00CB2545" w:rsidRDefault="00E33349" w:rsidP="00E33349">
      <w:pPr>
        <w:pStyle w:val="TOClevel2"/>
        <w:rPr>
          <w:rFonts w:ascii="Calibri" w:hAnsi="Calibri"/>
          <w:sz w:val="22"/>
          <w:szCs w:val="22"/>
        </w:rPr>
      </w:pPr>
      <w:r w:rsidRPr="00CB2545">
        <w:t>8.3</w:t>
      </w:r>
      <w:r w:rsidRPr="00CB2545">
        <w:rPr>
          <w:rFonts w:ascii="Calibri" w:hAnsi="Calibri"/>
          <w:sz w:val="22"/>
          <w:szCs w:val="22"/>
        </w:rPr>
        <w:tab/>
      </w:r>
      <w:r w:rsidRPr="00CB2545">
        <w:t>Municipally Owned Utilities and Electric Cooperatives Disconnect and Reconnect for Non-Payment Process</w:t>
      </w:r>
      <w:r w:rsidRPr="00CB2545">
        <w:rPr>
          <w:webHidden/>
        </w:rPr>
        <w:tab/>
        <w:t>8-</w:t>
      </w:r>
      <w:r w:rsidR="008061E9">
        <w:rPr>
          <w:webHidden/>
        </w:rPr>
        <w:t>3</w:t>
      </w:r>
    </w:p>
    <w:p w14:paraId="06840163" w14:textId="6AEFA479" w:rsidR="00E33349" w:rsidRPr="00CB2545" w:rsidRDefault="00E33349" w:rsidP="00E33349">
      <w:pPr>
        <w:pStyle w:val="TOClevel3"/>
        <w:rPr>
          <w:rFonts w:ascii="Calibri" w:hAnsi="Calibri"/>
          <w:sz w:val="22"/>
          <w:szCs w:val="22"/>
        </w:rPr>
      </w:pPr>
      <w:r w:rsidRPr="00CB2545">
        <w:t>8.3.1</w:t>
      </w:r>
      <w:r w:rsidRPr="00CB2545">
        <w:rPr>
          <w:rFonts w:ascii="Calibri" w:hAnsi="Calibri"/>
          <w:sz w:val="22"/>
          <w:szCs w:val="22"/>
        </w:rPr>
        <w:tab/>
      </w:r>
      <w:r w:rsidRPr="00CB2545">
        <w:t>Assumptions and Market Processes</w:t>
      </w:r>
      <w:r w:rsidRPr="00CB2545">
        <w:rPr>
          <w:webHidden/>
        </w:rPr>
        <w:tab/>
        <w:t>8-</w:t>
      </w:r>
      <w:r w:rsidR="008061E9">
        <w:rPr>
          <w:webHidden/>
        </w:rPr>
        <w:t>4</w:t>
      </w:r>
    </w:p>
    <w:p w14:paraId="1135E52C" w14:textId="4D50CC1B" w:rsidR="00E33349" w:rsidRPr="00CB2545" w:rsidRDefault="00E33349" w:rsidP="00E33349">
      <w:pPr>
        <w:pStyle w:val="TOC4level"/>
        <w:rPr>
          <w:rFonts w:ascii="Calibri" w:hAnsi="Calibri"/>
          <w:sz w:val="22"/>
          <w:szCs w:val="22"/>
        </w:rPr>
      </w:pPr>
      <w:r w:rsidRPr="00CB2545">
        <w:t>8.3.1.1</w:t>
      </w:r>
      <w:r w:rsidRPr="00CB2545">
        <w:rPr>
          <w:rFonts w:ascii="Calibri" w:hAnsi="Calibri"/>
          <w:sz w:val="22"/>
          <w:szCs w:val="22"/>
        </w:rPr>
        <w:tab/>
      </w:r>
      <w:r w:rsidRPr="00CB2545">
        <w:t>Service Order Dispatching</w:t>
      </w:r>
      <w:r w:rsidRPr="00CB2545">
        <w:rPr>
          <w:webHidden/>
        </w:rPr>
        <w:tab/>
        <w:t>8-</w:t>
      </w:r>
      <w:r w:rsidR="008061E9">
        <w:rPr>
          <w:webHidden/>
        </w:rPr>
        <w:t>4</w:t>
      </w:r>
    </w:p>
    <w:p w14:paraId="5BA570EB" w14:textId="2F956243" w:rsidR="00E33349" w:rsidRPr="00CB2545" w:rsidRDefault="00E33349" w:rsidP="00E33349">
      <w:pPr>
        <w:pStyle w:val="TOC4level"/>
        <w:rPr>
          <w:rFonts w:ascii="Calibri" w:hAnsi="Calibri"/>
          <w:sz w:val="22"/>
          <w:szCs w:val="22"/>
        </w:rPr>
      </w:pPr>
      <w:r w:rsidRPr="00CB2545">
        <w:t>8.3.1.2</w:t>
      </w:r>
      <w:r w:rsidRPr="00CB2545">
        <w:rPr>
          <w:rFonts w:ascii="Calibri" w:hAnsi="Calibri"/>
          <w:sz w:val="22"/>
          <w:szCs w:val="22"/>
        </w:rPr>
        <w:tab/>
      </w:r>
      <w:r w:rsidRPr="00CB2545">
        <w:t>Safety-Nets</w:t>
      </w:r>
      <w:r w:rsidRPr="00CB2545">
        <w:rPr>
          <w:webHidden/>
        </w:rPr>
        <w:tab/>
        <w:t>8-</w:t>
      </w:r>
      <w:r w:rsidR="008061E9">
        <w:rPr>
          <w:webHidden/>
        </w:rPr>
        <w:t>4</w:t>
      </w:r>
    </w:p>
    <w:p w14:paraId="74E9E074" w14:textId="27846E20" w:rsidR="00E33349" w:rsidRPr="00CB2545" w:rsidRDefault="00E33349" w:rsidP="00E33349">
      <w:pPr>
        <w:pStyle w:val="TOClevel3"/>
        <w:rPr>
          <w:rFonts w:ascii="Calibri" w:hAnsi="Calibri"/>
          <w:sz w:val="22"/>
          <w:szCs w:val="22"/>
        </w:rPr>
      </w:pPr>
      <w:r w:rsidRPr="00CB2545">
        <w:t>8.3.2</w:t>
      </w:r>
      <w:r w:rsidRPr="00CB2545">
        <w:rPr>
          <w:rFonts w:ascii="Calibri" w:hAnsi="Calibri"/>
          <w:sz w:val="22"/>
          <w:szCs w:val="22"/>
        </w:rPr>
        <w:tab/>
      </w:r>
      <w:r w:rsidRPr="00CB2545">
        <w:t>Process Overview</w:t>
      </w:r>
      <w:r w:rsidRPr="00CB2545">
        <w:rPr>
          <w:webHidden/>
        </w:rPr>
        <w:tab/>
        <w:t>8-</w:t>
      </w:r>
      <w:r w:rsidR="008061E9">
        <w:rPr>
          <w:webHidden/>
        </w:rPr>
        <w:t>5</w:t>
      </w:r>
    </w:p>
    <w:p w14:paraId="4B54B05C" w14:textId="7A6B3EEA" w:rsidR="00E33349" w:rsidRPr="00CB2545" w:rsidRDefault="00E33349" w:rsidP="00E33349">
      <w:pPr>
        <w:pStyle w:val="TOC4level"/>
        <w:rPr>
          <w:rFonts w:ascii="Calibri" w:hAnsi="Calibri"/>
          <w:sz w:val="22"/>
          <w:szCs w:val="22"/>
        </w:rPr>
      </w:pPr>
      <w:r w:rsidRPr="00CB2545">
        <w:t>8.3.2.1</w:t>
      </w:r>
      <w:r w:rsidRPr="00CB2545">
        <w:rPr>
          <w:rFonts w:ascii="Calibri" w:hAnsi="Calibri"/>
          <w:sz w:val="22"/>
          <w:szCs w:val="22"/>
        </w:rPr>
        <w:tab/>
      </w:r>
      <w:r w:rsidRPr="00CB2545">
        <w:t>Disconnect for Non-Payment Process Overview</w:t>
      </w:r>
      <w:r w:rsidRPr="00CB2545">
        <w:rPr>
          <w:webHidden/>
        </w:rPr>
        <w:tab/>
        <w:t>8-</w:t>
      </w:r>
      <w:r w:rsidR="008061E9">
        <w:rPr>
          <w:webHidden/>
        </w:rPr>
        <w:t>5</w:t>
      </w:r>
    </w:p>
    <w:p w14:paraId="0AFE9AC2" w14:textId="1D33A9DE" w:rsidR="00E33349" w:rsidRPr="00CB2545" w:rsidRDefault="00E33349" w:rsidP="00E33349">
      <w:pPr>
        <w:pStyle w:val="TOC4level"/>
        <w:rPr>
          <w:rFonts w:ascii="Calibri" w:hAnsi="Calibri"/>
          <w:sz w:val="22"/>
          <w:szCs w:val="22"/>
        </w:rPr>
      </w:pPr>
      <w:r w:rsidRPr="00CB2545">
        <w:t>8.3.2.2</w:t>
      </w:r>
      <w:r w:rsidRPr="00CB2545">
        <w:rPr>
          <w:rFonts w:ascii="Calibri" w:hAnsi="Calibri"/>
          <w:sz w:val="22"/>
          <w:szCs w:val="22"/>
        </w:rPr>
        <w:tab/>
      </w:r>
      <w:r w:rsidRPr="00CB2545">
        <w:t xml:space="preserve">Disconnect for Non-Payment Process Overview When </w:t>
      </w:r>
      <w:r w:rsidR="007C53CF">
        <w:t xml:space="preserve">Disconnect for Non-Payment was Initiated by </w:t>
      </w:r>
      <w:r w:rsidRPr="00CB2545">
        <w:t>Municipally Owned Utility or Electric Cooperative</w:t>
      </w:r>
      <w:r w:rsidRPr="00CB2545">
        <w:rPr>
          <w:webHidden/>
        </w:rPr>
        <w:tab/>
        <w:t>8-</w:t>
      </w:r>
      <w:r w:rsidR="008061E9">
        <w:rPr>
          <w:webHidden/>
        </w:rPr>
        <w:t>5</w:t>
      </w:r>
    </w:p>
    <w:p w14:paraId="6483B614" w14:textId="7DBB741F" w:rsidR="00E33349" w:rsidRPr="00CB2545" w:rsidRDefault="00E33349" w:rsidP="00E33349">
      <w:pPr>
        <w:pStyle w:val="TOC4level"/>
        <w:rPr>
          <w:rFonts w:ascii="Calibri" w:hAnsi="Calibri"/>
          <w:sz w:val="22"/>
          <w:szCs w:val="22"/>
        </w:rPr>
      </w:pPr>
      <w:r w:rsidRPr="00CB2545">
        <w:t>8.3.2.3</w:t>
      </w:r>
      <w:r w:rsidRPr="00CB2545">
        <w:rPr>
          <w:rFonts w:ascii="Calibri" w:hAnsi="Calibri"/>
          <w:sz w:val="22"/>
          <w:szCs w:val="22"/>
        </w:rPr>
        <w:tab/>
      </w:r>
      <w:r w:rsidRPr="00CB2545">
        <w:t>Reconnect for Non-Payment Process Overview</w:t>
      </w:r>
      <w:r w:rsidRPr="00CB2545">
        <w:rPr>
          <w:webHidden/>
        </w:rPr>
        <w:tab/>
        <w:t>8-</w:t>
      </w:r>
      <w:r w:rsidR="008061E9">
        <w:rPr>
          <w:webHidden/>
        </w:rPr>
        <w:t>6</w:t>
      </w:r>
    </w:p>
    <w:p w14:paraId="2BED008C" w14:textId="03093DD0" w:rsidR="00E33349" w:rsidRPr="00CB2545" w:rsidRDefault="00E33349" w:rsidP="00E33349">
      <w:pPr>
        <w:pStyle w:val="TOC4level"/>
        <w:rPr>
          <w:rFonts w:ascii="Calibri" w:hAnsi="Calibri"/>
          <w:sz w:val="22"/>
          <w:szCs w:val="22"/>
        </w:rPr>
      </w:pPr>
      <w:r w:rsidRPr="00CB2545">
        <w:t>8.3.2.4</w:t>
      </w:r>
      <w:r w:rsidRPr="00CB2545">
        <w:rPr>
          <w:rFonts w:ascii="Calibri" w:hAnsi="Calibri"/>
          <w:sz w:val="22"/>
          <w:szCs w:val="22"/>
        </w:rPr>
        <w:tab/>
      </w:r>
      <w:r w:rsidRPr="00CB2545">
        <w:t>Reconnect for Non-Payment Process Overview When Disconnect for Non-Payment was Initiated by Municipally Owned Utility or Electric Cooperative</w:t>
      </w:r>
      <w:r w:rsidRPr="00CB2545">
        <w:rPr>
          <w:webHidden/>
        </w:rPr>
        <w:tab/>
        <w:t>8-</w:t>
      </w:r>
      <w:r w:rsidR="008061E9">
        <w:rPr>
          <w:webHidden/>
        </w:rPr>
        <w:t>6</w:t>
      </w:r>
    </w:p>
    <w:p w14:paraId="3E3AC830" w14:textId="620873FA" w:rsidR="00E33349" w:rsidRPr="00CB2545" w:rsidRDefault="00E33349" w:rsidP="00E33349">
      <w:pPr>
        <w:pStyle w:val="TOClevel3"/>
        <w:rPr>
          <w:rFonts w:ascii="Calibri" w:hAnsi="Calibri"/>
          <w:sz w:val="22"/>
          <w:szCs w:val="22"/>
        </w:rPr>
      </w:pPr>
      <w:r w:rsidRPr="00CB2545">
        <w:t>8.3.3</w:t>
      </w:r>
      <w:r w:rsidRPr="00CB2545">
        <w:rPr>
          <w:rFonts w:ascii="Calibri" w:hAnsi="Calibri"/>
          <w:sz w:val="22"/>
          <w:szCs w:val="22"/>
        </w:rPr>
        <w:tab/>
      </w:r>
      <w:r w:rsidRPr="00CB2545">
        <w:t>Transaction Processing</w:t>
      </w:r>
      <w:r w:rsidRPr="00CB2545">
        <w:rPr>
          <w:webHidden/>
        </w:rPr>
        <w:tab/>
        <w:t>8-</w:t>
      </w:r>
      <w:r w:rsidR="007C53CF">
        <w:rPr>
          <w:webHidden/>
        </w:rPr>
        <w:t>7</w:t>
      </w:r>
    </w:p>
    <w:p w14:paraId="701E9E4B" w14:textId="15DE1F69" w:rsidR="00E33349" w:rsidRPr="00CB2545" w:rsidRDefault="00E33349" w:rsidP="00E33349">
      <w:pPr>
        <w:pStyle w:val="TOC4level"/>
        <w:rPr>
          <w:rFonts w:ascii="Calibri" w:hAnsi="Calibri"/>
          <w:sz w:val="22"/>
          <w:szCs w:val="22"/>
        </w:rPr>
      </w:pPr>
      <w:r w:rsidRPr="00CB2545">
        <w:t>8.3.3.1</w:t>
      </w:r>
      <w:r w:rsidRPr="00CB2545">
        <w:rPr>
          <w:rFonts w:ascii="Calibri" w:hAnsi="Calibri"/>
          <w:sz w:val="22"/>
          <w:szCs w:val="22"/>
        </w:rPr>
        <w:tab/>
      </w:r>
      <w:r w:rsidRPr="00CB2545">
        <w:t>Timelines for Transaction Delivery</w:t>
      </w:r>
      <w:r w:rsidRPr="00CB2545">
        <w:rPr>
          <w:webHidden/>
        </w:rPr>
        <w:tab/>
        <w:t>8-</w:t>
      </w:r>
      <w:r w:rsidR="007C53CF">
        <w:rPr>
          <w:webHidden/>
        </w:rPr>
        <w:t>7</w:t>
      </w:r>
    </w:p>
    <w:p w14:paraId="61ABA0AD" w14:textId="72D3544C" w:rsidR="00E33349" w:rsidRPr="00CB2545" w:rsidRDefault="00E33349" w:rsidP="00E33349">
      <w:pPr>
        <w:pStyle w:val="TOC4level"/>
        <w:rPr>
          <w:rFonts w:ascii="Calibri" w:hAnsi="Calibri"/>
          <w:sz w:val="22"/>
          <w:szCs w:val="22"/>
        </w:rPr>
      </w:pPr>
      <w:r w:rsidRPr="00CB2545">
        <w:t>8.3.3.2</w:t>
      </w:r>
      <w:r w:rsidRPr="00CB2545">
        <w:rPr>
          <w:rFonts w:ascii="Calibri" w:hAnsi="Calibri"/>
          <w:sz w:val="22"/>
          <w:szCs w:val="22"/>
        </w:rPr>
        <w:tab/>
      </w:r>
      <w:r w:rsidRPr="00CB2545">
        <w:t>Transaction Validations</w:t>
      </w:r>
      <w:r w:rsidRPr="00CB2545">
        <w:rPr>
          <w:webHidden/>
        </w:rPr>
        <w:tab/>
        <w:t>8-</w:t>
      </w:r>
      <w:r w:rsidR="008061E9">
        <w:rPr>
          <w:webHidden/>
        </w:rPr>
        <w:t>7</w:t>
      </w:r>
    </w:p>
    <w:p w14:paraId="103FE963" w14:textId="28F33CFF" w:rsidR="00E33349" w:rsidRPr="00CB2545" w:rsidRDefault="00E33349" w:rsidP="00E33349">
      <w:pPr>
        <w:pStyle w:val="TOC4level"/>
        <w:rPr>
          <w:rFonts w:ascii="Calibri" w:hAnsi="Calibri"/>
          <w:sz w:val="22"/>
          <w:szCs w:val="22"/>
        </w:rPr>
      </w:pPr>
      <w:r w:rsidRPr="00CB2545">
        <w:t>8.3.3.3</w:t>
      </w:r>
      <w:r w:rsidRPr="00CB2545">
        <w:rPr>
          <w:rFonts w:ascii="Calibri" w:hAnsi="Calibri"/>
          <w:sz w:val="22"/>
          <w:szCs w:val="22"/>
        </w:rPr>
        <w:tab/>
      </w:r>
      <w:r w:rsidRPr="00CB2545">
        <w:t>Competing Orders</w:t>
      </w:r>
      <w:r w:rsidRPr="00CB2545">
        <w:rPr>
          <w:webHidden/>
        </w:rPr>
        <w:tab/>
        <w:t>8-</w:t>
      </w:r>
      <w:r w:rsidR="007C53CF">
        <w:rPr>
          <w:webHidden/>
        </w:rPr>
        <w:t>9</w:t>
      </w:r>
    </w:p>
    <w:p w14:paraId="7EE93AF3" w14:textId="3E6E9636" w:rsidR="00E33349" w:rsidRPr="00CB2545" w:rsidRDefault="00E33349" w:rsidP="00E33349">
      <w:pPr>
        <w:pStyle w:val="TOC4level"/>
        <w:rPr>
          <w:rFonts w:ascii="Calibri" w:hAnsi="Calibri"/>
          <w:sz w:val="22"/>
          <w:szCs w:val="22"/>
        </w:rPr>
      </w:pPr>
      <w:r w:rsidRPr="00CB2545">
        <w:t>8.3.3.4</w:t>
      </w:r>
      <w:r w:rsidRPr="00CB2545">
        <w:rPr>
          <w:rFonts w:ascii="Calibri" w:hAnsi="Calibri"/>
          <w:sz w:val="22"/>
          <w:szCs w:val="22"/>
        </w:rPr>
        <w:tab/>
      </w:r>
      <w:r w:rsidRPr="00CB2545">
        <w:t>Reconnect for Non-Pay and Disconnect for Non-Pay Processing Order</w:t>
      </w:r>
      <w:r w:rsidRPr="00CB2545">
        <w:rPr>
          <w:webHidden/>
        </w:rPr>
        <w:tab/>
        <w:t>8-</w:t>
      </w:r>
      <w:r w:rsidR="007C53CF">
        <w:rPr>
          <w:webHidden/>
        </w:rPr>
        <w:t>10</w:t>
      </w:r>
    </w:p>
    <w:p w14:paraId="54878120" w14:textId="5EA0D480" w:rsidR="00E33349" w:rsidRPr="00CB2545" w:rsidRDefault="00E33349" w:rsidP="00E33349">
      <w:pPr>
        <w:pStyle w:val="TOC4level"/>
        <w:rPr>
          <w:rFonts w:ascii="Calibri" w:hAnsi="Calibri"/>
          <w:sz w:val="22"/>
          <w:szCs w:val="22"/>
        </w:rPr>
      </w:pPr>
      <w:r w:rsidRPr="00CB2545">
        <w:t>8.3.3.5</w:t>
      </w:r>
      <w:r w:rsidRPr="00CB2545">
        <w:rPr>
          <w:rFonts w:ascii="Calibri" w:hAnsi="Calibri"/>
          <w:sz w:val="22"/>
          <w:szCs w:val="22"/>
        </w:rPr>
        <w:tab/>
      </w:r>
      <w:r w:rsidRPr="00CB2545">
        <w:t>Disconnection at Premium Disconnect Location</w:t>
      </w:r>
      <w:r w:rsidRPr="00CB2545">
        <w:rPr>
          <w:webHidden/>
        </w:rPr>
        <w:tab/>
        <w:t>8-</w:t>
      </w:r>
      <w:r w:rsidR="007C53CF">
        <w:rPr>
          <w:webHidden/>
        </w:rPr>
        <w:t>11</w:t>
      </w:r>
    </w:p>
    <w:p w14:paraId="6D718469" w14:textId="39F6AE6C" w:rsidR="00E33349" w:rsidRPr="00CB2545" w:rsidRDefault="00E33349" w:rsidP="00E33349">
      <w:pPr>
        <w:pStyle w:val="TOC4level"/>
        <w:rPr>
          <w:rFonts w:ascii="Calibri" w:hAnsi="Calibri"/>
          <w:sz w:val="22"/>
          <w:szCs w:val="22"/>
        </w:rPr>
      </w:pPr>
      <w:r w:rsidRPr="00CB2545">
        <w:t>8.3.3.6</w:t>
      </w:r>
      <w:r w:rsidRPr="00CB2545">
        <w:rPr>
          <w:rFonts w:ascii="Calibri" w:hAnsi="Calibri"/>
          <w:sz w:val="22"/>
          <w:szCs w:val="22"/>
        </w:rPr>
        <w:tab/>
      </w:r>
      <w:r w:rsidRPr="00CB2545">
        <w:t>Completed Unexecutable and Rejected Orders</w:t>
      </w:r>
      <w:r w:rsidRPr="00CB2545">
        <w:rPr>
          <w:webHidden/>
        </w:rPr>
        <w:tab/>
        <w:t>8-</w:t>
      </w:r>
      <w:r w:rsidR="007C53CF">
        <w:rPr>
          <w:webHidden/>
        </w:rPr>
        <w:t>11</w:t>
      </w:r>
    </w:p>
    <w:p w14:paraId="36F19D8A" w14:textId="7CF20E41" w:rsidR="00E33349" w:rsidRPr="00CB2545" w:rsidRDefault="00E33349" w:rsidP="00E33349">
      <w:pPr>
        <w:pStyle w:val="TOC4level"/>
        <w:rPr>
          <w:rFonts w:ascii="Calibri" w:hAnsi="Calibri"/>
          <w:sz w:val="22"/>
          <w:szCs w:val="22"/>
        </w:rPr>
      </w:pPr>
      <w:r w:rsidRPr="00CB2545">
        <w:t>8.3.3.7</w:t>
      </w:r>
      <w:r w:rsidRPr="00CB2545">
        <w:rPr>
          <w:rFonts w:ascii="Calibri" w:hAnsi="Calibri"/>
          <w:sz w:val="22"/>
          <w:szCs w:val="22"/>
        </w:rPr>
        <w:tab/>
      </w:r>
      <w:r w:rsidRPr="00CB2545">
        <w:t>Same Day/Priority or Weekend Non Holiday Reconnect or Disconnect for Non-Payment</w:t>
      </w:r>
      <w:r w:rsidRPr="00CB2545">
        <w:rPr>
          <w:webHidden/>
        </w:rPr>
        <w:tab/>
        <w:t>8-</w:t>
      </w:r>
      <w:r w:rsidR="00D93B3D">
        <w:rPr>
          <w:webHidden/>
        </w:rPr>
        <w:t>11</w:t>
      </w:r>
    </w:p>
    <w:p w14:paraId="6E359876" w14:textId="658CF96E" w:rsidR="00E33349" w:rsidRPr="00CB2545" w:rsidRDefault="00E33349" w:rsidP="00E33349">
      <w:pPr>
        <w:pStyle w:val="TOC4level"/>
        <w:rPr>
          <w:rFonts w:ascii="Calibri" w:hAnsi="Calibri"/>
          <w:sz w:val="22"/>
          <w:szCs w:val="22"/>
        </w:rPr>
      </w:pPr>
      <w:r w:rsidRPr="00CB2545">
        <w:t>8.3.3.8</w:t>
      </w:r>
      <w:r w:rsidRPr="00CB2545">
        <w:rPr>
          <w:rFonts w:ascii="Calibri" w:hAnsi="Calibri"/>
          <w:sz w:val="22"/>
          <w:szCs w:val="22"/>
        </w:rPr>
        <w:tab/>
      </w:r>
      <w:r w:rsidRPr="00CB2545">
        <w:t>Service Order cancellations</w:t>
      </w:r>
      <w:r w:rsidRPr="00CB2545">
        <w:rPr>
          <w:webHidden/>
        </w:rPr>
        <w:tab/>
        <w:t>8-</w:t>
      </w:r>
      <w:r w:rsidR="00D93B3D">
        <w:rPr>
          <w:webHidden/>
        </w:rPr>
        <w:t>12</w:t>
      </w:r>
    </w:p>
    <w:p w14:paraId="1926E533" w14:textId="679C55DF" w:rsidR="00E33349" w:rsidRPr="00CB2545" w:rsidRDefault="00E33349" w:rsidP="00E33349">
      <w:pPr>
        <w:pStyle w:val="TOC4level"/>
        <w:rPr>
          <w:rFonts w:ascii="Calibri" w:hAnsi="Calibri"/>
          <w:sz w:val="22"/>
          <w:szCs w:val="22"/>
        </w:rPr>
      </w:pPr>
      <w:r w:rsidRPr="00CB2545">
        <w:t>8.3.3.9</w:t>
      </w:r>
      <w:r w:rsidRPr="00CB2545">
        <w:rPr>
          <w:rFonts w:ascii="Calibri" w:hAnsi="Calibri"/>
          <w:sz w:val="22"/>
          <w:szCs w:val="22"/>
        </w:rPr>
        <w:tab/>
      </w:r>
      <w:r w:rsidRPr="00CB2545">
        <w:t>Response Transactions</w:t>
      </w:r>
      <w:r w:rsidRPr="00CB2545">
        <w:rPr>
          <w:webHidden/>
        </w:rPr>
        <w:tab/>
        <w:t>8-</w:t>
      </w:r>
      <w:r w:rsidR="00D93B3D">
        <w:rPr>
          <w:webHidden/>
        </w:rPr>
        <w:t>12</w:t>
      </w:r>
    </w:p>
    <w:p w14:paraId="04339299" w14:textId="000A1620" w:rsidR="00E33349" w:rsidRPr="00CB2545" w:rsidRDefault="00E33349" w:rsidP="00E33349">
      <w:pPr>
        <w:pStyle w:val="TOClevel3"/>
        <w:rPr>
          <w:rFonts w:ascii="Calibri" w:hAnsi="Calibri"/>
          <w:sz w:val="22"/>
          <w:szCs w:val="22"/>
        </w:rPr>
      </w:pPr>
      <w:r w:rsidRPr="00CB2545">
        <w:t>8.3.4</w:t>
      </w:r>
      <w:r w:rsidRPr="00CB2545">
        <w:rPr>
          <w:rFonts w:ascii="Calibri" w:hAnsi="Calibri"/>
          <w:sz w:val="22"/>
          <w:szCs w:val="22"/>
        </w:rPr>
        <w:tab/>
      </w:r>
      <w:r w:rsidRPr="00CB2545">
        <w:t>Field Service Activities</w:t>
      </w:r>
      <w:r w:rsidRPr="00CB2545">
        <w:rPr>
          <w:webHidden/>
        </w:rPr>
        <w:tab/>
        <w:t>8-</w:t>
      </w:r>
      <w:r w:rsidR="00D93B3D">
        <w:rPr>
          <w:webHidden/>
        </w:rPr>
        <w:t>13</w:t>
      </w:r>
    </w:p>
    <w:p w14:paraId="498BAC7B" w14:textId="22DE3F7B" w:rsidR="00E33349" w:rsidRPr="00CB2545" w:rsidRDefault="00E33349" w:rsidP="00E33349">
      <w:pPr>
        <w:pStyle w:val="TOC4level"/>
        <w:rPr>
          <w:rFonts w:ascii="Calibri" w:hAnsi="Calibri"/>
          <w:sz w:val="22"/>
          <w:szCs w:val="22"/>
        </w:rPr>
      </w:pPr>
      <w:r w:rsidRPr="00CB2545">
        <w:t>8.3.4.1</w:t>
      </w:r>
      <w:r w:rsidRPr="00CB2545">
        <w:rPr>
          <w:rFonts w:ascii="Calibri" w:hAnsi="Calibri"/>
          <w:sz w:val="22"/>
          <w:szCs w:val="22"/>
        </w:rPr>
        <w:tab/>
      </w:r>
      <w:r w:rsidRPr="00CB2545">
        <w:t>Disconnection Service Orders</w:t>
      </w:r>
      <w:r w:rsidRPr="00CB2545">
        <w:rPr>
          <w:webHidden/>
        </w:rPr>
        <w:tab/>
        <w:t>8-</w:t>
      </w:r>
      <w:r w:rsidR="00D93B3D" w:rsidRPr="00CB2545">
        <w:rPr>
          <w:webHidden/>
        </w:rPr>
        <w:t>1</w:t>
      </w:r>
      <w:r w:rsidR="00D93B3D">
        <w:rPr>
          <w:webHidden/>
        </w:rPr>
        <w:t>3</w:t>
      </w:r>
    </w:p>
    <w:p w14:paraId="0E64CDAB" w14:textId="24171F24" w:rsidR="00E33349" w:rsidRPr="00CB2545" w:rsidRDefault="00E33349" w:rsidP="00E33349">
      <w:pPr>
        <w:pStyle w:val="TOC4level"/>
        <w:rPr>
          <w:rFonts w:ascii="Calibri" w:hAnsi="Calibri"/>
          <w:sz w:val="22"/>
          <w:szCs w:val="22"/>
        </w:rPr>
      </w:pPr>
      <w:r w:rsidRPr="00CB2545">
        <w:t>8.3.4.2</w:t>
      </w:r>
      <w:r w:rsidRPr="00CB2545">
        <w:rPr>
          <w:rFonts w:ascii="Calibri" w:hAnsi="Calibri"/>
          <w:sz w:val="22"/>
          <w:szCs w:val="22"/>
        </w:rPr>
        <w:tab/>
      </w:r>
      <w:r w:rsidRPr="00CB2545">
        <w:t>Reconnection Service Orders</w:t>
      </w:r>
      <w:r w:rsidRPr="00CB2545">
        <w:rPr>
          <w:webHidden/>
        </w:rPr>
        <w:tab/>
        <w:t>8-</w:t>
      </w:r>
      <w:r w:rsidR="00D93B3D" w:rsidRPr="00CB2545">
        <w:rPr>
          <w:webHidden/>
        </w:rPr>
        <w:t>1</w:t>
      </w:r>
      <w:r w:rsidR="00D93B3D">
        <w:rPr>
          <w:webHidden/>
        </w:rPr>
        <w:t>4</w:t>
      </w:r>
    </w:p>
    <w:p w14:paraId="4C32CA93" w14:textId="7DEC6984" w:rsidR="00E33349" w:rsidRPr="00CB2545" w:rsidRDefault="00E33349" w:rsidP="00E33349">
      <w:pPr>
        <w:pStyle w:val="TOC4level"/>
        <w:rPr>
          <w:rFonts w:ascii="Calibri" w:hAnsi="Calibri"/>
          <w:sz w:val="22"/>
          <w:szCs w:val="22"/>
        </w:rPr>
      </w:pPr>
      <w:r w:rsidRPr="00CB2545">
        <w:t>8.3.4.3</w:t>
      </w:r>
      <w:r w:rsidRPr="00CB2545">
        <w:rPr>
          <w:rFonts w:ascii="Calibri" w:hAnsi="Calibri"/>
          <w:sz w:val="22"/>
          <w:szCs w:val="22"/>
        </w:rPr>
        <w:tab/>
      </w:r>
      <w:r w:rsidRPr="00CB2545">
        <w:t>Requirements for Reconnecting Service</w:t>
      </w:r>
      <w:r w:rsidRPr="00CB2545">
        <w:rPr>
          <w:webHidden/>
        </w:rPr>
        <w:tab/>
        <w:t>8-</w:t>
      </w:r>
      <w:r w:rsidR="00D93B3D" w:rsidRPr="00CB2545">
        <w:rPr>
          <w:webHidden/>
        </w:rPr>
        <w:t>1</w:t>
      </w:r>
      <w:r w:rsidR="00D93B3D">
        <w:rPr>
          <w:webHidden/>
        </w:rPr>
        <w:t>5</w:t>
      </w:r>
    </w:p>
    <w:p w14:paraId="53923EBF" w14:textId="3FE235D3" w:rsidR="00E33349" w:rsidRPr="00CB2545" w:rsidRDefault="00E33349" w:rsidP="00E33349">
      <w:pPr>
        <w:pStyle w:val="TOC4level"/>
        <w:rPr>
          <w:rFonts w:ascii="Calibri" w:hAnsi="Calibri"/>
          <w:sz w:val="22"/>
          <w:szCs w:val="22"/>
        </w:rPr>
      </w:pPr>
      <w:r w:rsidRPr="00CB2545">
        <w:t>8.3.4.4</w:t>
      </w:r>
      <w:r w:rsidRPr="00CB2545">
        <w:rPr>
          <w:rFonts w:ascii="Calibri" w:hAnsi="Calibri"/>
          <w:sz w:val="22"/>
          <w:szCs w:val="22"/>
        </w:rPr>
        <w:tab/>
      </w:r>
      <w:r w:rsidRPr="00CB2545">
        <w:t>Customer Receipting Issue</w:t>
      </w:r>
      <w:r w:rsidRPr="00CB2545">
        <w:rPr>
          <w:webHidden/>
        </w:rPr>
        <w:tab/>
        <w:t>8-</w:t>
      </w:r>
      <w:r w:rsidR="00D93B3D" w:rsidRPr="00CB2545">
        <w:rPr>
          <w:webHidden/>
        </w:rPr>
        <w:t>1</w:t>
      </w:r>
      <w:r w:rsidR="00D93B3D">
        <w:rPr>
          <w:webHidden/>
        </w:rPr>
        <w:t>5</w:t>
      </w:r>
    </w:p>
    <w:p w14:paraId="2C7DFAF5" w14:textId="1BA0ECE6" w:rsidR="00E33349" w:rsidRPr="00CB2545" w:rsidRDefault="00E33349" w:rsidP="00E33349">
      <w:pPr>
        <w:pStyle w:val="TOC4level"/>
        <w:rPr>
          <w:rFonts w:ascii="Calibri" w:hAnsi="Calibri"/>
          <w:sz w:val="22"/>
          <w:szCs w:val="22"/>
        </w:rPr>
      </w:pPr>
      <w:r w:rsidRPr="00CB2545">
        <w:t>8.3.4.5</w:t>
      </w:r>
      <w:r w:rsidRPr="00CB2545">
        <w:rPr>
          <w:rFonts w:ascii="Calibri" w:hAnsi="Calibri"/>
          <w:sz w:val="22"/>
          <w:szCs w:val="22"/>
        </w:rPr>
        <w:tab/>
      </w:r>
      <w:r w:rsidRPr="00CB2545">
        <w:t>Premise Access Issues</w:t>
      </w:r>
      <w:r w:rsidRPr="00CB2545">
        <w:rPr>
          <w:webHidden/>
        </w:rPr>
        <w:tab/>
        <w:t>8-</w:t>
      </w:r>
      <w:r w:rsidR="00D93B3D" w:rsidRPr="00CB2545">
        <w:rPr>
          <w:webHidden/>
        </w:rPr>
        <w:t>1</w:t>
      </w:r>
      <w:r w:rsidR="00D93B3D">
        <w:rPr>
          <w:webHidden/>
        </w:rPr>
        <w:t>5</w:t>
      </w:r>
    </w:p>
    <w:p w14:paraId="78114D1C" w14:textId="6C9F1CC1" w:rsidR="00E33349" w:rsidRPr="00CB2545" w:rsidRDefault="00E33349" w:rsidP="00E33349">
      <w:pPr>
        <w:pStyle w:val="TOC4level"/>
        <w:rPr>
          <w:rFonts w:ascii="Calibri" w:hAnsi="Calibri"/>
          <w:sz w:val="22"/>
          <w:szCs w:val="22"/>
        </w:rPr>
      </w:pPr>
      <w:r w:rsidRPr="00CB2545">
        <w:t>8.3.4.6</w:t>
      </w:r>
      <w:r w:rsidRPr="00CB2545">
        <w:rPr>
          <w:rFonts w:ascii="Calibri" w:hAnsi="Calibri"/>
          <w:sz w:val="22"/>
          <w:szCs w:val="22"/>
        </w:rPr>
        <w:tab/>
      </w:r>
      <w:r w:rsidRPr="00CB2545">
        <w:t>Door Hanger Policies</w:t>
      </w:r>
      <w:r w:rsidRPr="00CB2545">
        <w:rPr>
          <w:webHidden/>
        </w:rPr>
        <w:tab/>
        <w:t>8-</w:t>
      </w:r>
      <w:r w:rsidR="00D93B3D" w:rsidRPr="00CB2545">
        <w:rPr>
          <w:webHidden/>
        </w:rPr>
        <w:t>1</w:t>
      </w:r>
      <w:r w:rsidR="00D93B3D">
        <w:rPr>
          <w:webHidden/>
        </w:rPr>
        <w:t>6</w:t>
      </w:r>
    </w:p>
    <w:p w14:paraId="4AC82FA5" w14:textId="63FB33E8" w:rsidR="00E33349" w:rsidRPr="00CB2545" w:rsidRDefault="00E33349" w:rsidP="00E33349">
      <w:pPr>
        <w:pStyle w:val="TOC4level"/>
        <w:rPr>
          <w:rFonts w:ascii="Calibri" w:hAnsi="Calibri"/>
          <w:sz w:val="22"/>
          <w:szCs w:val="22"/>
        </w:rPr>
      </w:pPr>
      <w:r w:rsidRPr="00CB2545">
        <w:t>8.3.4.7</w:t>
      </w:r>
      <w:r w:rsidRPr="00CB2545">
        <w:rPr>
          <w:rFonts w:ascii="Calibri" w:hAnsi="Calibri"/>
          <w:sz w:val="22"/>
          <w:szCs w:val="22"/>
        </w:rPr>
        <w:tab/>
      </w:r>
      <w:r w:rsidRPr="00CB2545">
        <w:t>Meter Seal Policies for Disconnection</w:t>
      </w:r>
      <w:r w:rsidRPr="00CB2545">
        <w:rPr>
          <w:webHidden/>
        </w:rPr>
        <w:tab/>
        <w:t>8-</w:t>
      </w:r>
      <w:r w:rsidR="00D93B3D" w:rsidRPr="00CB2545">
        <w:rPr>
          <w:webHidden/>
        </w:rPr>
        <w:t>1</w:t>
      </w:r>
      <w:r w:rsidR="00D93B3D">
        <w:rPr>
          <w:webHidden/>
        </w:rPr>
        <w:t>6</w:t>
      </w:r>
    </w:p>
    <w:p w14:paraId="7CD8AC2C" w14:textId="7DE8F957" w:rsidR="00E33349" w:rsidRPr="00CB2545" w:rsidRDefault="00E33349" w:rsidP="00E33349">
      <w:pPr>
        <w:pStyle w:val="TOClevel3"/>
        <w:rPr>
          <w:rFonts w:ascii="Calibri" w:hAnsi="Calibri"/>
          <w:sz w:val="22"/>
          <w:szCs w:val="22"/>
        </w:rPr>
      </w:pPr>
      <w:r w:rsidRPr="00CB2545">
        <w:t>8.3.5</w:t>
      </w:r>
      <w:r w:rsidRPr="00CB2545">
        <w:rPr>
          <w:rFonts w:ascii="Calibri" w:hAnsi="Calibri"/>
          <w:sz w:val="22"/>
          <w:szCs w:val="22"/>
        </w:rPr>
        <w:tab/>
      </w:r>
      <w:r w:rsidRPr="00CB2545">
        <w:t>Exceptions</w:t>
      </w:r>
      <w:r w:rsidRPr="00CB2545">
        <w:rPr>
          <w:webHidden/>
        </w:rPr>
        <w:tab/>
        <w:t>8-</w:t>
      </w:r>
      <w:r w:rsidR="00D93B3D" w:rsidRPr="00CB2545">
        <w:rPr>
          <w:webHidden/>
        </w:rPr>
        <w:t>1</w:t>
      </w:r>
      <w:r w:rsidR="00D93B3D">
        <w:rPr>
          <w:webHidden/>
        </w:rPr>
        <w:t>7</w:t>
      </w:r>
    </w:p>
    <w:p w14:paraId="1F520F05" w14:textId="54DA9C97" w:rsidR="00E33349" w:rsidRPr="00CB2545" w:rsidRDefault="00E33349" w:rsidP="00E33349">
      <w:pPr>
        <w:pStyle w:val="TOC4level"/>
        <w:rPr>
          <w:rFonts w:ascii="Calibri" w:hAnsi="Calibri"/>
          <w:sz w:val="22"/>
          <w:szCs w:val="22"/>
        </w:rPr>
      </w:pPr>
      <w:r w:rsidRPr="00CB2545">
        <w:t>8.3.5.1</w:t>
      </w:r>
      <w:r w:rsidRPr="00CB2545">
        <w:rPr>
          <w:rFonts w:ascii="Calibri" w:hAnsi="Calibri"/>
          <w:sz w:val="22"/>
          <w:szCs w:val="22"/>
        </w:rPr>
        <w:tab/>
      </w:r>
      <w:r w:rsidRPr="00CB2545">
        <w:t>Emergency Reconnects</w:t>
      </w:r>
      <w:r w:rsidRPr="00CB2545">
        <w:rPr>
          <w:webHidden/>
        </w:rPr>
        <w:tab/>
        <w:t>8-</w:t>
      </w:r>
      <w:r w:rsidR="00D93B3D" w:rsidRPr="00CB2545">
        <w:rPr>
          <w:webHidden/>
        </w:rPr>
        <w:t>1</w:t>
      </w:r>
      <w:r w:rsidR="00D93B3D">
        <w:rPr>
          <w:webHidden/>
        </w:rPr>
        <w:t>7</w:t>
      </w:r>
    </w:p>
    <w:p w14:paraId="2A16F02F" w14:textId="23F49049" w:rsidR="00E33349" w:rsidRPr="00CB2545" w:rsidRDefault="00E33349" w:rsidP="00E33349">
      <w:pPr>
        <w:pStyle w:val="TOC4level"/>
        <w:rPr>
          <w:rFonts w:ascii="Calibri" w:hAnsi="Calibri"/>
          <w:sz w:val="22"/>
          <w:szCs w:val="22"/>
        </w:rPr>
      </w:pPr>
      <w:r w:rsidRPr="00CB2545">
        <w:t>8.3.5.2</w:t>
      </w:r>
      <w:r w:rsidRPr="00CB2545">
        <w:rPr>
          <w:rFonts w:ascii="Calibri" w:hAnsi="Calibri"/>
          <w:sz w:val="22"/>
          <w:szCs w:val="22"/>
        </w:rPr>
        <w:tab/>
      </w:r>
      <w:r w:rsidRPr="00CB2545">
        <w:t>Critical Load/Critical Care</w:t>
      </w:r>
      <w:r w:rsidRPr="00CB2545">
        <w:rPr>
          <w:webHidden/>
        </w:rPr>
        <w:tab/>
        <w:t>8-</w:t>
      </w:r>
      <w:r w:rsidR="00D93B3D" w:rsidRPr="00CB2545">
        <w:rPr>
          <w:webHidden/>
        </w:rPr>
        <w:t>1</w:t>
      </w:r>
      <w:r w:rsidR="00D93B3D">
        <w:rPr>
          <w:webHidden/>
        </w:rPr>
        <w:t>7</w:t>
      </w:r>
    </w:p>
    <w:p w14:paraId="4D090BD9" w14:textId="62E814A9" w:rsidR="00E33349" w:rsidRPr="00CB2545" w:rsidRDefault="00E33349" w:rsidP="00E33349">
      <w:pPr>
        <w:pStyle w:val="TOC4level"/>
        <w:rPr>
          <w:rFonts w:ascii="Calibri" w:hAnsi="Calibri"/>
          <w:sz w:val="22"/>
          <w:szCs w:val="22"/>
        </w:rPr>
      </w:pPr>
      <w:r w:rsidRPr="00CB2545">
        <w:t>8.3.5.3</w:t>
      </w:r>
      <w:r w:rsidRPr="00CB2545">
        <w:rPr>
          <w:rFonts w:ascii="Calibri" w:hAnsi="Calibri"/>
          <w:sz w:val="22"/>
          <w:szCs w:val="22"/>
        </w:rPr>
        <w:tab/>
      </w:r>
      <w:r w:rsidRPr="00CB2545">
        <w:t>Field Service Exceptions</w:t>
      </w:r>
      <w:r w:rsidRPr="00CB2545">
        <w:rPr>
          <w:webHidden/>
        </w:rPr>
        <w:tab/>
        <w:t>8-</w:t>
      </w:r>
      <w:r w:rsidR="00D93B3D" w:rsidRPr="00CB2545">
        <w:rPr>
          <w:webHidden/>
        </w:rPr>
        <w:t>1</w:t>
      </w:r>
      <w:r w:rsidR="00D93B3D">
        <w:rPr>
          <w:webHidden/>
        </w:rPr>
        <w:t>8</w:t>
      </w:r>
    </w:p>
    <w:p w14:paraId="6F185653" w14:textId="031BF23E" w:rsidR="00E33349" w:rsidRPr="00CB2545" w:rsidRDefault="00E33349" w:rsidP="00E33349">
      <w:pPr>
        <w:pStyle w:val="TOC4level"/>
        <w:rPr>
          <w:rFonts w:ascii="Calibri" w:hAnsi="Calibri"/>
          <w:sz w:val="22"/>
          <w:szCs w:val="22"/>
        </w:rPr>
      </w:pPr>
      <w:r w:rsidRPr="00CB2545">
        <w:t>8.3.5.4</w:t>
      </w:r>
      <w:r w:rsidRPr="00CB2545">
        <w:rPr>
          <w:rFonts w:ascii="Calibri" w:hAnsi="Calibri"/>
          <w:sz w:val="22"/>
          <w:szCs w:val="22"/>
        </w:rPr>
        <w:tab/>
      </w:r>
      <w:r w:rsidRPr="00CB2545">
        <w:t>Weather Moratoriums</w:t>
      </w:r>
      <w:r w:rsidRPr="00CB2545">
        <w:rPr>
          <w:webHidden/>
        </w:rPr>
        <w:tab/>
        <w:t>8-</w:t>
      </w:r>
      <w:r w:rsidR="00D93B3D" w:rsidRPr="00CB2545">
        <w:rPr>
          <w:webHidden/>
        </w:rPr>
        <w:t>1</w:t>
      </w:r>
      <w:r w:rsidR="00D93B3D">
        <w:rPr>
          <w:webHidden/>
        </w:rPr>
        <w:t>9</w:t>
      </w:r>
    </w:p>
    <w:p w14:paraId="13B4ADD5" w14:textId="77C1C943" w:rsidR="00E33349" w:rsidRPr="00CB2545" w:rsidRDefault="00E33349" w:rsidP="00E33349">
      <w:pPr>
        <w:pStyle w:val="TOC4level"/>
        <w:rPr>
          <w:rFonts w:ascii="Calibri" w:hAnsi="Calibri"/>
          <w:sz w:val="22"/>
          <w:szCs w:val="22"/>
        </w:rPr>
      </w:pPr>
      <w:r w:rsidRPr="00CB2545">
        <w:t>8.3.5.5</w:t>
      </w:r>
      <w:r w:rsidRPr="00CB2545">
        <w:rPr>
          <w:rFonts w:ascii="Calibri" w:hAnsi="Calibri"/>
          <w:sz w:val="22"/>
          <w:szCs w:val="22"/>
        </w:rPr>
        <w:tab/>
      </w:r>
      <w:r w:rsidRPr="00CB2545">
        <w:t>Force Majeure Event</w:t>
      </w:r>
      <w:r w:rsidRPr="00CB2545">
        <w:rPr>
          <w:webHidden/>
        </w:rPr>
        <w:tab/>
        <w:t>8-</w:t>
      </w:r>
      <w:r w:rsidR="00D93B3D">
        <w:rPr>
          <w:webHidden/>
        </w:rPr>
        <w:t>22</w:t>
      </w:r>
    </w:p>
    <w:p w14:paraId="157D8BA3" w14:textId="7B393DDB" w:rsidR="00E33349" w:rsidRPr="00CB2545" w:rsidRDefault="00E33349" w:rsidP="00E33349">
      <w:pPr>
        <w:pStyle w:val="TOC4level"/>
        <w:rPr>
          <w:rFonts w:ascii="Calibri" w:hAnsi="Calibri"/>
          <w:sz w:val="22"/>
          <w:szCs w:val="22"/>
        </w:rPr>
      </w:pPr>
      <w:r w:rsidRPr="00CB2545">
        <w:t>8.3.5.6</w:t>
      </w:r>
      <w:r w:rsidRPr="00CB2545">
        <w:rPr>
          <w:rFonts w:ascii="Calibri" w:hAnsi="Calibri"/>
          <w:sz w:val="22"/>
          <w:szCs w:val="22"/>
        </w:rPr>
        <w:tab/>
      </w:r>
      <w:r w:rsidRPr="00CB2545">
        <w:t>Master Metered Premises</w:t>
      </w:r>
      <w:r w:rsidRPr="00CB2545">
        <w:rPr>
          <w:webHidden/>
        </w:rPr>
        <w:tab/>
        <w:t>8-</w:t>
      </w:r>
      <w:r w:rsidR="00D93B3D">
        <w:rPr>
          <w:webHidden/>
        </w:rPr>
        <w:t>22</w:t>
      </w:r>
    </w:p>
    <w:p w14:paraId="0C62BC18" w14:textId="5B3FA72A" w:rsidR="00E33349" w:rsidRPr="00CB2545" w:rsidRDefault="00E33349" w:rsidP="00E33349">
      <w:pPr>
        <w:pStyle w:val="TOC4level"/>
        <w:rPr>
          <w:rFonts w:ascii="Calibri" w:hAnsi="Calibri"/>
          <w:sz w:val="22"/>
          <w:szCs w:val="22"/>
        </w:rPr>
      </w:pPr>
      <w:r w:rsidRPr="00CB2545">
        <w:t>8.3.5.7</w:t>
      </w:r>
      <w:r w:rsidRPr="00CB2545">
        <w:rPr>
          <w:rFonts w:ascii="Calibri" w:hAnsi="Calibri"/>
          <w:sz w:val="22"/>
          <w:szCs w:val="22"/>
        </w:rPr>
        <w:tab/>
      </w:r>
      <w:r w:rsidRPr="00CB2545">
        <w:t>Unmetered Service</w:t>
      </w:r>
      <w:r w:rsidRPr="00CB2545">
        <w:rPr>
          <w:webHidden/>
        </w:rPr>
        <w:tab/>
        <w:t>8-</w:t>
      </w:r>
      <w:r w:rsidR="00D93B3D">
        <w:rPr>
          <w:webHidden/>
        </w:rPr>
        <w:t>23</w:t>
      </w:r>
    </w:p>
    <w:p w14:paraId="42D689F5" w14:textId="246FA764" w:rsidR="00E33349" w:rsidRPr="00CB2545" w:rsidRDefault="00E33349" w:rsidP="00E33349">
      <w:pPr>
        <w:pStyle w:val="TOC4level"/>
        <w:rPr>
          <w:rFonts w:ascii="Calibri" w:hAnsi="Calibri"/>
          <w:sz w:val="22"/>
          <w:szCs w:val="22"/>
        </w:rPr>
      </w:pPr>
      <w:r w:rsidRPr="00CB2545">
        <w:t>8.3.5.8</w:t>
      </w:r>
      <w:r w:rsidRPr="00CB2545">
        <w:rPr>
          <w:rFonts w:ascii="Calibri" w:hAnsi="Calibri"/>
          <w:sz w:val="22"/>
          <w:szCs w:val="22"/>
        </w:rPr>
        <w:tab/>
      </w:r>
      <w:r w:rsidRPr="00CB2545">
        <w:t>Multiple Metered Service (not Master Metered)</w:t>
      </w:r>
      <w:r w:rsidRPr="00CB2545">
        <w:rPr>
          <w:webHidden/>
        </w:rPr>
        <w:tab/>
        <w:t>8-</w:t>
      </w:r>
      <w:r w:rsidR="00D93B3D">
        <w:rPr>
          <w:webHidden/>
        </w:rPr>
        <w:t>23</w:t>
      </w:r>
    </w:p>
    <w:p w14:paraId="3B776069" w14:textId="0606EC5D" w:rsidR="00E33349" w:rsidRPr="00CB2545" w:rsidRDefault="00E33349" w:rsidP="00E33349">
      <w:pPr>
        <w:pStyle w:val="TOC4level"/>
        <w:rPr>
          <w:rFonts w:ascii="Calibri" w:hAnsi="Calibri"/>
          <w:sz w:val="22"/>
          <w:szCs w:val="22"/>
        </w:rPr>
      </w:pPr>
      <w:r w:rsidRPr="00CB2545">
        <w:t>8.3.5.9</w:t>
      </w:r>
      <w:r w:rsidRPr="00CB2545">
        <w:rPr>
          <w:rFonts w:ascii="Calibri" w:hAnsi="Calibri"/>
          <w:sz w:val="22"/>
          <w:szCs w:val="22"/>
        </w:rPr>
        <w:tab/>
      </w:r>
      <w:r w:rsidRPr="00CB2545">
        <w:t>Meter Tampering Issues</w:t>
      </w:r>
      <w:r w:rsidRPr="00CB2545">
        <w:rPr>
          <w:webHidden/>
        </w:rPr>
        <w:tab/>
        <w:t>8-</w:t>
      </w:r>
      <w:r w:rsidR="00D93B3D">
        <w:rPr>
          <w:webHidden/>
        </w:rPr>
        <w:t>23</w:t>
      </w:r>
    </w:p>
    <w:p w14:paraId="6DBA5EE7" w14:textId="484101ED" w:rsidR="00E33349" w:rsidRPr="00CB2545" w:rsidRDefault="00E33349" w:rsidP="00E33349">
      <w:pPr>
        <w:pStyle w:val="TOC4level"/>
        <w:rPr>
          <w:rFonts w:ascii="Calibri" w:hAnsi="Calibri"/>
          <w:sz w:val="22"/>
          <w:szCs w:val="22"/>
        </w:rPr>
      </w:pPr>
      <w:r w:rsidRPr="00CB2545">
        <w:t>8.3.5.10</w:t>
      </w:r>
      <w:r w:rsidRPr="00CB2545">
        <w:rPr>
          <w:rFonts w:ascii="Calibri" w:hAnsi="Calibri"/>
          <w:sz w:val="22"/>
          <w:szCs w:val="22"/>
        </w:rPr>
        <w:tab/>
      </w:r>
      <w:r w:rsidRPr="00CB2545">
        <w:t>Customer Threatens Municipally Owned Utility or Electric Cooperative Field Service Representative</w:t>
      </w:r>
      <w:r w:rsidRPr="00CB2545">
        <w:rPr>
          <w:webHidden/>
        </w:rPr>
        <w:tab/>
        <w:t>8-</w:t>
      </w:r>
      <w:r w:rsidR="00D93B3D">
        <w:rPr>
          <w:webHidden/>
        </w:rPr>
        <w:t>24</w:t>
      </w:r>
    </w:p>
    <w:p w14:paraId="21D7BE0E" w14:textId="74115A49" w:rsidR="00E33349" w:rsidRPr="00CB2545" w:rsidRDefault="00E33349" w:rsidP="00E33349">
      <w:pPr>
        <w:pStyle w:val="TOClevel3"/>
        <w:rPr>
          <w:rFonts w:ascii="Calibri" w:hAnsi="Calibri"/>
          <w:sz w:val="22"/>
          <w:szCs w:val="22"/>
        </w:rPr>
      </w:pPr>
      <w:r w:rsidRPr="00CB2545">
        <w:t>8.3.6</w:t>
      </w:r>
      <w:r w:rsidRPr="00CB2545">
        <w:rPr>
          <w:rFonts w:ascii="Calibri" w:hAnsi="Calibri"/>
          <w:sz w:val="22"/>
          <w:szCs w:val="22"/>
        </w:rPr>
        <w:tab/>
      </w:r>
      <w:r w:rsidRPr="00CB2545">
        <w:t>Municipally Owned Utility or Electric Cooperative Charges for Reconnect and Disconnect Services</w:t>
      </w:r>
      <w:r w:rsidRPr="00CB2545">
        <w:rPr>
          <w:webHidden/>
        </w:rPr>
        <w:tab/>
        <w:t>8-</w:t>
      </w:r>
      <w:r w:rsidR="00D93B3D">
        <w:rPr>
          <w:webHidden/>
        </w:rPr>
        <w:t>2</w:t>
      </w:r>
      <w:r w:rsidR="00027525">
        <w:rPr>
          <w:webHidden/>
        </w:rPr>
        <w:t>5</w:t>
      </w:r>
    </w:p>
    <w:p w14:paraId="6CA2D58E" w14:textId="18BD173F" w:rsidR="00E33349" w:rsidRPr="00CB2545" w:rsidRDefault="00E33349" w:rsidP="00E33349">
      <w:pPr>
        <w:pStyle w:val="TOC4level"/>
        <w:rPr>
          <w:rFonts w:ascii="Calibri" w:hAnsi="Calibri"/>
          <w:sz w:val="22"/>
          <w:szCs w:val="22"/>
        </w:rPr>
      </w:pPr>
      <w:r w:rsidRPr="00CB2545">
        <w:t>8.3.6.1</w:t>
      </w:r>
      <w:r w:rsidRPr="00CB2545">
        <w:rPr>
          <w:rFonts w:ascii="Calibri" w:hAnsi="Calibri"/>
          <w:sz w:val="22"/>
          <w:szCs w:val="22"/>
        </w:rPr>
        <w:tab/>
      </w:r>
      <w:r w:rsidRPr="00CB2545">
        <w:t>Discretionary Charges</w:t>
      </w:r>
      <w:r w:rsidRPr="00CB2545">
        <w:rPr>
          <w:webHidden/>
        </w:rPr>
        <w:tab/>
        <w:t>8-</w:t>
      </w:r>
      <w:r w:rsidR="00D93B3D" w:rsidRPr="00CB2545">
        <w:rPr>
          <w:webHidden/>
        </w:rPr>
        <w:t>2</w:t>
      </w:r>
      <w:r w:rsidR="00027525">
        <w:rPr>
          <w:webHidden/>
        </w:rPr>
        <w:t>5</w:t>
      </w:r>
    </w:p>
    <w:p w14:paraId="3DE7AAD0" w14:textId="1DEE80C4" w:rsidR="00E33349" w:rsidRPr="00CB2545" w:rsidRDefault="00E33349" w:rsidP="00E33349">
      <w:pPr>
        <w:pStyle w:val="TOC4level"/>
        <w:rPr>
          <w:rFonts w:ascii="Calibri" w:hAnsi="Calibri"/>
          <w:sz w:val="22"/>
          <w:szCs w:val="22"/>
        </w:rPr>
      </w:pPr>
      <w:r w:rsidRPr="00CB2545">
        <w:t>8.3.6.2</w:t>
      </w:r>
      <w:r w:rsidRPr="00CB2545">
        <w:rPr>
          <w:rFonts w:ascii="Calibri" w:hAnsi="Calibri"/>
          <w:sz w:val="22"/>
          <w:szCs w:val="22"/>
        </w:rPr>
        <w:tab/>
      </w:r>
      <w:r w:rsidRPr="00CB2545">
        <w:t>Other Charges</w:t>
      </w:r>
      <w:r w:rsidRPr="00CB2545">
        <w:rPr>
          <w:webHidden/>
        </w:rPr>
        <w:tab/>
        <w:t>8-</w:t>
      </w:r>
      <w:r w:rsidR="00D93B3D">
        <w:rPr>
          <w:webHidden/>
        </w:rPr>
        <w:t>26</w:t>
      </w:r>
    </w:p>
    <w:p w14:paraId="7B90BBB6" w14:textId="6F709098" w:rsidR="00E33349" w:rsidRDefault="00E33349" w:rsidP="00E33349">
      <w:pPr>
        <w:pStyle w:val="TOClevel3"/>
        <w:rPr>
          <w:webHidden/>
        </w:rPr>
      </w:pPr>
      <w:r w:rsidRPr="00E33349">
        <w:t>8.3.7</w:t>
      </w:r>
      <w:r w:rsidRPr="00E33349">
        <w:tab/>
        <w:t>Emergency System Outage</w:t>
      </w:r>
      <w:r w:rsidRPr="00E33349">
        <w:rPr>
          <w:webHidden/>
        </w:rPr>
        <w:tab/>
        <w:t>8-</w:t>
      </w:r>
      <w:r w:rsidR="00D93B3D">
        <w:rPr>
          <w:webHidden/>
        </w:rPr>
        <w:t>2</w:t>
      </w:r>
      <w:r w:rsidR="00027525">
        <w:rPr>
          <w:webHidden/>
        </w:rPr>
        <w:t>7</w:t>
      </w:r>
    </w:p>
    <w:p w14:paraId="6A3CAD7E" w14:textId="77777777" w:rsidR="003309CA" w:rsidRPr="003309CA" w:rsidRDefault="003309CA" w:rsidP="003309CA">
      <w:pPr>
        <w:pStyle w:val="TOClevel3"/>
        <w:ind w:hanging="1530"/>
        <w:rPr>
          <w:i w:val="0"/>
          <w:iCs w:val="0"/>
        </w:rPr>
      </w:pPr>
      <w:r w:rsidRPr="003309CA">
        <w:rPr>
          <w:i w:val="0"/>
          <w:iCs w:val="0"/>
        </w:rPr>
        <w:t>8.4</w:t>
      </w:r>
      <w:r w:rsidRPr="003309CA">
        <w:rPr>
          <w:i w:val="0"/>
          <w:iCs w:val="0"/>
        </w:rPr>
        <w:tab/>
        <w:t>Market Processes Specific to LP&amp;L</w:t>
      </w:r>
      <w:r w:rsidRPr="003309CA">
        <w:rPr>
          <w:i w:val="0"/>
          <w:iCs w:val="0"/>
        </w:rPr>
        <w:tab/>
        <w:t>8-27</w:t>
      </w:r>
    </w:p>
    <w:p w14:paraId="34D8A15A" w14:textId="77777777" w:rsidR="003309CA" w:rsidRDefault="003309CA" w:rsidP="003309CA">
      <w:pPr>
        <w:pStyle w:val="TOClevel3"/>
      </w:pPr>
      <w:r>
        <w:t>8.4.1          Safety-Nets</w:t>
      </w:r>
      <w:r>
        <w:tab/>
        <w:t>8-27</w:t>
      </w:r>
    </w:p>
    <w:p w14:paraId="75B2C6B8" w14:textId="77777777" w:rsidR="003309CA" w:rsidRPr="003309CA" w:rsidRDefault="003309CA" w:rsidP="003309CA">
      <w:pPr>
        <w:pStyle w:val="TOClevel3"/>
        <w:ind w:hanging="360"/>
        <w:rPr>
          <w:i w:val="0"/>
          <w:iCs w:val="0"/>
        </w:rPr>
      </w:pPr>
      <w:r w:rsidRPr="003309CA">
        <w:rPr>
          <w:i w:val="0"/>
          <w:iCs w:val="0"/>
        </w:rPr>
        <w:lastRenderedPageBreak/>
        <w:t>8.4.1.1           Purpose</w:t>
      </w:r>
      <w:r w:rsidRPr="003309CA">
        <w:rPr>
          <w:i w:val="0"/>
          <w:iCs w:val="0"/>
        </w:rPr>
        <w:tab/>
        <w:t>8-27</w:t>
      </w:r>
    </w:p>
    <w:p w14:paraId="667E768E" w14:textId="4FD601E0" w:rsidR="003309CA" w:rsidRPr="003309CA" w:rsidRDefault="003309CA" w:rsidP="003309CA">
      <w:pPr>
        <w:pStyle w:val="TOClevel3"/>
        <w:ind w:hanging="360"/>
        <w:rPr>
          <w:i w:val="0"/>
          <w:iCs w:val="0"/>
        </w:rPr>
      </w:pPr>
      <w:r w:rsidRPr="003309CA">
        <w:rPr>
          <w:i w:val="0"/>
          <w:iCs w:val="0"/>
        </w:rPr>
        <w:t>8.4.1.2          Safety-Net Submission Processes</w:t>
      </w:r>
      <w:r w:rsidRPr="003309CA">
        <w:rPr>
          <w:i w:val="0"/>
          <w:iCs w:val="0"/>
        </w:rPr>
        <w:tab/>
        <w:t>8-2</w:t>
      </w:r>
      <w:r w:rsidR="00027525">
        <w:rPr>
          <w:i w:val="0"/>
          <w:iCs w:val="0"/>
        </w:rPr>
        <w:t>8</w:t>
      </w:r>
    </w:p>
    <w:p w14:paraId="1C970D37" w14:textId="77777777" w:rsidR="003309CA" w:rsidRPr="003309CA" w:rsidRDefault="003309CA" w:rsidP="003309CA">
      <w:pPr>
        <w:pStyle w:val="TOClevel3"/>
        <w:ind w:hanging="360"/>
        <w:rPr>
          <w:i w:val="0"/>
          <w:iCs w:val="0"/>
        </w:rPr>
      </w:pPr>
      <w:r w:rsidRPr="003309CA">
        <w:rPr>
          <w:i w:val="0"/>
          <w:iCs w:val="0"/>
        </w:rPr>
        <w:t>8.4.1.3          Move-In/Reconnect Spreadsheet Format</w:t>
      </w:r>
      <w:r w:rsidRPr="003309CA">
        <w:rPr>
          <w:i w:val="0"/>
          <w:iCs w:val="0"/>
        </w:rPr>
        <w:tab/>
        <w:t>8-28</w:t>
      </w:r>
    </w:p>
    <w:p w14:paraId="69E2B279" w14:textId="028EA6AD" w:rsidR="003309CA" w:rsidRPr="003309CA" w:rsidRDefault="003309CA" w:rsidP="003309CA">
      <w:pPr>
        <w:pStyle w:val="TOClevel3"/>
        <w:ind w:hanging="360"/>
        <w:rPr>
          <w:i w:val="0"/>
          <w:iCs w:val="0"/>
        </w:rPr>
      </w:pPr>
      <w:r w:rsidRPr="003309CA">
        <w:rPr>
          <w:i w:val="0"/>
          <w:iCs w:val="0"/>
        </w:rPr>
        <w:t>8.4.1.4          LP&amp;L Safety-Net Response</w:t>
      </w:r>
      <w:r w:rsidRPr="003309CA">
        <w:rPr>
          <w:i w:val="0"/>
          <w:iCs w:val="0"/>
        </w:rPr>
        <w:tab/>
        <w:t>8-</w:t>
      </w:r>
      <w:r w:rsidR="00027525">
        <w:rPr>
          <w:i w:val="0"/>
          <w:iCs w:val="0"/>
        </w:rPr>
        <w:t>30</w:t>
      </w:r>
    </w:p>
    <w:p w14:paraId="38E5AE57" w14:textId="77777777" w:rsidR="003309CA" w:rsidRPr="003309CA" w:rsidRDefault="003309CA" w:rsidP="003309CA">
      <w:pPr>
        <w:pStyle w:val="TOClevel3"/>
        <w:ind w:hanging="360"/>
        <w:rPr>
          <w:i w:val="0"/>
          <w:iCs w:val="0"/>
        </w:rPr>
      </w:pPr>
      <w:r w:rsidRPr="003309CA">
        <w:rPr>
          <w:i w:val="0"/>
          <w:iCs w:val="0"/>
        </w:rPr>
        <w:t>8.4.1.5          Transactional Reconciliation</w:t>
      </w:r>
      <w:r w:rsidRPr="003309CA">
        <w:rPr>
          <w:i w:val="0"/>
          <w:iCs w:val="0"/>
        </w:rPr>
        <w:tab/>
        <w:t>8-31</w:t>
      </w:r>
    </w:p>
    <w:p w14:paraId="5E5E0609" w14:textId="77777777" w:rsidR="003309CA" w:rsidRDefault="003309CA" w:rsidP="003309CA">
      <w:pPr>
        <w:pStyle w:val="TOClevel3"/>
      </w:pPr>
      <w:r>
        <w:t>8.4.2         Standard Historical Usage Request</w:t>
      </w:r>
      <w:r>
        <w:tab/>
        <w:t>8-31</w:t>
      </w:r>
    </w:p>
    <w:p w14:paraId="7E4BE83B" w14:textId="69E9D067" w:rsidR="003309CA" w:rsidRPr="009235E8" w:rsidRDefault="003309CA" w:rsidP="009235E8">
      <w:pPr>
        <w:pStyle w:val="TOClevel3"/>
        <w:tabs>
          <w:tab w:val="clear" w:pos="1980"/>
        </w:tabs>
        <w:ind w:left="2700" w:hanging="1080"/>
        <w:rPr>
          <w:i w:val="0"/>
          <w:iCs w:val="0"/>
        </w:rPr>
      </w:pPr>
      <w:r w:rsidRPr="009235E8">
        <w:rPr>
          <w:i w:val="0"/>
          <w:iCs w:val="0"/>
        </w:rPr>
        <w:t>8.4.2.1          Overview of the Letter of Authorization for the Request of Historical Usage Information Form</w:t>
      </w:r>
      <w:bookmarkStart w:id="256" w:name="_Hlk159847296"/>
      <w:r w:rsidRPr="009235E8">
        <w:rPr>
          <w:i w:val="0"/>
          <w:iCs w:val="0"/>
        </w:rPr>
        <w:tab/>
      </w:r>
      <w:bookmarkEnd w:id="256"/>
      <w:r w:rsidRPr="009235E8">
        <w:rPr>
          <w:i w:val="0"/>
          <w:iCs w:val="0"/>
        </w:rPr>
        <w:t>8-31</w:t>
      </w:r>
    </w:p>
    <w:p w14:paraId="08BFF03D" w14:textId="2CC5276F" w:rsidR="003309CA" w:rsidRDefault="003309CA" w:rsidP="009235E8">
      <w:pPr>
        <w:pStyle w:val="TOClevel3"/>
        <w:rPr>
          <w:webHidden/>
        </w:rPr>
      </w:pPr>
      <w:r>
        <w:rPr>
          <w:webHidden/>
        </w:rPr>
        <w:t>8.4.3</w:t>
      </w:r>
      <w:r>
        <w:rPr>
          <w:webHidden/>
        </w:rPr>
        <w:tab/>
        <w:t>Other Market Processes</w:t>
      </w:r>
      <w:r>
        <w:tab/>
      </w:r>
      <w:r>
        <w:rPr>
          <w:webHidden/>
        </w:rPr>
        <w:t>8-32</w:t>
      </w:r>
    </w:p>
    <w:p w14:paraId="7A7E2043"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9</w:t>
      </w:r>
      <w:r w:rsidRPr="00E33349">
        <w:rPr>
          <w:b/>
          <w:i/>
          <w:noProof/>
          <w:sz w:val="22"/>
          <w:szCs w:val="20"/>
        </w:rPr>
        <w:tab/>
        <w:t>Appendices</w:t>
      </w:r>
      <w:r w:rsidRPr="00E33349">
        <w:rPr>
          <w:b/>
          <w:i/>
          <w:noProof/>
          <w:sz w:val="22"/>
          <w:szCs w:val="20"/>
        </w:rPr>
        <w:tab/>
        <w:t>9-1</w:t>
      </w:r>
    </w:p>
    <w:p w14:paraId="53A8A0F3" w14:textId="77777777" w:rsidR="00E33349" w:rsidRPr="00E33349" w:rsidRDefault="00F168F1" w:rsidP="00E33349">
      <w:pPr>
        <w:tabs>
          <w:tab w:val="right" w:leader="dot" w:pos="9360"/>
        </w:tabs>
        <w:ind w:left="1440" w:hanging="720"/>
        <w:rPr>
          <w:noProof/>
          <w:sz w:val="20"/>
        </w:rPr>
      </w:pPr>
      <w:r>
        <w:rPr>
          <w:noProof/>
          <w:sz w:val="20"/>
        </w:rPr>
        <w:t>Intentionally Left Blank</w:t>
      </w:r>
      <w:r w:rsidR="00E33349" w:rsidRPr="00E33349">
        <w:rPr>
          <w:noProof/>
          <w:sz w:val="20"/>
        </w:rPr>
        <w:tab/>
        <w:t>9(A1)</w:t>
      </w:r>
    </w:p>
    <w:p w14:paraId="073378CD" w14:textId="77777777" w:rsidR="00E33349" w:rsidRPr="00E33349" w:rsidRDefault="0013238F" w:rsidP="00E33349">
      <w:pPr>
        <w:tabs>
          <w:tab w:val="right" w:leader="dot" w:pos="9360"/>
        </w:tabs>
        <w:ind w:left="1440" w:hanging="720"/>
        <w:rPr>
          <w:noProof/>
          <w:sz w:val="20"/>
        </w:rPr>
      </w:pPr>
      <w:r>
        <w:rPr>
          <w:noProof/>
          <w:sz w:val="20"/>
        </w:rPr>
        <w:t>Intentionally Left Blank</w:t>
      </w:r>
      <w:r w:rsidR="00E33349" w:rsidRPr="00E33349">
        <w:rPr>
          <w:noProof/>
          <w:sz w:val="20"/>
        </w:rPr>
        <w:tab/>
        <w:t>9(A2)</w:t>
      </w:r>
    </w:p>
    <w:p w14:paraId="5CAE00E0" w14:textId="77777777" w:rsidR="00E33349" w:rsidRPr="00E33349" w:rsidRDefault="00E33349" w:rsidP="00E33349">
      <w:pPr>
        <w:tabs>
          <w:tab w:val="right" w:leader="dot" w:pos="9360"/>
        </w:tabs>
        <w:ind w:left="1440" w:hanging="720"/>
        <w:rPr>
          <w:noProof/>
          <w:sz w:val="20"/>
        </w:rPr>
      </w:pPr>
      <w:r w:rsidRPr="00E33349">
        <w:rPr>
          <w:noProof/>
          <w:sz w:val="20"/>
        </w:rPr>
        <w:t>Letter of Authorization for the Request of Historical Usage Information Form (English)</w:t>
      </w:r>
      <w:r w:rsidRPr="00E33349">
        <w:rPr>
          <w:noProof/>
          <w:sz w:val="20"/>
        </w:rPr>
        <w:tab/>
        <w:t>9(B1)</w:t>
      </w:r>
    </w:p>
    <w:p w14:paraId="1A647841" w14:textId="77777777" w:rsidR="00E33349" w:rsidRPr="00E33349" w:rsidRDefault="00E33349" w:rsidP="00E33349">
      <w:pPr>
        <w:tabs>
          <w:tab w:val="right" w:leader="dot" w:pos="9360"/>
        </w:tabs>
        <w:ind w:left="1440" w:hanging="720"/>
        <w:rPr>
          <w:noProof/>
          <w:sz w:val="20"/>
        </w:rPr>
      </w:pPr>
      <w:r w:rsidRPr="00E33349">
        <w:rPr>
          <w:noProof/>
          <w:sz w:val="20"/>
        </w:rPr>
        <w:t>Formulario Carta De Autorización Para Solicitar Información De Consumo Histórico (Letter of Authorization for the Request of Historical Usage Information Form – Spanish)</w:t>
      </w:r>
      <w:r w:rsidRPr="00E33349">
        <w:rPr>
          <w:noProof/>
          <w:sz w:val="20"/>
        </w:rPr>
        <w:tab/>
        <w:t>9(B2)</w:t>
      </w:r>
    </w:p>
    <w:p w14:paraId="1B661827" w14:textId="77777777" w:rsidR="00E33349" w:rsidRPr="00E33349" w:rsidRDefault="00E33349" w:rsidP="00E33349">
      <w:pPr>
        <w:tabs>
          <w:tab w:val="right" w:leader="dot" w:pos="9360"/>
        </w:tabs>
        <w:ind w:left="1440" w:hanging="720"/>
        <w:rPr>
          <w:noProof/>
          <w:sz w:val="20"/>
        </w:rPr>
      </w:pPr>
      <w:r w:rsidRPr="00E33349">
        <w:rPr>
          <w:noProof/>
          <w:sz w:val="20"/>
        </w:rPr>
        <w:t>Requesting Historical Usage from Multiple Transmission and/or Distribution Service Providers</w:t>
      </w:r>
      <w:r w:rsidRPr="00E33349">
        <w:rPr>
          <w:noProof/>
          <w:sz w:val="20"/>
        </w:rPr>
        <w:tab/>
        <w:t>9(B3)</w:t>
      </w:r>
    </w:p>
    <w:p w14:paraId="36B94F09" w14:textId="77777777" w:rsidR="00E33349" w:rsidRPr="00E33349" w:rsidRDefault="00E33349" w:rsidP="00E33349">
      <w:pPr>
        <w:tabs>
          <w:tab w:val="right" w:leader="dot" w:pos="9360"/>
        </w:tabs>
        <w:ind w:left="1440" w:hanging="720"/>
        <w:rPr>
          <w:noProof/>
          <w:sz w:val="20"/>
        </w:rPr>
      </w:pPr>
      <w:r w:rsidRPr="00E33349">
        <w:rPr>
          <w:noProof/>
          <w:sz w:val="20"/>
        </w:rPr>
        <w:t>Transmission and/or Distribution Service Provider Response to Request for Historical Usage</w:t>
      </w:r>
      <w:r w:rsidRPr="00E33349">
        <w:rPr>
          <w:noProof/>
          <w:sz w:val="20"/>
        </w:rPr>
        <w:tab/>
        <w:t>9(B4)</w:t>
      </w:r>
    </w:p>
    <w:p w14:paraId="7E19CEF4" w14:textId="77777777" w:rsidR="00E33349" w:rsidRPr="00E33349" w:rsidRDefault="00E33349" w:rsidP="00E33349">
      <w:pPr>
        <w:tabs>
          <w:tab w:val="right" w:leader="dot" w:pos="9360"/>
        </w:tabs>
        <w:ind w:left="1440" w:hanging="720"/>
        <w:rPr>
          <w:noProof/>
          <w:sz w:val="20"/>
        </w:rPr>
      </w:pPr>
      <w:r w:rsidRPr="00E33349">
        <w:rPr>
          <w:noProof/>
          <w:sz w:val="20"/>
        </w:rPr>
        <w:t>Intentionally Left Blank</w:t>
      </w:r>
      <w:r w:rsidRPr="00E33349">
        <w:rPr>
          <w:noProof/>
          <w:sz w:val="20"/>
        </w:rPr>
        <w:tab/>
        <w:t>9(C1)</w:t>
      </w:r>
    </w:p>
    <w:p w14:paraId="3F2559CE" w14:textId="77777777" w:rsidR="00E33349" w:rsidRPr="00E33349" w:rsidRDefault="00E33349" w:rsidP="00E33349">
      <w:pPr>
        <w:tabs>
          <w:tab w:val="right" w:leader="dot" w:pos="9360"/>
        </w:tabs>
        <w:ind w:left="1440" w:hanging="720"/>
        <w:rPr>
          <w:noProof/>
          <w:sz w:val="20"/>
        </w:rPr>
      </w:pPr>
      <w:r w:rsidRPr="00E33349">
        <w:rPr>
          <w:noProof/>
          <w:sz w:val="20"/>
        </w:rPr>
        <w:t>Emergency Reconnect Request Data Requirements</w:t>
      </w:r>
      <w:r w:rsidRPr="00E33349">
        <w:rPr>
          <w:noProof/>
          <w:sz w:val="20"/>
        </w:rPr>
        <w:tab/>
        <w:t>9(C2)</w:t>
      </w:r>
    </w:p>
    <w:p w14:paraId="16F314B9" w14:textId="77777777" w:rsidR="00E33349" w:rsidRPr="00E33349" w:rsidRDefault="00E33349" w:rsidP="00E33349">
      <w:pPr>
        <w:tabs>
          <w:tab w:val="right" w:leader="dot" w:pos="9360"/>
        </w:tabs>
        <w:ind w:left="1440" w:hanging="720"/>
        <w:rPr>
          <w:noProof/>
          <w:sz w:val="20"/>
        </w:rPr>
      </w:pPr>
      <w:r w:rsidRPr="00E33349">
        <w:rPr>
          <w:noProof/>
          <w:sz w:val="20"/>
        </w:rPr>
        <w:t>Transaction Timing Matrix</w:t>
      </w:r>
      <w:r w:rsidRPr="00E33349">
        <w:rPr>
          <w:noProof/>
          <w:sz w:val="20"/>
        </w:rPr>
        <w:tab/>
        <w:t>9(D1)</w:t>
      </w:r>
    </w:p>
    <w:p w14:paraId="066EAB5E" w14:textId="77777777" w:rsidR="00E33349" w:rsidRDefault="00E33349" w:rsidP="00E33349">
      <w:pPr>
        <w:tabs>
          <w:tab w:val="right" w:leader="dot" w:pos="9360"/>
        </w:tabs>
        <w:ind w:left="1440" w:hanging="720"/>
        <w:rPr>
          <w:noProof/>
          <w:sz w:val="20"/>
        </w:rPr>
      </w:pPr>
      <w:r w:rsidRPr="00E33349">
        <w:rPr>
          <w:noProof/>
          <w:sz w:val="20"/>
        </w:rPr>
        <w:t>824, Invoice or Usage Reject Notification, Reject Transaction Timing</w:t>
      </w:r>
      <w:r w:rsidRPr="00E33349">
        <w:rPr>
          <w:noProof/>
          <w:sz w:val="20"/>
        </w:rPr>
        <w:tab/>
        <w:t>9(D2)</w:t>
      </w:r>
    </w:p>
    <w:p w14:paraId="5EB0E46D" w14:textId="77777777" w:rsidR="00485E00" w:rsidRPr="00E33349" w:rsidRDefault="00485E00" w:rsidP="00E33349">
      <w:pPr>
        <w:tabs>
          <w:tab w:val="right" w:leader="dot" w:pos="9360"/>
        </w:tabs>
        <w:ind w:left="1440" w:hanging="720"/>
        <w:rPr>
          <w:noProof/>
          <w:sz w:val="20"/>
        </w:rPr>
      </w:pPr>
      <w:r>
        <w:rPr>
          <w:noProof/>
          <w:sz w:val="20"/>
        </w:rPr>
        <w:t>TSDP’</w:t>
      </w:r>
      <w:r w:rsidR="007F51BA">
        <w:rPr>
          <w:noProof/>
          <w:sz w:val="20"/>
        </w:rPr>
        <w:t>s Discrectionar</w:t>
      </w:r>
      <w:r>
        <w:rPr>
          <w:noProof/>
          <w:sz w:val="20"/>
        </w:rPr>
        <w:t>y Services for Timelines Matrix</w:t>
      </w:r>
      <w:r w:rsidR="00C957F5" w:rsidRPr="00E33349">
        <w:rPr>
          <w:noProof/>
          <w:sz w:val="20"/>
        </w:rPr>
        <w:tab/>
      </w:r>
      <w:r>
        <w:rPr>
          <w:noProof/>
          <w:sz w:val="20"/>
        </w:rPr>
        <w:t>9(D3)</w:t>
      </w:r>
      <w:r w:rsidR="00C957F5" w:rsidRPr="00E33349" w:rsidDel="00C957F5">
        <w:rPr>
          <w:noProof/>
          <w:sz w:val="20"/>
        </w:rPr>
        <w:t xml:space="preserve"> </w:t>
      </w:r>
    </w:p>
    <w:p w14:paraId="43381B0A" w14:textId="77777777" w:rsidR="00E33349" w:rsidRPr="00E33349" w:rsidRDefault="00E33349" w:rsidP="00E33349">
      <w:pPr>
        <w:tabs>
          <w:tab w:val="right" w:leader="dot" w:pos="9360"/>
        </w:tabs>
        <w:ind w:left="1440" w:hanging="720"/>
        <w:rPr>
          <w:noProof/>
          <w:sz w:val="20"/>
        </w:rPr>
      </w:pPr>
      <w:r w:rsidRPr="00E33349">
        <w:rPr>
          <w:noProof/>
          <w:sz w:val="20"/>
        </w:rPr>
        <w:t>Formal Transmission and/or Distribution Service Provider Invoice Dispute Process Communication</w:t>
      </w:r>
      <w:r w:rsidRPr="00E33349">
        <w:rPr>
          <w:noProof/>
          <w:sz w:val="20"/>
        </w:rPr>
        <w:tab/>
        <w:t>9(E1)</w:t>
      </w:r>
    </w:p>
    <w:p w14:paraId="5A72289F" w14:textId="77777777" w:rsidR="00E33349" w:rsidRPr="00E33349" w:rsidRDefault="0006086A" w:rsidP="00E33349">
      <w:pPr>
        <w:tabs>
          <w:tab w:val="right" w:leader="dot" w:pos="9360"/>
        </w:tabs>
        <w:ind w:left="1440" w:hanging="720"/>
        <w:rPr>
          <w:noProof/>
          <w:sz w:val="20"/>
        </w:rPr>
      </w:pPr>
      <w:r>
        <w:rPr>
          <w:noProof/>
          <w:sz w:val="20"/>
        </w:rPr>
        <w:t>Mass Customer List (MCL)</w:t>
      </w:r>
      <w:r w:rsidR="00E33349" w:rsidRPr="00E33349">
        <w:rPr>
          <w:noProof/>
          <w:sz w:val="20"/>
        </w:rPr>
        <w:tab/>
        <w:t>9(F1)</w:t>
      </w:r>
    </w:p>
    <w:p w14:paraId="688D3B5E" w14:textId="77777777" w:rsidR="00E33349" w:rsidRPr="00E33349" w:rsidRDefault="00E33349" w:rsidP="00E33349">
      <w:pPr>
        <w:tabs>
          <w:tab w:val="right" w:leader="dot" w:pos="9360"/>
        </w:tabs>
        <w:ind w:left="1440" w:hanging="720"/>
        <w:rPr>
          <w:noProof/>
          <w:sz w:val="20"/>
        </w:rPr>
      </w:pPr>
      <w:r w:rsidRPr="00E33349">
        <w:rPr>
          <w:noProof/>
          <w:sz w:val="20"/>
        </w:rPr>
        <w:t>Timeline for Initiation of a Mass Transition on a Business Day not Prior to a Weekend or ERCOT Holiday</w:t>
      </w:r>
      <w:r w:rsidR="00FE3108" w:rsidRPr="00E33349">
        <w:rPr>
          <w:noProof/>
          <w:sz w:val="20"/>
        </w:rPr>
        <w:tab/>
      </w:r>
      <w:r w:rsidR="00FE3108">
        <w:rPr>
          <w:noProof/>
          <w:sz w:val="20"/>
        </w:rPr>
        <w:t xml:space="preserve"> </w:t>
      </w:r>
      <w:r w:rsidRPr="00E33349">
        <w:rPr>
          <w:noProof/>
          <w:sz w:val="20"/>
        </w:rPr>
        <w:t>9(F2)</w:t>
      </w:r>
    </w:p>
    <w:p w14:paraId="0D2B7CAA" w14:textId="77777777" w:rsidR="00E33349" w:rsidRPr="00E33349" w:rsidRDefault="00E33349" w:rsidP="00E33349">
      <w:pPr>
        <w:tabs>
          <w:tab w:val="right" w:leader="dot" w:pos="9360"/>
        </w:tabs>
        <w:ind w:left="1440" w:hanging="720"/>
        <w:rPr>
          <w:noProof/>
          <w:sz w:val="20"/>
        </w:rPr>
      </w:pPr>
      <w:r w:rsidRPr="00E33349">
        <w:rPr>
          <w:noProof/>
          <w:sz w:val="20"/>
        </w:rPr>
        <w:t>Timeline for Initiation of a Mass Transition on a Day Before a Weekend or an ERCOT Holiday</w:t>
      </w:r>
      <w:r w:rsidRPr="00E33349">
        <w:rPr>
          <w:noProof/>
          <w:sz w:val="20"/>
        </w:rPr>
        <w:tab/>
        <w:t>9(F3)</w:t>
      </w:r>
    </w:p>
    <w:p w14:paraId="585A2E5E" w14:textId="77777777" w:rsidR="00E33349" w:rsidRPr="00E33349" w:rsidRDefault="00E33349" w:rsidP="00E33349">
      <w:pPr>
        <w:tabs>
          <w:tab w:val="right" w:leader="dot" w:pos="9360"/>
        </w:tabs>
        <w:ind w:left="1440" w:hanging="720"/>
        <w:rPr>
          <w:noProof/>
          <w:sz w:val="20"/>
        </w:rPr>
      </w:pPr>
      <w:r w:rsidRPr="00E33349">
        <w:rPr>
          <w:noProof/>
          <w:sz w:val="20"/>
        </w:rPr>
        <w:t>ERCOT Template – Electric Service Identifiers for Gaining Competitive Retailer/Transmission and/or Distribution Service Provider Use</w:t>
      </w:r>
      <w:r w:rsidRPr="00E33349">
        <w:rPr>
          <w:noProof/>
          <w:sz w:val="20"/>
        </w:rPr>
        <w:tab/>
        <w:t>9(F4)</w:t>
      </w:r>
    </w:p>
    <w:p w14:paraId="16B1B739" w14:textId="77777777" w:rsidR="00E33349" w:rsidRPr="00E33349" w:rsidRDefault="00E33349" w:rsidP="00E33349">
      <w:pPr>
        <w:tabs>
          <w:tab w:val="right" w:leader="dot" w:pos="9360"/>
        </w:tabs>
        <w:ind w:left="1440" w:hanging="720"/>
        <w:rPr>
          <w:noProof/>
          <w:sz w:val="20"/>
        </w:rPr>
      </w:pPr>
      <w:r w:rsidRPr="00E33349">
        <w:rPr>
          <w:noProof/>
          <w:sz w:val="20"/>
        </w:rPr>
        <w:t>ERCOT Template – Electric Service Identifiers for New Competitive Retailer with Pending Transactions</w:t>
      </w:r>
      <w:r w:rsidRPr="00E33349">
        <w:rPr>
          <w:noProof/>
          <w:sz w:val="20"/>
        </w:rPr>
        <w:tab/>
        <w:t xml:space="preserve"> 9(F5)</w:t>
      </w:r>
    </w:p>
    <w:p w14:paraId="3ACECED6" w14:textId="77777777" w:rsidR="00E33349" w:rsidRPr="00E33349" w:rsidRDefault="00E33349" w:rsidP="00E33349">
      <w:pPr>
        <w:tabs>
          <w:tab w:val="right" w:leader="dot" w:pos="9360"/>
        </w:tabs>
        <w:ind w:left="1440" w:hanging="720"/>
        <w:rPr>
          <w:noProof/>
          <w:sz w:val="20"/>
        </w:rPr>
      </w:pPr>
      <w:r w:rsidRPr="00E33349">
        <w:rPr>
          <w:noProof/>
          <w:sz w:val="20"/>
        </w:rPr>
        <w:t>Customer Billing Contact Information</w:t>
      </w:r>
      <w:r w:rsidRPr="00E33349">
        <w:rPr>
          <w:noProof/>
          <w:sz w:val="20"/>
        </w:rPr>
        <w:tab/>
        <w:t>9(F6)</w:t>
      </w:r>
    </w:p>
    <w:p w14:paraId="2AE1CC5F" w14:textId="77777777" w:rsidR="00E33349" w:rsidRPr="00E33349" w:rsidRDefault="00E33349" w:rsidP="00E33349">
      <w:pPr>
        <w:tabs>
          <w:tab w:val="right" w:leader="dot" w:pos="9360"/>
        </w:tabs>
        <w:ind w:left="1440" w:hanging="720"/>
        <w:rPr>
          <w:noProof/>
          <w:sz w:val="20"/>
        </w:rPr>
      </w:pPr>
      <w:r w:rsidRPr="00E33349">
        <w:rPr>
          <w:noProof/>
          <w:sz w:val="20"/>
        </w:rPr>
        <w:t>File Layout for Acquisition Transfer</w:t>
      </w:r>
      <w:r w:rsidRPr="00E33349">
        <w:rPr>
          <w:noProof/>
          <w:sz w:val="20"/>
        </w:rPr>
        <w:tab/>
        <w:t>9(F7)</w:t>
      </w:r>
    </w:p>
    <w:p w14:paraId="336A302E" w14:textId="77777777" w:rsidR="00E33349" w:rsidRPr="00E33349" w:rsidRDefault="00E33349" w:rsidP="00E33349">
      <w:pPr>
        <w:tabs>
          <w:tab w:val="right" w:leader="dot" w:pos="9360"/>
        </w:tabs>
        <w:ind w:left="1440" w:hanging="720"/>
        <w:rPr>
          <w:noProof/>
          <w:sz w:val="20"/>
        </w:rPr>
      </w:pPr>
      <w:r w:rsidRPr="00E33349">
        <w:rPr>
          <w:noProof/>
          <w:sz w:val="20"/>
        </w:rPr>
        <w:t>ERCOT Specified File Format for Submission of Interval Data for Advanced Metering Systems</w:t>
      </w:r>
      <w:r w:rsidRPr="00E33349">
        <w:rPr>
          <w:noProof/>
          <w:sz w:val="20"/>
        </w:rPr>
        <w:tab/>
        <w:t>9(G)</w:t>
      </w:r>
    </w:p>
    <w:p w14:paraId="0BC71C1F" w14:textId="2A2B65D7" w:rsidR="00E33349" w:rsidRPr="00E33349" w:rsidRDefault="007B5AE5" w:rsidP="00E33349">
      <w:pPr>
        <w:tabs>
          <w:tab w:val="right" w:leader="dot" w:pos="9360"/>
        </w:tabs>
        <w:ind w:left="1440" w:hanging="720"/>
        <w:rPr>
          <w:noProof/>
          <w:sz w:val="20"/>
        </w:rPr>
      </w:pPr>
      <w:r>
        <w:rPr>
          <w:noProof/>
          <w:sz w:val="20"/>
        </w:rPr>
        <w:t>Intentionally Left Blank</w:t>
      </w:r>
      <w:r w:rsidR="00E33349" w:rsidRPr="00E33349">
        <w:rPr>
          <w:noProof/>
          <w:sz w:val="20"/>
        </w:rPr>
        <w:tab/>
        <w:t>9(H1)</w:t>
      </w:r>
    </w:p>
    <w:p w14:paraId="708E88B5" w14:textId="0C2A0D2C" w:rsidR="00E33349" w:rsidRPr="00E33349" w:rsidRDefault="007B5AE5" w:rsidP="00E33349">
      <w:pPr>
        <w:tabs>
          <w:tab w:val="right" w:leader="dot" w:pos="9360"/>
        </w:tabs>
        <w:ind w:left="1440" w:hanging="720"/>
        <w:rPr>
          <w:noProof/>
          <w:sz w:val="20"/>
        </w:rPr>
      </w:pPr>
      <w:r>
        <w:rPr>
          <w:noProof/>
          <w:sz w:val="20"/>
        </w:rPr>
        <w:t>Intentionally Left Blank</w:t>
      </w:r>
      <w:r w:rsidR="00E33349" w:rsidRPr="00E33349">
        <w:rPr>
          <w:noProof/>
          <w:sz w:val="20"/>
        </w:rPr>
        <w:tab/>
        <w:t>9(H2)</w:t>
      </w:r>
    </w:p>
    <w:p w14:paraId="271F717B" w14:textId="77777777" w:rsidR="00E33349" w:rsidRPr="00E33349" w:rsidRDefault="00E33349" w:rsidP="00E33349">
      <w:pPr>
        <w:tabs>
          <w:tab w:val="right" w:leader="dot" w:pos="9360"/>
        </w:tabs>
        <w:ind w:left="1440" w:hanging="720"/>
        <w:rPr>
          <w:noProof/>
          <w:sz w:val="20"/>
        </w:rPr>
      </w:pPr>
      <w:r w:rsidRPr="00E33349">
        <w:rPr>
          <w:noProof/>
          <w:sz w:val="20"/>
        </w:rPr>
        <w:t>Door Hanger - Sample of Transmission and/or Distribution Service Provider’s Minimum Standard Language for Notification of Denial of Access</w:t>
      </w:r>
      <w:r w:rsidRPr="00E33349">
        <w:rPr>
          <w:noProof/>
          <w:sz w:val="20"/>
        </w:rPr>
        <w:tab/>
        <w:t>9(I)</w:t>
      </w:r>
    </w:p>
    <w:p w14:paraId="7C513A8C" w14:textId="77777777" w:rsidR="00E33349" w:rsidRPr="00E33349" w:rsidRDefault="00E33349" w:rsidP="00E33349">
      <w:pPr>
        <w:tabs>
          <w:tab w:val="right" w:leader="dot" w:pos="9360"/>
        </w:tabs>
        <w:ind w:left="1440" w:hanging="720"/>
        <w:rPr>
          <w:noProof/>
          <w:sz w:val="20"/>
        </w:rPr>
      </w:pPr>
      <w:r w:rsidRPr="00E33349">
        <w:rPr>
          <w:noProof/>
          <w:sz w:val="20"/>
        </w:rPr>
        <w:t>Transmission and/or Distribution Service Provider Daily Switch Hold List</w:t>
      </w:r>
      <w:r w:rsidRPr="00E33349">
        <w:rPr>
          <w:noProof/>
          <w:sz w:val="20"/>
        </w:rPr>
        <w:tab/>
        <w:t>9(J1)</w:t>
      </w:r>
    </w:p>
    <w:p w14:paraId="533FF5E8" w14:textId="77777777" w:rsidR="00E33349" w:rsidRPr="00E33349" w:rsidRDefault="00E33349" w:rsidP="00E33349">
      <w:pPr>
        <w:tabs>
          <w:tab w:val="right" w:leader="dot" w:pos="9360"/>
        </w:tabs>
        <w:ind w:left="1440" w:hanging="720"/>
        <w:rPr>
          <w:noProof/>
          <w:sz w:val="20"/>
        </w:rPr>
      </w:pPr>
      <w:r w:rsidRPr="00E33349">
        <w:rPr>
          <w:noProof/>
          <w:sz w:val="20"/>
        </w:rPr>
        <w:t>New Occupant Statement</w:t>
      </w:r>
      <w:r w:rsidRPr="00E33349">
        <w:rPr>
          <w:noProof/>
          <w:sz w:val="20"/>
        </w:rPr>
        <w:tab/>
        <w:t>9(J2)</w:t>
      </w:r>
    </w:p>
    <w:p w14:paraId="57C9B898" w14:textId="77777777" w:rsidR="00E33349" w:rsidRPr="00E33349" w:rsidRDefault="00E33349" w:rsidP="00E33349">
      <w:pPr>
        <w:tabs>
          <w:tab w:val="right" w:leader="dot" w:pos="9360"/>
        </w:tabs>
        <w:ind w:left="1440" w:hanging="720"/>
        <w:rPr>
          <w:noProof/>
          <w:sz w:val="20"/>
        </w:rPr>
      </w:pPr>
      <w:r w:rsidRPr="00E33349">
        <w:rPr>
          <w:bCs/>
          <w:iCs/>
          <w:noProof/>
          <w:sz w:val="20"/>
        </w:rPr>
        <w:t>Declaración De Nuevo Ocupante (New Occupant Statement – Spanish)</w:t>
      </w:r>
      <w:r w:rsidRPr="00E33349">
        <w:rPr>
          <w:noProof/>
          <w:sz w:val="20"/>
        </w:rPr>
        <w:tab/>
        <w:t>9(J3)</w:t>
      </w:r>
    </w:p>
    <w:p w14:paraId="70BB8DF6" w14:textId="77777777" w:rsidR="00E33349" w:rsidRPr="00E33349" w:rsidRDefault="00E33349" w:rsidP="00E33349">
      <w:pPr>
        <w:tabs>
          <w:tab w:val="right" w:leader="dot" w:pos="9360"/>
        </w:tabs>
        <w:ind w:left="1440" w:hanging="720"/>
        <w:rPr>
          <w:noProof/>
          <w:sz w:val="20"/>
        </w:rPr>
      </w:pPr>
      <w:r w:rsidRPr="00E33349">
        <w:rPr>
          <w:noProof/>
          <w:sz w:val="20"/>
        </w:rPr>
        <w:t>Continuous Service Agreement (English)</w:t>
      </w:r>
      <w:r w:rsidRPr="00E33349">
        <w:rPr>
          <w:noProof/>
          <w:sz w:val="20"/>
        </w:rPr>
        <w:tab/>
        <w:t>9(J4)</w:t>
      </w:r>
    </w:p>
    <w:p w14:paraId="6642020A" w14:textId="77777777" w:rsidR="00E33349" w:rsidRPr="00E33349" w:rsidRDefault="00E33349" w:rsidP="00E33349">
      <w:pPr>
        <w:tabs>
          <w:tab w:val="right" w:leader="dot" w:pos="9360"/>
        </w:tabs>
        <w:ind w:left="1440" w:hanging="720"/>
        <w:rPr>
          <w:noProof/>
          <w:sz w:val="20"/>
        </w:rPr>
      </w:pPr>
      <w:r w:rsidRPr="00E33349">
        <w:rPr>
          <w:noProof/>
          <w:sz w:val="20"/>
        </w:rPr>
        <w:t>Appendix J5:  Declaración de Acuerdo de Servicio Continuo (Continuous Service Agreement Statement - Spanish)</w:t>
      </w:r>
      <w:r w:rsidRPr="00E33349">
        <w:rPr>
          <w:noProof/>
          <w:sz w:val="20"/>
        </w:rPr>
        <w:tab/>
        <w:t>9(J5)</w:t>
      </w:r>
    </w:p>
    <w:p w14:paraId="0D551439" w14:textId="4462BEEC" w:rsidR="00E33349" w:rsidRDefault="00E33349" w:rsidP="00E33349">
      <w:pPr>
        <w:tabs>
          <w:tab w:val="right" w:leader="dot" w:pos="9360"/>
        </w:tabs>
        <w:ind w:left="1440" w:hanging="720"/>
        <w:rPr>
          <w:noProof/>
          <w:sz w:val="20"/>
        </w:rPr>
      </w:pPr>
      <w:r w:rsidRPr="00E33349">
        <w:rPr>
          <w:noProof/>
          <w:sz w:val="20"/>
        </w:rPr>
        <w:t>Sample – Affidavit of Landlord</w:t>
      </w:r>
      <w:bookmarkStart w:id="257" w:name="_Hlk131068191"/>
      <w:r w:rsidRPr="00E33349">
        <w:rPr>
          <w:noProof/>
          <w:sz w:val="20"/>
        </w:rPr>
        <w:tab/>
      </w:r>
      <w:bookmarkEnd w:id="257"/>
      <w:r w:rsidRPr="00E33349">
        <w:rPr>
          <w:noProof/>
          <w:sz w:val="20"/>
        </w:rPr>
        <w:t>9(J6)</w:t>
      </w:r>
    </w:p>
    <w:p w14:paraId="1B434D63" w14:textId="73A978D6" w:rsidR="008061E9" w:rsidRDefault="008061E9" w:rsidP="00E33349">
      <w:pPr>
        <w:tabs>
          <w:tab w:val="right" w:leader="dot" w:pos="9360"/>
        </w:tabs>
        <w:ind w:left="1440" w:hanging="720"/>
        <w:rPr>
          <w:noProof/>
          <w:sz w:val="20"/>
        </w:rPr>
      </w:pPr>
      <w:r w:rsidRPr="008061E9">
        <w:rPr>
          <w:noProof/>
          <w:sz w:val="20"/>
        </w:rPr>
        <w:t>Mass Transition Allocation Methodology</w:t>
      </w:r>
      <w:bookmarkStart w:id="258" w:name="_Hlk131069065"/>
      <w:r w:rsidRPr="008061E9">
        <w:rPr>
          <w:noProof/>
          <w:sz w:val="20"/>
        </w:rPr>
        <w:tab/>
      </w:r>
      <w:bookmarkEnd w:id="258"/>
      <w:r>
        <w:rPr>
          <w:noProof/>
          <w:sz w:val="20"/>
        </w:rPr>
        <w:t>9(J7)</w:t>
      </w:r>
    </w:p>
    <w:p w14:paraId="478D90C5" w14:textId="03F55393" w:rsidR="008061E9" w:rsidRPr="00E33349" w:rsidRDefault="00CC280B" w:rsidP="00E33349">
      <w:pPr>
        <w:tabs>
          <w:tab w:val="right" w:leader="dot" w:pos="9360"/>
        </w:tabs>
        <w:ind w:left="1440" w:hanging="720"/>
        <w:rPr>
          <w:noProof/>
          <w:sz w:val="20"/>
        </w:rPr>
      </w:pPr>
      <w:r w:rsidRPr="00CC280B">
        <w:rPr>
          <w:noProof/>
          <w:sz w:val="20"/>
        </w:rPr>
        <w:t>Attestation to Confirm Mass Transition Allocation Methodology</w:t>
      </w:r>
      <w:r w:rsidRPr="00CC280B">
        <w:rPr>
          <w:noProof/>
          <w:sz w:val="20"/>
        </w:rPr>
        <w:tab/>
      </w:r>
      <w:r>
        <w:rPr>
          <w:noProof/>
          <w:sz w:val="20"/>
        </w:rPr>
        <w:t>9(J8)</w:t>
      </w:r>
    </w:p>
    <w:p w14:paraId="13F59957" w14:textId="77777777" w:rsidR="00E33349" w:rsidRPr="00E33349" w:rsidRDefault="00E33349" w:rsidP="00E33349">
      <w:pPr>
        <w:tabs>
          <w:tab w:val="left" w:pos="540"/>
          <w:tab w:val="left" w:pos="720"/>
          <w:tab w:val="right" w:leader="dot" w:pos="9360"/>
        </w:tabs>
        <w:spacing w:before="120" w:after="120"/>
        <w:rPr>
          <w:b/>
          <w:i/>
          <w:noProof/>
          <w:sz w:val="22"/>
          <w:szCs w:val="20"/>
        </w:rPr>
      </w:pPr>
      <w:r w:rsidRPr="00E33349">
        <w:rPr>
          <w:b/>
          <w:i/>
          <w:noProof/>
          <w:sz w:val="22"/>
          <w:szCs w:val="20"/>
        </w:rPr>
        <w:t>10</w:t>
      </w:r>
      <w:r w:rsidRPr="00E33349">
        <w:rPr>
          <w:b/>
          <w:i/>
          <w:noProof/>
          <w:sz w:val="22"/>
          <w:szCs w:val="20"/>
        </w:rPr>
        <w:tab/>
        <w:t>Competitive Metering</w:t>
      </w:r>
      <w:r w:rsidRPr="00E33349">
        <w:rPr>
          <w:b/>
          <w:i/>
          <w:noProof/>
          <w:sz w:val="22"/>
          <w:szCs w:val="20"/>
        </w:rPr>
        <w:tab/>
        <w:t>10-1</w:t>
      </w:r>
    </w:p>
    <w:p w14:paraId="50084EC9"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w:t>
      </w:r>
      <w:r w:rsidRPr="00E33349">
        <w:rPr>
          <w:sz w:val="20"/>
          <w:szCs w:val="20"/>
        </w:rPr>
        <w:tab/>
        <w:t>Overview of Competitive Metering</w:t>
      </w:r>
      <w:r w:rsidRPr="00E33349">
        <w:rPr>
          <w:sz w:val="20"/>
          <w:szCs w:val="20"/>
        </w:rPr>
        <w:tab/>
        <w:t>10-1</w:t>
      </w:r>
    </w:p>
    <w:p w14:paraId="69C346FD"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10.2</w:t>
      </w:r>
      <w:r w:rsidRPr="00E33349">
        <w:rPr>
          <w:sz w:val="20"/>
          <w:szCs w:val="20"/>
        </w:rPr>
        <w:tab/>
        <w:t>Roles and Responsibilities of Market Participants</w:t>
      </w:r>
      <w:r w:rsidRPr="00E33349">
        <w:rPr>
          <w:sz w:val="20"/>
          <w:szCs w:val="20"/>
        </w:rPr>
        <w:tab/>
        <w:t>10-1</w:t>
      </w:r>
    </w:p>
    <w:p w14:paraId="03874D2D"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10.2.1</w:t>
      </w:r>
      <w:r w:rsidRPr="00E33349">
        <w:rPr>
          <w:i/>
          <w:iCs/>
          <w:sz w:val="20"/>
          <w:szCs w:val="20"/>
        </w:rPr>
        <w:tab/>
        <w:t>Customer</w:t>
      </w:r>
      <w:r w:rsidRPr="00E33349">
        <w:rPr>
          <w:i/>
          <w:iCs/>
          <w:sz w:val="20"/>
          <w:szCs w:val="20"/>
        </w:rPr>
        <w:tab/>
        <w:t>10-1</w:t>
      </w:r>
    </w:p>
    <w:p w14:paraId="78A8751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10.2.2</w:t>
      </w:r>
      <w:r w:rsidRPr="00E33349">
        <w:rPr>
          <w:i/>
          <w:iCs/>
          <w:sz w:val="20"/>
          <w:szCs w:val="20"/>
        </w:rPr>
        <w:tab/>
        <w:t>Competitive Retailer Associated with an Electric Service Identifier</w:t>
      </w:r>
      <w:r w:rsidRPr="00E33349">
        <w:rPr>
          <w:i/>
          <w:iCs/>
          <w:sz w:val="20"/>
          <w:szCs w:val="20"/>
        </w:rPr>
        <w:tab/>
        <w:t>10-1</w:t>
      </w:r>
    </w:p>
    <w:p w14:paraId="71A0C09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10.2.3</w:t>
      </w:r>
      <w:r w:rsidRPr="00E33349">
        <w:rPr>
          <w:i/>
          <w:iCs/>
          <w:sz w:val="20"/>
          <w:szCs w:val="20"/>
        </w:rPr>
        <w:tab/>
        <w:t>Competitive Meter Owner</w:t>
      </w:r>
      <w:r w:rsidRPr="00E33349">
        <w:rPr>
          <w:i/>
          <w:iCs/>
          <w:sz w:val="20"/>
          <w:szCs w:val="20"/>
        </w:rPr>
        <w:tab/>
        <w:t>10-2</w:t>
      </w:r>
    </w:p>
    <w:p w14:paraId="3F09DEA3"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10.2.4</w:t>
      </w:r>
      <w:r w:rsidRPr="00E33349">
        <w:rPr>
          <w:i/>
          <w:iCs/>
          <w:sz w:val="20"/>
          <w:szCs w:val="20"/>
        </w:rPr>
        <w:tab/>
        <w:t>Transmission and/or Distribution Service Provider</w:t>
      </w:r>
      <w:r w:rsidRPr="00E33349">
        <w:rPr>
          <w:i/>
          <w:iCs/>
          <w:sz w:val="20"/>
          <w:szCs w:val="20"/>
        </w:rPr>
        <w:tab/>
        <w:t>10-2</w:t>
      </w:r>
    </w:p>
    <w:p w14:paraId="78AEF571"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10.2.5</w:t>
      </w:r>
      <w:r w:rsidRPr="00E33349">
        <w:rPr>
          <w:i/>
          <w:iCs/>
          <w:sz w:val="20"/>
          <w:szCs w:val="20"/>
        </w:rPr>
        <w:tab/>
        <w:t>Electric Reliability Council of Texas</w:t>
      </w:r>
      <w:r w:rsidRPr="00E33349">
        <w:rPr>
          <w:i/>
          <w:iCs/>
          <w:sz w:val="20"/>
          <w:szCs w:val="20"/>
        </w:rPr>
        <w:tab/>
        <w:t>10-3</w:t>
      </w:r>
    </w:p>
    <w:p w14:paraId="6B0AF54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lastRenderedPageBreak/>
        <w:t>10.2.6</w:t>
      </w:r>
      <w:r w:rsidRPr="00E33349">
        <w:rPr>
          <w:i/>
          <w:iCs/>
          <w:sz w:val="20"/>
          <w:szCs w:val="20"/>
        </w:rPr>
        <w:tab/>
        <w:t>Public Utility Commission of Texas</w:t>
      </w:r>
      <w:r w:rsidRPr="00E33349">
        <w:rPr>
          <w:i/>
          <w:iCs/>
          <w:sz w:val="20"/>
          <w:szCs w:val="20"/>
        </w:rPr>
        <w:tab/>
        <w:t>10-3</w:t>
      </w:r>
    </w:p>
    <w:p w14:paraId="1E7056C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10.3</w:t>
      </w:r>
      <w:r w:rsidRPr="00E33349">
        <w:rPr>
          <w:sz w:val="20"/>
          <w:szCs w:val="20"/>
        </w:rPr>
        <w:tab/>
        <w:t>Competitively Owned Meter Installation Overview</w:t>
      </w:r>
      <w:r w:rsidRPr="00E33349">
        <w:rPr>
          <w:sz w:val="20"/>
          <w:szCs w:val="20"/>
        </w:rPr>
        <w:tab/>
        <w:t>10-3</w:t>
      </w:r>
    </w:p>
    <w:p w14:paraId="56BDA36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10.4</w:t>
      </w:r>
      <w:r w:rsidRPr="00E33349">
        <w:rPr>
          <w:sz w:val="20"/>
          <w:szCs w:val="20"/>
        </w:rPr>
        <w:tab/>
        <w:t>Meter Information Requests</w:t>
      </w:r>
      <w:r w:rsidRPr="00E33349">
        <w:rPr>
          <w:sz w:val="20"/>
          <w:szCs w:val="20"/>
        </w:rPr>
        <w:tab/>
        <w:t>10-3</w:t>
      </w:r>
    </w:p>
    <w:p w14:paraId="4432661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10.4.1</w:t>
      </w:r>
      <w:r w:rsidRPr="00E33349">
        <w:rPr>
          <w:i/>
          <w:iCs/>
          <w:sz w:val="20"/>
          <w:szCs w:val="20"/>
        </w:rPr>
        <w:tab/>
        <w:t>Initial Inquiry</w:t>
      </w:r>
      <w:r w:rsidRPr="00E33349">
        <w:rPr>
          <w:i/>
          <w:iCs/>
          <w:sz w:val="20"/>
          <w:szCs w:val="20"/>
        </w:rPr>
        <w:tab/>
        <w:t>10-4</w:t>
      </w:r>
    </w:p>
    <w:p w14:paraId="5C8402C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10.4.2</w:t>
      </w:r>
      <w:r w:rsidRPr="00E33349">
        <w:rPr>
          <w:i/>
          <w:iCs/>
          <w:sz w:val="20"/>
          <w:szCs w:val="20"/>
        </w:rPr>
        <w:tab/>
        <w:t>Transmission and/or Distribution Service Provider Response</w:t>
      </w:r>
      <w:r w:rsidRPr="00E33349">
        <w:rPr>
          <w:i/>
          <w:iCs/>
          <w:sz w:val="20"/>
          <w:szCs w:val="20"/>
        </w:rPr>
        <w:tab/>
        <w:t>10-4</w:t>
      </w:r>
    </w:p>
    <w:p w14:paraId="4F6B9EDA"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10.5</w:t>
      </w:r>
      <w:r w:rsidRPr="00E33349">
        <w:rPr>
          <w:sz w:val="20"/>
          <w:szCs w:val="20"/>
        </w:rPr>
        <w:tab/>
        <w:t>Meter Selection</w:t>
      </w:r>
      <w:r w:rsidRPr="00E33349">
        <w:rPr>
          <w:sz w:val="20"/>
          <w:szCs w:val="20"/>
        </w:rPr>
        <w:tab/>
        <w:t>10-4</w:t>
      </w:r>
    </w:p>
    <w:p w14:paraId="6EB9F61F"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10.6</w:t>
      </w:r>
      <w:r w:rsidRPr="00E33349">
        <w:rPr>
          <w:sz w:val="20"/>
          <w:szCs w:val="20"/>
        </w:rPr>
        <w:tab/>
        <w:t>Programming Specifications for Solid State Devices</w:t>
      </w:r>
      <w:r w:rsidRPr="00E33349">
        <w:rPr>
          <w:sz w:val="20"/>
          <w:szCs w:val="20"/>
        </w:rPr>
        <w:tab/>
        <w:t>10-4</w:t>
      </w:r>
    </w:p>
    <w:p w14:paraId="6F23F6C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10.6.1</w:t>
      </w:r>
      <w:r w:rsidRPr="00E33349">
        <w:rPr>
          <w:i/>
          <w:iCs/>
          <w:sz w:val="20"/>
          <w:szCs w:val="20"/>
        </w:rPr>
        <w:tab/>
        <w:t>Customer Programming Specifications</w:t>
      </w:r>
      <w:r w:rsidRPr="00E33349">
        <w:rPr>
          <w:i/>
          <w:iCs/>
          <w:sz w:val="20"/>
          <w:szCs w:val="20"/>
        </w:rPr>
        <w:tab/>
        <w:t>10-4</w:t>
      </w:r>
    </w:p>
    <w:p w14:paraId="51BFF3E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10.6.2</w:t>
      </w:r>
      <w:r w:rsidRPr="00E33349">
        <w:rPr>
          <w:i/>
          <w:iCs/>
          <w:sz w:val="20"/>
          <w:szCs w:val="20"/>
        </w:rPr>
        <w:tab/>
        <w:t>Number of Interval Data Recorder Channels to Program Into a Meter</w:t>
      </w:r>
      <w:r w:rsidRPr="00E33349">
        <w:rPr>
          <w:i/>
          <w:iCs/>
          <w:sz w:val="20"/>
          <w:szCs w:val="20"/>
        </w:rPr>
        <w:tab/>
        <w:t>10-5</w:t>
      </w:r>
    </w:p>
    <w:p w14:paraId="4BFCF89A"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10.6.3</w:t>
      </w:r>
      <w:r w:rsidRPr="00E33349">
        <w:rPr>
          <w:i/>
          <w:iCs/>
          <w:sz w:val="20"/>
          <w:szCs w:val="20"/>
        </w:rPr>
        <w:tab/>
        <w:t>Transmission and/or Distribution Service Provider Billing and Settlement Determinants</w:t>
      </w:r>
      <w:r w:rsidRPr="00E33349">
        <w:rPr>
          <w:i/>
          <w:iCs/>
          <w:sz w:val="20"/>
          <w:szCs w:val="20"/>
        </w:rPr>
        <w:tab/>
        <w:t>10-6</w:t>
      </w:r>
    </w:p>
    <w:p w14:paraId="42DA064F"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10.6.4</w:t>
      </w:r>
      <w:r w:rsidRPr="00E33349">
        <w:rPr>
          <w:i/>
          <w:iCs/>
          <w:sz w:val="20"/>
          <w:szCs w:val="20"/>
        </w:rPr>
        <w:tab/>
        <w:t>Competitive Retailer Billing Requirements</w:t>
      </w:r>
      <w:r w:rsidRPr="00E33349">
        <w:rPr>
          <w:i/>
          <w:iCs/>
          <w:sz w:val="20"/>
          <w:szCs w:val="20"/>
        </w:rPr>
        <w:tab/>
        <w:t>10-6</w:t>
      </w:r>
    </w:p>
    <w:p w14:paraId="4130E0C9"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10.6.5</w:t>
      </w:r>
      <w:r w:rsidRPr="00E33349">
        <w:rPr>
          <w:i/>
          <w:iCs/>
          <w:sz w:val="20"/>
          <w:szCs w:val="20"/>
        </w:rPr>
        <w:tab/>
        <w:t>Other Programming Requirements</w:t>
      </w:r>
      <w:r w:rsidRPr="00E33349">
        <w:rPr>
          <w:i/>
          <w:iCs/>
          <w:sz w:val="20"/>
          <w:szCs w:val="20"/>
        </w:rPr>
        <w:tab/>
        <w:t>10-6</w:t>
      </w:r>
    </w:p>
    <w:p w14:paraId="0B2C61EE"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10.7</w:t>
      </w:r>
      <w:r w:rsidRPr="00E33349">
        <w:rPr>
          <w:sz w:val="20"/>
          <w:szCs w:val="20"/>
        </w:rPr>
        <w:tab/>
        <w:t>Installation of a Competitively Owned Meter</w:t>
      </w:r>
      <w:r w:rsidRPr="00E33349">
        <w:rPr>
          <w:sz w:val="20"/>
          <w:szCs w:val="20"/>
        </w:rPr>
        <w:tab/>
        <w:t>10-6</w:t>
      </w:r>
    </w:p>
    <w:p w14:paraId="40B591F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10.7.1</w:t>
      </w:r>
      <w:r w:rsidRPr="00E33349">
        <w:rPr>
          <w:i/>
          <w:iCs/>
          <w:sz w:val="20"/>
          <w:szCs w:val="20"/>
        </w:rPr>
        <w:tab/>
        <w:t>Existing Service with Meter Installed</w:t>
      </w:r>
      <w:r w:rsidRPr="00E33349">
        <w:rPr>
          <w:i/>
          <w:iCs/>
          <w:sz w:val="20"/>
          <w:szCs w:val="20"/>
        </w:rPr>
        <w:tab/>
        <w:t>10-6</w:t>
      </w:r>
    </w:p>
    <w:p w14:paraId="10ACCA6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10.7.2</w:t>
      </w:r>
      <w:r w:rsidRPr="00E33349">
        <w:rPr>
          <w:i/>
          <w:iCs/>
          <w:sz w:val="20"/>
          <w:szCs w:val="20"/>
        </w:rPr>
        <w:tab/>
        <w:t>New Service (Construction) with No Meter Installed</w:t>
      </w:r>
      <w:r w:rsidRPr="00E33349">
        <w:rPr>
          <w:i/>
          <w:iCs/>
          <w:sz w:val="20"/>
          <w:szCs w:val="20"/>
        </w:rPr>
        <w:tab/>
        <w:t>10-8</w:t>
      </w:r>
    </w:p>
    <w:p w14:paraId="4FDCC06E"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10.7.3</w:t>
      </w:r>
      <w:r w:rsidRPr="00E33349">
        <w:rPr>
          <w:i/>
          <w:iCs/>
          <w:sz w:val="20"/>
          <w:szCs w:val="20"/>
        </w:rPr>
        <w:tab/>
        <w:t>Notification Requirements</w:t>
      </w:r>
      <w:r w:rsidRPr="00E33349">
        <w:rPr>
          <w:i/>
          <w:iCs/>
          <w:sz w:val="20"/>
          <w:szCs w:val="20"/>
        </w:rPr>
        <w:tab/>
        <w:t>10-9</w:t>
      </w:r>
    </w:p>
    <w:p w14:paraId="62CF29F4"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10.7.4</w:t>
      </w:r>
      <w:r w:rsidRPr="00E33349">
        <w:rPr>
          <w:i/>
          <w:iCs/>
          <w:sz w:val="20"/>
          <w:szCs w:val="20"/>
        </w:rPr>
        <w:tab/>
        <w:t>One Electric Service Identifier with Multiple Meters</w:t>
      </w:r>
      <w:r w:rsidRPr="00E33349">
        <w:rPr>
          <w:i/>
          <w:iCs/>
          <w:sz w:val="20"/>
          <w:szCs w:val="20"/>
        </w:rPr>
        <w:tab/>
        <w:t>10-11</w:t>
      </w:r>
    </w:p>
    <w:p w14:paraId="4089685B"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10.8</w:t>
      </w:r>
      <w:r w:rsidRPr="00E33349">
        <w:rPr>
          <w:sz w:val="20"/>
          <w:szCs w:val="20"/>
        </w:rPr>
        <w:tab/>
        <w:t>Meter Testing and Calibration</w:t>
      </w:r>
      <w:r w:rsidRPr="00E33349">
        <w:rPr>
          <w:sz w:val="20"/>
          <w:szCs w:val="20"/>
        </w:rPr>
        <w:tab/>
        <w:t>10-11</w:t>
      </w:r>
    </w:p>
    <w:p w14:paraId="7275486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10.8.1</w:t>
      </w:r>
      <w:r w:rsidRPr="00E33349">
        <w:rPr>
          <w:i/>
          <w:iCs/>
          <w:sz w:val="20"/>
          <w:szCs w:val="20"/>
        </w:rPr>
        <w:tab/>
        <w:t>Accuracy Limits</w:t>
      </w:r>
      <w:r w:rsidRPr="00E33349">
        <w:rPr>
          <w:i/>
          <w:iCs/>
          <w:sz w:val="20"/>
          <w:szCs w:val="20"/>
        </w:rPr>
        <w:tab/>
        <w:t>10-11</w:t>
      </w:r>
    </w:p>
    <w:p w14:paraId="18681727"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10.8.2</w:t>
      </w:r>
      <w:r w:rsidRPr="00E33349">
        <w:rPr>
          <w:i/>
          <w:iCs/>
          <w:sz w:val="20"/>
          <w:szCs w:val="20"/>
        </w:rPr>
        <w:tab/>
        <w:t>Test Schedules</w:t>
      </w:r>
      <w:r w:rsidRPr="00E33349">
        <w:rPr>
          <w:i/>
          <w:iCs/>
          <w:sz w:val="20"/>
          <w:szCs w:val="20"/>
        </w:rPr>
        <w:tab/>
        <w:t>10-11</w:t>
      </w:r>
    </w:p>
    <w:p w14:paraId="6C4CE46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10.8.3</w:t>
      </w:r>
      <w:r w:rsidRPr="00E33349">
        <w:rPr>
          <w:i/>
          <w:iCs/>
          <w:sz w:val="20"/>
          <w:szCs w:val="20"/>
        </w:rPr>
        <w:tab/>
        <w:t>Meter Records</w:t>
      </w:r>
      <w:r w:rsidRPr="00E33349">
        <w:rPr>
          <w:i/>
          <w:iCs/>
          <w:sz w:val="20"/>
          <w:szCs w:val="20"/>
        </w:rPr>
        <w:tab/>
        <w:t>10-11</w:t>
      </w:r>
    </w:p>
    <w:p w14:paraId="5CE2DD7E"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10.8.3.1</w:t>
      </w:r>
      <w:r w:rsidRPr="00E33349">
        <w:rPr>
          <w:sz w:val="20"/>
        </w:rPr>
        <w:tab/>
        <w:t>Meter Equipment Record</w:t>
      </w:r>
      <w:r w:rsidRPr="00E33349">
        <w:rPr>
          <w:sz w:val="20"/>
        </w:rPr>
        <w:tab/>
        <w:t>10-11</w:t>
      </w:r>
    </w:p>
    <w:p w14:paraId="06580CB5"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10.8.3.2</w:t>
      </w:r>
      <w:r w:rsidRPr="00E33349">
        <w:rPr>
          <w:sz w:val="20"/>
        </w:rPr>
        <w:tab/>
        <w:t>Records of Meter Tests</w:t>
      </w:r>
      <w:r w:rsidRPr="00E33349">
        <w:rPr>
          <w:sz w:val="20"/>
        </w:rPr>
        <w:tab/>
        <w:t>10-11</w:t>
      </w:r>
    </w:p>
    <w:p w14:paraId="7AEC3EBD"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10.8.4</w:t>
      </w:r>
      <w:r w:rsidRPr="00E33349">
        <w:rPr>
          <w:i/>
          <w:iCs/>
          <w:sz w:val="20"/>
          <w:szCs w:val="20"/>
        </w:rPr>
        <w:tab/>
        <w:t>Transmission and/or Distribution Service Provider Calibration</w:t>
      </w:r>
      <w:r w:rsidRPr="00E33349">
        <w:rPr>
          <w:i/>
          <w:iCs/>
          <w:sz w:val="20"/>
          <w:szCs w:val="20"/>
        </w:rPr>
        <w:tab/>
        <w:t>10-11</w:t>
      </w:r>
    </w:p>
    <w:p w14:paraId="542FC15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10.8.5</w:t>
      </w:r>
      <w:r w:rsidRPr="00E33349">
        <w:rPr>
          <w:i/>
          <w:iCs/>
          <w:sz w:val="20"/>
          <w:szCs w:val="20"/>
        </w:rPr>
        <w:tab/>
        <w:t>Notification Requirements</w:t>
      </w:r>
      <w:r w:rsidRPr="00E33349">
        <w:rPr>
          <w:i/>
          <w:iCs/>
          <w:sz w:val="20"/>
          <w:szCs w:val="20"/>
        </w:rPr>
        <w:tab/>
        <w:t>10-12</w:t>
      </w:r>
    </w:p>
    <w:p w14:paraId="4718D0A4"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10.9</w:t>
      </w:r>
      <w:r w:rsidRPr="00E33349">
        <w:rPr>
          <w:sz w:val="20"/>
          <w:szCs w:val="20"/>
        </w:rPr>
        <w:tab/>
        <w:t>Removal of a Competitively Owned Meter</w:t>
      </w:r>
      <w:r w:rsidRPr="00E33349">
        <w:rPr>
          <w:sz w:val="20"/>
          <w:szCs w:val="20"/>
        </w:rPr>
        <w:tab/>
        <w:t>10-12</w:t>
      </w:r>
    </w:p>
    <w:p w14:paraId="1E08F999"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10.9.1</w:t>
      </w:r>
      <w:r w:rsidRPr="00E33349">
        <w:rPr>
          <w:i/>
          <w:iCs/>
          <w:sz w:val="20"/>
          <w:szCs w:val="20"/>
        </w:rPr>
        <w:tab/>
        <w:t>Removal Requests to the Transmission and/or Distribution Service Provider</w:t>
      </w:r>
      <w:r w:rsidRPr="00E33349">
        <w:rPr>
          <w:i/>
          <w:iCs/>
          <w:sz w:val="20"/>
          <w:szCs w:val="20"/>
        </w:rPr>
        <w:tab/>
        <w:t>10-12</w:t>
      </w:r>
    </w:p>
    <w:p w14:paraId="595C2A23"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10.9.2</w:t>
      </w:r>
      <w:r w:rsidRPr="00E33349">
        <w:rPr>
          <w:i/>
          <w:iCs/>
          <w:sz w:val="20"/>
          <w:szCs w:val="20"/>
        </w:rPr>
        <w:tab/>
        <w:t>Removal Prior to Energization</w:t>
      </w:r>
      <w:r w:rsidRPr="00E33349">
        <w:rPr>
          <w:i/>
          <w:iCs/>
          <w:sz w:val="20"/>
          <w:szCs w:val="20"/>
        </w:rPr>
        <w:tab/>
        <w:t>10-13</w:t>
      </w:r>
    </w:p>
    <w:p w14:paraId="3FC96C7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10.9.3</w:t>
      </w:r>
      <w:r w:rsidRPr="00E33349">
        <w:rPr>
          <w:i/>
          <w:iCs/>
          <w:sz w:val="20"/>
          <w:szCs w:val="20"/>
        </w:rPr>
        <w:tab/>
        <w:t>Replacing Defective Equipment</w:t>
      </w:r>
      <w:r w:rsidRPr="00E33349">
        <w:rPr>
          <w:i/>
          <w:iCs/>
          <w:sz w:val="20"/>
          <w:szCs w:val="20"/>
        </w:rPr>
        <w:tab/>
        <w:t>10-13</w:t>
      </w:r>
    </w:p>
    <w:p w14:paraId="2D52CC5A"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10.9.4</w:t>
      </w:r>
      <w:r w:rsidRPr="00E33349">
        <w:rPr>
          <w:i/>
          <w:iCs/>
          <w:sz w:val="20"/>
          <w:szCs w:val="20"/>
        </w:rPr>
        <w:tab/>
        <w:t>Notification Requirements</w:t>
      </w:r>
      <w:r w:rsidRPr="00E33349">
        <w:rPr>
          <w:i/>
          <w:iCs/>
          <w:sz w:val="20"/>
          <w:szCs w:val="20"/>
        </w:rPr>
        <w:tab/>
        <w:t>10-13</w:t>
      </w:r>
    </w:p>
    <w:p w14:paraId="5C76583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10.9.5</w:t>
      </w:r>
      <w:r w:rsidRPr="00E33349">
        <w:rPr>
          <w:i/>
          <w:iCs/>
          <w:sz w:val="20"/>
          <w:szCs w:val="20"/>
        </w:rPr>
        <w:tab/>
        <w:t>Customer Requests to Return to Transmission and/or Distribution Service Provider Owned Meter</w:t>
      </w:r>
      <w:r w:rsidRPr="00E33349">
        <w:rPr>
          <w:i/>
          <w:iCs/>
          <w:sz w:val="20"/>
          <w:szCs w:val="20"/>
        </w:rPr>
        <w:tab/>
        <w:t>10-14</w:t>
      </w:r>
    </w:p>
    <w:p w14:paraId="4323D0D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10.9.6</w:t>
      </w:r>
      <w:r w:rsidRPr="00E33349">
        <w:rPr>
          <w:i/>
          <w:iCs/>
          <w:sz w:val="20"/>
          <w:szCs w:val="20"/>
        </w:rPr>
        <w:tab/>
        <w:t>Safeguarding Meters</w:t>
      </w:r>
      <w:r w:rsidRPr="00E33349">
        <w:rPr>
          <w:i/>
          <w:iCs/>
          <w:sz w:val="20"/>
          <w:szCs w:val="20"/>
        </w:rPr>
        <w:tab/>
        <w:t>10-14</w:t>
      </w:r>
    </w:p>
    <w:p w14:paraId="500F6FD1"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10.9.7</w:t>
      </w:r>
      <w:r w:rsidRPr="00E33349">
        <w:rPr>
          <w:i/>
          <w:iCs/>
          <w:sz w:val="20"/>
          <w:szCs w:val="20"/>
        </w:rPr>
        <w:tab/>
        <w:t>Returning Meters</w:t>
      </w:r>
      <w:r w:rsidRPr="00E33349">
        <w:rPr>
          <w:i/>
          <w:iCs/>
          <w:sz w:val="20"/>
          <w:szCs w:val="20"/>
        </w:rPr>
        <w:tab/>
        <w:t>10-14</w:t>
      </w:r>
    </w:p>
    <w:p w14:paraId="7B41891A"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10.10</w:t>
      </w:r>
      <w:r w:rsidRPr="00E33349">
        <w:rPr>
          <w:sz w:val="20"/>
          <w:szCs w:val="20"/>
        </w:rPr>
        <w:tab/>
        <w:t xml:space="preserve">Customer or </w:t>
      </w:r>
      <w:proofErr w:type="gramStart"/>
      <w:r w:rsidRPr="00E33349">
        <w:rPr>
          <w:sz w:val="20"/>
          <w:szCs w:val="20"/>
        </w:rPr>
        <w:t>Third Party</w:t>
      </w:r>
      <w:proofErr w:type="gramEnd"/>
      <w:r w:rsidRPr="00E33349">
        <w:rPr>
          <w:sz w:val="20"/>
          <w:szCs w:val="20"/>
        </w:rPr>
        <w:t xml:space="preserve"> Access to the Meter</w:t>
      </w:r>
      <w:r w:rsidRPr="00E33349">
        <w:rPr>
          <w:sz w:val="20"/>
          <w:szCs w:val="20"/>
        </w:rPr>
        <w:tab/>
        <w:t>10-14</w:t>
      </w:r>
    </w:p>
    <w:p w14:paraId="1C35A50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10.10.1</w:t>
      </w:r>
      <w:r w:rsidRPr="00E33349">
        <w:rPr>
          <w:i/>
          <w:iCs/>
          <w:sz w:val="20"/>
          <w:szCs w:val="20"/>
        </w:rPr>
        <w:tab/>
        <w:t>Data Access</w:t>
      </w:r>
      <w:r w:rsidRPr="00E33349">
        <w:rPr>
          <w:i/>
          <w:iCs/>
          <w:sz w:val="20"/>
          <w:szCs w:val="20"/>
        </w:rPr>
        <w:tab/>
        <w:t>10-14</w:t>
      </w:r>
    </w:p>
    <w:p w14:paraId="5108DDAD"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10.10.2</w:t>
      </w:r>
      <w:r w:rsidRPr="00E33349">
        <w:rPr>
          <w:i/>
          <w:iCs/>
          <w:sz w:val="20"/>
          <w:szCs w:val="20"/>
        </w:rPr>
        <w:tab/>
        <w:t>Passwords</w:t>
      </w:r>
      <w:r w:rsidRPr="00E33349">
        <w:rPr>
          <w:i/>
          <w:iCs/>
          <w:sz w:val="20"/>
          <w:szCs w:val="20"/>
        </w:rPr>
        <w:tab/>
        <w:t>10-14</w:t>
      </w:r>
    </w:p>
    <w:p w14:paraId="5C2D1169"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10.10.2.1</w:t>
      </w:r>
      <w:r w:rsidRPr="00E33349">
        <w:rPr>
          <w:sz w:val="20"/>
        </w:rPr>
        <w:tab/>
        <w:t>Programming Passwords for Transmission and/or Distribution Service Provider Billing and Settlement Determinants</w:t>
      </w:r>
      <w:r w:rsidRPr="00E33349">
        <w:rPr>
          <w:sz w:val="20"/>
        </w:rPr>
        <w:tab/>
        <w:t>10-14</w:t>
      </w:r>
    </w:p>
    <w:p w14:paraId="4801C1A2"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10.10.2.2</w:t>
      </w:r>
      <w:r w:rsidRPr="00E33349">
        <w:rPr>
          <w:sz w:val="20"/>
        </w:rPr>
        <w:tab/>
        <w:t>Programming Passwords for non-Transmission and/or Distribution Service Provider Billing and Settlement Determinants</w:t>
      </w:r>
      <w:r w:rsidRPr="00E33349">
        <w:rPr>
          <w:sz w:val="20"/>
        </w:rPr>
        <w:tab/>
        <w:t>10-14</w:t>
      </w:r>
    </w:p>
    <w:p w14:paraId="066E518D"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10.10.2.3</w:t>
      </w:r>
      <w:r w:rsidRPr="00E33349">
        <w:rPr>
          <w:sz w:val="20"/>
        </w:rPr>
        <w:tab/>
        <w:t>Read-Only Passwords</w:t>
      </w:r>
      <w:r w:rsidRPr="00E33349">
        <w:rPr>
          <w:sz w:val="20"/>
        </w:rPr>
        <w:tab/>
        <w:t>10-15</w:t>
      </w:r>
    </w:p>
    <w:p w14:paraId="513B3EB3"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10.10.3</w:t>
      </w:r>
      <w:r w:rsidRPr="00E33349">
        <w:rPr>
          <w:i/>
          <w:iCs/>
          <w:sz w:val="20"/>
          <w:szCs w:val="20"/>
        </w:rPr>
        <w:tab/>
        <w:t>Transmission and/or Distribution Service Provider Meter Reading Capability for Billing, Settlement and Reliability</w:t>
      </w:r>
      <w:r w:rsidRPr="00E33349">
        <w:rPr>
          <w:i/>
          <w:iCs/>
          <w:sz w:val="20"/>
          <w:szCs w:val="20"/>
        </w:rPr>
        <w:tab/>
        <w:t>10-15</w:t>
      </w:r>
    </w:p>
    <w:p w14:paraId="68E146DF"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10.10.4</w:t>
      </w:r>
      <w:r w:rsidRPr="00E33349">
        <w:rPr>
          <w:i/>
          <w:iCs/>
          <w:sz w:val="20"/>
          <w:szCs w:val="20"/>
        </w:rPr>
        <w:tab/>
        <w:t>Physical Access</w:t>
      </w:r>
      <w:r w:rsidRPr="00E33349">
        <w:rPr>
          <w:i/>
          <w:iCs/>
          <w:sz w:val="20"/>
          <w:szCs w:val="20"/>
        </w:rPr>
        <w:tab/>
        <w:t>10-15</w:t>
      </w:r>
    </w:p>
    <w:p w14:paraId="2568BDCB"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10.11</w:t>
      </w:r>
      <w:r w:rsidRPr="00E33349">
        <w:rPr>
          <w:sz w:val="20"/>
          <w:szCs w:val="20"/>
        </w:rPr>
        <w:tab/>
        <w:t>Transmission and/or Distribution Service Provider billing and Credits per Transmission and/or Distribution Service Provider Approved Tariff</w:t>
      </w:r>
      <w:r w:rsidRPr="00E33349">
        <w:rPr>
          <w:sz w:val="20"/>
          <w:szCs w:val="20"/>
        </w:rPr>
        <w:tab/>
        <w:t>10-16</w:t>
      </w:r>
    </w:p>
    <w:p w14:paraId="3E45D3F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10.11.1</w:t>
      </w:r>
      <w:r w:rsidRPr="00E33349">
        <w:rPr>
          <w:i/>
          <w:iCs/>
          <w:sz w:val="20"/>
          <w:szCs w:val="20"/>
        </w:rPr>
        <w:tab/>
        <w:t>Transmission and/or Distribution Service Provider Approved Credits</w:t>
      </w:r>
      <w:r w:rsidRPr="00E33349">
        <w:rPr>
          <w:i/>
          <w:iCs/>
          <w:sz w:val="20"/>
          <w:szCs w:val="20"/>
        </w:rPr>
        <w:tab/>
        <w:t>10-16</w:t>
      </w:r>
    </w:p>
    <w:p w14:paraId="17E25014"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10.11.2</w:t>
      </w:r>
      <w:r w:rsidRPr="00E33349">
        <w:rPr>
          <w:i/>
          <w:iCs/>
          <w:sz w:val="20"/>
          <w:szCs w:val="20"/>
        </w:rPr>
        <w:tab/>
        <w:t>Transmission and/or Distribution Service Provider Approved Metering Service Credits and Tariffs</w:t>
      </w:r>
      <w:r w:rsidRPr="00E33349">
        <w:rPr>
          <w:i/>
          <w:iCs/>
          <w:sz w:val="20"/>
          <w:szCs w:val="20"/>
        </w:rPr>
        <w:tab/>
        <w:t>10-16</w:t>
      </w:r>
    </w:p>
    <w:p w14:paraId="6026C77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10.12</w:t>
      </w:r>
      <w:r w:rsidRPr="00E33349">
        <w:rPr>
          <w:sz w:val="20"/>
          <w:szCs w:val="20"/>
        </w:rPr>
        <w:tab/>
        <w:t>Technical Specifications for Competitively Owned Meters</w:t>
      </w:r>
      <w:r w:rsidRPr="00E33349">
        <w:rPr>
          <w:sz w:val="20"/>
          <w:szCs w:val="20"/>
        </w:rPr>
        <w:tab/>
        <w:t>10-16</w:t>
      </w:r>
    </w:p>
    <w:p w14:paraId="4ABEDC8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w:t>
      </w:r>
      <w:r w:rsidRPr="00E33349">
        <w:rPr>
          <w:i/>
          <w:iCs/>
          <w:sz w:val="20"/>
          <w:szCs w:val="20"/>
        </w:rPr>
        <w:tab/>
        <w:t>Purpose</w:t>
      </w:r>
      <w:r w:rsidRPr="00E33349">
        <w:rPr>
          <w:i/>
          <w:iCs/>
          <w:sz w:val="20"/>
          <w:szCs w:val="20"/>
        </w:rPr>
        <w:tab/>
        <w:t>10-16</w:t>
      </w:r>
    </w:p>
    <w:p w14:paraId="171FC92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w:t>
      </w:r>
      <w:r w:rsidRPr="00E33349">
        <w:rPr>
          <w:i/>
          <w:iCs/>
          <w:sz w:val="20"/>
          <w:szCs w:val="20"/>
        </w:rPr>
        <w:tab/>
        <w:t>American National Standards Institute Standards</w:t>
      </w:r>
      <w:r w:rsidRPr="00E33349">
        <w:rPr>
          <w:i/>
          <w:iCs/>
          <w:sz w:val="20"/>
          <w:szCs w:val="20"/>
        </w:rPr>
        <w:tab/>
        <w:t>10-16</w:t>
      </w:r>
    </w:p>
    <w:p w14:paraId="3975361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10.12.3</w:t>
      </w:r>
      <w:r w:rsidRPr="00E33349">
        <w:rPr>
          <w:i/>
          <w:iCs/>
          <w:sz w:val="20"/>
          <w:szCs w:val="20"/>
        </w:rPr>
        <w:tab/>
        <w:t>Transmission and/or Distribution Service Provider Billing Determinants</w:t>
      </w:r>
      <w:r w:rsidRPr="00E33349">
        <w:rPr>
          <w:i/>
          <w:iCs/>
          <w:sz w:val="20"/>
          <w:szCs w:val="20"/>
        </w:rPr>
        <w:tab/>
        <w:t>10-17</w:t>
      </w:r>
    </w:p>
    <w:p w14:paraId="60A8BE0F"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10.12.4</w:t>
      </w:r>
      <w:r w:rsidRPr="00E33349">
        <w:rPr>
          <w:i/>
          <w:iCs/>
          <w:sz w:val="20"/>
          <w:szCs w:val="20"/>
        </w:rPr>
        <w:tab/>
        <w:t>Transformer and Line Loss Compensation – Optional Functionality</w:t>
      </w:r>
      <w:r w:rsidRPr="00E33349">
        <w:rPr>
          <w:i/>
          <w:iCs/>
          <w:sz w:val="20"/>
          <w:szCs w:val="20"/>
        </w:rPr>
        <w:tab/>
        <w:t>10-17</w:t>
      </w:r>
    </w:p>
    <w:p w14:paraId="44903E0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10.12.5</w:t>
      </w:r>
      <w:r w:rsidRPr="00E33349">
        <w:rPr>
          <w:i/>
          <w:iCs/>
          <w:sz w:val="20"/>
          <w:szCs w:val="20"/>
        </w:rPr>
        <w:tab/>
        <w:t>Display</w:t>
      </w:r>
      <w:r w:rsidRPr="00E33349">
        <w:rPr>
          <w:i/>
          <w:iCs/>
          <w:sz w:val="20"/>
          <w:szCs w:val="20"/>
        </w:rPr>
        <w:tab/>
        <w:t>10-17</w:t>
      </w:r>
    </w:p>
    <w:p w14:paraId="6CA7B687"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lastRenderedPageBreak/>
        <w:t>10.12.6</w:t>
      </w:r>
      <w:r w:rsidRPr="00E33349">
        <w:rPr>
          <w:i/>
          <w:iCs/>
          <w:sz w:val="20"/>
          <w:szCs w:val="20"/>
        </w:rPr>
        <w:tab/>
        <w:t>Meter Diagnostics for Solid State Poly-phase Meters</w:t>
      </w:r>
      <w:r w:rsidRPr="00E33349">
        <w:rPr>
          <w:i/>
          <w:iCs/>
          <w:sz w:val="20"/>
          <w:szCs w:val="20"/>
        </w:rPr>
        <w:tab/>
        <w:t>10-18</w:t>
      </w:r>
    </w:p>
    <w:p w14:paraId="7912572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10.12.7</w:t>
      </w:r>
      <w:r w:rsidRPr="00E33349">
        <w:rPr>
          <w:i/>
          <w:iCs/>
          <w:sz w:val="20"/>
          <w:szCs w:val="20"/>
        </w:rPr>
        <w:tab/>
        <w:t>Solid State Display Modes</w:t>
      </w:r>
      <w:r w:rsidRPr="00E33349">
        <w:rPr>
          <w:i/>
          <w:iCs/>
          <w:sz w:val="20"/>
          <w:szCs w:val="20"/>
        </w:rPr>
        <w:tab/>
        <w:t>10-18</w:t>
      </w:r>
    </w:p>
    <w:p w14:paraId="4FA61B41"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10.12.7.1</w:t>
      </w:r>
      <w:r w:rsidRPr="00E33349">
        <w:rPr>
          <w:sz w:val="20"/>
        </w:rPr>
        <w:tab/>
        <w:t>Normal Mode</w:t>
      </w:r>
      <w:r w:rsidRPr="00E33349">
        <w:rPr>
          <w:sz w:val="20"/>
        </w:rPr>
        <w:tab/>
        <w:t>10-18</w:t>
      </w:r>
    </w:p>
    <w:p w14:paraId="32706D59"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10.12.7.2</w:t>
      </w:r>
      <w:r w:rsidRPr="00E33349">
        <w:rPr>
          <w:sz w:val="20"/>
        </w:rPr>
        <w:tab/>
        <w:t>Alternate Mode</w:t>
      </w:r>
      <w:r w:rsidRPr="00E33349">
        <w:rPr>
          <w:sz w:val="20"/>
        </w:rPr>
        <w:tab/>
        <w:t>10-18</w:t>
      </w:r>
    </w:p>
    <w:p w14:paraId="1E1FB5EB"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10.12.7.3</w:t>
      </w:r>
      <w:r w:rsidRPr="00E33349">
        <w:rPr>
          <w:sz w:val="20"/>
        </w:rPr>
        <w:tab/>
        <w:t>Test Mode</w:t>
      </w:r>
      <w:r w:rsidRPr="00E33349">
        <w:rPr>
          <w:sz w:val="20"/>
        </w:rPr>
        <w:tab/>
        <w:t>10-19</w:t>
      </w:r>
    </w:p>
    <w:p w14:paraId="4192AFE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10.12.8</w:t>
      </w:r>
      <w:r w:rsidRPr="00E33349">
        <w:rPr>
          <w:i/>
          <w:iCs/>
          <w:sz w:val="20"/>
          <w:szCs w:val="20"/>
        </w:rPr>
        <w:tab/>
        <w:t>Power-up Operation</w:t>
      </w:r>
      <w:r w:rsidRPr="00E33349">
        <w:rPr>
          <w:i/>
          <w:iCs/>
          <w:sz w:val="20"/>
          <w:szCs w:val="20"/>
        </w:rPr>
        <w:tab/>
        <w:t>10-19</w:t>
      </w:r>
    </w:p>
    <w:p w14:paraId="3372AE8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10.12.9</w:t>
      </w:r>
      <w:r w:rsidRPr="00E33349">
        <w:rPr>
          <w:i/>
          <w:iCs/>
          <w:sz w:val="20"/>
          <w:szCs w:val="20"/>
        </w:rPr>
        <w:tab/>
        <w:t>Nameplate and Identifiers</w:t>
      </w:r>
      <w:r w:rsidRPr="00E33349">
        <w:rPr>
          <w:i/>
          <w:iCs/>
          <w:sz w:val="20"/>
          <w:szCs w:val="20"/>
        </w:rPr>
        <w:tab/>
        <w:t>10-19</w:t>
      </w:r>
    </w:p>
    <w:p w14:paraId="519E0559"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10.12.9.1</w:t>
      </w:r>
      <w:r w:rsidRPr="00E33349">
        <w:rPr>
          <w:sz w:val="20"/>
        </w:rPr>
        <w:tab/>
        <w:t>Nameplate</w:t>
      </w:r>
      <w:r w:rsidRPr="00E33349">
        <w:rPr>
          <w:sz w:val="20"/>
        </w:rPr>
        <w:tab/>
        <w:t>10-19</w:t>
      </w:r>
    </w:p>
    <w:p w14:paraId="364009CA" w14:textId="77777777" w:rsidR="00E33349" w:rsidRPr="00E33349" w:rsidRDefault="00E33349" w:rsidP="00E33349">
      <w:pPr>
        <w:tabs>
          <w:tab w:val="left" w:pos="540"/>
          <w:tab w:val="left" w:pos="2430"/>
          <w:tab w:val="right" w:leader="dot" w:pos="9360"/>
        </w:tabs>
        <w:ind w:left="2430" w:hanging="810"/>
        <w:rPr>
          <w:sz w:val="20"/>
        </w:rPr>
      </w:pPr>
      <w:r w:rsidRPr="00E33349">
        <w:rPr>
          <w:sz w:val="20"/>
        </w:rPr>
        <w:t>10.12.9.2</w:t>
      </w:r>
      <w:r w:rsidRPr="00E33349">
        <w:rPr>
          <w:sz w:val="20"/>
        </w:rPr>
        <w:tab/>
        <w:t>Internal Identifier</w:t>
      </w:r>
      <w:r w:rsidRPr="00E33349">
        <w:rPr>
          <w:sz w:val="20"/>
        </w:rPr>
        <w:tab/>
        <w:t>10-19</w:t>
      </w:r>
    </w:p>
    <w:p w14:paraId="51C457C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10.12.10</w:t>
      </w:r>
      <w:r w:rsidRPr="00E33349">
        <w:rPr>
          <w:i/>
          <w:iCs/>
          <w:sz w:val="20"/>
          <w:szCs w:val="20"/>
        </w:rPr>
        <w:tab/>
        <w:t>Self-Test</w:t>
      </w:r>
      <w:r w:rsidRPr="00E33349">
        <w:rPr>
          <w:i/>
          <w:iCs/>
          <w:sz w:val="20"/>
          <w:szCs w:val="20"/>
        </w:rPr>
        <w:tab/>
        <w:t>10-19</w:t>
      </w:r>
    </w:p>
    <w:p w14:paraId="746885D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10.12.11</w:t>
      </w:r>
      <w:r w:rsidRPr="00E33349">
        <w:rPr>
          <w:i/>
          <w:iCs/>
          <w:sz w:val="20"/>
          <w:szCs w:val="20"/>
        </w:rPr>
        <w:tab/>
        <w:t>Diagnostic Checks</w:t>
      </w:r>
      <w:r w:rsidRPr="00E33349">
        <w:rPr>
          <w:i/>
          <w:iCs/>
          <w:sz w:val="20"/>
          <w:szCs w:val="20"/>
        </w:rPr>
        <w:tab/>
        <w:t>10-20</w:t>
      </w:r>
    </w:p>
    <w:p w14:paraId="68E3A8C7"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10.12.12</w:t>
      </w:r>
      <w:r w:rsidRPr="00E33349">
        <w:rPr>
          <w:i/>
          <w:iCs/>
          <w:sz w:val="20"/>
          <w:szCs w:val="20"/>
        </w:rPr>
        <w:tab/>
        <w:t>Interval Data Recorder Pulse Overrun</w:t>
      </w:r>
      <w:r w:rsidRPr="00E33349">
        <w:rPr>
          <w:i/>
          <w:iCs/>
          <w:sz w:val="20"/>
          <w:szCs w:val="20"/>
        </w:rPr>
        <w:tab/>
        <w:t>10-20</w:t>
      </w:r>
    </w:p>
    <w:p w14:paraId="00CEB72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10.12.13</w:t>
      </w:r>
      <w:r w:rsidRPr="00E33349">
        <w:rPr>
          <w:i/>
          <w:iCs/>
          <w:sz w:val="20"/>
          <w:szCs w:val="20"/>
        </w:rPr>
        <w:tab/>
        <w:t>Event Logging</w:t>
      </w:r>
      <w:r w:rsidRPr="00E33349">
        <w:rPr>
          <w:i/>
          <w:iCs/>
          <w:sz w:val="20"/>
          <w:szCs w:val="20"/>
        </w:rPr>
        <w:tab/>
        <w:t>10-20</w:t>
      </w:r>
    </w:p>
    <w:p w14:paraId="155448DA"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10.12.14</w:t>
      </w:r>
      <w:r w:rsidRPr="00E33349">
        <w:rPr>
          <w:i/>
          <w:iCs/>
          <w:sz w:val="20"/>
          <w:szCs w:val="20"/>
        </w:rPr>
        <w:tab/>
        <w:t>Error Reset</w:t>
      </w:r>
      <w:r w:rsidRPr="00E33349">
        <w:rPr>
          <w:i/>
          <w:iCs/>
          <w:sz w:val="20"/>
          <w:szCs w:val="20"/>
        </w:rPr>
        <w:tab/>
        <w:t>10-21</w:t>
      </w:r>
    </w:p>
    <w:p w14:paraId="5D7BA13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10.12.15</w:t>
      </w:r>
      <w:r w:rsidRPr="00E33349">
        <w:rPr>
          <w:i/>
          <w:iCs/>
          <w:sz w:val="20"/>
          <w:szCs w:val="20"/>
        </w:rPr>
        <w:tab/>
        <w:t>Communication</w:t>
      </w:r>
      <w:r w:rsidRPr="00E33349">
        <w:rPr>
          <w:i/>
          <w:iCs/>
          <w:sz w:val="20"/>
          <w:szCs w:val="20"/>
        </w:rPr>
        <w:tab/>
        <w:t>10-21</w:t>
      </w:r>
    </w:p>
    <w:p w14:paraId="6AE3E3E0"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10.12.15.1</w:t>
      </w:r>
      <w:r w:rsidRPr="00E33349">
        <w:rPr>
          <w:sz w:val="20"/>
        </w:rPr>
        <w:tab/>
        <w:t>Local Communications Interface</w:t>
      </w:r>
      <w:r w:rsidRPr="00E33349">
        <w:rPr>
          <w:sz w:val="20"/>
        </w:rPr>
        <w:tab/>
        <w:t>10-22</w:t>
      </w:r>
    </w:p>
    <w:p w14:paraId="43A9EF54"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10.12.15.2</w:t>
      </w:r>
      <w:r w:rsidRPr="00E33349">
        <w:rPr>
          <w:sz w:val="20"/>
        </w:rPr>
        <w:tab/>
        <w:t>Internal Modem</w:t>
      </w:r>
      <w:r w:rsidRPr="00E33349">
        <w:rPr>
          <w:sz w:val="20"/>
        </w:rPr>
        <w:tab/>
        <w:t>10-22</w:t>
      </w:r>
    </w:p>
    <w:p w14:paraId="694F332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10.12.16</w:t>
      </w:r>
      <w:r w:rsidRPr="00E33349">
        <w:rPr>
          <w:i/>
          <w:iCs/>
          <w:sz w:val="20"/>
          <w:szCs w:val="20"/>
        </w:rPr>
        <w:tab/>
        <w:t>Accuracy Standard</w:t>
      </w:r>
      <w:r w:rsidRPr="00E33349">
        <w:rPr>
          <w:i/>
          <w:iCs/>
          <w:sz w:val="20"/>
          <w:szCs w:val="20"/>
        </w:rPr>
        <w:tab/>
        <w:t>10-22</w:t>
      </w:r>
    </w:p>
    <w:p w14:paraId="1E6AE7A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10.12.17</w:t>
      </w:r>
      <w:r w:rsidRPr="00E33349">
        <w:rPr>
          <w:i/>
          <w:iCs/>
          <w:sz w:val="20"/>
          <w:szCs w:val="20"/>
        </w:rPr>
        <w:tab/>
        <w:t>Interval Data Recorder Functionality</w:t>
      </w:r>
      <w:r w:rsidRPr="00E33349">
        <w:rPr>
          <w:i/>
          <w:iCs/>
          <w:sz w:val="20"/>
          <w:szCs w:val="20"/>
        </w:rPr>
        <w:tab/>
        <w:t>10-22</w:t>
      </w:r>
    </w:p>
    <w:p w14:paraId="064645F2"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10.12.18</w:t>
      </w:r>
      <w:r w:rsidRPr="00E33349">
        <w:rPr>
          <w:i/>
          <w:iCs/>
          <w:sz w:val="20"/>
          <w:szCs w:val="20"/>
        </w:rPr>
        <w:tab/>
        <w:t>Internal Clock</w:t>
      </w:r>
      <w:r w:rsidRPr="00E33349">
        <w:rPr>
          <w:i/>
          <w:iCs/>
          <w:sz w:val="20"/>
          <w:szCs w:val="20"/>
        </w:rPr>
        <w:tab/>
        <w:t>10-23</w:t>
      </w:r>
    </w:p>
    <w:p w14:paraId="50F5F894"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10.12.19</w:t>
      </w:r>
      <w:r w:rsidRPr="00E33349">
        <w:rPr>
          <w:i/>
          <w:iCs/>
          <w:sz w:val="20"/>
          <w:szCs w:val="20"/>
        </w:rPr>
        <w:tab/>
        <w:t>Outage Carryover</w:t>
      </w:r>
      <w:r w:rsidRPr="00E33349">
        <w:rPr>
          <w:i/>
          <w:iCs/>
          <w:sz w:val="20"/>
          <w:szCs w:val="20"/>
        </w:rPr>
        <w:tab/>
        <w:t>10-23</w:t>
      </w:r>
    </w:p>
    <w:p w14:paraId="074E314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10.12.20</w:t>
      </w:r>
      <w:r w:rsidRPr="00E33349">
        <w:rPr>
          <w:i/>
          <w:iCs/>
          <w:sz w:val="20"/>
          <w:szCs w:val="20"/>
        </w:rPr>
        <w:tab/>
        <w:t>Meter Password</w:t>
      </w:r>
      <w:r w:rsidRPr="00E33349">
        <w:rPr>
          <w:i/>
          <w:iCs/>
          <w:sz w:val="20"/>
          <w:szCs w:val="20"/>
        </w:rPr>
        <w:tab/>
        <w:t>10-23</w:t>
      </w:r>
    </w:p>
    <w:p w14:paraId="5DC5B075"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10.12.21</w:t>
      </w:r>
      <w:r w:rsidRPr="00E33349">
        <w:rPr>
          <w:i/>
          <w:iCs/>
          <w:sz w:val="20"/>
          <w:szCs w:val="20"/>
        </w:rPr>
        <w:tab/>
        <w:t>Reliability</w:t>
      </w:r>
      <w:r w:rsidRPr="00E33349">
        <w:rPr>
          <w:i/>
          <w:iCs/>
          <w:sz w:val="20"/>
          <w:szCs w:val="20"/>
        </w:rPr>
        <w:tab/>
        <w:t>10-23</w:t>
      </w:r>
    </w:p>
    <w:p w14:paraId="040F6AC6"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10.12.22</w:t>
      </w:r>
      <w:r w:rsidRPr="00E33349">
        <w:rPr>
          <w:i/>
          <w:iCs/>
          <w:sz w:val="20"/>
          <w:szCs w:val="20"/>
        </w:rPr>
        <w:tab/>
        <w:t>Field Requirements</w:t>
      </w:r>
      <w:r w:rsidRPr="00E33349">
        <w:rPr>
          <w:i/>
          <w:iCs/>
          <w:sz w:val="20"/>
          <w:szCs w:val="20"/>
        </w:rPr>
        <w:tab/>
        <w:t>10-24</w:t>
      </w:r>
    </w:p>
    <w:p w14:paraId="5E7FE17B"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10.12.22.1</w:t>
      </w:r>
      <w:r w:rsidRPr="00E33349">
        <w:rPr>
          <w:sz w:val="20"/>
        </w:rPr>
        <w:tab/>
        <w:t>Field Testing</w:t>
      </w:r>
      <w:r w:rsidRPr="00E33349">
        <w:rPr>
          <w:sz w:val="20"/>
        </w:rPr>
        <w:tab/>
        <w:t>10-24</w:t>
      </w:r>
    </w:p>
    <w:p w14:paraId="6AFA0452" w14:textId="77777777" w:rsidR="00E33349" w:rsidRPr="00E33349" w:rsidRDefault="00E33349" w:rsidP="00E33349">
      <w:pPr>
        <w:tabs>
          <w:tab w:val="left" w:pos="540"/>
          <w:tab w:val="left" w:pos="2610"/>
          <w:tab w:val="right" w:leader="dot" w:pos="9360"/>
        </w:tabs>
        <w:ind w:left="2430" w:hanging="810"/>
        <w:rPr>
          <w:sz w:val="20"/>
        </w:rPr>
      </w:pPr>
      <w:r w:rsidRPr="00E33349">
        <w:rPr>
          <w:sz w:val="20"/>
        </w:rPr>
        <w:t>10.12.22.2</w:t>
      </w:r>
      <w:r w:rsidRPr="00E33349">
        <w:rPr>
          <w:sz w:val="20"/>
        </w:rPr>
        <w:tab/>
        <w:t>Field Load Checks</w:t>
      </w:r>
      <w:r w:rsidRPr="00E33349">
        <w:rPr>
          <w:sz w:val="20"/>
        </w:rPr>
        <w:tab/>
        <w:t>10-24</w:t>
      </w:r>
    </w:p>
    <w:p w14:paraId="1484B96C"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10.12.23</w:t>
      </w:r>
      <w:r w:rsidRPr="00E33349">
        <w:rPr>
          <w:i/>
          <w:iCs/>
          <w:sz w:val="20"/>
          <w:szCs w:val="20"/>
        </w:rPr>
        <w:tab/>
        <w:t>Shop Requirements</w:t>
      </w:r>
      <w:r w:rsidRPr="00E33349">
        <w:rPr>
          <w:i/>
          <w:iCs/>
          <w:sz w:val="20"/>
          <w:szCs w:val="20"/>
        </w:rPr>
        <w:tab/>
        <w:t>10-24</w:t>
      </w:r>
    </w:p>
    <w:p w14:paraId="42CA32FC"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10.13</w:t>
      </w:r>
      <w:r w:rsidRPr="00E33349">
        <w:rPr>
          <w:sz w:val="20"/>
          <w:szCs w:val="20"/>
        </w:rPr>
        <w:tab/>
        <w:t>Meter Approval Process</w:t>
      </w:r>
      <w:r w:rsidRPr="00E33349">
        <w:rPr>
          <w:sz w:val="20"/>
          <w:szCs w:val="20"/>
        </w:rPr>
        <w:tab/>
        <w:t>10-24</w:t>
      </w:r>
    </w:p>
    <w:p w14:paraId="6212C3B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10.14</w:t>
      </w:r>
      <w:r w:rsidRPr="00E33349">
        <w:rPr>
          <w:sz w:val="20"/>
          <w:szCs w:val="20"/>
        </w:rPr>
        <w:tab/>
        <w:t>Meter Firmware/Functionality Changes for an Approved Meter</w:t>
      </w:r>
      <w:r w:rsidRPr="00E33349">
        <w:rPr>
          <w:sz w:val="20"/>
          <w:szCs w:val="20"/>
        </w:rPr>
        <w:tab/>
        <w:t>10-26</w:t>
      </w:r>
    </w:p>
    <w:p w14:paraId="04EB18FA"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10.15</w:t>
      </w:r>
      <w:r w:rsidRPr="00E33349">
        <w:rPr>
          <w:sz w:val="20"/>
          <w:szCs w:val="20"/>
        </w:rPr>
        <w:tab/>
        <w:t>Meter Issue Resolution Process</w:t>
      </w:r>
      <w:r w:rsidRPr="00E33349">
        <w:rPr>
          <w:sz w:val="20"/>
          <w:szCs w:val="20"/>
        </w:rPr>
        <w:tab/>
        <w:t>10-28</w:t>
      </w:r>
    </w:p>
    <w:p w14:paraId="4A29EBF6"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10.16</w:t>
      </w:r>
      <w:r w:rsidRPr="00E33349">
        <w:rPr>
          <w:sz w:val="20"/>
          <w:szCs w:val="20"/>
        </w:rPr>
        <w:tab/>
        <w:t>Meter Ownership Transfer</w:t>
      </w:r>
      <w:r w:rsidRPr="00E33349">
        <w:rPr>
          <w:sz w:val="20"/>
          <w:szCs w:val="20"/>
        </w:rPr>
        <w:tab/>
        <w:t>10-29</w:t>
      </w:r>
    </w:p>
    <w:p w14:paraId="454E1E99"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10.16.1</w:t>
      </w:r>
      <w:r w:rsidRPr="00E33349">
        <w:rPr>
          <w:i/>
          <w:iCs/>
          <w:sz w:val="20"/>
          <w:szCs w:val="20"/>
        </w:rPr>
        <w:tab/>
        <w:t>Introduction</w:t>
      </w:r>
      <w:r w:rsidRPr="00E33349">
        <w:rPr>
          <w:i/>
          <w:iCs/>
          <w:sz w:val="20"/>
          <w:szCs w:val="20"/>
        </w:rPr>
        <w:tab/>
        <w:t>10-29</w:t>
      </w:r>
    </w:p>
    <w:p w14:paraId="60F8B271"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10.16.2</w:t>
      </w:r>
      <w:r w:rsidRPr="00E33349">
        <w:rPr>
          <w:i/>
          <w:iCs/>
          <w:sz w:val="20"/>
          <w:szCs w:val="20"/>
        </w:rPr>
        <w:tab/>
        <w:t>Communication Process</w:t>
      </w:r>
      <w:r w:rsidRPr="00E33349">
        <w:rPr>
          <w:i/>
          <w:iCs/>
          <w:sz w:val="20"/>
          <w:szCs w:val="20"/>
        </w:rPr>
        <w:tab/>
        <w:t>10-29</w:t>
      </w:r>
    </w:p>
    <w:p w14:paraId="3FE2713E" w14:textId="77777777" w:rsidR="00E33349" w:rsidRPr="00E33349" w:rsidRDefault="00E33349" w:rsidP="00E33349">
      <w:pPr>
        <w:tabs>
          <w:tab w:val="left" w:pos="540"/>
          <w:tab w:val="left" w:pos="1260"/>
          <w:tab w:val="right" w:leader="dot" w:pos="9360"/>
        </w:tabs>
        <w:ind w:left="1260" w:right="720" w:hanging="720"/>
        <w:rPr>
          <w:sz w:val="20"/>
          <w:szCs w:val="20"/>
        </w:rPr>
      </w:pPr>
      <w:r w:rsidRPr="00E33349">
        <w:rPr>
          <w:sz w:val="20"/>
          <w:szCs w:val="20"/>
        </w:rPr>
        <w:t>10.17</w:t>
      </w:r>
      <w:r w:rsidRPr="00E33349">
        <w:rPr>
          <w:sz w:val="20"/>
          <w:szCs w:val="20"/>
        </w:rPr>
        <w:tab/>
        <w:t>Metering Forms</w:t>
      </w:r>
      <w:r w:rsidRPr="00E33349">
        <w:rPr>
          <w:sz w:val="20"/>
          <w:szCs w:val="20"/>
        </w:rPr>
        <w:tab/>
        <w:t>10-30</w:t>
      </w:r>
    </w:p>
    <w:p w14:paraId="6D1F2958"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10.17.1</w:t>
      </w:r>
      <w:r w:rsidRPr="00E33349">
        <w:rPr>
          <w:i/>
          <w:iCs/>
          <w:sz w:val="20"/>
          <w:szCs w:val="20"/>
        </w:rPr>
        <w:tab/>
        <w:t>Forms Posted on the ERCOT Website</w:t>
      </w:r>
      <w:r w:rsidRPr="00E33349">
        <w:rPr>
          <w:i/>
          <w:iCs/>
          <w:sz w:val="20"/>
          <w:szCs w:val="20"/>
        </w:rPr>
        <w:tab/>
        <w:t>10-30</w:t>
      </w:r>
    </w:p>
    <w:p w14:paraId="5F81FC4B" w14:textId="77777777" w:rsidR="00E33349" w:rsidRPr="00E33349" w:rsidRDefault="00E33349" w:rsidP="00E33349">
      <w:pPr>
        <w:tabs>
          <w:tab w:val="left" w:pos="1980"/>
          <w:tab w:val="right" w:leader="dot" w:pos="9360"/>
        </w:tabs>
        <w:ind w:left="1980" w:right="720" w:hanging="900"/>
        <w:rPr>
          <w:i/>
          <w:iCs/>
          <w:sz w:val="20"/>
          <w:szCs w:val="20"/>
        </w:rPr>
      </w:pPr>
      <w:r w:rsidRPr="00E33349">
        <w:rPr>
          <w:i/>
          <w:iCs/>
          <w:sz w:val="20"/>
          <w:szCs w:val="20"/>
        </w:rPr>
        <w:t>10.17.2</w:t>
      </w:r>
      <w:r w:rsidRPr="00E33349">
        <w:rPr>
          <w:i/>
          <w:iCs/>
          <w:sz w:val="20"/>
          <w:szCs w:val="20"/>
        </w:rPr>
        <w:tab/>
        <w:t>Form Revision</w:t>
      </w:r>
      <w:r w:rsidRPr="00E33349">
        <w:rPr>
          <w:i/>
          <w:iCs/>
          <w:sz w:val="20"/>
          <w:szCs w:val="20"/>
        </w:rPr>
        <w:tab/>
        <w:t>10-30</w:t>
      </w:r>
    </w:p>
    <w:p w14:paraId="18B8B5AC" w14:textId="77777777" w:rsidR="00E33349" w:rsidRPr="00E33349" w:rsidRDefault="00E33349" w:rsidP="00E33349">
      <w:pPr>
        <w:tabs>
          <w:tab w:val="left" w:pos="540"/>
          <w:tab w:val="left" w:pos="720"/>
          <w:tab w:val="right" w:leader="dot" w:pos="9360"/>
        </w:tabs>
        <w:spacing w:before="120" w:after="120"/>
        <w:rPr>
          <w:b/>
          <w:i/>
          <w:noProof/>
          <w:sz w:val="22"/>
          <w:szCs w:val="20"/>
        </w:rPr>
      </w:pPr>
      <w:bookmarkStart w:id="259" w:name="_Toc118531310"/>
      <w:bookmarkStart w:id="260" w:name="_Toc146698939"/>
      <w:r w:rsidRPr="00E33349">
        <w:rPr>
          <w:b/>
          <w:i/>
          <w:noProof/>
          <w:sz w:val="22"/>
          <w:szCs w:val="20"/>
        </w:rPr>
        <w:t>11</w:t>
      </w:r>
      <w:r w:rsidRPr="00E33349">
        <w:rPr>
          <w:b/>
          <w:i/>
          <w:noProof/>
          <w:sz w:val="22"/>
          <w:szCs w:val="20"/>
        </w:rPr>
        <w:tab/>
        <w:t>Solution to Stacking</w:t>
      </w:r>
      <w:r w:rsidRPr="00E33349">
        <w:rPr>
          <w:b/>
          <w:i/>
          <w:noProof/>
          <w:webHidden/>
          <w:sz w:val="22"/>
          <w:szCs w:val="20"/>
        </w:rPr>
        <w:tab/>
        <w:t>11-1</w:t>
      </w:r>
    </w:p>
    <w:p w14:paraId="011E3498" w14:textId="77777777"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11.1</w:t>
      </w:r>
      <w:r w:rsidRPr="00E33349">
        <w:rPr>
          <w:rFonts w:ascii="Calibri" w:hAnsi="Calibri"/>
          <w:noProof/>
          <w:sz w:val="22"/>
          <w:szCs w:val="22"/>
        </w:rPr>
        <w:tab/>
      </w:r>
      <w:r w:rsidRPr="00E33349">
        <w:rPr>
          <w:noProof/>
          <w:sz w:val="20"/>
          <w:szCs w:val="20"/>
        </w:rPr>
        <w:t>Overview of Solution to Stacking</w:t>
      </w:r>
      <w:r w:rsidRPr="00E33349">
        <w:rPr>
          <w:noProof/>
          <w:webHidden/>
          <w:sz w:val="20"/>
          <w:szCs w:val="20"/>
        </w:rPr>
        <w:tab/>
        <w:t>11-1</w:t>
      </w:r>
    </w:p>
    <w:p w14:paraId="7ED46C07" w14:textId="77777777"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11.2</w:t>
      </w:r>
      <w:r w:rsidRPr="00E33349">
        <w:rPr>
          <w:rFonts w:ascii="Calibri" w:hAnsi="Calibri"/>
          <w:noProof/>
          <w:sz w:val="22"/>
          <w:szCs w:val="22"/>
        </w:rPr>
        <w:tab/>
      </w:r>
      <w:r w:rsidRPr="00E33349">
        <w:rPr>
          <w:noProof/>
          <w:sz w:val="20"/>
          <w:szCs w:val="20"/>
        </w:rPr>
        <w:t>ERCOT Operating Rules</w:t>
      </w:r>
      <w:r w:rsidRPr="00E33349">
        <w:rPr>
          <w:noProof/>
          <w:webHidden/>
          <w:sz w:val="20"/>
          <w:szCs w:val="20"/>
        </w:rPr>
        <w:tab/>
        <w:t>11-1</w:t>
      </w:r>
    </w:p>
    <w:p w14:paraId="36414D51" w14:textId="77777777"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11.2.1</w:t>
      </w:r>
      <w:r w:rsidRPr="00E33349">
        <w:rPr>
          <w:rFonts w:ascii="Calibri" w:hAnsi="Calibri"/>
          <w:i/>
          <w:iCs/>
          <w:noProof/>
          <w:sz w:val="22"/>
          <w:szCs w:val="22"/>
        </w:rPr>
        <w:tab/>
      </w:r>
      <w:r w:rsidRPr="00E33349">
        <w:rPr>
          <w:i/>
          <w:iCs/>
          <w:noProof/>
          <w:sz w:val="20"/>
          <w:szCs w:val="20"/>
        </w:rPr>
        <w:t>Rejection Rules</w:t>
      </w:r>
      <w:r w:rsidRPr="00E33349">
        <w:rPr>
          <w:i/>
          <w:iCs/>
          <w:noProof/>
          <w:webHidden/>
          <w:sz w:val="20"/>
          <w:szCs w:val="20"/>
        </w:rPr>
        <w:tab/>
        <w:t>11-1</w:t>
      </w:r>
    </w:p>
    <w:p w14:paraId="023FFCB6" w14:textId="77777777"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11.2.1.1</w:t>
      </w:r>
      <w:r w:rsidRPr="00E33349">
        <w:rPr>
          <w:rFonts w:ascii="Calibri" w:hAnsi="Calibri"/>
          <w:noProof/>
          <w:snapToGrid w:val="0"/>
          <w:sz w:val="22"/>
          <w:szCs w:val="22"/>
        </w:rPr>
        <w:tab/>
      </w:r>
      <w:r w:rsidRPr="00E33349">
        <w:rPr>
          <w:noProof/>
          <w:snapToGrid w:val="0"/>
          <w:sz w:val="18"/>
          <w:szCs w:val="18"/>
        </w:rPr>
        <w:t>ERCOT Operating Rule 1 for Rejection:  Same Day Scheduled Meter Read Date</w:t>
      </w:r>
      <w:r w:rsidRPr="00E33349">
        <w:rPr>
          <w:noProof/>
          <w:snapToGrid w:val="0"/>
          <w:webHidden/>
          <w:sz w:val="18"/>
          <w:szCs w:val="18"/>
        </w:rPr>
        <w:tab/>
        <w:t>11-1</w:t>
      </w:r>
    </w:p>
    <w:p w14:paraId="6BCE9540" w14:textId="7F31F5F3"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11.2.1.2</w:t>
      </w:r>
      <w:r w:rsidRPr="00E33349">
        <w:rPr>
          <w:rFonts w:ascii="Calibri" w:hAnsi="Calibri"/>
          <w:noProof/>
          <w:snapToGrid w:val="0"/>
          <w:sz w:val="22"/>
          <w:szCs w:val="22"/>
        </w:rPr>
        <w:tab/>
      </w:r>
      <w:r w:rsidRPr="00E33349">
        <w:rPr>
          <w:noProof/>
          <w:snapToGrid w:val="0"/>
          <w:sz w:val="18"/>
          <w:szCs w:val="18"/>
        </w:rPr>
        <w:t xml:space="preserve">ERCOT Operating Rule 2 for Rejection:  Cancel / Date Change </w:t>
      </w:r>
      <w:r w:rsidR="0053001E">
        <w:rPr>
          <w:noProof/>
          <w:snapToGrid w:val="0"/>
          <w:sz w:val="18"/>
          <w:szCs w:val="18"/>
        </w:rPr>
        <w:t>On or After</w:t>
      </w:r>
      <w:r w:rsidRPr="00E33349">
        <w:rPr>
          <w:noProof/>
          <w:snapToGrid w:val="0"/>
          <w:sz w:val="18"/>
          <w:szCs w:val="18"/>
        </w:rPr>
        <w:t xml:space="preserve"> Scheduled Meter Read Date</w:t>
      </w:r>
      <w:r w:rsidRPr="00E33349">
        <w:rPr>
          <w:noProof/>
          <w:snapToGrid w:val="0"/>
          <w:webHidden/>
          <w:sz w:val="18"/>
          <w:szCs w:val="18"/>
        </w:rPr>
        <w:tab/>
        <w:t>11-2</w:t>
      </w:r>
    </w:p>
    <w:p w14:paraId="6F40AEDC" w14:textId="594AA723"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11.2.1.3</w:t>
      </w:r>
      <w:r w:rsidRPr="00E33349">
        <w:rPr>
          <w:rFonts w:ascii="Calibri" w:hAnsi="Calibri"/>
          <w:noProof/>
          <w:snapToGrid w:val="0"/>
          <w:sz w:val="22"/>
          <w:szCs w:val="22"/>
        </w:rPr>
        <w:tab/>
      </w:r>
      <w:r w:rsidRPr="00E33349">
        <w:rPr>
          <w:noProof/>
          <w:snapToGrid w:val="0"/>
          <w:sz w:val="18"/>
          <w:szCs w:val="18"/>
        </w:rPr>
        <w:t>ERCOT Operating Rule 3 for Rejection:  Second Initiating Transaction Within Two Retail Business Days of Scheduled Meter Read Date</w:t>
      </w:r>
      <w:r w:rsidRPr="00E33349">
        <w:rPr>
          <w:noProof/>
          <w:snapToGrid w:val="0"/>
          <w:webHidden/>
          <w:sz w:val="18"/>
          <w:szCs w:val="18"/>
        </w:rPr>
        <w:tab/>
        <w:t>11-</w:t>
      </w:r>
      <w:r w:rsidR="006C3FFD">
        <w:rPr>
          <w:noProof/>
          <w:snapToGrid w:val="0"/>
          <w:webHidden/>
          <w:sz w:val="18"/>
          <w:szCs w:val="18"/>
        </w:rPr>
        <w:t>2</w:t>
      </w:r>
    </w:p>
    <w:p w14:paraId="1F81335F" w14:textId="713E5AFD"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11.2.1.4</w:t>
      </w:r>
      <w:r w:rsidRPr="00E33349">
        <w:rPr>
          <w:rFonts w:ascii="Calibri" w:hAnsi="Calibri"/>
          <w:noProof/>
          <w:snapToGrid w:val="0"/>
          <w:sz w:val="22"/>
          <w:szCs w:val="22"/>
        </w:rPr>
        <w:tab/>
      </w:r>
      <w:r w:rsidRPr="00E33349">
        <w:rPr>
          <w:noProof/>
          <w:snapToGrid w:val="0"/>
          <w:sz w:val="18"/>
          <w:szCs w:val="18"/>
        </w:rPr>
        <w:t>ERCOT Operating Rule 4 for Rejection:  Switch Rejections Due to De-energizing or Customer Change</w:t>
      </w:r>
      <w:r w:rsidRPr="00E33349">
        <w:rPr>
          <w:noProof/>
          <w:snapToGrid w:val="0"/>
          <w:webHidden/>
          <w:sz w:val="18"/>
          <w:szCs w:val="18"/>
        </w:rPr>
        <w:tab/>
        <w:t>11-</w:t>
      </w:r>
      <w:r w:rsidR="006C3FFD">
        <w:rPr>
          <w:noProof/>
          <w:snapToGrid w:val="0"/>
          <w:webHidden/>
          <w:sz w:val="18"/>
          <w:szCs w:val="18"/>
        </w:rPr>
        <w:t>2</w:t>
      </w:r>
    </w:p>
    <w:p w14:paraId="3A9C8A52" w14:textId="2325FCB2"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11.2.1.5</w:t>
      </w:r>
      <w:r w:rsidRPr="00E33349">
        <w:rPr>
          <w:rFonts w:ascii="Calibri" w:hAnsi="Calibri"/>
          <w:noProof/>
          <w:snapToGrid w:val="0"/>
          <w:sz w:val="22"/>
          <w:szCs w:val="22"/>
        </w:rPr>
        <w:tab/>
      </w:r>
      <w:r w:rsidRPr="00E33349">
        <w:rPr>
          <w:noProof/>
          <w:snapToGrid w:val="0"/>
          <w:sz w:val="18"/>
          <w:szCs w:val="18"/>
        </w:rPr>
        <w:t>ERCOT Operating Rule 5 for Rejection:  Move Out Retry</w:t>
      </w:r>
      <w:r w:rsidRPr="00E33349">
        <w:rPr>
          <w:noProof/>
          <w:snapToGrid w:val="0"/>
          <w:webHidden/>
          <w:sz w:val="18"/>
          <w:szCs w:val="18"/>
        </w:rPr>
        <w:tab/>
        <w:t>11-</w:t>
      </w:r>
      <w:r w:rsidR="006C3FFD">
        <w:rPr>
          <w:noProof/>
          <w:snapToGrid w:val="0"/>
          <w:webHidden/>
          <w:sz w:val="18"/>
          <w:szCs w:val="18"/>
        </w:rPr>
        <w:t>3</w:t>
      </w:r>
    </w:p>
    <w:p w14:paraId="22733838" w14:textId="7C087865"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11.2.2</w:t>
      </w:r>
      <w:r w:rsidRPr="00E33349">
        <w:rPr>
          <w:rFonts w:ascii="Calibri" w:hAnsi="Calibri"/>
          <w:i/>
          <w:iCs/>
          <w:noProof/>
          <w:sz w:val="22"/>
          <w:szCs w:val="22"/>
        </w:rPr>
        <w:tab/>
      </w:r>
      <w:r w:rsidRPr="00E33349">
        <w:rPr>
          <w:i/>
          <w:iCs/>
          <w:noProof/>
          <w:sz w:val="20"/>
          <w:szCs w:val="20"/>
        </w:rPr>
        <w:t>Cancellation Rules</w:t>
      </w:r>
      <w:r w:rsidRPr="00E33349">
        <w:rPr>
          <w:i/>
          <w:iCs/>
          <w:noProof/>
          <w:webHidden/>
          <w:sz w:val="20"/>
          <w:szCs w:val="20"/>
        </w:rPr>
        <w:tab/>
        <w:t>11-</w:t>
      </w:r>
      <w:r w:rsidR="006C3FFD">
        <w:rPr>
          <w:i/>
          <w:iCs/>
          <w:noProof/>
          <w:webHidden/>
          <w:sz w:val="20"/>
          <w:szCs w:val="20"/>
        </w:rPr>
        <w:t>3</w:t>
      </w:r>
    </w:p>
    <w:p w14:paraId="39407A4F" w14:textId="4CD7132E"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11.2.2.1</w:t>
      </w:r>
      <w:r w:rsidRPr="00E33349">
        <w:rPr>
          <w:rFonts w:ascii="Calibri" w:hAnsi="Calibri"/>
          <w:noProof/>
          <w:snapToGrid w:val="0"/>
          <w:sz w:val="22"/>
          <w:szCs w:val="22"/>
        </w:rPr>
        <w:tab/>
      </w:r>
      <w:r w:rsidRPr="00E33349">
        <w:rPr>
          <w:noProof/>
          <w:snapToGrid w:val="0"/>
          <w:sz w:val="18"/>
          <w:szCs w:val="18"/>
        </w:rPr>
        <w:t>ERCOT Operating Rule 6 for Cancellation:  Retail Electric Provider of Record on Move Out, Acquisition Transfer and Mass Transition Drops</w:t>
      </w:r>
      <w:r w:rsidRPr="00E33349">
        <w:rPr>
          <w:noProof/>
          <w:snapToGrid w:val="0"/>
          <w:webHidden/>
          <w:sz w:val="18"/>
          <w:szCs w:val="18"/>
        </w:rPr>
        <w:tab/>
        <w:t>11-</w:t>
      </w:r>
      <w:r w:rsidR="006C3FFD">
        <w:rPr>
          <w:noProof/>
          <w:snapToGrid w:val="0"/>
          <w:webHidden/>
          <w:sz w:val="18"/>
          <w:szCs w:val="18"/>
        </w:rPr>
        <w:t>3</w:t>
      </w:r>
    </w:p>
    <w:p w14:paraId="79A10ADA" w14:textId="2DD0BC95"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11.2.2.2</w:t>
      </w:r>
      <w:r w:rsidRPr="00E33349">
        <w:rPr>
          <w:rFonts w:ascii="Calibri" w:hAnsi="Calibri"/>
          <w:noProof/>
          <w:snapToGrid w:val="0"/>
          <w:sz w:val="22"/>
          <w:szCs w:val="22"/>
        </w:rPr>
        <w:tab/>
      </w:r>
      <w:r w:rsidRPr="00E33349">
        <w:rPr>
          <w:noProof/>
          <w:snapToGrid w:val="0"/>
          <w:sz w:val="18"/>
          <w:szCs w:val="18"/>
        </w:rPr>
        <w:t>ERCOT Operating Rule 7 for Cancellation:  Move In and Move Out Trump Switch, Acquisition Transfer and Mass Transition Drop</w:t>
      </w:r>
      <w:r w:rsidRPr="00E33349">
        <w:rPr>
          <w:noProof/>
          <w:snapToGrid w:val="0"/>
          <w:webHidden/>
          <w:sz w:val="18"/>
          <w:szCs w:val="18"/>
        </w:rPr>
        <w:tab/>
        <w:t>11-</w:t>
      </w:r>
      <w:r w:rsidR="006C3FFD">
        <w:rPr>
          <w:noProof/>
          <w:snapToGrid w:val="0"/>
          <w:webHidden/>
          <w:sz w:val="18"/>
          <w:szCs w:val="18"/>
        </w:rPr>
        <w:t>4</w:t>
      </w:r>
    </w:p>
    <w:p w14:paraId="322A4B73" w14:textId="03859CBE"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11.2.2.3</w:t>
      </w:r>
      <w:r w:rsidRPr="00E33349">
        <w:rPr>
          <w:rFonts w:ascii="Calibri" w:hAnsi="Calibri"/>
          <w:noProof/>
          <w:snapToGrid w:val="0"/>
          <w:sz w:val="22"/>
          <w:szCs w:val="22"/>
        </w:rPr>
        <w:tab/>
      </w:r>
      <w:r w:rsidRPr="00E33349">
        <w:rPr>
          <w:noProof/>
          <w:snapToGrid w:val="0"/>
          <w:sz w:val="18"/>
          <w:szCs w:val="18"/>
        </w:rPr>
        <w:t>ERCOT Operating Rule 8 for Cancellation:  Move In Trumps Move Out with Same Date</w:t>
      </w:r>
      <w:r w:rsidRPr="00E33349">
        <w:rPr>
          <w:noProof/>
          <w:snapToGrid w:val="0"/>
          <w:webHidden/>
          <w:sz w:val="18"/>
          <w:szCs w:val="18"/>
        </w:rPr>
        <w:tab/>
        <w:t>11-</w:t>
      </w:r>
      <w:r w:rsidR="006C3FFD">
        <w:rPr>
          <w:noProof/>
          <w:snapToGrid w:val="0"/>
          <w:webHidden/>
          <w:sz w:val="18"/>
          <w:szCs w:val="18"/>
        </w:rPr>
        <w:t>5</w:t>
      </w:r>
    </w:p>
    <w:p w14:paraId="1B9D572B" w14:textId="5EE1D880"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lastRenderedPageBreak/>
        <w:t>11.2.2.4</w:t>
      </w:r>
      <w:r w:rsidRPr="00E33349">
        <w:rPr>
          <w:rFonts w:ascii="Calibri" w:hAnsi="Calibri"/>
          <w:noProof/>
          <w:snapToGrid w:val="0"/>
          <w:sz w:val="22"/>
          <w:szCs w:val="22"/>
        </w:rPr>
        <w:tab/>
      </w:r>
      <w:r w:rsidRPr="00E33349">
        <w:rPr>
          <w:noProof/>
          <w:snapToGrid w:val="0"/>
          <w:sz w:val="18"/>
          <w:szCs w:val="18"/>
        </w:rPr>
        <w:t>ERCOT Operating Rule 9 for Cancellation:  Multiple Switches With Same Date and Switch Trumps Acquisition Transfer or Mass Transition Drop With Same Date</w:t>
      </w:r>
      <w:r w:rsidRPr="00E33349">
        <w:rPr>
          <w:noProof/>
          <w:snapToGrid w:val="0"/>
          <w:webHidden/>
          <w:sz w:val="18"/>
          <w:szCs w:val="18"/>
        </w:rPr>
        <w:tab/>
        <w:t>11-</w:t>
      </w:r>
      <w:r w:rsidR="006C3FFD">
        <w:rPr>
          <w:noProof/>
          <w:snapToGrid w:val="0"/>
          <w:webHidden/>
          <w:sz w:val="18"/>
          <w:szCs w:val="18"/>
        </w:rPr>
        <w:t>6</w:t>
      </w:r>
    </w:p>
    <w:p w14:paraId="7E25BEAB" w14:textId="1F912369"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11.2.2.5</w:t>
      </w:r>
      <w:r w:rsidRPr="00E33349">
        <w:rPr>
          <w:rFonts w:ascii="Calibri" w:hAnsi="Calibri"/>
          <w:noProof/>
          <w:snapToGrid w:val="0"/>
          <w:sz w:val="22"/>
          <w:szCs w:val="22"/>
        </w:rPr>
        <w:tab/>
      </w:r>
      <w:r w:rsidRPr="00E33349">
        <w:rPr>
          <w:noProof/>
          <w:snapToGrid w:val="0"/>
          <w:sz w:val="18"/>
          <w:szCs w:val="18"/>
        </w:rPr>
        <w:t>ERCOT Operating Rule 10 for Cancellation:  Move In With Permit Pending</w:t>
      </w:r>
      <w:r w:rsidRPr="00E33349">
        <w:rPr>
          <w:noProof/>
          <w:snapToGrid w:val="0"/>
          <w:webHidden/>
          <w:sz w:val="18"/>
          <w:szCs w:val="18"/>
        </w:rPr>
        <w:tab/>
        <w:t>11-</w:t>
      </w:r>
      <w:r w:rsidR="006C3FFD">
        <w:rPr>
          <w:noProof/>
          <w:snapToGrid w:val="0"/>
          <w:webHidden/>
          <w:sz w:val="18"/>
          <w:szCs w:val="18"/>
        </w:rPr>
        <w:t>7</w:t>
      </w:r>
    </w:p>
    <w:p w14:paraId="0910B337" w14:textId="3D170CE5"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11.2.3</w:t>
      </w:r>
      <w:r w:rsidRPr="00E33349">
        <w:rPr>
          <w:rFonts w:ascii="Calibri" w:hAnsi="Calibri"/>
          <w:i/>
          <w:iCs/>
          <w:noProof/>
          <w:sz w:val="22"/>
          <w:szCs w:val="22"/>
        </w:rPr>
        <w:tab/>
      </w:r>
      <w:r w:rsidRPr="00E33349">
        <w:rPr>
          <w:i/>
          <w:iCs/>
          <w:noProof/>
          <w:sz w:val="20"/>
          <w:szCs w:val="20"/>
        </w:rPr>
        <w:t>Concurrent Processing Rules</w:t>
      </w:r>
      <w:r w:rsidRPr="00E33349">
        <w:rPr>
          <w:i/>
          <w:iCs/>
          <w:noProof/>
          <w:webHidden/>
          <w:sz w:val="20"/>
          <w:szCs w:val="20"/>
        </w:rPr>
        <w:tab/>
        <w:t>11-</w:t>
      </w:r>
      <w:r w:rsidR="006C3FFD">
        <w:rPr>
          <w:i/>
          <w:iCs/>
          <w:noProof/>
          <w:webHidden/>
          <w:sz w:val="20"/>
          <w:szCs w:val="20"/>
        </w:rPr>
        <w:t>7</w:t>
      </w:r>
    </w:p>
    <w:p w14:paraId="60B7F9A7" w14:textId="6A649121"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11.2.3.1</w:t>
      </w:r>
      <w:r w:rsidRPr="00E33349">
        <w:rPr>
          <w:rFonts w:ascii="Calibri" w:hAnsi="Calibri"/>
          <w:noProof/>
          <w:snapToGrid w:val="0"/>
          <w:sz w:val="22"/>
          <w:szCs w:val="22"/>
        </w:rPr>
        <w:tab/>
      </w:r>
      <w:r w:rsidRPr="00E33349">
        <w:rPr>
          <w:noProof/>
          <w:snapToGrid w:val="0"/>
          <w:sz w:val="18"/>
          <w:szCs w:val="18"/>
        </w:rPr>
        <w:t>ERCOT Operation Rule 11:  Acquisition Transfer, Mass Transition Drop or Switch Prior to Move In or Move Out</w:t>
      </w:r>
      <w:r w:rsidRPr="00E33349">
        <w:rPr>
          <w:noProof/>
          <w:snapToGrid w:val="0"/>
          <w:webHidden/>
          <w:sz w:val="18"/>
          <w:szCs w:val="18"/>
        </w:rPr>
        <w:tab/>
        <w:t>11-</w:t>
      </w:r>
      <w:r w:rsidR="006C3FFD">
        <w:rPr>
          <w:noProof/>
          <w:snapToGrid w:val="0"/>
          <w:webHidden/>
          <w:sz w:val="18"/>
          <w:szCs w:val="18"/>
        </w:rPr>
        <w:t>7</w:t>
      </w:r>
    </w:p>
    <w:p w14:paraId="0CF1701C" w14:textId="77777777"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11.2.3.2</w:t>
      </w:r>
      <w:r w:rsidRPr="00E33349">
        <w:rPr>
          <w:rFonts w:ascii="Calibri" w:hAnsi="Calibri"/>
          <w:noProof/>
          <w:snapToGrid w:val="0"/>
          <w:sz w:val="22"/>
          <w:szCs w:val="22"/>
        </w:rPr>
        <w:tab/>
      </w:r>
      <w:r w:rsidRPr="00E33349">
        <w:rPr>
          <w:noProof/>
          <w:snapToGrid w:val="0"/>
          <w:sz w:val="18"/>
          <w:szCs w:val="18"/>
        </w:rPr>
        <w:t>ERCOT Operating Rule 12:  Multiple Move Ins</w:t>
      </w:r>
      <w:r w:rsidRPr="00E33349">
        <w:rPr>
          <w:noProof/>
          <w:snapToGrid w:val="0"/>
          <w:webHidden/>
          <w:sz w:val="18"/>
          <w:szCs w:val="18"/>
        </w:rPr>
        <w:tab/>
        <w:t>11-8</w:t>
      </w:r>
    </w:p>
    <w:p w14:paraId="25669FFD" w14:textId="0D605C54"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11.2.3.3</w:t>
      </w:r>
      <w:r w:rsidRPr="00E33349">
        <w:rPr>
          <w:rFonts w:ascii="Calibri" w:hAnsi="Calibri"/>
          <w:noProof/>
          <w:snapToGrid w:val="0"/>
          <w:sz w:val="22"/>
          <w:szCs w:val="22"/>
        </w:rPr>
        <w:tab/>
      </w:r>
      <w:r w:rsidRPr="00E33349">
        <w:rPr>
          <w:noProof/>
          <w:snapToGrid w:val="0"/>
          <w:sz w:val="18"/>
          <w:szCs w:val="18"/>
        </w:rPr>
        <w:t>ERCOT Operating Rule 13:  Multiple Switches</w:t>
      </w:r>
      <w:r w:rsidRPr="00E33349">
        <w:rPr>
          <w:noProof/>
          <w:snapToGrid w:val="0"/>
          <w:webHidden/>
          <w:sz w:val="18"/>
          <w:szCs w:val="18"/>
        </w:rPr>
        <w:tab/>
        <w:t>11-</w:t>
      </w:r>
      <w:r w:rsidR="006C3FFD">
        <w:rPr>
          <w:noProof/>
          <w:snapToGrid w:val="0"/>
          <w:webHidden/>
          <w:sz w:val="18"/>
          <w:szCs w:val="18"/>
        </w:rPr>
        <w:t>8</w:t>
      </w:r>
    </w:p>
    <w:p w14:paraId="6D148121" w14:textId="7B45B488"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11.2.3.4</w:t>
      </w:r>
      <w:r w:rsidRPr="00E33349">
        <w:rPr>
          <w:rFonts w:ascii="Calibri" w:hAnsi="Calibri"/>
          <w:noProof/>
          <w:snapToGrid w:val="0"/>
          <w:sz w:val="22"/>
          <w:szCs w:val="22"/>
        </w:rPr>
        <w:tab/>
      </w:r>
      <w:r w:rsidRPr="00E33349">
        <w:rPr>
          <w:noProof/>
          <w:snapToGrid w:val="0"/>
          <w:sz w:val="18"/>
          <w:szCs w:val="18"/>
        </w:rPr>
        <w:t>ERCOT Operating Rule 14: Acquisition Transfer or Mass Transition Drop Prior to a Switch</w:t>
      </w:r>
      <w:r w:rsidRPr="00E33349">
        <w:rPr>
          <w:noProof/>
          <w:snapToGrid w:val="0"/>
          <w:webHidden/>
          <w:sz w:val="18"/>
          <w:szCs w:val="18"/>
        </w:rPr>
        <w:tab/>
        <w:t>11-</w:t>
      </w:r>
      <w:r w:rsidR="006C3FFD">
        <w:rPr>
          <w:noProof/>
          <w:snapToGrid w:val="0"/>
          <w:webHidden/>
          <w:sz w:val="18"/>
          <w:szCs w:val="18"/>
        </w:rPr>
        <w:t>8</w:t>
      </w:r>
    </w:p>
    <w:p w14:paraId="46AAAF1F" w14:textId="73F89E0F" w:rsidR="00E33349" w:rsidRPr="00E33349" w:rsidRDefault="00E33349" w:rsidP="00E33349">
      <w:pPr>
        <w:tabs>
          <w:tab w:val="left" w:pos="1980"/>
          <w:tab w:val="right" w:leader="dot" w:pos="9360"/>
        </w:tabs>
        <w:ind w:left="1980" w:right="720" w:hanging="900"/>
        <w:rPr>
          <w:bCs/>
          <w:i/>
          <w:iCs/>
          <w:noProof/>
          <w:sz w:val="20"/>
          <w:szCs w:val="20"/>
        </w:rPr>
      </w:pPr>
      <w:r w:rsidRPr="00E33349">
        <w:rPr>
          <w:bCs/>
          <w:i/>
          <w:iCs/>
          <w:noProof/>
          <w:sz w:val="20"/>
          <w:szCs w:val="20"/>
        </w:rPr>
        <w:t>11.2.4</w:t>
      </w:r>
      <w:r w:rsidRPr="00E33349">
        <w:rPr>
          <w:bCs/>
          <w:i/>
          <w:iCs/>
          <w:noProof/>
          <w:sz w:val="20"/>
          <w:szCs w:val="20"/>
        </w:rPr>
        <w:tab/>
        <w:t>Pending Transaction Rules</w:t>
      </w:r>
      <w:r w:rsidRPr="00E33349">
        <w:rPr>
          <w:bCs/>
          <w:i/>
          <w:iCs/>
          <w:noProof/>
          <w:webHidden/>
          <w:sz w:val="20"/>
          <w:szCs w:val="20"/>
        </w:rPr>
        <w:tab/>
        <w:t>11-</w:t>
      </w:r>
      <w:r w:rsidR="006C3FFD">
        <w:rPr>
          <w:bCs/>
          <w:i/>
          <w:iCs/>
          <w:noProof/>
          <w:webHidden/>
          <w:sz w:val="20"/>
          <w:szCs w:val="20"/>
        </w:rPr>
        <w:t>8</w:t>
      </w:r>
    </w:p>
    <w:p w14:paraId="1D0D13E7" w14:textId="2BDBD7C5"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11.2.4.1</w:t>
      </w:r>
      <w:r w:rsidRPr="00E33349">
        <w:rPr>
          <w:rFonts w:ascii="Calibri" w:hAnsi="Calibri"/>
          <w:noProof/>
          <w:snapToGrid w:val="0"/>
          <w:sz w:val="22"/>
          <w:szCs w:val="22"/>
        </w:rPr>
        <w:tab/>
      </w:r>
      <w:r w:rsidRPr="00E33349">
        <w:rPr>
          <w:noProof/>
          <w:snapToGrid w:val="0"/>
          <w:sz w:val="18"/>
          <w:szCs w:val="18"/>
        </w:rPr>
        <w:t>ERCOT Operating Rule 15:  Pending 814_06, Loss Notification</w:t>
      </w:r>
      <w:r w:rsidRPr="00E33349">
        <w:rPr>
          <w:noProof/>
          <w:snapToGrid w:val="0"/>
          <w:webHidden/>
          <w:sz w:val="18"/>
          <w:szCs w:val="18"/>
        </w:rPr>
        <w:tab/>
        <w:t>11-</w:t>
      </w:r>
      <w:r w:rsidR="006C3FFD">
        <w:rPr>
          <w:noProof/>
          <w:snapToGrid w:val="0"/>
          <w:webHidden/>
          <w:sz w:val="18"/>
          <w:szCs w:val="18"/>
        </w:rPr>
        <w:t>8</w:t>
      </w:r>
    </w:p>
    <w:p w14:paraId="19C13E04" w14:textId="77777777"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11.2.4.2</w:t>
      </w:r>
      <w:r w:rsidRPr="00E33349">
        <w:rPr>
          <w:rFonts w:ascii="Calibri" w:hAnsi="Calibri"/>
          <w:noProof/>
          <w:snapToGrid w:val="0"/>
          <w:sz w:val="22"/>
          <w:szCs w:val="22"/>
        </w:rPr>
        <w:tab/>
      </w:r>
      <w:r w:rsidRPr="00E33349">
        <w:rPr>
          <w:noProof/>
          <w:snapToGrid w:val="0"/>
          <w:sz w:val="18"/>
          <w:szCs w:val="18"/>
        </w:rPr>
        <w:t>ERCOT Operating Rule 16:  Pending 814_14, Drop Enrollment Request</w:t>
      </w:r>
      <w:r w:rsidRPr="00E33349">
        <w:rPr>
          <w:noProof/>
          <w:snapToGrid w:val="0"/>
          <w:webHidden/>
          <w:sz w:val="18"/>
          <w:szCs w:val="18"/>
        </w:rPr>
        <w:tab/>
        <w:t>11-9</w:t>
      </w:r>
    </w:p>
    <w:p w14:paraId="2574E2AA" w14:textId="675F7711"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11.2.4.3</w:t>
      </w:r>
      <w:r w:rsidRPr="00E33349">
        <w:rPr>
          <w:rFonts w:ascii="Calibri" w:hAnsi="Calibri"/>
          <w:noProof/>
          <w:snapToGrid w:val="0"/>
          <w:sz w:val="22"/>
          <w:szCs w:val="22"/>
        </w:rPr>
        <w:tab/>
      </w:r>
      <w:r w:rsidRPr="00E33349">
        <w:rPr>
          <w:noProof/>
          <w:snapToGrid w:val="0"/>
          <w:sz w:val="18"/>
          <w:szCs w:val="18"/>
        </w:rPr>
        <w:t>ERCOT Operating Rule 17:  Pending 814_22, CSA CR Move  In Request</w:t>
      </w:r>
      <w:r w:rsidRPr="00E33349">
        <w:rPr>
          <w:noProof/>
          <w:snapToGrid w:val="0"/>
          <w:webHidden/>
          <w:sz w:val="18"/>
          <w:szCs w:val="18"/>
        </w:rPr>
        <w:tab/>
        <w:t>11-</w:t>
      </w:r>
      <w:r w:rsidR="006C3FFD">
        <w:rPr>
          <w:noProof/>
          <w:snapToGrid w:val="0"/>
          <w:webHidden/>
          <w:sz w:val="18"/>
          <w:szCs w:val="18"/>
        </w:rPr>
        <w:t>9</w:t>
      </w:r>
    </w:p>
    <w:p w14:paraId="10286AFA" w14:textId="29FA213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11.2.5</w:t>
      </w:r>
      <w:r w:rsidRPr="00E33349">
        <w:rPr>
          <w:rFonts w:ascii="Calibri" w:hAnsi="Calibri"/>
          <w:i/>
          <w:iCs/>
          <w:noProof/>
          <w:sz w:val="22"/>
          <w:szCs w:val="22"/>
        </w:rPr>
        <w:tab/>
      </w:r>
      <w:r w:rsidRPr="00E33349">
        <w:rPr>
          <w:i/>
          <w:iCs/>
          <w:noProof/>
          <w:sz w:val="20"/>
          <w:szCs w:val="20"/>
        </w:rPr>
        <w:t>Additional Operating Rules</w:t>
      </w:r>
      <w:r w:rsidRPr="00E33349">
        <w:rPr>
          <w:i/>
          <w:iCs/>
          <w:noProof/>
          <w:webHidden/>
          <w:sz w:val="20"/>
          <w:szCs w:val="20"/>
        </w:rPr>
        <w:tab/>
        <w:t>11-</w:t>
      </w:r>
      <w:r w:rsidR="006C3FFD">
        <w:rPr>
          <w:i/>
          <w:iCs/>
          <w:noProof/>
          <w:webHidden/>
          <w:sz w:val="20"/>
          <w:szCs w:val="20"/>
        </w:rPr>
        <w:t>9</w:t>
      </w:r>
    </w:p>
    <w:p w14:paraId="799CBCC7" w14:textId="3904CDB6"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11.2.5.1</w:t>
      </w:r>
      <w:r w:rsidRPr="00E33349">
        <w:rPr>
          <w:rFonts w:ascii="Calibri" w:hAnsi="Calibri"/>
          <w:noProof/>
          <w:snapToGrid w:val="0"/>
          <w:sz w:val="22"/>
          <w:szCs w:val="22"/>
        </w:rPr>
        <w:tab/>
      </w:r>
      <w:r w:rsidRPr="00E33349">
        <w:rPr>
          <w:noProof/>
          <w:snapToGrid w:val="0"/>
          <w:sz w:val="18"/>
          <w:szCs w:val="18"/>
        </w:rPr>
        <w:t>ERCOT Operating Rule 18:  Response and Notification Transactions Sent Two Days Prior to Scheduled Meter Read Date</w:t>
      </w:r>
      <w:r w:rsidRPr="00E33349">
        <w:rPr>
          <w:noProof/>
          <w:snapToGrid w:val="0"/>
          <w:webHidden/>
          <w:sz w:val="18"/>
          <w:szCs w:val="18"/>
        </w:rPr>
        <w:tab/>
        <w:t>11-</w:t>
      </w:r>
      <w:r w:rsidR="006C3FFD">
        <w:rPr>
          <w:noProof/>
          <w:snapToGrid w:val="0"/>
          <w:webHidden/>
          <w:sz w:val="18"/>
          <w:szCs w:val="18"/>
        </w:rPr>
        <w:t>9</w:t>
      </w:r>
    </w:p>
    <w:p w14:paraId="0D0314D5" w14:textId="3082806B"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11.2.5.2</w:t>
      </w:r>
      <w:r w:rsidRPr="00E33349">
        <w:rPr>
          <w:rFonts w:ascii="Calibri" w:hAnsi="Calibri"/>
          <w:noProof/>
          <w:snapToGrid w:val="0"/>
          <w:sz w:val="22"/>
          <w:szCs w:val="22"/>
        </w:rPr>
        <w:tab/>
      </w:r>
      <w:r w:rsidRPr="00E33349">
        <w:rPr>
          <w:noProof/>
          <w:snapToGrid w:val="0"/>
          <w:sz w:val="18"/>
          <w:szCs w:val="18"/>
        </w:rPr>
        <w:t>ERCOT Operating Rule 19:  Processing Times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4A42F0A4" w14:textId="2BDB40CB"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11.2.5.3</w:t>
      </w:r>
      <w:r w:rsidRPr="00E33349">
        <w:rPr>
          <w:rFonts w:ascii="Calibri" w:hAnsi="Calibri"/>
          <w:noProof/>
          <w:snapToGrid w:val="0"/>
          <w:sz w:val="22"/>
          <w:szCs w:val="22"/>
        </w:rPr>
        <w:tab/>
      </w:r>
      <w:r w:rsidRPr="00E33349">
        <w:rPr>
          <w:noProof/>
          <w:snapToGrid w:val="0"/>
          <w:sz w:val="18"/>
          <w:szCs w:val="18"/>
        </w:rPr>
        <w:t>ERCOT Operating Rule 20:  No Delay on Date Changes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0516A570" w14:textId="705401A2"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11.2.5.4</w:t>
      </w:r>
      <w:r w:rsidRPr="00E33349">
        <w:rPr>
          <w:rFonts w:ascii="Calibri" w:hAnsi="Calibri"/>
          <w:noProof/>
          <w:snapToGrid w:val="0"/>
          <w:sz w:val="22"/>
          <w:szCs w:val="22"/>
        </w:rPr>
        <w:tab/>
      </w:r>
      <w:r w:rsidRPr="00E33349">
        <w:rPr>
          <w:noProof/>
          <w:snapToGrid w:val="0"/>
          <w:sz w:val="18"/>
          <w:szCs w:val="18"/>
        </w:rPr>
        <w:t>ERCOT Operating Rule 21:  814_13, Date Change Response, Received Prior to 814_04, Enrollment Notification Response</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50D575B4" w14:textId="71B3AE6C"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11.2.5.5</w:t>
      </w:r>
      <w:r w:rsidRPr="00E33349">
        <w:rPr>
          <w:rFonts w:ascii="Calibri" w:hAnsi="Calibri"/>
          <w:noProof/>
          <w:snapToGrid w:val="0"/>
          <w:sz w:val="22"/>
          <w:szCs w:val="22"/>
        </w:rPr>
        <w:tab/>
      </w:r>
      <w:r w:rsidRPr="00E33349">
        <w:rPr>
          <w:noProof/>
          <w:snapToGrid w:val="0"/>
          <w:sz w:val="18"/>
          <w:szCs w:val="18"/>
        </w:rPr>
        <w:t>ERCOT Operating Rule 22:  814_12, Date Change Request, Iteration Counter</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0</w:t>
      </w:r>
    </w:p>
    <w:p w14:paraId="28116730" w14:textId="07837F4D"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11.2.5.6</w:t>
      </w:r>
      <w:r w:rsidRPr="00E33349">
        <w:rPr>
          <w:rFonts w:ascii="Calibri" w:hAnsi="Calibri"/>
          <w:noProof/>
          <w:snapToGrid w:val="0"/>
          <w:sz w:val="22"/>
          <w:szCs w:val="22"/>
        </w:rPr>
        <w:tab/>
      </w:r>
      <w:r w:rsidRPr="00E33349">
        <w:rPr>
          <w:noProof/>
          <w:snapToGrid w:val="0"/>
          <w:sz w:val="18"/>
          <w:szCs w:val="18"/>
        </w:rPr>
        <w:t>ERCOT Operating Rule 23:  Cancel With Exception</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1</w:t>
      </w:r>
    </w:p>
    <w:p w14:paraId="3EB06C63" w14:textId="46C29B8C"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11.2.5.7</w:t>
      </w:r>
      <w:r w:rsidRPr="00E33349">
        <w:rPr>
          <w:rFonts w:ascii="Calibri" w:hAnsi="Calibri"/>
          <w:noProof/>
          <w:snapToGrid w:val="0"/>
          <w:sz w:val="22"/>
          <w:szCs w:val="22"/>
        </w:rPr>
        <w:tab/>
      </w:r>
      <w:r w:rsidRPr="00E33349">
        <w:rPr>
          <w:noProof/>
          <w:snapToGrid w:val="0"/>
          <w:sz w:val="18"/>
          <w:szCs w:val="18"/>
        </w:rPr>
        <w:t>ERCOT Operating Rule 24:  Backdating Transactions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2</w:t>
      </w:r>
    </w:p>
    <w:p w14:paraId="113AE48A" w14:textId="5A66CFBE"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11.2.5.8</w:t>
      </w:r>
      <w:r w:rsidRPr="00E33349">
        <w:rPr>
          <w:rFonts w:ascii="Calibri" w:hAnsi="Calibri"/>
          <w:noProof/>
          <w:snapToGrid w:val="0"/>
          <w:sz w:val="22"/>
          <w:szCs w:val="22"/>
        </w:rPr>
        <w:tab/>
      </w:r>
      <w:r w:rsidRPr="00E33349">
        <w:rPr>
          <w:noProof/>
          <w:snapToGrid w:val="0"/>
          <w:sz w:val="18"/>
          <w:szCs w:val="18"/>
        </w:rPr>
        <w:t>ERCOT Operating Rule 25:  Echo Reject Code</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3</w:t>
      </w:r>
    </w:p>
    <w:p w14:paraId="1B5E3C0E" w14:textId="719436AA"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11.2.5.9</w:t>
      </w:r>
      <w:r w:rsidRPr="00E33349">
        <w:rPr>
          <w:rFonts w:ascii="Calibri" w:hAnsi="Calibri"/>
          <w:noProof/>
          <w:snapToGrid w:val="0"/>
          <w:sz w:val="22"/>
          <w:szCs w:val="22"/>
        </w:rPr>
        <w:tab/>
      </w:r>
      <w:r w:rsidRPr="00E33349">
        <w:rPr>
          <w:noProof/>
          <w:snapToGrid w:val="0"/>
          <w:sz w:val="18"/>
          <w:szCs w:val="18"/>
        </w:rPr>
        <w:t>ERCOT Operating Rule 26:  Cancel Types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3</w:t>
      </w:r>
    </w:p>
    <w:p w14:paraId="0932A83A" w14:textId="1091F339" w:rsidR="00E33349" w:rsidRPr="00E33349" w:rsidRDefault="00E33349" w:rsidP="00E33349">
      <w:pPr>
        <w:tabs>
          <w:tab w:val="left" w:pos="2700"/>
          <w:tab w:val="right" w:leader="dot" w:pos="9360"/>
        </w:tabs>
        <w:ind w:left="2700" w:right="720" w:hanging="1080"/>
        <w:rPr>
          <w:rFonts w:ascii="Calibri" w:hAnsi="Calibri"/>
          <w:noProof/>
          <w:snapToGrid w:val="0"/>
          <w:sz w:val="22"/>
          <w:szCs w:val="22"/>
        </w:rPr>
      </w:pPr>
      <w:r w:rsidRPr="00E33349">
        <w:rPr>
          <w:noProof/>
          <w:snapToGrid w:val="0"/>
          <w:sz w:val="18"/>
          <w:szCs w:val="18"/>
        </w:rPr>
        <w:t>11.2.5.10</w:t>
      </w:r>
      <w:r w:rsidRPr="00E33349">
        <w:rPr>
          <w:rFonts w:ascii="Calibri" w:hAnsi="Calibri"/>
          <w:noProof/>
          <w:snapToGrid w:val="0"/>
          <w:sz w:val="22"/>
          <w:szCs w:val="22"/>
        </w:rPr>
        <w:tab/>
      </w:r>
      <w:r w:rsidRPr="00E33349">
        <w:rPr>
          <w:noProof/>
          <w:snapToGrid w:val="0"/>
          <w:sz w:val="18"/>
          <w:szCs w:val="18"/>
        </w:rPr>
        <w:t>ERCOT Operating Rule 27:  Duplicates</w:t>
      </w:r>
      <w:r w:rsidRPr="00E33349">
        <w:rPr>
          <w:noProof/>
          <w:snapToGrid w:val="0"/>
          <w:webHidden/>
          <w:sz w:val="18"/>
          <w:szCs w:val="18"/>
        </w:rPr>
        <w:tab/>
        <w:t>11-</w:t>
      </w:r>
      <w:r w:rsidR="0053001E" w:rsidRPr="00E33349">
        <w:rPr>
          <w:noProof/>
          <w:snapToGrid w:val="0"/>
          <w:webHidden/>
          <w:sz w:val="18"/>
          <w:szCs w:val="18"/>
        </w:rPr>
        <w:t>1</w:t>
      </w:r>
      <w:r w:rsidR="006C3FFD">
        <w:rPr>
          <w:noProof/>
          <w:snapToGrid w:val="0"/>
          <w:webHidden/>
          <w:sz w:val="18"/>
          <w:szCs w:val="18"/>
        </w:rPr>
        <w:t>8</w:t>
      </w:r>
    </w:p>
    <w:p w14:paraId="776C62F4" w14:textId="2C87A503" w:rsidR="00E33349" w:rsidRDefault="00E33349" w:rsidP="00E33349">
      <w:pPr>
        <w:tabs>
          <w:tab w:val="left" w:pos="2700"/>
          <w:tab w:val="right" w:leader="dot" w:pos="9360"/>
        </w:tabs>
        <w:ind w:left="2700" w:right="720" w:hanging="1080"/>
        <w:rPr>
          <w:noProof/>
          <w:snapToGrid w:val="0"/>
          <w:webHidden/>
          <w:sz w:val="18"/>
          <w:szCs w:val="18"/>
        </w:rPr>
      </w:pPr>
      <w:r w:rsidRPr="00E33349">
        <w:rPr>
          <w:noProof/>
          <w:snapToGrid w:val="0"/>
          <w:sz w:val="18"/>
          <w:szCs w:val="18"/>
        </w:rPr>
        <w:t>11.2.5.11</w:t>
      </w:r>
      <w:r w:rsidRPr="00E33349">
        <w:rPr>
          <w:rFonts w:ascii="Calibri" w:hAnsi="Calibri"/>
          <w:noProof/>
          <w:snapToGrid w:val="0"/>
          <w:sz w:val="22"/>
          <w:szCs w:val="22"/>
        </w:rPr>
        <w:tab/>
      </w:r>
      <w:r w:rsidRPr="00E33349">
        <w:rPr>
          <w:noProof/>
          <w:snapToGrid w:val="0"/>
          <w:sz w:val="18"/>
          <w:szCs w:val="18"/>
        </w:rPr>
        <w:t>ERCOT Operating Rule 28: Historical Usage Orders</w:t>
      </w:r>
      <w:bookmarkStart w:id="261" w:name="_Hlk181790496"/>
      <w:r w:rsidRPr="00E33349">
        <w:rPr>
          <w:noProof/>
          <w:snapToGrid w:val="0"/>
          <w:webHidden/>
          <w:sz w:val="18"/>
          <w:szCs w:val="18"/>
        </w:rPr>
        <w:tab/>
      </w:r>
      <w:bookmarkEnd w:id="261"/>
      <w:r w:rsidRPr="00E33349">
        <w:rPr>
          <w:noProof/>
          <w:snapToGrid w:val="0"/>
          <w:webHidden/>
          <w:sz w:val="18"/>
          <w:szCs w:val="18"/>
        </w:rPr>
        <w:t>11-</w:t>
      </w:r>
      <w:r w:rsidR="0053001E" w:rsidRPr="00E33349">
        <w:rPr>
          <w:noProof/>
          <w:snapToGrid w:val="0"/>
          <w:webHidden/>
          <w:sz w:val="18"/>
          <w:szCs w:val="18"/>
        </w:rPr>
        <w:t>1</w:t>
      </w:r>
      <w:r w:rsidR="006C3FFD">
        <w:rPr>
          <w:noProof/>
          <w:snapToGrid w:val="0"/>
          <w:webHidden/>
          <w:sz w:val="18"/>
          <w:szCs w:val="18"/>
        </w:rPr>
        <w:t>8</w:t>
      </w:r>
    </w:p>
    <w:p w14:paraId="19BC3D64" w14:textId="26980144" w:rsidR="006C3FFD" w:rsidRDefault="006C3FFD" w:rsidP="00E33349">
      <w:pPr>
        <w:tabs>
          <w:tab w:val="left" w:pos="2700"/>
          <w:tab w:val="right" w:leader="dot" w:pos="9360"/>
        </w:tabs>
        <w:ind w:left="2700" w:right="720" w:hanging="1080"/>
        <w:rPr>
          <w:noProof/>
          <w:snapToGrid w:val="0"/>
          <w:webHidden/>
          <w:sz w:val="18"/>
          <w:szCs w:val="18"/>
        </w:rPr>
      </w:pPr>
      <w:r>
        <w:rPr>
          <w:noProof/>
          <w:snapToGrid w:val="0"/>
          <w:webHidden/>
          <w:sz w:val="18"/>
          <w:szCs w:val="18"/>
        </w:rPr>
        <w:t>11.2.5.12</w:t>
      </w:r>
      <w:r>
        <w:rPr>
          <w:noProof/>
          <w:snapToGrid w:val="0"/>
          <w:webHidden/>
          <w:sz w:val="18"/>
          <w:szCs w:val="18"/>
        </w:rPr>
        <w:tab/>
        <w:t>ERCOT Operating Rule 29:  Continuous Service Agreements (CSAs)</w:t>
      </w:r>
      <w:r w:rsidRPr="006C3FFD">
        <w:t xml:space="preserve"> </w:t>
      </w:r>
      <w:r w:rsidRPr="006C3FFD">
        <w:rPr>
          <w:noProof/>
          <w:snapToGrid w:val="0"/>
          <w:sz w:val="18"/>
          <w:szCs w:val="18"/>
        </w:rPr>
        <w:tab/>
      </w:r>
      <w:r>
        <w:rPr>
          <w:noProof/>
          <w:snapToGrid w:val="0"/>
          <w:webHidden/>
          <w:sz w:val="18"/>
          <w:szCs w:val="18"/>
        </w:rPr>
        <w:t>11-18</w:t>
      </w:r>
    </w:p>
    <w:p w14:paraId="1FB697D7" w14:textId="2646B2DA" w:rsidR="006C3FFD" w:rsidRDefault="006C3FFD" w:rsidP="00E33349">
      <w:pPr>
        <w:tabs>
          <w:tab w:val="left" w:pos="2700"/>
          <w:tab w:val="right" w:leader="dot" w:pos="9360"/>
        </w:tabs>
        <w:ind w:left="2700" w:right="720" w:hanging="1080"/>
        <w:rPr>
          <w:noProof/>
          <w:snapToGrid w:val="0"/>
          <w:webHidden/>
          <w:sz w:val="18"/>
          <w:szCs w:val="18"/>
        </w:rPr>
      </w:pPr>
      <w:r>
        <w:rPr>
          <w:noProof/>
          <w:snapToGrid w:val="0"/>
          <w:webHidden/>
          <w:sz w:val="18"/>
          <w:szCs w:val="18"/>
        </w:rPr>
        <w:t>11.2.5.13</w:t>
      </w:r>
      <w:r>
        <w:rPr>
          <w:noProof/>
          <w:snapToGrid w:val="0"/>
          <w:webHidden/>
          <w:sz w:val="18"/>
          <w:szCs w:val="18"/>
        </w:rPr>
        <w:tab/>
        <w:t>ERCOT Operating Rule 30:  Move Out to CSA</w:t>
      </w:r>
      <w:r w:rsidRPr="006C3FFD">
        <w:rPr>
          <w:noProof/>
          <w:snapToGrid w:val="0"/>
          <w:sz w:val="18"/>
          <w:szCs w:val="18"/>
        </w:rPr>
        <w:tab/>
      </w:r>
      <w:r>
        <w:rPr>
          <w:noProof/>
          <w:snapToGrid w:val="0"/>
          <w:webHidden/>
          <w:sz w:val="18"/>
          <w:szCs w:val="18"/>
        </w:rPr>
        <w:t>11-19</w:t>
      </w:r>
    </w:p>
    <w:p w14:paraId="6A5410A3" w14:textId="2071BBD6" w:rsidR="00F37D7A" w:rsidRPr="00E33349" w:rsidRDefault="00F37D7A" w:rsidP="00E33349">
      <w:pPr>
        <w:tabs>
          <w:tab w:val="left" w:pos="2700"/>
          <w:tab w:val="right" w:leader="dot" w:pos="9360"/>
        </w:tabs>
        <w:ind w:left="2700" w:right="720" w:hanging="1080"/>
        <w:rPr>
          <w:rFonts w:ascii="Calibri" w:hAnsi="Calibri"/>
          <w:noProof/>
          <w:snapToGrid w:val="0"/>
          <w:sz w:val="22"/>
          <w:szCs w:val="22"/>
        </w:rPr>
      </w:pPr>
      <w:r>
        <w:rPr>
          <w:noProof/>
          <w:snapToGrid w:val="0"/>
          <w:webHidden/>
          <w:sz w:val="18"/>
          <w:szCs w:val="18"/>
        </w:rPr>
        <w:t>11.2.5.14</w:t>
      </w:r>
      <w:r>
        <w:rPr>
          <w:noProof/>
          <w:snapToGrid w:val="0"/>
          <w:webHidden/>
          <w:sz w:val="18"/>
          <w:szCs w:val="18"/>
        </w:rPr>
        <w:tab/>
        <w:t>ERCOT Operating Rule 31:  CSA Bypass Code</w:t>
      </w:r>
      <w:r w:rsidRPr="00F37D7A">
        <w:rPr>
          <w:noProof/>
          <w:snapToGrid w:val="0"/>
          <w:sz w:val="18"/>
          <w:szCs w:val="18"/>
        </w:rPr>
        <w:tab/>
      </w:r>
      <w:r>
        <w:rPr>
          <w:noProof/>
          <w:snapToGrid w:val="0"/>
          <w:webHidden/>
          <w:sz w:val="18"/>
          <w:szCs w:val="18"/>
        </w:rPr>
        <w:t>11-19</w:t>
      </w:r>
    </w:p>
    <w:p w14:paraId="141D1917" w14:textId="15C29768"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11.3</w:t>
      </w:r>
      <w:r w:rsidRPr="00E33349">
        <w:rPr>
          <w:rFonts w:ascii="Calibri" w:hAnsi="Calibri"/>
          <w:noProof/>
          <w:sz w:val="22"/>
          <w:szCs w:val="22"/>
        </w:rPr>
        <w:tab/>
      </w:r>
      <w:r w:rsidRPr="00E33349">
        <w:rPr>
          <w:noProof/>
          <w:sz w:val="20"/>
          <w:szCs w:val="20"/>
        </w:rPr>
        <w:t>Transmission and/or Distribution Service Provider Operating Rules</w:t>
      </w:r>
      <w:r w:rsidRPr="00E33349">
        <w:rPr>
          <w:noProof/>
          <w:webHidden/>
          <w:sz w:val="20"/>
          <w:szCs w:val="20"/>
        </w:rPr>
        <w:tab/>
        <w:t>11-</w:t>
      </w:r>
      <w:r w:rsidR="00F37D7A">
        <w:rPr>
          <w:noProof/>
          <w:webHidden/>
          <w:sz w:val="20"/>
          <w:szCs w:val="20"/>
        </w:rPr>
        <w:t>19</w:t>
      </w:r>
    </w:p>
    <w:p w14:paraId="3B5830F1" w14:textId="5D2CE8FD"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11.3.1</w:t>
      </w:r>
      <w:r w:rsidRPr="00E33349">
        <w:rPr>
          <w:rFonts w:ascii="Calibri" w:hAnsi="Calibri"/>
          <w:i/>
          <w:iCs/>
          <w:noProof/>
          <w:sz w:val="22"/>
          <w:szCs w:val="22"/>
        </w:rPr>
        <w:tab/>
      </w:r>
      <w:r w:rsidRPr="00E33349">
        <w:rPr>
          <w:i/>
          <w:iCs/>
          <w:noProof/>
          <w:sz w:val="20"/>
          <w:szCs w:val="20"/>
        </w:rPr>
        <w:t>Transmission and/or Distribution Service Provider Operating Rule 1:  Different Meter Read Date on Response Transactions</w:t>
      </w:r>
      <w:r w:rsidRPr="00E33349">
        <w:rPr>
          <w:i/>
          <w:iCs/>
          <w:noProof/>
          <w:webHidden/>
          <w:sz w:val="20"/>
          <w:szCs w:val="20"/>
        </w:rPr>
        <w:tab/>
        <w:t>11-</w:t>
      </w:r>
      <w:r w:rsidR="00A430A2">
        <w:rPr>
          <w:i/>
          <w:iCs/>
          <w:noProof/>
          <w:webHidden/>
          <w:sz w:val="20"/>
          <w:szCs w:val="20"/>
        </w:rPr>
        <w:t>19</w:t>
      </w:r>
    </w:p>
    <w:p w14:paraId="415A601F" w14:textId="7046F1B1"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11.3.2</w:t>
      </w:r>
      <w:r w:rsidRPr="00E33349">
        <w:rPr>
          <w:rFonts w:ascii="Calibri" w:hAnsi="Calibri"/>
          <w:i/>
          <w:iCs/>
          <w:noProof/>
          <w:sz w:val="22"/>
          <w:szCs w:val="22"/>
        </w:rPr>
        <w:tab/>
      </w:r>
      <w:r w:rsidRPr="00E33349">
        <w:rPr>
          <w:i/>
          <w:iCs/>
          <w:noProof/>
          <w:sz w:val="20"/>
          <w:szCs w:val="20"/>
        </w:rPr>
        <w:t>Transmission and/or Distribution Service Provider Operating Rule 2:  Handling Pending Permits</w:t>
      </w:r>
      <w:r w:rsidRPr="00E33349">
        <w:rPr>
          <w:i/>
          <w:iCs/>
          <w:noProof/>
          <w:webHidden/>
          <w:sz w:val="20"/>
          <w:szCs w:val="20"/>
        </w:rPr>
        <w:tab/>
        <w:t>11-</w:t>
      </w:r>
      <w:r w:rsidR="00145728" w:rsidRPr="00E33349">
        <w:rPr>
          <w:i/>
          <w:iCs/>
          <w:noProof/>
          <w:webHidden/>
          <w:sz w:val="20"/>
          <w:szCs w:val="20"/>
        </w:rPr>
        <w:t>2</w:t>
      </w:r>
      <w:r w:rsidR="00A430A2">
        <w:rPr>
          <w:i/>
          <w:iCs/>
          <w:noProof/>
          <w:webHidden/>
          <w:sz w:val="20"/>
          <w:szCs w:val="20"/>
        </w:rPr>
        <w:t>0</w:t>
      </w:r>
    </w:p>
    <w:p w14:paraId="4326658B" w14:textId="2A03700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11.3.3</w:t>
      </w:r>
      <w:r w:rsidRPr="00E33349">
        <w:rPr>
          <w:rFonts w:ascii="Calibri" w:hAnsi="Calibri"/>
          <w:i/>
          <w:iCs/>
          <w:noProof/>
          <w:sz w:val="22"/>
          <w:szCs w:val="22"/>
        </w:rPr>
        <w:tab/>
      </w:r>
      <w:r w:rsidRPr="00E33349">
        <w:rPr>
          <w:i/>
          <w:iCs/>
          <w:noProof/>
          <w:sz w:val="20"/>
          <w:szCs w:val="20"/>
        </w:rPr>
        <w:t>Transmission and/or Distribution Service Provider Operating Rule 3:  814_08, Cancel Request, Cancel Processing, Cancel Processing</w:t>
      </w:r>
      <w:r w:rsidRPr="00E33349">
        <w:rPr>
          <w:i/>
          <w:iCs/>
          <w:noProof/>
          <w:webHidden/>
          <w:sz w:val="20"/>
          <w:szCs w:val="20"/>
        </w:rPr>
        <w:tab/>
        <w:t>11-</w:t>
      </w:r>
      <w:r w:rsidR="00145728" w:rsidRPr="00E33349">
        <w:rPr>
          <w:i/>
          <w:iCs/>
          <w:noProof/>
          <w:webHidden/>
          <w:sz w:val="20"/>
          <w:szCs w:val="20"/>
        </w:rPr>
        <w:t>2</w:t>
      </w:r>
      <w:r w:rsidR="00A430A2">
        <w:rPr>
          <w:i/>
          <w:iCs/>
          <w:noProof/>
          <w:webHidden/>
          <w:sz w:val="20"/>
          <w:szCs w:val="20"/>
        </w:rPr>
        <w:t>2</w:t>
      </w:r>
    </w:p>
    <w:p w14:paraId="33126EFF" w14:textId="7D3A58F1"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11.3.4</w:t>
      </w:r>
      <w:r w:rsidRPr="00E33349">
        <w:rPr>
          <w:rFonts w:ascii="Calibri" w:hAnsi="Calibri"/>
          <w:i/>
          <w:iCs/>
          <w:noProof/>
          <w:sz w:val="22"/>
          <w:szCs w:val="22"/>
        </w:rPr>
        <w:tab/>
      </w:r>
      <w:r w:rsidRPr="00E33349">
        <w:rPr>
          <w:i/>
          <w:iCs/>
          <w:noProof/>
          <w:sz w:val="20"/>
          <w:szCs w:val="20"/>
        </w:rPr>
        <w:t>Transmission and/or Distribution Service Provider Operating Rule 4:  Standard Switch Scheduled Meter Read Date Validation</w:t>
      </w:r>
      <w:r w:rsidRPr="00E33349">
        <w:rPr>
          <w:i/>
          <w:iCs/>
          <w:noProof/>
          <w:webHidden/>
          <w:sz w:val="20"/>
          <w:szCs w:val="20"/>
        </w:rPr>
        <w:tab/>
        <w:t>11-</w:t>
      </w:r>
      <w:r w:rsidR="001B6817" w:rsidRPr="00E33349">
        <w:rPr>
          <w:i/>
          <w:iCs/>
          <w:noProof/>
          <w:webHidden/>
          <w:sz w:val="20"/>
          <w:szCs w:val="20"/>
        </w:rPr>
        <w:t>2</w:t>
      </w:r>
      <w:r w:rsidR="00A430A2">
        <w:rPr>
          <w:i/>
          <w:iCs/>
          <w:noProof/>
          <w:webHidden/>
          <w:sz w:val="20"/>
          <w:szCs w:val="20"/>
        </w:rPr>
        <w:t>7</w:t>
      </w:r>
    </w:p>
    <w:p w14:paraId="6538FCE2" w14:textId="53D161F7"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11.3.5</w:t>
      </w:r>
      <w:r w:rsidRPr="00E33349">
        <w:rPr>
          <w:rFonts w:ascii="Calibri" w:hAnsi="Calibri"/>
          <w:i/>
          <w:iCs/>
          <w:noProof/>
          <w:sz w:val="22"/>
          <w:szCs w:val="22"/>
        </w:rPr>
        <w:tab/>
      </w:r>
      <w:r w:rsidRPr="00E33349">
        <w:rPr>
          <w:i/>
          <w:iCs/>
          <w:noProof/>
          <w:sz w:val="20"/>
          <w:szCs w:val="20"/>
        </w:rPr>
        <w:t>Transmission and/or Distribution Service Provider Operating Rule 5:  814_12, Date Change Request, Iteration Counter</w:t>
      </w:r>
      <w:r w:rsidRPr="00E33349">
        <w:rPr>
          <w:i/>
          <w:iCs/>
          <w:noProof/>
          <w:webHidden/>
          <w:sz w:val="20"/>
          <w:szCs w:val="20"/>
        </w:rPr>
        <w:tab/>
        <w:t>11-</w:t>
      </w:r>
      <w:r w:rsidR="00EB4C28" w:rsidRPr="00E33349">
        <w:rPr>
          <w:i/>
          <w:iCs/>
          <w:noProof/>
          <w:webHidden/>
          <w:sz w:val="20"/>
          <w:szCs w:val="20"/>
        </w:rPr>
        <w:t>2</w:t>
      </w:r>
      <w:r w:rsidR="00A430A2">
        <w:rPr>
          <w:i/>
          <w:iCs/>
          <w:noProof/>
          <w:webHidden/>
          <w:sz w:val="20"/>
          <w:szCs w:val="20"/>
        </w:rPr>
        <w:t>7</w:t>
      </w:r>
    </w:p>
    <w:p w14:paraId="564A588B" w14:textId="249D5565"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11.3.6</w:t>
      </w:r>
      <w:r w:rsidRPr="00E33349">
        <w:rPr>
          <w:rFonts w:ascii="Calibri" w:hAnsi="Calibri"/>
          <w:i/>
          <w:iCs/>
          <w:noProof/>
          <w:sz w:val="22"/>
          <w:szCs w:val="22"/>
        </w:rPr>
        <w:tab/>
      </w:r>
      <w:r w:rsidRPr="00E33349">
        <w:rPr>
          <w:i/>
          <w:iCs/>
          <w:noProof/>
          <w:sz w:val="20"/>
          <w:szCs w:val="20"/>
        </w:rPr>
        <w:t>Transmission and/or Distribution Service Provider Operating Rule 6:  Move Out to Continuous Service Agreement Does Not Supercede Move In</w:t>
      </w:r>
      <w:r w:rsidRPr="00E33349">
        <w:rPr>
          <w:i/>
          <w:iCs/>
          <w:noProof/>
          <w:webHidden/>
          <w:sz w:val="20"/>
          <w:szCs w:val="20"/>
        </w:rPr>
        <w:tab/>
        <w:t>11-</w:t>
      </w:r>
      <w:r w:rsidR="001B6817" w:rsidRPr="00E33349">
        <w:rPr>
          <w:i/>
          <w:iCs/>
          <w:noProof/>
          <w:webHidden/>
          <w:sz w:val="20"/>
          <w:szCs w:val="20"/>
        </w:rPr>
        <w:t>2</w:t>
      </w:r>
      <w:r w:rsidR="00A430A2">
        <w:rPr>
          <w:i/>
          <w:iCs/>
          <w:noProof/>
          <w:webHidden/>
          <w:sz w:val="20"/>
          <w:szCs w:val="20"/>
        </w:rPr>
        <w:t>8</w:t>
      </w:r>
    </w:p>
    <w:p w14:paraId="7D33C2A8" w14:textId="0276374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11.3.7</w:t>
      </w:r>
      <w:r w:rsidRPr="00E33349">
        <w:rPr>
          <w:rFonts w:ascii="Calibri" w:hAnsi="Calibri"/>
          <w:i/>
          <w:iCs/>
          <w:noProof/>
          <w:sz w:val="22"/>
          <w:szCs w:val="22"/>
        </w:rPr>
        <w:tab/>
      </w:r>
      <w:r w:rsidRPr="00E33349">
        <w:rPr>
          <w:i/>
          <w:iCs/>
          <w:noProof/>
          <w:sz w:val="20"/>
          <w:szCs w:val="20"/>
        </w:rPr>
        <w:t>Transmission and/or Distribution Service Provider Operating Rule 7:  814_09, Cancel Response, Rejection Echo</w:t>
      </w:r>
      <w:r w:rsidRPr="00E33349">
        <w:rPr>
          <w:i/>
          <w:iCs/>
          <w:noProof/>
          <w:webHidden/>
          <w:sz w:val="20"/>
          <w:szCs w:val="20"/>
        </w:rPr>
        <w:tab/>
        <w:t>11-</w:t>
      </w:r>
      <w:r w:rsidR="00A430A2">
        <w:rPr>
          <w:i/>
          <w:iCs/>
          <w:noProof/>
          <w:webHidden/>
          <w:sz w:val="20"/>
          <w:szCs w:val="20"/>
        </w:rPr>
        <w:t>28</w:t>
      </w:r>
    </w:p>
    <w:p w14:paraId="45BF9207" w14:textId="46943114"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11.3.8</w:t>
      </w:r>
      <w:r w:rsidRPr="00E33349">
        <w:rPr>
          <w:rFonts w:ascii="Calibri" w:hAnsi="Calibri"/>
          <w:i/>
          <w:iCs/>
          <w:noProof/>
          <w:sz w:val="22"/>
          <w:szCs w:val="22"/>
        </w:rPr>
        <w:tab/>
      </w:r>
      <w:r w:rsidRPr="00E33349">
        <w:rPr>
          <w:i/>
          <w:iCs/>
          <w:noProof/>
          <w:sz w:val="20"/>
          <w:szCs w:val="20"/>
        </w:rPr>
        <w:t>Transmission and/or Distribution Service Provider Operating Rule 8:  Non-coordinated Backdated Move Ins</w:t>
      </w:r>
      <w:r w:rsidRPr="00E33349">
        <w:rPr>
          <w:i/>
          <w:iCs/>
          <w:noProof/>
          <w:webHidden/>
          <w:sz w:val="20"/>
          <w:szCs w:val="20"/>
        </w:rPr>
        <w:tab/>
        <w:t>11-</w:t>
      </w:r>
      <w:r w:rsidR="00A430A2">
        <w:rPr>
          <w:i/>
          <w:iCs/>
          <w:noProof/>
          <w:webHidden/>
          <w:sz w:val="20"/>
          <w:szCs w:val="20"/>
        </w:rPr>
        <w:t>28</w:t>
      </w:r>
    </w:p>
    <w:p w14:paraId="6151FF11" w14:textId="142BAF42" w:rsidR="00E33349" w:rsidRPr="00E33349" w:rsidRDefault="00E33349" w:rsidP="00E33349">
      <w:pPr>
        <w:tabs>
          <w:tab w:val="left" w:pos="540"/>
          <w:tab w:val="left" w:pos="1260"/>
          <w:tab w:val="right" w:leader="dot" w:pos="9360"/>
        </w:tabs>
        <w:ind w:left="1260" w:right="720" w:hanging="720"/>
        <w:rPr>
          <w:rFonts w:ascii="Calibri" w:hAnsi="Calibri"/>
          <w:noProof/>
          <w:sz w:val="22"/>
          <w:szCs w:val="22"/>
        </w:rPr>
      </w:pPr>
      <w:r w:rsidRPr="00E33349">
        <w:rPr>
          <w:noProof/>
          <w:sz w:val="20"/>
          <w:szCs w:val="20"/>
        </w:rPr>
        <w:t>11.4</w:t>
      </w:r>
      <w:r w:rsidRPr="00E33349">
        <w:rPr>
          <w:rFonts w:ascii="Calibri" w:hAnsi="Calibri"/>
          <w:noProof/>
          <w:sz w:val="22"/>
          <w:szCs w:val="22"/>
        </w:rPr>
        <w:tab/>
      </w:r>
      <w:r w:rsidRPr="00E33349">
        <w:rPr>
          <w:noProof/>
          <w:sz w:val="20"/>
          <w:szCs w:val="20"/>
        </w:rPr>
        <w:t>Retail Electric Provider Operating Rules</w:t>
      </w:r>
      <w:r w:rsidRPr="00E33349">
        <w:rPr>
          <w:noProof/>
          <w:webHidden/>
          <w:sz w:val="20"/>
          <w:szCs w:val="20"/>
        </w:rPr>
        <w:tab/>
        <w:t>11-</w:t>
      </w:r>
      <w:r w:rsidR="00A430A2">
        <w:rPr>
          <w:noProof/>
          <w:webHidden/>
          <w:sz w:val="20"/>
          <w:szCs w:val="20"/>
        </w:rPr>
        <w:t>28</w:t>
      </w:r>
    </w:p>
    <w:p w14:paraId="21B317ED" w14:textId="5FFBE1E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11.4.1</w:t>
      </w:r>
      <w:r w:rsidRPr="00E33349">
        <w:rPr>
          <w:rFonts w:ascii="Calibri" w:hAnsi="Calibri"/>
          <w:i/>
          <w:iCs/>
          <w:noProof/>
          <w:sz w:val="22"/>
          <w:szCs w:val="22"/>
        </w:rPr>
        <w:tab/>
      </w:r>
      <w:r w:rsidRPr="00E33349">
        <w:rPr>
          <w:i/>
          <w:iCs/>
          <w:noProof/>
          <w:sz w:val="20"/>
          <w:szCs w:val="20"/>
        </w:rPr>
        <w:t>REP Operating Rule 1:  Cancel Move Out</w:t>
      </w:r>
      <w:r w:rsidRPr="00E33349">
        <w:rPr>
          <w:i/>
          <w:iCs/>
          <w:noProof/>
          <w:webHidden/>
          <w:sz w:val="20"/>
          <w:szCs w:val="20"/>
        </w:rPr>
        <w:tab/>
        <w:t>11-</w:t>
      </w:r>
      <w:r w:rsidR="00A430A2">
        <w:rPr>
          <w:i/>
          <w:iCs/>
          <w:noProof/>
          <w:webHidden/>
          <w:sz w:val="20"/>
          <w:szCs w:val="20"/>
        </w:rPr>
        <w:t>29</w:t>
      </w:r>
    </w:p>
    <w:p w14:paraId="6EA9B663" w14:textId="3BE5E36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11.4.2</w:t>
      </w:r>
      <w:r w:rsidRPr="00E33349">
        <w:rPr>
          <w:rFonts w:ascii="Calibri" w:hAnsi="Calibri"/>
          <w:i/>
          <w:iCs/>
          <w:noProof/>
          <w:sz w:val="22"/>
          <w:szCs w:val="22"/>
        </w:rPr>
        <w:tab/>
      </w:r>
      <w:r w:rsidRPr="00E33349">
        <w:rPr>
          <w:i/>
          <w:iCs/>
          <w:noProof/>
          <w:sz w:val="20"/>
          <w:szCs w:val="20"/>
        </w:rPr>
        <w:t>REP Operating Rule 2:  Cancel Move In</w:t>
      </w:r>
      <w:r w:rsidRPr="00E33349">
        <w:rPr>
          <w:i/>
          <w:iCs/>
          <w:noProof/>
          <w:webHidden/>
          <w:sz w:val="20"/>
          <w:szCs w:val="20"/>
        </w:rPr>
        <w:tab/>
        <w:t>11-</w:t>
      </w:r>
      <w:r w:rsidR="00A430A2">
        <w:rPr>
          <w:i/>
          <w:iCs/>
          <w:noProof/>
          <w:webHidden/>
          <w:sz w:val="20"/>
          <w:szCs w:val="20"/>
        </w:rPr>
        <w:t>29</w:t>
      </w:r>
    </w:p>
    <w:p w14:paraId="7FC6E541" w14:textId="72458498"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11.4.3</w:t>
      </w:r>
      <w:r w:rsidRPr="00E33349">
        <w:rPr>
          <w:rFonts w:ascii="Calibri" w:hAnsi="Calibri"/>
          <w:i/>
          <w:iCs/>
          <w:noProof/>
          <w:sz w:val="22"/>
          <w:szCs w:val="22"/>
        </w:rPr>
        <w:tab/>
      </w:r>
      <w:r w:rsidRPr="00E33349">
        <w:rPr>
          <w:i/>
          <w:iCs/>
          <w:noProof/>
          <w:sz w:val="20"/>
          <w:szCs w:val="20"/>
        </w:rPr>
        <w:t>REP Operating Rule 3:  814_13, Date Change Response, Notification of Date Change After Permit Pending</w:t>
      </w:r>
      <w:r w:rsidRPr="00E33349">
        <w:rPr>
          <w:i/>
          <w:iCs/>
          <w:noProof/>
          <w:webHidden/>
          <w:sz w:val="20"/>
          <w:szCs w:val="20"/>
        </w:rPr>
        <w:tab/>
        <w:t>11-</w:t>
      </w:r>
      <w:r w:rsidR="0079095E">
        <w:rPr>
          <w:i/>
          <w:iCs/>
          <w:noProof/>
          <w:webHidden/>
          <w:sz w:val="20"/>
          <w:szCs w:val="20"/>
        </w:rPr>
        <w:t>29</w:t>
      </w:r>
    </w:p>
    <w:p w14:paraId="0C55E108" w14:textId="678D6101"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11.4.4</w:t>
      </w:r>
      <w:r w:rsidRPr="00E33349">
        <w:rPr>
          <w:rFonts w:ascii="Calibri" w:hAnsi="Calibri"/>
          <w:i/>
          <w:iCs/>
          <w:noProof/>
          <w:sz w:val="22"/>
          <w:szCs w:val="22"/>
        </w:rPr>
        <w:tab/>
      </w:r>
      <w:r w:rsidRPr="00E33349">
        <w:rPr>
          <w:i/>
          <w:iCs/>
          <w:noProof/>
          <w:sz w:val="20"/>
          <w:szCs w:val="20"/>
        </w:rPr>
        <w:t>REP Operating Rule 4:  Permit Name Matches Move In</w:t>
      </w:r>
      <w:r w:rsidRPr="00E33349">
        <w:rPr>
          <w:i/>
          <w:iCs/>
          <w:noProof/>
          <w:webHidden/>
          <w:sz w:val="20"/>
          <w:szCs w:val="20"/>
        </w:rPr>
        <w:tab/>
        <w:t>11-</w:t>
      </w:r>
      <w:r w:rsidR="0079095E">
        <w:rPr>
          <w:i/>
          <w:iCs/>
          <w:noProof/>
          <w:webHidden/>
          <w:sz w:val="20"/>
          <w:szCs w:val="20"/>
        </w:rPr>
        <w:t>29</w:t>
      </w:r>
    </w:p>
    <w:p w14:paraId="55A6B178" w14:textId="0D5E385D"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11.4.5</w:t>
      </w:r>
      <w:r w:rsidRPr="00E33349">
        <w:rPr>
          <w:rFonts w:ascii="Calibri" w:hAnsi="Calibri"/>
          <w:i/>
          <w:iCs/>
          <w:noProof/>
          <w:sz w:val="22"/>
          <w:szCs w:val="22"/>
        </w:rPr>
        <w:tab/>
      </w:r>
      <w:r w:rsidRPr="00E33349">
        <w:rPr>
          <w:i/>
          <w:iCs/>
          <w:noProof/>
          <w:sz w:val="20"/>
          <w:szCs w:val="20"/>
        </w:rPr>
        <w:t>REP Operating Rule 5:  Establish Continuous Service Agreement After Move Out Results in De-energized Premise</w:t>
      </w:r>
      <w:r w:rsidRPr="00E33349">
        <w:rPr>
          <w:i/>
          <w:iCs/>
          <w:noProof/>
          <w:webHidden/>
          <w:sz w:val="20"/>
          <w:szCs w:val="20"/>
        </w:rPr>
        <w:tab/>
        <w:t>11-</w:t>
      </w:r>
      <w:r w:rsidR="0079095E">
        <w:rPr>
          <w:i/>
          <w:iCs/>
          <w:noProof/>
          <w:webHidden/>
          <w:sz w:val="20"/>
          <w:szCs w:val="20"/>
        </w:rPr>
        <w:t>29</w:t>
      </w:r>
    </w:p>
    <w:p w14:paraId="76F31FF5" w14:textId="27EBBA6F"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11.4.6</w:t>
      </w:r>
      <w:r w:rsidRPr="00E33349">
        <w:rPr>
          <w:rFonts w:ascii="Calibri" w:hAnsi="Calibri"/>
          <w:i/>
          <w:iCs/>
          <w:noProof/>
          <w:sz w:val="22"/>
          <w:szCs w:val="22"/>
        </w:rPr>
        <w:tab/>
      </w:r>
      <w:r w:rsidRPr="00E33349">
        <w:rPr>
          <w:i/>
          <w:iCs/>
          <w:noProof/>
          <w:sz w:val="20"/>
          <w:szCs w:val="20"/>
        </w:rPr>
        <w:t>REP Operating Rule 6:  Establish Continuous Service Agreement After Move Out Results in De-energized Premise</w:t>
      </w:r>
      <w:r w:rsidRPr="00E33349">
        <w:rPr>
          <w:i/>
          <w:iCs/>
          <w:noProof/>
          <w:webHidden/>
          <w:sz w:val="20"/>
          <w:szCs w:val="20"/>
        </w:rPr>
        <w:tab/>
        <w:t>11-</w:t>
      </w:r>
      <w:r w:rsidR="00DA449C" w:rsidRPr="00E33349">
        <w:rPr>
          <w:i/>
          <w:iCs/>
          <w:noProof/>
          <w:webHidden/>
          <w:sz w:val="20"/>
          <w:szCs w:val="20"/>
        </w:rPr>
        <w:t>3</w:t>
      </w:r>
      <w:r w:rsidR="0079095E">
        <w:rPr>
          <w:i/>
          <w:iCs/>
          <w:noProof/>
          <w:webHidden/>
          <w:sz w:val="20"/>
          <w:szCs w:val="20"/>
        </w:rPr>
        <w:t>0</w:t>
      </w:r>
    </w:p>
    <w:p w14:paraId="681DF243" w14:textId="3F957C0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11.4.7</w:t>
      </w:r>
      <w:r w:rsidRPr="00E33349">
        <w:rPr>
          <w:rFonts w:ascii="Calibri" w:hAnsi="Calibri"/>
          <w:i/>
          <w:iCs/>
          <w:noProof/>
          <w:sz w:val="22"/>
          <w:szCs w:val="22"/>
        </w:rPr>
        <w:tab/>
      </w:r>
      <w:r w:rsidRPr="00E33349">
        <w:rPr>
          <w:i/>
          <w:iCs/>
          <w:noProof/>
          <w:sz w:val="20"/>
          <w:szCs w:val="20"/>
        </w:rPr>
        <w:t>REP Operating Rule 7:  Cancel or Date Change after 814_06, Loss Notification</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5FE3E2B5" w14:textId="3285932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lastRenderedPageBreak/>
        <w:t>11.4.8</w:t>
      </w:r>
      <w:r w:rsidRPr="00E33349">
        <w:rPr>
          <w:rFonts w:ascii="Calibri" w:hAnsi="Calibri"/>
          <w:i/>
          <w:iCs/>
          <w:noProof/>
          <w:sz w:val="22"/>
          <w:szCs w:val="22"/>
        </w:rPr>
        <w:tab/>
      </w:r>
      <w:r w:rsidRPr="00E33349">
        <w:rPr>
          <w:i/>
          <w:iCs/>
          <w:noProof/>
          <w:sz w:val="20"/>
          <w:szCs w:val="20"/>
        </w:rPr>
        <w:t>REP Operating Rule 8:  814_13, Date Change Response, Iteration Counter</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447D28F3" w14:textId="4816B796"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11.4.9</w:t>
      </w:r>
      <w:r w:rsidRPr="00E33349">
        <w:rPr>
          <w:rFonts w:ascii="Calibri" w:hAnsi="Calibri"/>
          <w:i/>
          <w:iCs/>
          <w:noProof/>
          <w:sz w:val="22"/>
          <w:szCs w:val="22"/>
        </w:rPr>
        <w:tab/>
      </w:r>
      <w:r w:rsidRPr="00E33349">
        <w:rPr>
          <w:i/>
          <w:iCs/>
          <w:noProof/>
          <w:sz w:val="20"/>
          <w:szCs w:val="20"/>
        </w:rPr>
        <w:t>REP Operating Rule 9:  814_20, Create/Maintain/Retire ESI ID Request, to Complete Information</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1098BB09" w14:textId="1B6957CC"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11.4.10</w:t>
      </w:r>
      <w:r w:rsidRPr="00E33349">
        <w:rPr>
          <w:rFonts w:ascii="Calibri" w:hAnsi="Calibri"/>
          <w:i/>
          <w:iCs/>
          <w:noProof/>
          <w:sz w:val="22"/>
          <w:szCs w:val="22"/>
        </w:rPr>
        <w:tab/>
      </w:r>
      <w:r w:rsidRPr="00E33349">
        <w:rPr>
          <w:i/>
          <w:iCs/>
          <w:noProof/>
          <w:sz w:val="20"/>
          <w:szCs w:val="20"/>
        </w:rPr>
        <w:t>REP Operating Rule 10:  No Duplicate Cancel Requests From Retail Electric Providers</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0</w:t>
      </w:r>
    </w:p>
    <w:p w14:paraId="4E4C0A0E" w14:textId="1CB5CD63" w:rsidR="00E33349" w:rsidRPr="00E33349" w:rsidRDefault="00E33349" w:rsidP="00E33349">
      <w:pPr>
        <w:tabs>
          <w:tab w:val="left" w:pos="1980"/>
          <w:tab w:val="right" w:leader="dot" w:pos="9360"/>
        </w:tabs>
        <w:ind w:left="1980" w:right="720" w:hanging="900"/>
        <w:rPr>
          <w:rFonts w:ascii="Calibri" w:hAnsi="Calibri"/>
          <w:i/>
          <w:iCs/>
          <w:noProof/>
          <w:sz w:val="22"/>
          <w:szCs w:val="22"/>
        </w:rPr>
      </w:pPr>
      <w:r w:rsidRPr="00E33349">
        <w:rPr>
          <w:i/>
          <w:iCs/>
          <w:noProof/>
          <w:sz w:val="20"/>
          <w:szCs w:val="20"/>
        </w:rPr>
        <w:t>11.4.11</w:t>
      </w:r>
      <w:r w:rsidRPr="00E33349">
        <w:rPr>
          <w:rFonts w:ascii="Calibri" w:hAnsi="Calibri"/>
          <w:i/>
          <w:iCs/>
          <w:noProof/>
          <w:sz w:val="22"/>
          <w:szCs w:val="22"/>
        </w:rPr>
        <w:tab/>
      </w:r>
      <w:r w:rsidRPr="00E33349">
        <w:rPr>
          <w:i/>
          <w:iCs/>
          <w:noProof/>
          <w:sz w:val="20"/>
          <w:szCs w:val="20"/>
        </w:rPr>
        <w:t>REP Operating Rule 11:  Duplicates</w:t>
      </w:r>
      <w:r w:rsidRPr="00E33349">
        <w:rPr>
          <w:i/>
          <w:iCs/>
          <w:noProof/>
          <w:webHidden/>
          <w:sz w:val="20"/>
          <w:szCs w:val="20"/>
        </w:rPr>
        <w:tab/>
        <w:t>11-</w:t>
      </w:r>
      <w:r w:rsidR="00DA449C" w:rsidRPr="00E33349">
        <w:rPr>
          <w:i/>
          <w:iCs/>
          <w:noProof/>
          <w:webHidden/>
          <w:sz w:val="20"/>
          <w:szCs w:val="20"/>
        </w:rPr>
        <w:t>3</w:t>
      </w:r>
      <w:r w:rsidR="0079095E">
        <w:rPr>
          <w:i/>
          <w:iCs/>
          <w:noProof/>
          <w:webHidden/>
          <w:sz w:val="20"/>
          <w:szCs w:val="20"/>
        </w:rPr>
        <w:t>0</w:t>
      </w:r>
    </w:p>
    <w:p w14:paraId="562AA75B" w14:textId="42F85ECA" w:rsidR="00E33349" w:rsidRDefault="00E33349" w:rsidP="00E33349">
      <w:pPr>
        <w:tabs>
          <w:tab w:val="left" w:pos="1980"/>
          <w:tab w:val="right" w:leader="dot" w:pos="9360"/>
        </w:tabs>
        <w:ind w:left="1980" w:right="720" w:hanging="900"/>
        <w:rPr>
          <w:i/>
          <w:iCs/>
          <w:noProof/>
          <w:webHidden/>
          <w:sz w:val="20"/>
          <w:szCs w:val="20"/>
        </w:rPr>
      </w:pPr>
      <w:r w:rsidRPr="00E33349">
        <w:rPr>
          <w:i/>
          <w:iCs/>
          <w:noProof/>
          <w:sz w:val="20"/>
          <w:szCs w:val="20"/>
        </w:rPr>
        <w:t>11.4.12</w:t>
      </w:r>
      <w:r w:rsidRPr="00E33349">
        <w:rPr>
          <w:rFonts w:ascii="Calibri" w:hAnsi="Calibri"/>
          <w:i/>
          <w:iCs/>
          <w:noProof/>
          <w:sz w:val="22"/>
          <w:szCs w:val="22"/>
        </w:rPr>
        <w:tab/>
      </w:r>
      <w:r w:rsidRPr="00E33349">
        <w:rPr>
          <w:i/>
          <w:iCs/>
          <w:noProof/>
          <w:sz w:val="20"/>
          <w:szCs w:val="20"/>
        </w:rPr>
        <w:t>REP Operating Rule 12:  Same Day Move In</w:t>
      </w:r>
      <w:r w:rsidRPr="00E33349">
        <w:rPr>
          <w:i/>
          <w:iCs/>
          <w:noProof/>
          <w:webHidden/>
          <w:sz w:val="20"/>
          <w:szCs w:val="20"/>
        </w:rPr>
        <w:tab/>
        <w:t>11-</w:t>
      </w:r>
      <w:r w:rsidR="00EB4C28" w:rsidRPr="00E33349">
        <w:rPr>
          <w:i/>
          <w:iCs/>
          <w:noProof/>
          <w:webHidden/>
          <w:sz w:val="20"/>
          <w:szCs w:val="20"/>
        </w:rPr>
        <w:t>3</w:t>
      </w:r>
      <w:r w:rsidR="0079095E">
        <w:rPr>
          <w:i/>
          <w:iCs/>
          <w:noProof/>
          <w:webHidden/>
          <w:sz w:val="20"/>
          <w:szCs w:val="20"/>
        </w:rPr>
        <w:t>1</w:t>
      </w:r>
    </w:p>
    <w:p w14:paraId="3D6339F5" w14:textId="73853B9A" w:rsidR="00E33349" w:rsidRPr="00D71287" w:rsidRDefault="00C03567" w:rsidP="00E33349">
      <w:pPr>
        <w:tabs>
          <w:tab w:val="left" w:pos="1980"/>
          <w:tab w:val="right" w:leader="dot" w:pos="9360"/>
        </w:tabs>
        <w:ind w:left="1980" w:right="720" w:hanging="900"/>
        <w:rPr>
          <w:i/>
          <w:iCs/>
          <w:noProof/>
          <w:sz w:val="20"/>
          <w:szCs w:val="20"/>
        </w:rPr>
      </w:pPr>
      <w:r w:rsidRPr="00C03567">
        <w:rPr>
          <w:i/>
          <w:iCs/>
          <w:noProof/>
          <w:sz w:val="20"/>
          <w:szCs w:val="20"/>
        </w:rPr>
        <w:t>11.4.13</w:t>
      </w:r>
      <w:r w:rsidRPr="00C03567">
        <w:rPr>
          <w:i/>
          <w:iCs/>
          <w:noProof/>
          <w:sz w:val="20"/>
          <w:szCs w:val="20"/>
        </w:rPr>
        <w:tab/>
        <w:t>REP Operating Rule 13:  Continuous Service Agreement Bypass Code</w:t>
      </w:r>
      <w:r w:rsidRPr="00C03567">
        <w:rPr>
          <w:i/>
          <w:iCs/>
          <w:noProof/>
          <w:sz w:val="20"/>
          <w:szCs w:val="20"/>
        </w:rPr>
        <w:tab/>
        <w:t>11-</w:t>
      </w:r>
      <w:r w:rsidR="00EB4C28" w:rsidRPr="00C03567">
        <w:rPr>
          <w:i/>
          <w:iCs/>
          <w:noProof/>
          <w:sz w:val="20"/>
          <w:szCs w:val="20"/>
        </w:rPr>
        <w:t>3</w:t>
      </w:r>
      <w:r w:rsidR="0079095E">
        <w:rPr>
          <w:i/>
          <w:iCs/>
          <w:noProof/>
          <w:sz w:val="20"/>
          <w:szCs w:val="20"/>
        </w:rPr>
        <w:t>1</w:t>
      </w:r>
    </w:p>
    <w:bookmarkEnd w:id="7"/>
    <w:bookmarkEnd w:id="8"/>
    <w:bookmarkEnd w:id="9"/>
    <w:bookmarkEnd w:id="259"/>
    <w:bookmarkEnd w:id="260"/>
    <w:p w14:paraId="22B33510" w14:textId="77777777" w:rsidR="00AE721D" w:rsidRPr="00AE721D" w:rsidRDefault="00AE721D" w:rsidP="00AE721D">
      <w:pPr>
        <w:tabs>
          <w:tab w:val="left" w:pos="540"/>
          <w:tab w:val="right" w:leader="dot" w:pos="9360"/>
        </w:tabs>
        <w:spacing w:before="120" w:after="120"/>
        <w:ind w:left="540" w:right="720" w:hanging="540"/>
        <w:rPr>
          <w:rFonts w:ascii="Calibri" w:hAnsi="Calibri"/>
          <w:noProof/>
          <w:sz w:val="22"/>
          <w:szCs w:val="22"/>
        </w:rPr>
      </w:pPr>
      <w:r w:rsidRPr="00AE721D">
        <w:rPr>
          <w:rFonts w:ascii="Times New Roman Bold" w:hAnsi="Times New Roman Bold"/>
          <w:b/>
          <w:bCs/>
          <w:noProof/>
        </w:rPr>
        <w:t>12</w:t>
      </w:r>
      <w:r w:rsidRPr="00AE721D">
        <w:rPr>
          <w:rFonts w:ascii="Calibri" w:hAnsi="Calibri"/>
          <w:noProof/>
          <w:sz w:val="22"/>
          <w:szCs w:val="22"/>
        </w:rPr>
        <w:tab/>
      </w:r>
      <w:r w:rsidRPr="00AE721D">
        <w:rPr>
          <w:rFonts w:ascii="Times New Roman Bold" w:hAnsi="Times New Roman Bold"/>
          <w:b/>
          <w:bCs/>
          <w:noProof/>
        </w:rPr>
        <w:t>MARKET NOTICE COMMUNICATION PROCESS</w:t>
      </w:r>
      <w:r w:rsidRPr="00AE721D">
        <w:rPr>
          <w:rFonts w:ascii="Times New Roman Bold" w:hAnsi="Times New Roman Bold"/>
          <w:b/>
          <w:bCs/>
          <w:noProof/>
          <w:webHidden/>
        </w:rPr>
        <w:tab/>
        <w:t>12-1</w:t>
      </w:r>
    </w:p>
    <w:p w14:paraId="50075E1C" w14:textId="77777777" w:rsidR="00AE721D" w:rsidRPr="00AE721D" w:rsidRDefault="00AE721D" w:rsidP="00AE721D">
      <w:pPr>
        <w:tabs>
          <w:tab w:val="left" w:pos="540"/>
          <w:tab w:val="left" w:pos="1260"/>
          <w:tab w:val="right" w:leader="dot" w:pos="9360"/>
        </w:tabs>
        <w:ind w:left="1260" w:right="720" w:hanging="720"/>
        <w:rPr>
          <w:rFonts w:ascii="Calibri" w:hAnsi="Calibri"/>
          <w:noProof/>
          <w:sz w:val="22"/>
          <w:szCs w:val="22"/>
        </w:rPr>
      </w:pPr>
      <w:r w:rsidRPr="00AE721D">
        <w:rPr>
          <w:noProof/>
          <w:sz w:val="20"/>
          <w:szCs w:val="20"/>
        </w:rPr>
        <w:t>12.1</w:t>
      </w:r>
      <w:r w:rsidRPr="00AE721D">
        <w:rPr>
          <w:rFonts w:ascii="Calibri" w:hAnsi="Calibri"/>
          <w:noProof/>
          <w:sz w:val="22"/>
          <w:szCs w:val="22"/>
        </w:rPr>
        <w:tab/>
      </w:r>
      <w:r w:rsidR="009A3FE2">
        <w:rPr>
          <w:noProof/>
          <w:sz w:val="20"/>
          <w:szCs w:val="20"/>
        </w:rPr>
        <w:t>Market Participant</w:t>
      </w:r>
      <w:r w:rsidRPr="00AE721D">
        <w:rPr>
          <w:noProof/>
          <w:sz w:val="20"/>
          <w:szCs w:val="20"/>
        </w:rPr>
        <w:t xml:space="preserve"> Communication Process</w:t>
      </w:r>
      <w:r w:rsidRPr="00AE721D">
        <w:rPr>
          <w:noProof/>
          <w:webHidden/>
          <w:sz w:val="20"/>
          <w:szCs w:val="20"/>
        </w:rPr>
        <w:tab/>
        <w:t>12-1</w:t>
      </w:r>
    </w:p>
    <w:p w14:paraId="45B233F6"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12.1.1</w:t>
      </w:r>
      <w:r w:rsidRPr="00AE721D">
        <w:rPr>
          <w:rFonts w:ascii="Calibri" w:hAnsi="Calibri"/>
          <w:noProof/>
          <w:sz w:val="22"/>
          <w:szCs w:val="22"/>
        </w:rPr>
        <w:tab/>
      </w:r>
      <w:r w:rsidRPr="00AE721D">
        <w:rPr>
          <w:i/>
          <w:iCs/>
          <w:noProof/>
          <w:sz w:val="20"/>
          <w:szCs w:val="20"/>
        </w:rPr>
        <w:t xml:space="preserve">Phases of Market </w:t>
      </w:r>
      <w:r w:rsidR="009A3FE2">
        <w:rPr>
          <w:i/>
          <w:iCs/>
          <w:noProof/>
          <w:sz w:val="20"/>
          <w:szCs w:val="20"/>
        </w:rPr>
        <w:t>Communication</w:t>
      </w:r>
      <w:r w:rsidRPr="00AE721D">
        <w:rPr>
          <w:i/>
          <w:iCs/>
          <w:noProof/>
          <w:webHidden/>
          <w:sz w:val="20"/>
          <w:szCs w:val="20"/>
        </w:rPr>
        <w:tab/>
        <w:t>12-1</w:t>
      </w:r>
    </w:p>
    <w:p w14:paraId="60802B66"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12.1.2</w:t>
      </w:r>
      <w:r w:rsidRPr="00AE721D">
        <w:rPr>
          <w:rFonts w:ascii="Calibri" w:hAnsi="Calibri"/>
          <w:noProof/>
          <w:sz w:val="22"/>
          <w:szCs w:val="22"/>
        </w:rPr>
        <w:tab/>
      </w:r>
      <w:r w:rsidRPr="00AE721D">
        <w:rPr>
          <w:i/>
          <w:iCs/>
          <w:noProof/>
          <w:sz w:val="20"/>
          <w:szCs w:val="20"/>
        </w:rPr>
        <w:t xml:space="preserve">Coding of Market </w:t>
      </w:r>
      <w:r w:rsidR="009A3FE2">
        <w:rPr>
          <w:i/>
          <w:iCs/>
          <w:noProof/>
          <w:sz w:val="20"/>
          <w:szCs w:val="20"/>
        </w:rPr>
        <w:t>Communications</w:t>
      </w:r>
      <w:r w:rsidRPr="00AE721D">
        <w:rPr>
          <w:i/>
          <w:iCs/>
          <w:noProof/>
          <w:webHidden/>
          <w:sz w:val="20"/>
          <w:szCs w:val="20"/>
        </w:rPr>
        <w:tab/>
        <w:t>12-1</w:t>
      </w:r>
    </w:p>
    <w:p w14:paraId="300DC963"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12.1.3</w:t>
      </w:r>
      <w:r w:rsidRPr="00AE721D">
        <w:rPr>
          <w:rFonts w:ascii="Calibri" w:hAnsi="Calibri"/>
          <w:noProof/>
          <w:sz w:val="22"/>
          <w:szCs w:val="22"/>
        </w:rPr>
        <w:tab/>
      </w:r>
      <w:r w:rsidR="009A3FE2">
        <w:rPr>
          <w:i/>
          <w:iCs/>
          <w:noProof/>
          <w:sz w:val="20"/>
          <w:szCs w:val="20"/>
        </w:rPr>
        <w:t>Sample Market Participant Market Communication</w:t>
      </w:r>
      <w:r w:rsidRPr="00AE721D">
        <w:rPr>
          <w:i/>
          <w:iCs/>
          <w:noProof/>
          <w:webHidden/>
          <w:sz w:val="20"/>
          <w:szCs w:val="20"/>
        </w:rPr>
        <w:tab/>
        <w:t>12-2</w:t>
      </w:r>
    </w:p>
    <w:p w14:paraId="1BF3B2EF"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12.1.4</w:t>
      </w:r>
      <w:r w:rsidRPr="00AE721D">
        <w:rPr>
          <w:rFonts w:ascii="Calibri" w:hAnsi="Calibri"/>
          <w:noProof/>
          <w:sz w:val="22"/>
          <w:szCs w:val="22"/>
        </w:rPr>
        <w:tab/>
      </w:r>
      <w:r w:rsidR="009A3FE2">
        <w:rPr>
          <w:i/>
          <w:iCs/>
          <w:noProof/>
          <w:sz w:val="20"/>
          <w:szCs w:val="20"/>
        </w:rPr>
        <w:t>Market Communication E-Mail Distribution Lists</w:t>
      </w:r>
      <w:r w:rsidRPr="00AE721D">
        <w:rPr>
          <w:i/>
          <w:iCs/>
          <w:noProof/>
          <w:webHidden/>
          <w:sz w:val="20"/>
          <w:szCs w:val="20"/>
        </w:rPr>
        <w:tab/>
        <w:t>12-3</w:t>
      </w:r>
    </w:p>
    <w:p w14:paraId="6F2437BD" w14:textId="77777777" w:rsidR="00AE721D" w:rsidRPr="00AE721D" w:rsidRDefault="00AE721D" w:rsidP="00AE721D">
      <w:pPr>
        <w:tabs>
          <w:tab w:val="left" w:pos="1980"/>
          <w:tab w:val="right" w:leader="dot" w:pos="9360"/>
        </w:tabs>
        <w:ind w:left="1980" w:right="720" w:hanging="900"/>
        <w:rPr>
          <w:rFonts w:ascii="Calibri" w:hAnsi="Calibri"/>
          <w:noProof/>
          <w:sz w:val="22"/>
          <w:szCs w:val="22"/>
        </w:rPr>
      </w:pPr>
      <w:r w:rsidRPr="00AE721D">
        <w:rPr>
          <w:i/>
          <w:iCs/>
          <w:noProof/>
          <w:sz w:val="20"/>
          <w:szCs w:val="20"/>
        </w:rPr>
        <w:t>12.1.5</w:t>
      </w:r>
      <w:r w:rsidRPr="00AE721D">
        <w:rPr>
          <w:rFonts w:ascii="Calibri" w:hAnsi="Calibri"/>
          <w:noProof/>
          <w:sz w:val="22"/>
          <w:szCs w:val="22"/>
        </w:rPr>
        <w:tab/>
      </w:r>
      <w:r w:rsidR="009A3FE2">
        <w:rPr>
          <w:i/>
          <w:iCs/>
          <w:noProof/>
          <w:sz w:val="20"/>
          <w:szCs w:val="20"/>
        </w:rPr>
        <w:t>ERCOT Market Notice Communication Process</w:t>
      </w:r>
      <w:r w:rsidRPr="00AE721D">
        <w:rPr>
          <w:i/>
          <w:iCs/>
          <w:noProof/>
          <w:webHidden/>
          <w:sz w:val="20"/>
          <w:szCs w:val="20"/>
        </w:rPr>
        <w:tab/>
        <w:t>12-</w:t>
      </w:r>
      <w:r w:rsidR="00D424A4">
        <w:rPr>
          <w:i/>
          <w:iCs/>
          <w:noProof/>
          <w:webHidden/>
          <w:sz w:val="20"/>
          <w:szCs w:val="20"/>
        </w:rPr>
        <w:t>4</w:t>
      </w:r>
    </w:p>
    <w:p w14:paraId="5B7B4159" w14:textId="77777777" w:rsidR="00E33349" w:rsidRPr="00E33349" w:rsidRDefault="00E33349" w:rsidP="00AE721D">
      <w:pPr>
        <w:pStyle w:val="TOClevel3"/>
      </w:pPr>
    </w:p>
    <w:sectPr w:rsidR="00E33349" w:rsidRPr="00E33349" w:rsidSect="00E33349">
      <w:headerReference w:type="default" r:id="rId9"/>
      <w:footerReference w:type="even" r:id="rId10"/>
      <w:footerReference w:type="first" r:id="rId11"/>
      <w:pgSz w:w="12240" w:h="15840" w:code="1"/>
      <w:pgMar w:top="1080" w:right="1440" w:bottom="1440" w:left="1440" w:header="720" w:footer="432"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745F" w14:textId="77777777" w:rsidR="004951A8" w:rsidRDefault="004951A8">
      <w:r>
        <w:separator/>
      </w:r>
    </w:p>
  </w:endnote>
  <w:endnote w:type="continuationSeparator" w:id="0">
    <w:p w14:paraId="302F932D" w14:textId="77777777" w:rsidR="004951A8" w:rsidRDefault="0049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409" w14:textId="64830306" w:rsidR="004951A8" w:rsidRPr="00173416" w:rsidRDefault="00173416" w:rsidP="00173416">
    <w:pPr>
      <w:pBdr>
        <w:top w:val="single" w:sz="4" w:space="1" w:color="auto"/>
      </w:pBdr>
      <w:jc w:val="center"/>
      <w:rPr>
        <w:sz w:val="20"/>
        <w:szCs w:val="20"/>
      </w:rPr>
    </w:pPr>
    <w:r w:rsidRPr="00173416">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0CD7" w14:textId="77777777" w:rsidR="004951A8" w:rsidRPr="00412DCA" w:rsidRDefault="004951A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10</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927C" w14:textId="77777777" w:rsidR="004951A8" w:rsidRPr="002C163B" w:rsidRDefault="004951A8" w:rsidP="00447452">
    <w:pPr>
      <w:pStyle w:val="Footer"/>
      <w:tabs>
        <w:tab w:val="clear" w:pos="4320"/>
        <w:tab w:val="clear" w:pos="8640"/>
        <w:tab w:val="right" w:pos="9360"/>
      </w:tabs>
      <w:rPr>
        <w:rFonts w:ascii="Arial" w:hAnsi="Arial" w:cs="Arial"/>
        <w:sz w:val="18"/>
      </w:rPr>
    </w:pPr>
    <w:r w:rsidRPr="002C163B">
      <w:rPr>
        <w:rFonts w:ascii="Arial" w:hAnsi="Arial" w:cs="Arial"/>
        <w:sz w:val="18"/>
      </w:rPr>
      <w:t xml:space="preserve">090RMGRR-01 Revisions for </w:t>
    </w:r>
    <w:smartTag w:uri="urn:schemas-microsoft-com:office:smarttags" w:element="stockticker">
      <w:smartTag w:uri="urn:schemas-microsoft-com:office:smarttags" w:element="City">
        <w:r w:rsidRPr="002C163B">
          <w:rPr>
            <w:rFonts w:ascii="Arial" w:hAnsi="Arial" w:cs="Arial"/>
            <w:sz w:val="18"/>
          </w:rPr>
          <w:t>Texas</w:t>
        </w:r>
      </w:smartTag>
    </w:smartTag>
    <w:r w:rsidRPr="002C163B">
      <w:rPr>
        <w:rFonts w:ascii="Arial" w:hAnsi="Arial" w:cs="Arial"/>
        <w:sz w:val="18"/>
      </w:rPr>
      <w:t xml:space="preserve"> Nodal Market Implementation (Part 4) 071510</w:t>
    </w:r>
    <w:r w:rsidRPr="002C163B">
      <w:rPr>
        <w:rFonts w:ascii="Arial" w:hAnsi="Arial" w:cs="Arial"/>
        <w:sz w:val="18"/>
      </w:rPr>
      <w:tab/>
      <w:t xml:space="preserve">Page </w:t>
    </w:r>
    <w:r w:rsidRPr="002C163B">
      <w:rPr>
        <w:rFonts w:ascii="Arial" w:hAnsi="Arial" w:cs="Arial"/>
        <w:sz w:val="18"/>
      </w:rPr>
      <w:fldChar w:fldCharType="begin"/>
    </w:r>
    <w:r w:rsidRPr="002C163B">
      <w:rPr>
        <w:rFonts w:ascii="Arial" w:hAnsi="Arial" w:cs="Arial"/>
        <w:sz w:val="18"/>
      </w:rPr>
      <w:instrText xml:space="preserve"> PAGE </w:instrText>
    </w:r>
    <w:r w:rsidRPr="002C163B">
      <w:rPr>
        <w:rFonts w:ascii="Arial" w:hAnsi="Arial" w:cs="Arial"/>
        <w:sz w:val="18"/>
      </w:rPr>
      <w:fldChar w:fldCharType="separate"/>
    </w:r>
    <w:r>
      <w:rPr>
        <w:rFonts w:ascii="Arial" w:hAnsi="Arial" w:cs="Arial"/>
        <w:noProof/>
        <w:sz w:val="18"/>
      </w:rPr>
      <w:t>1</w:t>
    </w:r>
    <w:r w:rsidRPr="002C163B">
      <w:rPr>
        <w:rFonts w:ascii="Arial" w:hAnsi="Arial" w:cs="Arial"/>
        <w:sz w:val="18"/>
      </w:rPr>
      <w:fldChar w:fldCharType="end"/>
    </w:r>
    <w:r w:rsidRPr="002C163B">
      <w:rPr>
        <w:rFonts w:ascii="Arial" w:hAnsi="Arial" w:cs="Arial"/>
        <w:sz w:val="18"/>
      </w:rPr>
      <w:t xml:space="preserve"> of </w:t>
    </w:r>
    <w:r w:rsidRPr="002C163B">
      <w:rPr>
        <w:rFonts w:ascii="Arial" w:hAnsi="Arial" w:cs="Arial"/>
        <w:sz w:val="18"/>
      </w:rPr>
      <w:fldChar w:fldCharType="begin"/>
    </w:r>
    <w:r w:rsidRPr="002C163B">
      <w:rPr>
        <w:rFonts w:ascii="Arial" w:hAnsi="Arial" w:cs="Arial"/>
        <w:sz w:val="18"/>
      </w:rPr>
      <w:instrText xml:space="preserve"> NUMPAGES </w:instrText>
    </w:r>
    <w:r w:rsidRPr="002C163B">
      <w:rPr>
        <w:rFonts w:ascii="Arial" w:hAnsi="Arial" w:cs="Arial"/>
        <w:sz w:val="18"/>
      </w:rPr>
      <w:fldChar w:fldCharType="separate"/>
    </w:r>
    <w:r>
      <w:rPr>
        <w:rFonts w:ascii="Arial" w:hAnsi="Arial" w:cs="Arial"/>
        <w:noProof/>
        <w:sz w:val="18"/>
      </w:rPr>
      <w:t>10</w:t>
    </w:r>
    <w:r w:rsidRPr="002C163B">
      <w:rPr>
        <w:rFonts w:ascii="Arial" w:hAnsi="Arial" w:cs="Arial"/>
        <w:sz w:val="18"/>
      </w:rPr>
      <w:fldChar w:fldCharType="end"/>
    </w:r>
  </w:p>
  <w:p w14:paraId="5C2D6148" w14:textId="77777777" w:rsidR="004951A8" w:rsidRPr="002C163B" w:rsidRDefault="004951A8" w:rsidP="00447452">
    <w:pPr>
      <w:pStyle w:val="Footer"/>
      <w:tabs>
        <w:tab w:val="clear" w:pos="4320"/>
        <w:tab w:val="clear" w:pos="8640"/>
        <w:tab w:val="right" w:pos="9360"/>
      </w:tabs>
      <w:rPr>
        <w:rFonts w:ascii="Arial" w:hAnsi="Arial" w:cs="Arial"/>
        <w:sz w:val="18"/>
      </w:rPr>
    </w:pPr>
    <w:r w:rsidRPr="002C163B">
      <w:rPr>
        <w:rFonts w:ascii="Arial" w:hAnsi="Arial" w:cs="Arial"/>
        <w:sz w:val="18"/>
      </w:rPr>
      <w:t>PUBLIC</w:t>
    </w:r>
  </w:p>
  <w:p w14:paraId="53F9F6E0" w14:textId="77777777" w:rsidR="004951A8" w:rsidRPr="00412DCA" w:rsidRDefault="004951A8" w:rsidP="006E337C">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7078" w14:textId="77777777" w:rsidR="004951A8" w:rsidRDefault="004951A8">
      <w:r>
        <w:separator/>
      </w:r>
    </w:p>
  </w:footnote>
  <w:footnote w:type="continuationSeparator" w:id="0">
    <w:p w14:paraId="61F682B9" w14:textId="77777777" w:rsidR="004951A8" w:rsidRDefault="00495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BADB" w14:textId="77777777" w:rsidR="004951A8" w:rsidRPr="009135E5" w:rsidRDefault="004951A8" w:rsidP="009135E5">
    <w:pPr>
      <w:pStyle w:val="Header"/>
      <w:pBdr>
        <w:bottom w:val="single" w:sz="4" w:space="1" w:color="auto"/>
      </w:pBdr>
      <w:tabs>
        <w:tab w:val="clear" w:pos="4320"/>
        <w:tab w:val="clear" w:pos="8640"/>
        <w:tab w:val="center" w:pos="4680"/>
        <w:tab w:val="right" w:pos="9360"/>
      </w:tabs>
      <w:spacing w:before="120" w:after="120"/>
      <w:jc w:val="right"/>
      <w:rPr>
        <w:rFonts w:ascii="Times New Roman" w:hAnsi="Times New Roman"/>
        <w:b w:val="0"/>
        <w:bCs w:val="0"/>
        <w:smallCaps/>
        <w:sz w:val="20"/>
        <w:szCs w:val="20"/>
        <w:lang w:val="en-US" w:eastAsia="en-US"/>
      </w:rPr>
    </w:pPr>
    <w:r w:rsidRPr="009135E5">
      <w:rPr>
        <w:rFonts w:ascii="Times New Roman" w:hAnsi="Times New Roman"/>
        <w:b w:val="0"/>
        <w:bCs w:val="0"/>
        <w:smallCaps/>
        <w:sz w:val="20"/>
        <w:szCs w:val="20"/>
        <w:lang w:val="en-US" w:eastAsia="en-US"/>
      </w:rPr>
      <w:t>Table of Contents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6CAE4B6"/>
    <w:lvl w:ilvl="0">
      <w:numFmt w:val="bullet"/>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04A3A0B"/>
    <w:multiLevelType w:val="hybridMultilevel"/>
    <w:tmpl w:val="73F2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369EE"/>
    <w:multiLevelType w:val="hybridMultilevel"/>
    <w:tmpl w:val="0C4E4ED2"/>
    <w:lvl w:ilvl="0" w:tplc="CF4052F6">
      <w:start w:val="1"/>
      <w:numFmt w:val="decimal"/>
      <w:lvlText w:val="(%1)"/>
      <w:lvlJc w:val="left"/>
      <w:pPr>
        <w:tabs>
          <w:tab w:val="num" w:pos="720"/>
        </w:tabs>
        <w:ind w:left="720" w:hanging="360"/>
      </w:pPr>
      <w:rPr>
        <w:rFonts w:hint="default"/>
      </w:rPr>
    </w:lvl>
    <w:lvl w:ilvl="1" w:tplc="A66023F8">
      <w:start w:val="1"/>
      <w:numFmt w:val="lowerLetter"/>
      <w:lvlText w:val="%2."/>
      <w:lvlJc w:val="left"/>
      <w:pPr>
        <w:tabs>
          <w:tab w:val="num" w:pos="1440"/>
        </w:tabs>
        <w:ind w:left="1440" w:hanging="360"/>
      </w:pPr>
      <w:rPr>
        <w:rFonts w:ascii="Arial" w:hAnsi="Arial" w:cs="Times New Roman" w:hint="default"/>
        <w:sz w:val="24"/>
        <w:szCs w:val="24"/>
      </w:rPr>
    </w:lvl>
    <w:lvl w:ilvl="2" w:tplc="0914A7F8">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B03EC4"/>
    <w:multiLevelType w:val="hybridMultilevel"/>
    <w:tmpl w:val="9976DA84"/>
    <w:lvl w:ilvl="0" w:tplc="DEE6A6F4">
      <w:start w:val="1"/>
      <w:numFmt w:val="none"/>
      <w:lvlText w:val="(2)"/>
      <w:lvlJc w:val="left"/>
      <w:pPr>
        <w:tabs>
          <w:tab w:val="num" w:pos="1080"/>
        </w:tabs>
        <w:ind w:left="1080" w:hanging="720"/>
      </w:pPr>
      <w:rPr>
        <w:rFonts w:hint="default"/>
      </w:rPr>
    </w:lvl>
    <w:lvl w:ilvl="1" w:tplc="760ABEF2">
      <w:start w:val="5"/>
      <w:numFmt w:val="lowerRoman"/>
      <w:lvlText w:val="(%2)"/>
      <w:lvlJc w:val="left"/>
      <w:pPr>
        <w:tabs>
          <w:tab w:val="num" w:pos="1800"/>
        </w:tabs>
        <w:ind w:left="1800" w:hanging="720"/>
      </w:pPr>
      <w:rPr>
        <w:rFonts w:hint="default"/>
      </w:rPr>
    </w:lvl>
    <w:lvl w:ilvl="2" w:tplc="C1C05F14" w:tentative="1">
      <w:start w:val="1"/>
      <w:numFmt w:val="bullet"/>
      <w:lvlText w:val=""/>
      <w:lvlJc w:val="left"/>
      <w:pPr>
        <w:tabs>
          <w:tab w:val="num" w:pos="2160"/>
        </w:tabs>
        <w:ind w:left="2160" w:hanging="360"/>
      </w:pPr>
      <w:rPr>
        <w:rFonts w:ascii="Wingdings" w:hAnsi="Wingdings" w:hint="default"/>
      </w:rPr>
    </w:lvl>
    <w:lvl w:ilvl="3" w:tplc="192290A6" w:tentative="1">
      <w:start w:val="1"/>
      <w:numFmt w:val="bullet"/>
      <w:lvlText w:val=""/>
      <w:lvlJc w:val="left"/>
      <w:pPr>
        <w:tabs>
          <w:tab w:val="num" w:pos="2880"/>
        </w:tabs>
        <w:ind w:left="2880" w:hanging="360"/>
      </w:pPr>
      <w:rPr>
        <w:rFonts w:ascii="Symbol" w:hAnsi="Symbol" w:hint="default"/>
      </w:rPr>
    </w:lvl>
    <w:lvl w:ilvl="4" w:tplc="99A86786" w:tentative="1">
      <w:start w:val="1"/>
      <w:numFmt w:val="bullet"/>
      <w:lvlText w:val="o"/>
      <w:lvlJc w:val="left"/>
      <w:pPr>
        <w:tabs>
          <w:tab w:val="num" w:pos="3600"/>
        </w:tabs>
        <w:ind w:left="3600" w:hanging="360"/>
      </w:pPr>
      <w:rPr>
        <w:rFonts w:ascii="Courier New" w:hAnsi="Courier New" w:cs="Courier New" w:hint="default"/>
      </w:rPr>
    </w:lvl>
    <w:lvl w:ilvl="5" w:tplc="E21A823A" w:tentative="1">
      <w:start w:val="1"/>
      <w:numFmt w:val="bullet"/>
      <w:lvlText w:val=""/>
      <w:lvlJc w:val="left"/>
      <w:pPr>
        <w:tabs>
          <w:tab w:val="num" w:pos="4320"/>
        </w:tabs>
        <w:ind w:left="4320" w:hanging="360"/>
      </w:pPr>
      <w:rPr>
        <w:rFonts w:ascii="Wingdings" w:hAnsi="Wingdings" w:hint="default"/>
      </w:rPr>
    </w:lvl>
    <w:lvl w:ilvl="6" w:tplc="72FC8A44" w:tentative="1">
      <w:start w:val="1"/>
      <w:numFmt w:val="bullet"/>
      <w:lvlText w:val=""/>
      <w:lvlJc w:val="left"/>
      <w:pPr>
        <w:tabs>
          <w:tab w:val="num" w:pos="5040"/>
        </w:tabs>
        <w:ind w:left="5040" w:hanging="360"/>
      </w:pPr>
      <w:rPr>
        <w:rFonts w:ascii="Symbol" w:hAnsi="Symbol" w:hint="default"/>
      </w:rPr>
    </w:lvl>
    <w:lvl w:ilvl="7" w:tplc="B874C268" w:tentative="1">
      <w:start w:val="1"/>
      <w:numFmt w:val="bullet"/>
      <w:lvlText w:val="o"/>
      <w:lvlJc w:val="left"/>
      <w:pPr>
        <w:tabs>
          <w:tab w:val="num" w:pos="5760"/>
        </w:tabs>
        <w:ind w:left="5760" w:hanging="360"/>
      </w:pPr>
      <w:rPr>
        <w:rFonts w:ascii="Courier New" w:hAnsi="Courier New" w:cs="Courier New" w:hint="default"/>
      </w:rPr>
    </w:lvl>
    <w:lvl w:ilvl="8" w:tplc="9F90E7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87000F"/>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7D536B2"/>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A2C7A37"/>
    <w:multiLevelType w:val="hybridMultilevel"/>
    <w:tmpl w:val="C6B6DA88"/>
    <w:lvl w:ilvl="0" w:tplc="03DA0B4E">
      <w:start w:val="1"/>
      <w:numFmt w:val="decimal"/>
      <w:lvlText w:val="(%1)"/>
      <w:lvlJc w:val="left"/>
      <w:pPr>
        <w:tabs>
          <w:tab w:val="num" w:pos="360"/>
        </w:tabs>
        <w:ind w:left="360" w:hanging="360"/>
      </w:pPr>
      <w:rPr>
        <w:rFonts w:ascii="Times New Roman" w:eastAsia="Times New Roman" w:hAnsi="Times New Roman" w:cs="Times New Roman"/>
      </w:rPr>
    </w:lvl>
    <w:lvl w:ilvl="1" w:tplc="0A1C0F5C" w:tentative="1">
      <w:start w:val="1"/>
      <w:numFmt w:val="bullet"/>
      <w:lvlText w:val="o"/>
      <w:lvlJc w:val="left"/>
      <w:pPr>
        <w:tabs>
          <w:tab w:val="num" w:pos="1080"/>
        </w:tabs>
        <w:ind w:left="1080" w:hanging="360"/>
      </w:pPr>
      <w:rPr>
        <w:rFonts w:ascii="Courier New" w:hAnsi="Courier New" w:cs="Courier New" w:hint="default"/>
      </w:rPr>
    </w:lvl>
    <w:lvl w:ilvl="2" w:tplc="9A202C78" w:tentative="1">
      <w:start w:val="1"/>
      <w:numFmt w:val="bullet"/>
      <w:lvlText w:val=""/>
      <w:lvlJc w:val="left"/>
      <w:pPr>
        <w:tabs>
          <w:tab w:val="num" w:pos="1800"/>
        </w:tabs>
        <w:ind w:left="1800" w:hanging="360"/>
      </w:pPr>
      <w:rPr>
        <w:rFonts w:ascii="Wingdings" w:hAnsi="Wingdings" w:hint="default"/>
      </w:rPr>
    </w:lvl>
    <w:lvl w:ilvl="3" w:tplc="51B26F90" w:tentative="1">
      <w:start w:val="1"/>
      <w:numFmt w:val="bullet"/>
      <w:lvlText w:val=""/>
      <w:lvlJc w:val="left"/>
      <w:pPr>
        <w:tabs>
          <w:tab w:val="num" w:pos="2520"/>
        </w:tabs>
        <w:ind w:left="2520" w:hanging="360"/>
      </w:pPr>
      <w:rPr>
        <w:rFonts w:ascii="Symbol" w:hAnsi="Symbol" w:hint="default"/>
      </w:rPr>
    </w:lvl>
    <w:lvl w:ilvl="4" w:tplc="6AFA8A5E" w:tentative="1">
      <w:start w:val="1"/>
      <w:numFmt w:val="bullet"/>
      <w:lvlText w:val="o"/>
      <w:lvlJc w:val="left"/>
      <w:pPr>
        <w:tabs>
          <w:tab w:val="num" w:pos="3240"/>
        </w:tabs>
        <w:ind w:left="3240" w:hanging="360"/>
      </w:pPr>
      <w:rPr>
        <w:rFonts w:ascii="Courier New" w:hAnsi="Courier New" w:cs="Courier New" w:hint="default"/>
      </w:rPr>
    </w:lvl>
    <w:lvl w:ilvl="5" w:tplc="C47E8724" w:tentative="1">
      <w:start w:val="1"/>
      <w:numFmt w:val="bullet"/>
      <w:lvlText w:val=""/>
      <w:lvlJc w:val="left"/>
      <w:pPr>
        <w:tabs>
          <w:tab w:val="num" w:pos="3960"/>
        </w:tabs>
        <w:ind w:left="3960" w:hanging="360"/>
      </w:pPr>
      <w:rPr>
        <w:rFonts w:ascii="Wingdings" w:hAnsi="Wingdings" w:hint="default"/>
      </w:rPr>
    </w:lvl>
    <w:lvl w:ilvl="6" w:tplc="F438916E" w:tentative="1">
      <w:start w:val="1"/>
      <w:numFmt w:val="bullet"/>
      <w:lvlText w:val=""/>
      <w:lvlJc w:val="left"/>
      <w:pPr>
        <w:tabs>
          <w:tab w:val="num" w:pos="4680"/>
        </w:tabs>
        <w:ind w:left="4680" w:hanging="360"/>
      </w:pPr>
      <w:rPr>
        <w:rFonts w:ascii="Symbol" w:hAnsi="Symbol" w:hint="default"/>
      </w:rPr>
    </w:lvl>
    <w:lvl w:ilvl="7" w:tplc="D456A988" w:tentative="1">
      <w:start w:val="1"/>
      <w:numFmt w:val="bullet"/>
      <w:lvlText w:val="o"/>
      <w:lvlJc w:val="left"/>
      <w:pPr>
        <w:tabs>
          <w:tab w:val="num" w:pos="5400"/>
        </w:tabs>
        <w:ind w:left="5400" w:hanging="360"/>
      </w:pPr>
      <w:rPr>
        <w:rFonts w:ascii="Courier New" w:hAnsi="Courier New" w:cs="Courier New" w:hint="default"/>
      </w:rPr>
    </w:lvl>
    <w:lvl w:ilvl="8" w:tplc="4C909A5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C0966BE"/>
    <w:multiLevelType w:val="multilevel"/>
    <w:tmpl w:val="29BEC0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11" w15:restartNumberingAfterBreak="0">
    <w:nsid w:val="0C927FD0"/>
    <w:multiLevelType w:val="multilevel"/>
    <w:tmpl w:val="EAD8FE76"/>
    <w:lvl w:ilvl="0">
      <w:start w:val="1"/>
      <w:numFmt w:val="non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A70DBF"/>
    <w:multiLevelType w:val="singleLevel"/>
    <w:tmpl w:val="2E086ACE"/>
    <w:lvl w:ilvl="0">
      <w:start w:val="1"/>
      <w:numFmt w:val="decimal"/>
      <w:lvlText w:val="(%1)"/>
      <w:lvlJc w:val="left"/>
      <w:pPr>
        <w:tabs>
          <w:tab w:val="num" w:pos="1530"/>
        </w:tabs>
        <w:ind w:left="1530" w:hanging="450"/>
      </w:pPr>
      <w:rPr>
        <w:rFonts w:hint="default"/>
      </w:rPr>
    </w:lvl>
  </w:abstractNum>
  <w:abstractNum w:abstractNumId="14" w15:restartNumberingAfterBreak="0">
    <w:nsid w:val="1734672F"/>
    <w:multiLevelType w:val="multilevel"/>
    <w:tmpl w:val="0A189562"/>
    <w:lvl w:ilvl="0">
      <w:start w:val="6"/>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7A70E78"/>
    <w:multiLevelType w:val="multilevel"/>
    <w:tmpl w:val="1F7413E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8E0903"/>
    <w:multiLevelType w:val="multilevel"/>
    <w:tmpl w:val="D7BA930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214F84"/>
    <w:multiLevelType w:val="hybridMultilevel"/>
    <w:tmpl w:val="E56A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765751"/>
    <w:multiLevelType w:val="multilevel"/>
    <w:tmpl w:val="B8EA8886"/>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F9C509F"/>
    <w:multiLevelType w:val="multilevel"/>
    <w:tmpl w:val="5AF85582"/>
    <w:lvl w:ilvl="0">
      <w:start w:val="8"/>
      <w:numFmt w:val="decimal"/>
      <w:lvlText w:val="%1"/>
      <w:lvlJc w:val="left"/>
      <w:pPr>
        <w:tabs>
          <w:tab w:val="num" w:pos="1200"/>
        </w:tabs>
        <w:ind w:left="1200" w:hanging="1200"/>
      </w:pPr>
      <w:rPr>
        <w:rFonts w:hint="default"/>
      </w:rPr>
    </w:lvl>
    <w:lvl w:ilvl="1">
      <w:start w:val="3"/>
      <w:numFmt w:val="decimal"/>
      <w:lvlText w:val="%1.%2"/>
      <w:lvlJc w:val="left"/>
      <w:pPr>
        <w:tabs>
          <w:tab w:val="num" w:pos="1230"/>
        </w:tabs>
        <w:ind w:left="1230" w:hanging="1200"/>
      </w:pPr>
      <w:rPr>
        <w:rFonts w:hint="default"/>
      </w:rPr>
    </w:lvl>
    <w:lvl w:ilvl="2">
      <w:start w:val="5"/>
      <w:numFmt w:val="decimal"/>
      <w:lvlText w:val="%1.%2.%3"/>
      <w:lvlJc w:val="left"/>
      <w:pPr>
        <w:tabs>
          <w:tab w:val="num" w:pos="1260"/>
        </w:tabs>
        <w:ind w:left="1260" w:hanging="1200"/>
      </w:pPr>
      <w:rPr>
        <w:rFonts w:hint="default"/>
      </w:rPr>
    </w:lvl>
    <w:lvl w:ilvl="3">
      <w:start w:val="8"/>
      <w:numFmt w:val="decimal"/>
      <w:lvlText w:val="%1.%2.%3.%4"/>
      <w:lvlJc w:val="left"/>
      <w:pPr>
        <w:tabs>
          <w:tab w:val="num" w:pos="1290"/>
        </w:tabs>
        <w:ind w:left="1290" w:hanging="1200"/>
      </w:pPr>
      <w:rPr>
        <w:rFonts w:hint="default"/>
      </w:rPr>
    </w:lvl>
    <w:lvl w:ilvl="4">
      <w:start w:val="1"/>
      <w:numFmt w:val="decimal"/>
      <w:lvlText w:val="%1.%2.%3.%4.%5"/>
      <w:lvlJc w:val="left"/>
      <w:pPr>
        <w:tabs>
          <w:tab w:val="num" w:pos="1320"/>
        </w:tabs>
        <w:ind w:left="1320" w:hanging="1200"/>
      </w:pPr>
      <w:rPr>
        <w:rFonts w:hint="default"/>
      </w:rPr>
    </w:lvl>
    <w:lvl w:ilvl="5">
      <w:start w:val="1"/>
      <w:numFmt w:val="decimal"/>
      <w:lvlText w:val="%1.%2.%3.%4.%5.%6"/>
      <w:lvlJc w:val="left"/>
      <w:pPr>
        <w:tabs>
          <w:tab w:val="num" w:pos="1350"/>
        </w:tabs>
        <w:ind w:left="1350" w:hanging="120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50"/>
        </w:tabs>
        <w:ind w:left="1650" w:hanging="1440"/>
      </w:pPr>
      <w:rPr>
        <w:rFonts w:hint="default"/>
      </w:rPr>
    </w:lvl>
    <w:lvl w:ilvl="8">
      <w:start w:val="1"/>
      <w:numFmt w:val="decimal"/>
      <w:lvlText w:val="%1.%2.%3.%4.%5.%6.%7.%8.%9"/>
      <w:lvlJc w:val="left"/>
      <w:pPr>
        <w:tabs>
          <w:tab w:val="num" w:pos="2040"/>
        </w:tabs>
        <w:ind w:left="2040" w:hanging="1800"/>
      </w:pPr>
      <w:rPr>
        <w:rFonts w:hint="default"/>
      </w:rPr>
    </w:lvl>
  </w:abstractNum>
  <w:abstractNum w:abstractNumId="21" w15:restartNumberingAfterBreak="0">
    <w:nsid w:val="203B303B"/>
    <w:multiLevelType w:val="hybridMultilevel"/>
    <w:tmpl w:val="79647FDA"/>
    <w:lvl w:ilvl="0" w:tplc="0F3E0AA2">
      <w:start w:val="1"/>
      <w:numFmt w:val="upperLetter"/>
      <w:lvlText w:val="(%1)"/>
      <w:lvlJc w:val="left"/>
      <w:pPr>
        <w:ind w:left="2520" w:hanging="360"/>
      </w:pPr>
      <w:rPr>
        <w:rFonts w:hint="default"/>
      </w:rPr>
    </w:lvl>
    <w:lvl w:ilvl="1" w:tplc="691CF7C8" w:tentative="1">
      <w:start w:val="1"/>
      <w:numFmt w:val="lowerLetter"/>
      <w:lvlText w:val="%2."/>
      <w:lvlJc w:val="left"/>
      <w:pPr>
        <w:ind w:left="3240" w:hanging="360"/>
      </w:pPr>
    </w:lvl>
    <w:lvl w:ilvl="2" w:tplc="45620E4C" w:tentative="1">
      <w:start w:val="1"/>
      <w:numFmt w:val="lowerRoman"/>
      <w:lvlText w:val="%3."/>
      <w:lvlJc w:val="right"/>
      <w:pPr>
        <w:ind w:left="3960" w:hanging="180"/>
      </w:pPr>
    </w:lvl>
    <w:lvl w:ilvl="3" w:tplc="D4D6AD68" w:tentative="1">
      <w:start w:val="1"/>
      <w:numFmt w:val="decimal"/>
      <w:lvlText w:val="%4."/>
      <w:lvlJc w:val="left"/>
      <w:pPr>
        <w:ind w:left="4680" w:hanging="360"/>
      </w:pPr>
    </w:lvl>
    <w:lvl w:ilvl="4" w:tplc="FA4A7BF6" w:tentative="1">
      <w:start w:val="1"/>
      <w:numFmt w:val="lowerLetter"/>
      <w:lvlText w:val="%5."/>
      <w:lvlJc w:val="left"/>
      <w:pPr>
        <w:ind w:left="5400" w:hanging="360"/>
      </w:pPr>
    </w:lvl>
    <w:lvl w:ilvl="5" w:tplc="27624BFC" w:tentative="1">
      <w:start w:val="1"/>
      <w:numFmt w:val="lowerRoman"/>
      <w:lvlText w:val="%6."/>
      <w:lvlJc w:val="right"/>
      <w:pPr>
        <w:ind w:left="6120" w:hanging="180"/>
      </w:pPr>
    </w:lvl>
    <w:lvl w:ilvl="6" w:tplc="6680DA76" w:tentative="1">
      <w:start w:val="1"/>
      <w:numFmt w:val="decimal"/>
      <w:lvlText w:val="%7."/>
      <w:lvlJc w:val="left"/>
      <w:pPr>
        <w:ind w:left="6840" w:hanging="360"/>
      </w:pPr>
    </w:lvl>
    <w:lvl w:ilvl="7" w:tplc="6FF4481A" w:tentative="1">
      <w:start w:val="1"/>
      <w:numFmt w:val="lowerLetter"/>
      <w:lvlText w:val="%8."/>
      <w:lvlJc w:val="left"/>
      <w:pPr>
        <w:ind w:left="7560" w:hanging="360"/>
      </w:pPr>
    </w:lvl>
    <w:lvl w:ilvl="8" w:tplc="8F006B04" w:tentative="1">
      <w:start w:val="1"/>
      <w:numFmt w:val="lowerRoman"/>
      <w:lvlText w:val="%9."/>
      <w:lvlJc w:val="right"/>
      <w:pPr>
        <w:ind w:left="8280" w:hanging="180"/>
      </w:pPr>
    </w:lvl>
  </w:abstractNum>
  <w:abstractNum w:abstractNumId="22" w15:restartNumberingAfterBreak="0">
    <w:nsid w:val="20DF51AB"/>
    <w:multiLevelType w:val="hybridMultilevel"/>
    <w:tmpl w:val="C41A9A32"/>
    <w:lvl w:ilvl="0" w:tplc="8DB4C026">
      <w:start w:val="1"/>
      <w:numFmt w:val="bullet"/>
      <w:pStyle w:val="TableBullet"/>
      <w:lvlText w:val=""/>
      <w:lvlJc w:val="left"/>
      <w:pPr>
        <w:tabs>
          <w:tab w:val="num" w:pos="360"/>
        </w:tabs>
        <w:ind w:left="360" w:hanging="360"/>
      </w:pPr>
      <w:rPr>
        <w:rFonts w:ascii="Symbol" w:hAnsi="Symbol" w:hint="default"/>
      </w:rPr>
    </w:lvl>
    <w:lvl w:ilvl="1" w:tplc="2B723FC6" w:tentative="1">
      <w:start w:val="1"/>
      <w:numFmt w:val="bullet"/>
      <w:lvlText w:val="o"/>
      <w:lvlJc w:val="left"/>
      <w:pPr>
        <w:tabs>
          <w:tab w:val="num" w:pos="1440"/>
        </w:tabs>
        <w:ind w:left="1440" w:hanging="360"/>
      </w:pPr>
      <w:rPr>
        <w:rFonts w:ascii="Courier New" w:hAnsi="Courier New" w:cs="Courier New" w:hint="default"/>
      </w:rPr>
    </w:lvl>
    <w:lvl w:ilvl="2" w:tplc="E0C8E15A" w:tentative="1">
      <w:start w:val="1"/>
      <w:numFmt w:val="bullet"/>
      <w:lvlText w:val=""/>
      <w:lvlJc w:val="left"/>
      <w:pPr>
        <w:tabs>
          <w:tab w:val="num" w:pos="2160"/>
        </w:tabs>
        <w:ind w:left="2160" w:hanging="360"/>
      </w:pPr>
      <w:rPr>
        <w:rFonts w:ascii="Wingdings" w:hAnsi="Wingdings" w:hint="default"/>
      </w:rPr>
    </w:lvl>
    <w:lvl w:ilvl="3" w:tplc="BE009C82" w:tentative="1">
      <w:start w:val="1"/>
      <w:numFmt w:val="bullet"/>
      <w:lvlText w:val=""/>
      <w:lvlJc w:val="left"/>
      <w:pPr>
        <w:tabs>
          <w:tab w:val="num" w:pos="2880"/>
        </w:tabs>
        <w:ind w:left="2880" w:hanging="360"/>
      </w:pPr>
      <w:rPr>
        <w:rFonts w:ascii="Symbol" w:hAnsi="Symbol" w:hint="default"/>
      </w:rPr>
    </w:lvl>
    <w:lvl w:ilvl="4" w:tplc="956CFEAC" w:tentative="1">
      <w:start w:val="1"/>
      <w:numFmt w:val="bullet"/>
      <w:lvlText w:val="o"/>
      <w:lvlJc w:val="left"/>
      <w:pPr>
        <w:tabs>
          <w:tab w:val="num" w:pos="3600"/>
        </w:tabs>
        <w:ind w:left="3600" w:hanging="360"/>
      </w:pPr>
      <w:rPr>
        <w:rFonts w:ascii="Courier New" w:hAnsi="Courier New" w:cs="Courier New" w:hint="default"/>
      </w:rPr>
    </w:lvl>
    <w:lvl w:ilvl="5" w:tplc="D324BD50" w:tentative="1">
      <w:start w:val="1"/>
      <w:numFmt w:val="bullet"/>
      <w:lvlText w:val=""/>
      <w:lvlJc w:val="left"/>
      <w:pPr>
        <w:tabs>
          <w:tab w:val="num" w:pos="4320"/>
        </w:tabs>
        <w:ind w:left="4320" w:hanging="360"/>
      </w:pPr>
      <w:rPr>
        <w:rFonts w:ascii="Wingdings" w:hAnsi="Wingdings" w:hint="default"/>
      </w:rPr>
    </w:lvl>
    <w:lvl w:ilvl="6" w:tplc="329614A2" w:tentative="1">
      <w:start w:val="1"/>
      <w:numFmt w:val="bullet"/>
      <w:lvlText w:val=""/>
      <w:lvlJc w:val="left"/>
      <w:pPr>
        <w:tabs>
          <w:tab w:val="num" w:pos="5040"/>
        </w:tabs>
        <w:ind w:left="5040" w:hanging="360"/>
      </w:pPr>
      <w:rPr>
        <w:rFonts w:ascii="Symbol" w:hAnsi="Symbol" w:hint="default"/>
      </w:rPr>
    </w:lvl>
    <w:lvl w:ilvl="7" w:tplc="E528E29C" w:tentative="1">
      <w:start w:val="1"/>
      <w:numFmt w:val="bullet"/>
      <w:lvlText w:val="o"/>
      <w:lvlJc w:val="left"/>
      <w:pPr>
        <w:tabs>
          <w:tab w:val="num" w:pos="5760"/>
        </w:tabs>
        <w:ind w:left="5760" w:hanging="360"/>
      </w:pPr>
      <w:rPr>
        <w:rFonts w:ascii="Courier New" w:hAnsi="Courier New" w:cs="Courier New" w:hint="default"/>
      </w:rPr>
    </w:lvl>
    <w:lvl w:ilvl="8" w:tplc="1D42C3B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7F4460"/>
    <w:multiLevelType w:val="multilevel"/>
    <w:tmpl w:val="A19ED72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24" w15:restartNumberingAfterBreak="0">
    <w:nsid w:val="313B6E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B468D0"/>
    <w:multiLevelType w:val="hybridMultilevel"/>
    <w:tmpl w:val="B0B228E0"/>
    <w:lvl w:ilvl="0" w:tplc="03E6D922">
      <w:start w:val="1"/>
      <w:numFmt w:val="lowerLetter"/>
      <w:lvlText w:val="%1."/>
      <w:lvlJc w:val="left"/>
      <w:pPr>
        <w:tabs>
          <w:tab w:val="num" w:pos="1260"/>
        </w:tabs>
        <w:ind w:left="1260" w:hanging="360"/>
      </w:pPr>
      <w:rPr>
        <w:rFonts w:ascii="Arial" w:hAnsi="Arial" w:cs="Times New Roman" w:hint="default"/>
        <w:sz w:val="24"/>
        <w:szCs w:val="24"/>
      </w:rPr>
    </w:lvl>
    <w:lvl w:ilvl="1" w:tplc="81865AA4">
      <w:start w:val="1"/>
      <w:numFmt w:val="lowerLetter"/>
      <w:lvlText w:val="%2."/>
      <w:lvlJc w:val="left"/>
      <w:pPr>
        <w:tabs>
          <w:tab w:val="num" w:pos="1980"/>
        </w:tabs>
        <w:ind w:left="1980" w:hanging="360"/>
      </w:pPr>
    </w:lvl>
    <w:lvl w:ilvl="2" w:tplc="A010FA6C">
      <w:start w:val="1"/>
      <w:numFmt w:val="lowerRoman"/>
      <w:lvlText w:val="%3."/>
      <w:lvlJc w:val="left"/>
      <w:pPr>
        <w:tabs>
          <w:tab w:val="num" w:pos="2700"/>
        </w:tabs>
        <w:ind w:left="2700" w:hanging="180"/>
      </w:pPr>
      <w:rPr>
        <w:rFonts w:hint="default"/>
        <w:sz w:val="24"/>
        <w:szCs w:val="24"/>
      </w:rPr>
    </w:lvl>
    <w:lvl w:ilvl="3" w:tplc="8D5ED11E">
      <w:start w:val="1"/>
      <w:numFmt w:val="lowerLetter"/>
      <w:lvlText w:val="%4."/>
      <w:lvlJc w:val="left"/>
      <w:pPr>
        <w:tabs>
          <w:tab w:val="num" w:pos="3420"/>
        </w:tabs>
        <w:ind w:left="3420" w:hanging="360"/>
      </w:pPr>
      <w:rPr>
        <w:rFonts w:ascii="Arial" w:hAnsi="Arial" w:cs="Times New Roman" w:hint="default"/>
        <w:sz w:val="24"/>
        <w:szCs w:val="24"/>
      </w:rPr>
    </w:lvl>
    <w:lvl w:ilvl="4" w:tplc="E4D68C84" w:tentative="1">
      <w:start w:val="1"/>
      <w:numFmt w:val="lowerLetter"/>
      <w:lvlText w:val="%5."/>
      <w:lvlJc w:val="left"/>
      <w:pPr>
        <w:tabs>
          <w:tab w:val="num" w:pos="4140"/>
        </w:tabs>
        <w:ind w:left="4140" w:hanging="360"/>
      </w:pPr>
    </w:lvl>
    <w:lvl w:ilvl="5" w:tplc="3ECEB15A" w:tentative="1">
      <w:start w:val="1"/>
      <w:numFmt w:val="lowerRoman"/>
      <w:lvlText w:val="%6."/>
      <w:lvlJc w:val="right"/>
      <w:pPr>
        <w:tabs>
          <w:tab w:val="num" w:pos="4860"/>
        </w:tabs>
        <w:ind w:left="4860" w:hanging="180"/>
      </w:pPr>
    </w:lvl>
    <w:lvl w:ilvl="6" w:tplc="6CF68174" w:tentative="1">
      <w:start w:val="1"/>
      <w:numFmt w:val="decimal"/>
      <w:lvlText w:val="%7."/>
      <w:lvlJc w:val="left"/>
      <w:pPr>
        <w:tabs>
          <w:tab w:val="num" w:pos="5580"/>
        </w:tabs>
        <w:ind w:left="5580" w:hanging="360"/>
      </w:pPr>
    </w:lvl>
    <w:lvl w:ilvl="7" w:tplc="A78E5D76" w:tentative="1">
      <w:start w:val="1"/>
      <w:numFmt w:val="lowerLetter"/>
      <w:lvlText w:val="%8."/>
      <w:lvlJc w:val="left"/>
      <w:pPr>
        <w:tabs>
          <w:tab w:val="num" w:pos="6300"/>
        </w:tabs>
        <w:ind w:left="6300" w:hanging="360"/>
      </w:pPr>
    </w:lvl>
    <w:lvl w:ilvl="8" w:tplc="0F14B816" w:tentative="1">
      <w:start w:val="1"/>
      <w:numFmt w:val="lowerRoman"/>
      <w:lvlText w:val="%9."/>
      <w:lvlJc w:val="right"/>
      <w:pPr>
        <w:tabs>
          <w:tab w:val="num" w:pos="7020"/>
        </w:tabs>
        <w:ind w:left="7020" w:hanging="180"/>
      </w:pPr>
    </w:lvl>
  </w:abstractNum>
  <w:abstractNum w:abstractNumId="26" w15:restartNumberingAfterBreak="0">
    <w:nsid w:val="39B0583D"/>
    <w:multiLevelType w:val="hybridMultilevel"/>
    <w:tmpl w:val="DC0A0A8A"/>
    <w:lvl w:ilvl="0" w:tplc="06C2A6C8">
      <w:start w:val="2"/>
      <w:numFmt w:val="none"/>
      <w:lvlText w:val="(3)"/>
      <w:lvlJc w:val="left"/>
      <w:pPr>
        <w:tabs>
          <w:tab w:val="num" w:pos="1080"/>
        </w:tabs>
        <w:ind w:left="1080" w:hanging="720"/>
      </w:pPr>
      <w:rPr>
        <w:rFonts w:hint="default"/>
      </w:rPr>
    </w:lvl>
    <w:lvl w:ilvl="1" w:tplc="E8F0BB56" w:tentative="1">
      <w:start w:val="1"/>
      <w:numFmt w:val="bullet"/>
      <w:lvlText w:val="o"/>
      <w:lvlJc w:val="left"/>
      <w:pPr>
        <w:tabs>
          <w:tab w:val="num" w:pos="1440"/>
        </w:tabs>
        <w:ind w:left="1440" w:hanging="360"/>
      </w:pPr>
      <w:rPr>
        <w:rFonts w:ascii="Courier New" w:hAnsi="Courier New" w:cs="Courier New" w:hint="default"/>
      </w:rPr>
    </w:lvl>
    <w:lvl w:ilvl="2" w:tplc="760ACCF8" w:tentative="1">
      <w:start w:val="1"/>
      <w:numFmt w:val="bullet"/>
      <w:lvlText w:val=""/>
      <w:lvlJc w:val="left"/>
      <w:pPr>
        <w:tabs>
          <w:tab w:val="num" w:pos="2160"/>
        </w:tabs>
        <w:ind w:left="2160" w:hanging="360"/>
      </w:pPr>
      <w:rPr>
        <w:rFonts w:ascii="Wingdings" w:hAnsi="Wingdings" w:hint="default"/>
      </w:rPr>
    </w:lvl>
    <w:lvl w:ilvl="3" w:tplc="F8DA82C2" w:tentative="1">
      <w:start w:val="1"/>
      <w:numFmt w:val="bullet"/>
      <w:lvlText w:val=""/>
      <w:lvlJc w:val="left"/>
      <w:pPr>
        <w:tabs>
          <w:tab w:val="num" w:pos="2880"/>
        </w:tabs>
        <w:ind w:left="2880" w:hanging="360"/>
      </w:pPr>
      <w:rPr>
        <w:rFonts w:ascii="Symbol" w:hAnsi="Symbol" w:hint="default"/>
      </w:rPr>
    </w:lvl>
    <w:lvl w:ilvl="4" w:tplc="E57A3F4C" w:tentative="1">
      <w:start w:val="1"/>
      <w:numFmt w:val="bullet"/>
      <w:lvlText w:val="o"/>
      <w:lvlJc w:val="left"/>
      <w:pPr>
        <w:tabs>
          <w:tab w:val="num" w:pos="3600"/>
        </w:tabs>
        <w:ind w:left="3600" w:hanging="360"/>
      </w:pPr>
      <w:rPr>
        <w:rFonts w:ascii="Courier New" w:hAnsi="Courier New" w:cs="Courier New" w:hint="default"/>
      </w:rPr>
    </w:lvl>
    <w:lvl w:ilvl="5" w:tplc="A330E6E2" w:tentative="1">
      <w:start w:val="1"/>
      <w:numFmt w:val="bullet"/>
      <w:lvlText w:val=""/>
      <w:lvlJc w:val="left"/>
      <w:pPr>
        <w:tabs>
          <w:tab w:val="num" w:pos="4320"/>
        </w:tabs>
        <w:ind w:left="4320" w:hanging="360"/>
      </w:pPr>
      <w:rPr>
        <w:rFonts w:ascii="Wingdings" w:hAnsi="Wingdings" w:hint="default"/>
      </w:rPr>
    </w:lvl>
    <w:lvl w:ilvl="6" w:tplc="12165924" w:tentative="1">
      <w:start w:val="1"/>
      <w:numFmt w:val="bullet"/>
      <w:lvlText w:val=""/>
      <w:lvlJc w:val="left"/>
      <w:pPr>
        <w:tabs>
          <w:tab w:val="num" w:pos="5040"/>
        </w:tabs>
        <w:ind w:left="5040" w:hanging="360"/>
      </w:pPr>
      <w:rPr>
        <w:rFonts w:ascii="Symbol" w:hAnsi="Symbol" w:hint="default"/>
      </w:rPr>
    </w:lvl>
    <w:lvl w:ilvl="7" w:tplc="221E59B0" w:tentative="1">
      <w:start w:val="1"/>
      <w:numFmt w:val="bullet"/>
      <w:lvlText w:val="o"/>
      <w:lvlJc w:val="left"/>
      <w:pPr>
        <w:tabs>
          <w:tab w:val="num" w:pos="5760"/>
        </w:tabs>
        <w:ind w:left="5760" w:hanging="360"/>
      </w:pPr>
      <w:rPr>
        <w:rFonts w:ascii="Courier New" w:hAnsi="Courier New" w:cs="Courier New" w:hint="default"/>
      </w:rPr>
    </w:lvl>
    <w:lvl w:ilvl="8" w:tplc="4A9828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CC7654"/>
    <w:multiLevelType w:val="multilevel"/>
    <w:tmpl w:val="20FE1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E715B2"/>
    <w:multiLevelType w:val="hybridMultilevel"/>
    <w:tmpl w:val="20FE1C20"/>
    <w:lvl w:ilvl="0" w:tplc="0F40535A">
      <w:start w:val="1"/>
      <w:numFmt w:val="bullet"/>
      <w:lvlText w:val=""/>
      <w:lvlJc w:val="left"/>
      <w:pPr>
        <w:ind w:left="720" w:hanging="360"/>
      </w:pPr>
      <w:rPr>
        <w:rFonts w:ascii="Symbol" w:hAnsi="Symbol" w:hint="default"/>
      </w:rPr>
    </w:lvl>
    <w:lvl w:ilvl="1" w:tplc="3BFCB7EC" w:tentative="1">
      <w:start w:val="1"/>
      <w:numFmt w:val="bullet"/>
      <w:lvlText w:val="o"/>
      <w:lvlJc w:val="left"/>
      <w:pPr>
        <w:ind w:left="1440" w:hanging="360"/>
      </w:pPr>
      <w:rPr>
        <w:rFonts w:ascii="Courier New" w:hAnsi="Courier New" w:cs="Courier New" w:hint="default"/>
      </w:rPr>
    </w:lvl>
    <w:lvl w:ilvl="2" w:tplc="79E231E2" w:tentative="1">
      <w:start w:val="1"/>
      <w:numFmt w:val="bullet"/>
      <w:lvlText w:val=""/>
      <w:lvlJc w:val="left"/>
      <w:pPr>
        <w:ind w:left="2160" w:hanging="360"/>
      </w:pPr>
      <w:rPr>
        <w:rFonts w:ascii="Wingdings" w:hAnsi="Wingdings" w:hint="default"/>
      </w:rPr>
    </w:lvl>
    <w:lvl w:ilvl="3" w:tplc="1994B914" w:tentative="1">
      <w:start w:val="1"/>
      <w:numFmt w:val="bullet"/>
      <w:lvlText w:val=""/>
      <w:lvlJc w:val="left"/>
      <w:pPr>
        <w:ind w:left="2880" w:hanging="360"/>
      </w:pPr>
      <w:rPr>
        <w:rFonts w:ascii="Symbol" w:hAnsi="Symbol" w:hint="default"/>
      </w:rPr>
    </w:lvl>
    <w:lvl w:ilvl="4" w:tplc="A4C21D50" w:tentative="1">
      <w:start w:val="1"/>
      <w:numFmt w:val="bullet"/>
      <w:lvlText w:val="o"/>
      <w:lvlJc w:val="left"/>
      <w:pPr>
        <w:ind w:left="3600" w:hanging="360"/>
      </w:pPr>
      <w:rPr>
        <w:rFonts w:ascii="Courier New" w:hAnsi="Courier New" w:cs="Courier New" w:hint="default"/>
      </w:rPr>
    </w:lvl>
    <w:lvl w:ilvl="5" w:tplc="CAF0D6E2" w:tentative="1">
      <w:start w:val="1"/>
      <w:numFmt w:val="bullet"/>
      <w:lvlText w:val=""/>
      <w:lvlJc w:val="left"/>
      <w:pPr>
        <w:ind w:left="4320" w:hanging="360"/>
      </w:pPr>
      <w:rPr>
        <w:rFonts w:ascii="Wingdings" w:hAnsi="Wingdings" w:hint="default"/>
      </w:rPr>
    </w:lvl>
    <w:lvl w:ilvl="6" w:tplc="2076C4BC" w:tentative="1">
      <w:start w:val="1"/>
      <w:numFmt w:val="bullet"/>
      <w:lvlText w:val=""/>
      <w:lvlJc w:val="left"/>
      <w:pPr>
        <w:ind w:left="5040" w:hanging="360"/>
      </w:pPr>
      <w:rPr>
        <w:rFonts w:ascii="Symbol" w:hAnsi="Symbol" w:hint="default"/>
      </w:rPr>
    </w:lvl>
    <w:lvl w:ilvl="7" w:tplc="0A26D1A4" w:tentative="1">
      <w:start w:val="1"/>
      <w:numFmt w:val="bullet"/>
      <w:lvlText w:val="o"/>
      <w:lvlJc w:val="left"/>
      <w:pPr>
        <w:ind w:left="5760" w:hanging="360"/>
      </w:pPr>
      <w:rPr>
        <w:rFonts w:ascii="Courier New" w:hAnsi="Courier New" w:cs="Courier New" w:hint="default"/>
      </w:rPr>
    </w:lvl>
    <w:lvl w:ilvl="8" w:tplc="3F0ACEEA" w:tentative="1">
      <w:start w:val="1"/>
      <w:numFmt w:val="bullet"/>
      <w:lvlText w:val=""/>
      <w:lvlJc w:val="left"/>
      <w:pPr>
        <w:ind w:left="6480" w:hanging="360"/>
      </w:pPr>
      <w:rPr>
        <w:rFonts w:ascii="Wingdings" w:hAnsi="Wingdings" w:hint="default"/>
      </w:rPr>
    </w:lvl>
  </w:abstractNum>
  <w:abstractNum w:abstractNumId="29"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6683B9F"/>
    <w:multiLevelType w:val="hybridMultilevel"/>
    <w:tmpl w:val="4D4CDDA4"/>
    <w:lvl w:ilvl="0" w:tplc="DEBEAE88">
      <w:start w:val="8"/>
      <w:numFmt w:val="decimal"/>
      <w:lvlText w:val="%1"/>
      <w:lvlJc w:val="left"/>
      <w:pPr>
        <w:tabs>
          <w:tab w:val="num" w:pos="1230"/>
        </w:tabs>
        <w:ind w:left="1230" w:hanging="870"/>
      </w:pPr>
      <w:rPr>
        <w:rFonts w:hint="default"/>
      </w:rPr>
    </w:lvl>
    <w:lvl w:ilvl="1" w:tplc="0374CACA" w:tentative="1">
      <w:start w:val="1"/>
      <w:numFmt w:val="lowerLetter"/>
      <w:lvlText w:val="%2."/>
      <w:lvlJc w:val="left"/>
      <w:pPr>
        <w:tabs>
          <w:tab w:val="num" w:pos="1440"/>
        </w:tabs>
        <w:ind w:left="1440" w:hanging="360"/>
      </w:pPr>
    </w:lvl>
    <w:lvl w:ilvl="2" w:tplc="63623256" w:tentative="1">
      <w:start w:val="1"/>
      <w:numFmt w:val="lowerRoman"/>
      <w:lvlText w:val="%3."/>
      <w:lvlJc w:val="right"/>
      <w:pPr>
        <w:tabs>
          <w:tab w:val="num" w:pos="2160"/>
        </w:tabs>
        <w:ind w:left="2160" w:hanging="180"/>
      </w:pPr>
    </w:lvl>
    <w:lvl w:ilvl="3" w:tplc="654C94B0" w:tentative="1">
      <w:start w:val="1"/>
      <w:numFmt w:val="decimal"/>
      <w:lvlText w:val="%4."/>
      <w:lvlJc w:val="left"/>
      <w:pPr>
        <w:tabs>
          <w:tab w:val="num" w:pos="2880"/>
        </w:tabs>
        <w:ind w:left="2880" w:hanging="360"/>
      </w:pPr>
    </w:lvl>
    <w:lvl w:ilvl="4" w:tplc="B21A4698" w:tentative="1">
      <w:start w:val="1"/>
      <w:numFmt w:val="lowerLetter"/>
      <w:lvlText w:val="%5."/>
      <w:lvlJc w:val="left"/>
      <w:pPr>
        <w:tabs>
          <w:tab w:val="num" w:pos="3600"/>
        </w:tabs>
        <w:ind w:left="3600" w:hanging="360"/>
      </w:pPr>
    </w:lvl>
    <w:lvl w:ilvl="5" w:tplc="8B34D896" w:tentative="1">
      <w:start w:val="1"/>
      <w:numFmt w:val="lowerRoman"/>
      <w:lvlText w:val="%6."/>
      <w:lvlJc w:val="right"/>
      <w:pPr>
        <w:tabs>
          <w:tab w:val="num" w:pos="4320"/>
        </w:tabs>
        <w:ind w:left="4320" w:hanging="180"/>
      </w:pPr>
    </w:lvl>
    <w:lvl w:ilvl="6" w:tplc="AB9E45E4" w:tentative="1">
      <w:start w:val="1"/>
      <w:numFmt w:val="decimal"/>
      <w:lvlText w:val="%7."/>
      <w:lvlJc w:val="left"/>
      <w:pPr>
        <w:tabs>
          <w:tab w:val="num" w:pos="5040"/>
        </w:tabs>
        <w:ind w:left="5040" w:hanging="360"/>
      </w:pPr>
    </w:lvl>
    <w:lvl w:ilvl="7" w:tplc="C2DCE9BC" w:tentative="1">
      <w:start w:val="1"/>
      <w:numFmt w:val="lowerLetter"/>
      <w:lvlText w:val="%8."/>
      <w:lvlJc w:val="left"/>
      <w:pPr>
        <w:tabs>
          <w:tab w:val="num" w:pos="5760"/>
        </w:tabs>
        <w:ind w:left="5760" w:hanging="360"/>
      </w:pPr>
    </w:lvl>
    <w:lvl w:ilvl="8" w:tplc="87D4363A" w:tentative="1">
      <w:start w:val="1"/>
      <w:numFmt w:val="lowerRoman"/>
      <w:lvlText w:val="%9."/>
      <w:lvlJc w:val="right"/>
      <w:pPr>
        <w:tabs>
          <w:tab w:val="num" w:pos="6480"/>
        </w:tabs>
        <w:ind w:left="6480" w:hanging="180"/>
      </w:pPr>
    </w:lvl>
  </w:abstractNum>
  <w:abstractNum w:abstractNumId="31" w15:restartNumberingAfterBreak="0">
    <w:nsid w:val="4B331B25"/>
    <w:multiLevelType w:val="hybridMultilevel"/>
    <w:tmpl w:val="18D61F08"/>
    <w:lvl w:ilvl="0" w:tplc="CB1ECD5A">
      <w:start w:val="1"/>
      <w:numFmt w:val="decimal"/>
      <w:pStyle w:val="List1"/>
      <w:lvlText w:val="(%1)"/>
      <w:lvlJc w:val="left"/>
      <w:pPr>
        <w:tabs>
          <w:tab w:val="num" w:pos="1440"/>
        </w:tabs>
        <w:ind w:left="1440" w:hanging="720"/>
      </w:pPr>
      <w:rPr>
        <w:rFonts w:hint="default"/>
      </w:rPr>
    </w:lvl>
    <w:lvl w:ilvl="1" w:tplc="81DA2EF4" w:tentative="1">
      <w:start w:val="1"/>
      <w:numFmt w:val="lowerLetter"/>
      <w:lvlText w:val="%2."/>
      <w:lvlJc w:val="left"/>
      <w:pPr>
        <w:tabs>
          <w:tab w:val="num" w:pos="1440"/>
        </w:tabs>
        <w:ind w:left="1440" w:hanging="360"/>
      </w:pPr>
    </w:lvl>
    <w:lvl w:ilvl="2" w:tplc="BF1C1952" w:tentative="1">
      <w:start w:val="1"/>
      <w:numFmt w:val="lowerRoman"/>
      <w:lvlText w:val="%3."/>
      <w:lvlJc w:val="right"/>
      <w:pPr>
        <w:tabs>
          <w:tab w:val="num" w:pos="2160"/>
        </w:tabs>
        <w:ind w:left="2160" w:hanging="180"/>
      </w:pPr>
    </w:lvl>
    <w:lvl w:ilvl="3" w:tplc="DA14A996" w:tentative="1">
      <w:start w:val="1"/>
      <w:numFmt w:val="decimal"/>
      <w:lvlText w:val="%4."/>
      <w:lvlJc w:val="left"/>
      <w:pPr>
        <w:tabs>
          <w:tab w:val="num" w:pos="2880"/>
        </w:tabs>
        <w:ind w:left="2880" w:hanging="360"/>
      </w:pPr>
    </w:lvl>
    <w:lvl w:ilvl="4" w:tplc="558C5618" w:tentative="1">
      <w:start w:val="1"/>
      <w:numFmt w:val="lowerLetter"/>
      <w:lvlText w:val="%5."/>
      <w:lvlJc w:val="left"/>
      <w:pPr>
        <w:tabs>
          <w:tab w:val="num" w:pos="3600"/>
        </w:tabs>
        <w:ind w:left="3600" w:hanging="360"/>
      </w:pPr>
    </w:lvl>
    <w:lvl w:ilvl="5" w:tplc="4CAE3D3C" w:tentative="1">
      <w:start w:val="1"/>
      <w:numFmt w:val="lowerRoman"/>
      <w:lvlText w:val="%6."/>
      <w:lvlJc w:val="right"/>
      <w:pPr>
        <w:tabs>
          <w:tab w:val="num" w:pos="4320"/>
        </w:tabs>
        <w:ind w:left="4320" w:hanging="180"/>
      </w:pPr>
    </w:lvl>
    <w:lvl w:ilvl="6" w:tplc="9E0CAF1C" w:tentative="1">
      <w:start w:val="1"/>
      <w:numFmt w:val="decimal"/>
      <w:lvlText w:val="%7."/>
      <w:lvlJc w:val="left"/>
      <w:pPr>
        <w:tabs>
          <w:tab w:val="num" w:pos="5040"/>
        </w:tabs>
        <w:ind w:left="5040" w:hanging="360"/>
      </w:pPr>
    </w:lvl>
    <w:lvl w:ilvl="7" w:tplc="573894DC" w:tentative="1">
      <w:start w:val="1"/>
      <w:numFmt w:val="lowerLetter"/>
      <w:lvlText w:val="%8."/>
      <w:lvlJc w:val="left"/>
      <w:pPr>
        <w:tabs>
          <w:tab w:val="num" w:pos="5760"/>
        </w:tabs>
        <w:ind w:left="5760" w:hanging="360"/>
      </w:pPr>
    </w:lvl>
    <w:lvl w:ilvl="8" w:tplc="5032ED94" w:tentative="1">
      <w:start w:val="1"/>
      <w:numFmt w:val="lowerRoman"/>
      <w:lvlText w:val="%9."/>
      <w:lvlJc w:val="right"/>
      <w:pPr>
        <w:tabs>
          <w:tab w:val="num" w:pos="6480"/>
        </w:tabs>
        <w:ind w:left="6480" w:hanging="180"/>
      </w:pPr>
    </w:lvl>
  </w:abstractNum>
  <w:abstractNum w:abstractNumId="32" w15:restartNumberingAfterBreak="0">
    <w:nsid w:val="4CA406F1"/>
    <w:multiLevelType w:val="multilevel"/>
    <w:tmpl w:val="51943004"/>
    <w:numStyleLink w:val="Style28"/>
  </w:abstractNum>
  <w:abstractNum w:abstractNumId="33" w15:restartNumberingAfterBreak="0">
    <w:nsid w:val="52281385"/>
    <w:multiLevelType w:val="multilevel"/>
    <w:tmpl w:val="6C30CA2A"/>
    <w:lvl w:ilvl="0">
      <w:start w:val="1"/>
      <w:numFmt w:val="none"/>
      <w:lvlText w:val="5"/>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6D324F9"/>
    <w:multiLevelType w:val="hybridMultilevel"/>
    <w:tmpl w:val="ACB06E0C"/>
    <w:lvl w:ilvl="0" w:tplc="56402854">
      <w:start w:val="1"/>
      <w:numFmt w:val="bullet"/>
      <w:lvlText w:val=""/>
      <w:lvlJc w:val="left"/>
      <w:pPr>
        <w:tabs>
          <w:tab w:val="num" w:pos="1800"/>
        </w:tabs>
        <w:ind w:left="1800" w:hanging="360"/>
      </w:pPr>
      <w:rPr>
        <w:rFonts w:ascii="Symbol" w:hAnsi="Symbol" w:hint="default"/>
      </w:rPr>
    </w:lvl>
    <w:lvl w:ilvl="1" w:tplc="797CFECE">
      <w:start w:val="1"/>
      <w:numFmt w:val="bullet"/>
      <w:lvlText w:val="o"/>
      <w:lvlJc w:val="left"/>
      <w:pPr>
        <w:tabs>
          <w:tab w:val="num" w:pos="2520"/>
        </w:tabs>
        <w:ind w:left="2520" w:hanging="360"/>
      </w:pPr>
      <w:rPr>
        <w:rFonts w:ascii="Courier New" w:hAnsi="Courier New" w:cs="Courier New" w:hint="default"/>
      </w:rPr>
    </w:lvl>
    <w:lvl w:ilvl="2" w:tplc="D62CCDEA" w:tentative="1">
      <w:start w:val="1"/>
      <w:numFmt w:val="bullet"/>
      <w:lvlText w:val=""/>
      <w:lvlJc w:val="left"/>
      <w:pPr>
        <w:tabs>
          <w:tab w:val="num" w:pos="3240"/>
        </w:tabs>
        <w:ind w:left="3240" w:hanging="360"/>
      </w:pPr>
      <w:rPr>
        <w:rFonts w:ascii="Wingdings" w:hAnsi="Wingdings" w:hint="default"/>
      </w:rPr>
    </w:lvl>
    <w:lvl w:ilvl="3" w:tplc="2C147A12" w:tentative="1">
      <w:start w:val="1"/>
      <w:numFmt w:val="bullet"/>
      <w:lvlText w:val=""/>
      <w:lvlJc w:val="left"/>
      <w:pPr>
        <w:tabs>
          <w:tab w:val="num" w:pos="3960"/>
        </w:tabs>
        <w:ind w:left="3960" w:hanging="360"/>
      </w:pPr>
      <w:rPr>
        <w:rFonts w:ascii="Symbol" w:hAnsi="Symbol" w:hint="default"/>
      </w:rPr>
    </w:lvl>
    <w:lvl w:ilvl="4" w:tplc="9862920C" w:tentative="1">
      <w:start w:val="1"/>
      <w:numFmt w:val="bullet"/>
      <w:lvlText w:val="o"/>
      <w:lvlJc w:val="left"/>
      <w:pPr>
        <w:tabs>
          <w:tab w:val="num" w:pos="4680"/>
        </w:tabs>
        <w:ind w:left="4680" w:hanging="360"/>
      </w:pPr>
      <w:rPr>
        <w:rFonts w:ascii="Courier New" w:hAnsi="Courier New" w:cs="Courier New" w:hint="default"/>
      </w:rPr>
    </w:lvl>
    <w:lvl w:ilvl="5" w:tplc="5B4E50E0" w:tentative="1">
      <w:start w:val="1"/>
      <w:numFmt w:val="bullet"/>
      <w:lvlText w:val=""/>
      <w:lvlJc w:val="left"/>
      <w:pPr>
        <w:tabs>
          <w:tab w:val="num" w:pos="5400"/>
        </w:tabs>
        <w:ind w:left="5400" w:hanging="360"/>
      </w:pPr>
      <w:rPr>
        <w:rFonts w:ascii="Wingdings" w:hAnsi="Wingdings" w:hint="default"/>
      </w:rPr>
    </w:lvl>
    <w:lvl w:ilvl="6" w:tplc="15B40D02" w:tentative="1">
      <w:start w:val="1"/>
      <w:numFmt w:val="bullet"/>
      <w:lvlText w:val=""/>
      <w:lvlJc w:val="left"/>
      <w:pPr>
        <w:tabs>
          <w:tab w:val="num" w:pos="6120"/>
        </w:tabs>
        <w:ind w:left="6120" w:hanging="360"/>
      </w:pPr>
      <w:rPr>
        <w:rFonts w:ascii="Symbol" w:hAnsi="Symbol" w:hint="default"/>
      </w:rPr>
    </w:lvl>
    <w:lvl w:ilvl="7" w:tplc="5E427238" w:tentative="1">
      <w:start w:val="1"/>
      <w:numFmt w:val="bullet"/>
      <w:lvlText w:val="o"/>
      <w:lvlJc w:val="left"/>
      <w:pPr>
        <w:tabs>
          <w:tab w:val="num" w:pos="6840"/>
        </w:tabs>
        <w:ind w:left="6840" w:hanging="360"/>
      </w:pPr>
      <w:rPr>
        <w:rFonts w:ascii="Courier New" w:hAnsi="Courier New" w:cs="Courier New" w:hint="default"/>
      </w:rPr>
    </w:lvl>
    <w:lvl w:ilvl="8" w:tplc="2C9CB12E"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73D11B9"/>
    <w:multiLevelType w:val="multilevel"/>
    <w:tmpl w:val="11C056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9FA11DA"/>
    <w:multiLevelType w:val="multilevel"/>
    <w:tmpl w:val="3410963A"/>
    <w:lvl w:ilvl="0">
      <w:start w:val="1"/>
      <w:numFmt w:val="none"/>
      <w:lvlText w:val="6"/>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FB1481D"/>
    <w:multiLevelType w:val="multilevel"/>
    <w:tmpl w:val="411E711E"/>
    <w:lvl w:ilvl="0">
      <w:start w:val="7"/>
      <w:numFmt w:val="decimal"/>
      <w:pStyle w:val="Heading1"/>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16D597C"/>
    <w:multiLevelType w:val="hybridMultilevel"/>
    <w:tmpl w:val="7EA4D7B2"/>
    <w:lvl w:ilvl="0" w:tplc="CFE41C0E">
      <w:start w:val="1"/>
      <w:numFmt w:val="bullet"/>
      <w:lvlText w:val=""/>
      <w:lvlJc w:val="left"/>
      <w:pPr>
        <w:tabs>
          <w:tab w:val="num" w:pos="720"/>
        </w:tabs>
        <w:ind w:left="720" w:hanging="360"/>
      </w:pPr>
      <w:rPr>
        <w:rFonts w:ascii="Symbol" w:hAnsi="Symbol" w:hint="default"/>
      </w:rPr>
    </w:lvl>
    <w:lvl w:ilvl="1" w:tplc="B43A8B68" w:tentative="1">
      <w:start w:val="1"/>
      <w:numFmt w:val="bullet"/>
      <w:lvlText w:val="o"/>
      <w:lvlJc w:val="left"/>
      <w:pPr>
        <w:tabs>
          <w:tab w:val="num" w:pos="1440"/>
        </w:tabs>
        <w:ind w:left="1440" w:hanging="360"/>
      </w:pPr>
      <w:rPr>
        <w:rFonts w:ascii="Courier New" w:hAnsi="Courier New" w:cs="Courier New" w:hint="default"/>
      </w:rPr>
    </w:lvl>
    <w:lvl w:ilvl="2" w:tplc="7528DE2A" w:tentative="1">
      <w:start w:val="1"/>
      <w:numFmt w:val="bullet"/>
      <w:lvlText w:val=""/>
      <w:lvlJc w:val="left"/>
      <w:pPr>
        <w:tabs>
          <w:tab w:val="num" w:pos="2160"/>
        </w:tabs>
        <w:ind w:left="2160" w:hanging="360"/>
      </w:pPr>
      <w:rPr>
        <w:rFonts w:ascii="Wingdings" w:hAnsi="Wingdings" w:hint="default"/>
      </w:rPr>
    </w:lvl>
    <w:lvl w:ilvl="3" w:tplc="716A8436" w:tentative="1">
      <w:start w:val="1"/>
      <w:numFmt w:val="bullet"/>
      <w:lvlText w:val=""/>
      <w:lvlJc w:val="left"/>
      <w:pPr>
        <w:tabs>
          <w:tab w:val="num" w:pos="2880"/>
        </w:tabs>
        <w:ind w:left="2880" w:hanging="360"/>
      </w:pPr>
      <w:rPr>
        <w:rFonts w:ascii="Symbol" w:hAnsi="Symbol" w:hint="default"/>
      </w:rPr>
    </w:lvl>
    <w:lvl w:ilvl="4" w:tplc="99F25FA0" w:tentative="1">
      <w:start w:val="1"/>
      <w:numFmt w:val="bullet"/>
      <w:lvlText w:val="o"/>
      <w:lvlJc w:val="left"/>
      <w:pPr>
        <w:tabs>
          <w:tab w:val="num" w:pos="3600"/>
        </w:tabs>
        <w:ind w:left="3600" w:hanging="360"/>
      </w:pPr>
      <w:rPr>
        <w:rFonts w:ascii="Courier New" w:hAnsi="Courier New" w:cs="Courier New" w:hint="default"/>
      </w:rPr>
    </w:lvl>
    <w:lvl w:ilvl="5" w:tplc="13D67192" w:tentative="1">
      <w:start w:val="1"/>
      <w:numFmt w:val="bullet"/>
      <w:lvlText w:val=""/>
      <w:lvlJc w:val="left"/>
      <w:pPr>
        <w:tabs>
          <w:tab w:val="num" w:pos="4320"/>
        </w:tabs>
        <w:ind w:left="4320" w:hanging="360"/>
      </w:pPr>
      <w:rPr>
        <w:rFonts w:ascii="Wingdings" w:hAnsi="Wingdings" w:hint="default"/>
      </w:rPr>
    </w:lvl>
    <w:lvl w:ilvl="6" w:tplc="8A123832" w:tentative="1">
      <w:start w:val="1"/>
      <w:numFmt w:val="bullet"/>
      <w:lvlText w:val=""/>
      <w:lvlJc w:val="left"/>
      <w:pPr>
        <w:tabs>
          <w:tab w:val="num" w:pos="5040"/>
        </w:tabs>
        <w:ind w:left="5040" w:hanging="360"/>
      </w:pPr>
      <w:rPr>
        <w:rFonts w:ascii="Symbol" w:hAnsi="Symbol" w:hint="default"/>
      </w:rPr>
    </w:lvl>
    <w:lvl w:ilvl="7" w:tplc="64A6BE7A" w:tentative="1">
      <w:start w:val="1"/>
      <w:numFmt w:val="bullet"/>
      <w:lvlText w:val="o"/>
      <w:lvlJc w:val="left"/>
      <w:pPr>
        <w:tabs>
          <w:tab w:val="num" w:pos="5760"/>
        </w:tabs>
        <w:ind w:left="5760" w:hanging="360"/>
      </w:pPr>
      <w:rPr>
        <w:rFonts w:ascii="Courier New" w:hAnsi="Courier New" w:cs="Courier New" w:hint="default"/>
      </w:rPr>
    </w:lvl>
    <w:lvl w:ilvl="8" w:tplc="CA5A698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5B31AC"/>
    <w:multiLevelType w:val="multilevel"/>
    <w:tmpl w:val="3FCE3D0C"/>
    <w:lvl w:ilvl="0">
      <w:start w:val="12"/>
      <w:numFmt w:val="decimal"/>
      <w:lvlText w:val="%1"/>
      <w:lvlJc w:val="left"/>
      <w:pPr>
        <w:ind w:left="510" w:hanging="510"/>
      </w:pPr>
      <w:rPr>
        <w:rFonts w:ascii="Times New Roman" w:hAnsi="Times New Roman" w:hint="default"/>
        <w:i/>
        <w:color w:val="0000FF"/>
        <w:sz w:val="20"/>
        <w:u w:val="single"/>
      </w:rPr>
    </w:lvl>
    <w:lvl w:ilvl="1">
      <w:start w:val="2"/>
      <w:numFmt w:val="decimal"/>
      <w:lvlText w:val="%1.%2"/>
      <w:lvlJc w:val="left"/>
      <w:pPr>
        <w:ind w:left="1050" w:hanging="510"/>
      </w:pPr>
      <w:rPr>
        <w:rFonts w:ascii="Times New Roman" w:hAnsi="Times New Roman" w:hint="default"/>
        <w:i/>
        <w:color w:val="0000FF"/>
        <w:sz w:val="20"/>
        <w:u w:val="single"/>
      </w:rPr>
    </w:lvl>
    <w:lvl w:ilvl="2">
      <w:start w:val="4"/>
      <w:numFmt w:val="decimal"/>
      <w:lvlText w:val="%1.%2.%3"/>
      <w:lvlJc w:val="left"/>
      <w:pPr>
        <w:ind w:left="1800" w:hanging="720"/>
      </w:pPr>
      <w:rPr>
        <w:rFonts w:ascii="Times New Roman" w:hAnsi="Times New Roman" w:hint="default"/>
        <w:i/>
        <w:color w:val="auto"/>
        <w:sz w:val="20"/>
        <w:u w:val="none"/>
      </w:rPr>
    </w:lvl>
    <w:lvl w:ilvl="3">
      <w:start w:val="1"/>
      <w:numFmt w:val="decimal"/>
      <w:lvlText w:val="%1.%2.%3.%4"/>
      <w:lvlJc w:val="left"/>
      <w:pPr>
        <w:ind w:left="2340" w:hanging="720"/>
      </w:pPr>
      <w:rPr>
        <w:rFonts w:ascii="Times New Roman" w:hAnsi="Times New Roman" w:hint="default"/>
        <w:i/>
        <w:color w:val="0000FF"/>
        <w:sz w:val="20"/>
        <w:u w:val="single"/>
      </w:rPr>
    </w:lvl>
    <w:lvl w:ilvl="4">
      <w:start w:val="1"/>
      <w:numFmt w:val="decimal"/>
      <w:lvlText w:val="%1.%2.%3.%4.%5"/>
      <w:lvlJc w:val="left"/>
      <w:pPr>
        <w:ind w:left="3240" w:hanging="1080"/>
      </w:pPr>
      <w:rPr>
        <w:rFonts w:ascii="Times New Roman" w:hAnsi="Times New Roman" w:hint="default"/>
        <w:i/>
        <w:color w:val="0000FF"/>
        <w:sz w:val="20"/>
        <w:u w:val="single"/>
      </w:rPr>
    </w:lvl>
    <w:lvl w:ilvl="5">
      <w:start w:val="1"/>
      <w:numFmt w:val="decimal"/>
      <w:lvlText w:val="%1.%2.%3.%4.%5.%6"/>
      <w:lvlJc w:val="left"/>
      <w:pPr>
        <w:ind w:left="3780" w:hanging="1080"/>
      </w:pPr>
      <w:rPr>
        <w:rFonts w:ascii="Times New Roman" w:hAnsi="Times New Roman" w:hint="default"/>
        <w:i/>
        <w:color w:val="0000FF"/>
        <w:sz w:val="20"/>
        <w:u w:val="single"/>
      </w:rPr>
    </w:lvl>
    <w:lvl w:ilvl="6">
      <w:start w:val="1"/>
      <w:numFmt w:val="decimal"/>
      <w:lvlText w:val="%1.%2.%3.%4.%5.%6.%7"/>
      <w:lvlJc w:val="left"/>
      <w:pPr>
        <w:ind w:left="4680" w:hanging="1440"/>
      </w:pPr>
      <w:rPr>
        <w:rFonts w:ascii="Times New Roman" w:hAnsi="Times New Roman" w:hint="default"/>
        <w:i/>
        <w:color w:val="0000FF"/>
        <w:sz w:val="20"/>
        <w:u w:val="single"/>
      </w:rPr>
    </w:lvl>
    <w:lvl w:ilvl="7">
      <w:start w:val="1"/>
      <w:numFmt w:val="decimal"/>
      <w:lvlText w:val="%1.%2.%3.%4.%5.%6.%7.%8"/>
      <w:lvlJc w:val="left"/>
      <w:pPr>
        <w:ind w:left="5220" w:hanging="1440"/>
      </w:pPr>
      <w:rPr>
        <w:rFonts w:ascii="Times New Roman" w:hAnsi="Times New Roman" w:hint="default"/>
        <w:i/>
        <w:color w:val="0000FF"/>
        <w:sz w:val="20"/>
        <w:u w:val="single"/>
      </w:rPr>
    </w:lvl>
    <w:lvl w:ilvl="8">
      <w:start w:val="1"/>
      <w:numFmt w:val="decimal"/>
      <w:lvlText w:val="%1.%2.%3.%4.%5.%6.%7.%8.%9"/>
      <w:lvlJc w:val="left"/>
      <w:pPr>
        <w:ind w:left="6120" w:hanging="1800"/>
      </w:pPr>
      <w:rPr>
        <w:rFonts w:ascii="Times New Roman" w:hAnsi="Times New Roman" w:hint="default"/>
        <w:i/>
        <w:color w:val="0000FF"/>
        <w:sz w:val="20"/>
        <w:u w:val="single"/>
      </w:rPr>
    </w:lvl>
  </w:abstractNum>
  <w:abstractNum w:abstractNumId="41" w15:restartNumberingAfterBreak="0">
    <w:nsid w:val="65233721"/>
    <w:multiLevelType w:val="multilevel"/>
    <w:tmpl w:val="0C4E4E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hAnsi="Arial" w:cs="Times New Roman" w:hint="default"/>
        <w:sz w:val="24"/>
        <w:szCs w:val="24"/>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5802E81"/>
    <w:multiLevelType w:val="hybridMultilevel"/>
    <w:tmpl w:val="AFBC2F24"/>
    <w:lvl w:ilvl="0" w:tplc="6D4EEB50">
      <w:start w:val="1"/>
      <w:numFmt w:val="decimal"/>
      <w:lvlText w:val="%1."/>
      <w:lvlJc w:val="left"/>
      <w:pPr>
        <w:tabs>
          <w:tab w:val="num" w:pos="1440"/>
        </w:tabs>
        <w:ind w:left="1440" w:hanging="360"/>
      </w:pPr>
    </w:lvl>
    <w:lvl w:ilvl="1" w:tplc="E8FE1D8A" w:tentative="1">
      <w:start w:val="1"/>
      <w:numFmt w:val="lowerLetter"/>
      <w:lvlText w:val="%2."/>
      <w:lvlJc w:val="left"/>
      <w:pPr>
        <w:tabs>
          <w:tab w:val="num" w:pos="2160"/>
        </w:tabs>
        <w:ind w:left="2160" w:hanging="360"/>
      </w:pPr>
    </w:lvl>
    <w:lvl w:ilvl="2" w:tplc="BE30DB12" w:tentative="1">
      <w:start w:val="1"/>
      <w:numFmt w:val="lowerRoman"/>
      <w:lvlText w:val="%3."/>
      <w:lvlJc w:val="right"/>
      <w:pPr>
        <w:tabs>
          <w:tab w:val="num" w:pos="2880"/>
        </w:tabs>
        <w:ind w:left="2880" w:hanging="180"/>
      </w:pPr>
    </w:lvl>
    <w:lvl w:ilvl="3" w:tplc="E1EA6EF4" w:tentative="1">
      <w:start w:val="1"/>
      <w:numFmt w:val="decimal"/>
      <w:lvlText w:val="%4."/>
      <w:lvlJc w:val="left"/>
      <w:pPr>
        <w:tabs>
          <w:tab w:val="num" w:pos="3600"/>
        </w:tabs>
        <w:ind w:left="3600" w:hanging="360"/>
      </w:pPr>
    </w:lvl>
    <w:lvl w:ilvl="4" w:tplc="1C462C68" w:tentative="1">
      <w:start w:val="1"/>
      <w:numFmt w:val="lowerLetter"/>
      <w:lvlText w:val="%5."/>
      <w:lvlJc w:val="left"/>
      <w:pPr>
        <w:tabs>
          <w:tab w:val="num" w:pos="4320"/>
        </w:tabs>
        <w:ind w:left="4320" w:hanging="360"/>
      </w:pPr>
    </w:lvl>
    <w:lvl w:ilvl="5" w:tplc="21168D74" w:tentative="1">
      <w:start w:val="1"/>
      <w:numFmt w:val="lowerRoman"/>
      <w:lvlText w:val="%6."/>
      <w:lvlJc w:val="right"/>
      <w:pPr>
        <w:tabs>
          <w:tab w:val="num" w:pos="5040"/>
        </w:tabs>
        <w:ind w:left="5040" w:hanging="180"/>
      </w:pPr>
    </w:lvl>
    <w:lvl w:ilvl="6" w:tplc="3ABE0CB4" w:tentative="1">
      <w:start w:val="1"/>
      <w:numFmt w:val="decimal"/>
      <w:lvlText w:val="%7."/>
      <w:lvlJc w:val="left"/>
      <w:pPr>
        <w:tabs>
          <w:tab w:val="num" w:pos="5760"/>
        </w:tabs>
        <w:ind w:left="5760" w:hanging="360"/>
      </w:pPr>
    </w:lvl>
    <w:lvl w:ilvl="7" w:tplc="A4302DAE" w:tentative="1">
      <w:start w:val="1"/>
      <w:numFmt w:val="lowerLetter"/>
      <w:lvlText w:val="%8."/>
      <w:lvlJc w:val="left"/>
      <w:pPr>
        <w:tabs>
          <w:tab w:val="num" w:pos="6480"/>
        </w:tabs>
        <w:ind w:left="6480" w:hanging="360"/>
      </w:pPr>
    </w:lvl>
    <w:lvl w:ilvl="8" w:tplc="D1625842" w:tentative="1">
      <w:start w:val="1"/>
      <w:numFmt w:val="lowerRoman"/>
      <w:lvlText w:val="%9."/>
      <w:lvlJc w:val="right"/>
      <w:pPr>
        <w:tabs>
          <w:tab w:val="num" w:pos="7200"/>
        </w:tabs>
        <w:ind w:left="7200" w:hanging="180"/>
      </w:pPr>
    </w:lvl>
  </w:abstractNum>
  <w:abstractNum w:abstractNumId="43" w15:restartNumberingAfterBreak="0">
    <w:nsid w:val="65EB31BB"/>
    <w:multiLevelType w:val="hybridMultilevel"/>
    <w:tmpl w:val="0C989A1A"/>
    <w:lvl w:ilvl="0" w:tplc="36ACD134">
      <w:start w:val="1"/>
      <w:numFmt w:val="bullet"/>
      <w:lvlText w:val=""/>
      <w:lvlJc w:val="left"/>
      <w:pPr>
        <w:tabs>
          <w:tab w:val="num" w:pos="2520"/>
        </w:tabs>
        <w:ind w:left="2520" w:hanging="720"/>
      </w:pPr>
      <w:rPr>
        <w:rFonts w:ascii="Symbol" w:hAnsi="Symbol" w:hint="default"/>
      </w:rPr>
    </w:lvl>
    <w:lvl w:ilvl="1" w:tplc="6BB0DCC0" w:tentative="1">
      <w:start w:val="1"/>
      <w:numFmt w:val="bullet"/>
      <w:lvlText w:val="o"/>
      <w:lvlJc w:val="left"/>
      <w:pPr>
        <w:tabs>
          <w:tab w:val="num" w:pos="3240"/>
        </w:tabs>
        <w:ind w:left="3240" w:hanging="360"/>
      </w:pPr>
      <w:rPr>
        <w:rFonts w:ascii="Courier New" w:hAnsi="Courier New" w:cs="Courier New" w:hint="default"/>
      </w:rPr>
    </w:lvl>
    <w:lvl w:ilvl="2" w:tplc="50A89326" w:tentative="1">
      <w:start w:val="1"/>
      <w:numFmt w:val="bullet"/>
      <w:lvlText w:val=""/>
      <w:lvlJc w:val="left"/>
      <w:pPr>
        <w:tabs>
          <w:tab w:val="num" w:pos="3960"/>
        </w:tabs>
        <w:ind w:left="3960" w:hanging="360"/>
      </w:pPr>
      <w:rPr>
        <w:rFonts w:ascii="Wingdings" w:hAnsi="Wingdings" w:hint="default"/>
      </w:rPr>
    </w:lvl>
    <w:lvl w:ilvl="3" w:tplc="9EB88A20" w:tentative="1">
      <w:start w:val="1"/>
      <w:numFmt w:val="bullet"/>
      <w:lvlText w:val=""/>
      <w:lvlJc w:val="left"/>
      <w:pPr>
        <w:tabs>
          <w:tab w:val="num" w:pos="4680"/>
        </w:tabs>
        <w:ind w:left="4680" w:hanging="360"/>
      </w:pPr>
      <w:rPr>
        <w:rFonts w:ascii="Symbol" w:hAnsi="Symbol" w:hint="default"/>
      </w:rPr>
    </w:lvl>
    <w:lvl w:ilvl="4" w:tplc="6A30448E" w:tentative="1">
      <w:start w:val="1"/>
      <w:numFmt w:val="bullet"/>
      <w:lvlText w:val="o"/>
      <w:lvlJc w:val="left"/>
      <w:pPr>
        <w:tabs>
          <w:tab w:val="num" w:pos="5400"/>
        </w:tabs>
        <w:ind w:left="5400" w:hanging="360"/>
      </w:pPr>
      <w:rPr>
        <w:rFonts w:ascii="Courier New" w:hAnsi="Courier New" w:cs="Courier New" w:hint="default"/>
      </w:rPr>
    </w:lvl>
    <w:lvl w:ilvl="5" w:tplc="66843878" w:tentative="1">
      <w:start w:val="1"/>
      <w:numFmt w:val="bullet"/>
      <w:lvlText w:val=""/>
      <w:lvlJc w:val="left"/>
      <w:pPr>
        <w:tabs>
          <w:tab w:val="num" w:pos="6120"/>
        </w:tabs>
        <w:ind w:left="6120" w:hanging="360"/>
      </w:pPr>
      <w:rPr>
        <w:rFonts w:ascii="Wingdings" w:hAnsi="Wingdings" w:hint="default"/>
      </w:rPr>
    </w:lvl>
    <w:lvl w:ilvl="6" w:tplc="DAE2A654" w:tentative="1">
      <w:start w:val="1"/>
      <w:numFmt w:val="bullet"/>
      <w:lvlText w:val=""/>
      <w:lvlJc w:val="left"/>
      <w:pPr>
        <w:tabs>
          <w:tab w:val="num" w:pos="6840"/>
        </w:tabs>
        <w:ind w:left="6840" w:hanging="360"/>
      </w:pPr>
      <w:rPr>
        <w:rFonts w:ascii="Symbol" w:hAnsi="Symbol" w:hint="default"/>
      </w:rPr>
    </w:lvl>
    <w:lvl w:ilvl="7" w:tplc="7CF8CC6A" w:tentative="1">
      <w:start w:val="1"/>
      <w:numFmt w:val="bullet"/>
      <w:lvlText w:val="o"/>
      <w:lvlJc w:val="left"/>
      <w:pPr>
        <w:tabs>
          <w:tab w:val="num" w:pos="7560"/>
        </w:tabs>
        <w:ind w:left="7560" w:hanging="360"/>
      </w:pPr>
      <w:rPr>
        <w:rFonts w:ascii="Courier New" w:hAnsi="Courier New" w:cs="Courier New" w:hint="default"/>
      </w:rPr>
    </w:lvl>
    <w:lvl w:ilvl="8" w:tplc="7922AA18" w:tentative="1">
      <w:start w:val="1"/>
      <w:numFmt w:val="bullet"/>
      <w:lvlText w:val=""/>
      <w:lvlJc w:val="left"/>
      <w:pPr>
        <w:tabs>
          <w:tab w:val="num" w:pos="8280"/>
        </w:tabs>
        <w:ind w:left="8280" w:hanging="360"/>
      </w:pPr>
      <w:rPr>
        <w:rFonts w:ascii="Wingdings" w:hAnsi="Wingdings" w:hint="default"/>
      </w:rPr>
    </w:lvl>
  </w:abstractNum>
  <w:abstractNum w:abstractNumId="44" w15:restartNumberingAfterBreak="0">
    <w:nsid w:val="66510064"/>
    <w:multiLevelType w:val="multilevel"/>
    <w:tmpl w:val="B624044C"/>
    <w:numStyleLink w:val="Style29"/>
  </w:abstractNum>
  <w:abstractNum w:abstractNumId="45" w15:restartNumberingAfterBreak="0">
    <w:nsid w:val="687C2E2C"/>
    <w:multiLevelType w:val="hybridMultilevel"/>
    <w:tmpl w:val="F6142142"/>
    <w:lvl w:ilvl="0" w:tplc="A8E03628">
      <w:start w:val="1"/>
      <w:numFmt w:val="bullet"/>
      <w:lvlText w:val=""/>
      <w:lvlJc w:val="left"/>
      <w:pPr>
        <w:ind w:left="1080" w:hanging="360"/>
      </w:pPr>
      <w:rPr>
        <w:rFonts w:ascii="Symbol" w:hAnsi="Symbol" w:hint="default"/>
      </w:rPr>
    </w:lvl>
    <w:lvl w:ilvl="1" w:tplc="2EB06B88" w:tentative="1">
      <w:start w:val="1"/>
      <w:numFmt w:val="bullet"/>
      <w:lvlText w:val="o"/>
      <w:lvlJc w:val="left"/>
      <w:pPr>
        <w:ind w:left="1800" w:hanging="360"/>
      </w:pPr>
      <w:rPr>
        <w:rFonts w:ascii="Courier New" w:hAnsi="Courier New" w:cs="Courier New" w:hint="default"/>
      </w:rPr>
    </w:lvl>
    <w:lvl w:ilvl="2" w:tplc="D68422EC" w:tentative="1">
      <w:start w:val="1"/>
      <w:numFmt w:val="bullet"/>
      <w:lvlText w:val=""/>
      <w:lvlJc w:val="left"/>
      <w:pPr>
        <w:ind w:left="2520" w:hanging="360"/>
      </w:pPr>
      <w:rPr>
        <w:rFonts w:ascii="Wingdings" w:hAnsi="Wingdings" w:hint="default"/>
      </w:rPr>
    </w:lvl>
    <w:lvl w:ilvl="3" w:tplc="3DCC2B76" w:tentative="1">
      <w:start w:val="1"/>
      <w:numFmt w:val="bullet"/>
      <w:lvlText w:val=""/>
      <w:lvlJc w:val="left"/>
      <w:pPr>
        <w:ind w:left="3240" w:hanging="360"/>
      </w:pPr>
      <w:rPr>
        <w:rFonts w:ascii="Symbol" w:hAnsi="Symbol" w:hint="default"/>
      </w:rPr>
    </w:lvl>
    <w:lvl w:ilvl="4" w:tplc="BCC42958" w:tentative="1">
      <w:start w:val="1"/>
      <w:numFmt w:val="bullet"/>
      <w:lvlText w:val="o"/>
      <w:lvlJc w:val="left"/>
      <w:pPr>
        <w:ind w:left="3960" w:hanging="360"/>
      </w:pPr>
      <w:rPr>
        <w:rFonts w:ascii="Courier New" w:hAnsi="Courier New" w:cs="Courier New" w:hint="default"/>
      </w:rPr>
    </w:lvl>
    <w:lvl w:ilvl="5" w:tplc="85163548" w:tentative="1">
      <w:start w:val="1"/>
      <w:numFmt w:val="bullet"/>
      <w:lvlText w:val=""/>
      <w:lvlJc w:val="left"/>
      <w:pPr>
        <w:ind w:left="4680" w:hanging="360"/>
      </w:pPr>
      <w:rPr>
        <w:rFonts w:ascii="Wingdings" w:hAnsi="Wingdings" w:hint="default"/>
      </w:rPr>
    </w:lvl>
    <w:lvl w:ilvl="6" w:tplc="741AA21E" w:tentative="1">
      <w:start w:val="1"/>
      <w:numFmt w:val="bullet"/>
      <w:lvlText w:val=""/>
      <w:lvlJc w:val="left"/>
      <w:pPr>
        <w:ind w:left="5400" w:hanging="360"/>
      </w:pPr>
      <w:rPr>
        <w:rFonts w:ascii="Symbol" w:hAnsi="Symbol" w:hint="default"/>
      </w:rPr>
    </w:lvl>
    <w:lvl w:ilvl="7" w:tplc="D194A5CE" w:tentative="1">
      <w:start w:val="1"/>
      <w:numFmt w:val="bullet"/>
      <w:lvlText w:val="o"/>
      <w:lvlJc w:val="left"/>
      <w:pPr>
        <w:ind w:left="6120" w:hanging="360"/>
      </w:pPr>
      <w:rPr>
        <w:rFonts w:ascii="Courier New" w:hAnsi="Courier New" w:cs="Courier New" w:hint="default"/>
      </w:rPr>
    </w:lvl>
    <w:lvl w:ilvl="8" w:tplc="410263F2" w:tentative="1">
      <w:start w:val="1"/>
      <w:numFmt w:val="bullet"/>
      <w:lvlText w:val=""/>
      <w:lvlJc w:val="left"/>
      <w:pPr>
        <w:ind w:left="6840" w:hanging="360"/>
      </w:pPr>
      <w:rPr>
        <w:rFonts w:ascii="Wingdings" w:hAnsi="Wingdings" w:hint="default"/>
      </w:rPr>
    </w:lvl>
  </w:abstractNum>
  <w:abstractNum w:abstractNumId="46" w15:restartNumberingAfterBreak="0">
    <w:nsid w:val="6BA329B3"/>
    <w:multiLevelType w:val="hybridMultilevel"/>
    <w:tmpl w:val="3EB282C8"/>
    <w:lvl w:ilvl="0" w:tplc="1EE6A2D2">
      <w:start w:val="3"/>
      <w:numFmt w:val="decimal"/>
      <w:lvlText w:val="%1."/>
      <w:lvlJc w:val="left"/>
      <w:pPr>
        <w:tabs>
          <w:tab w:val="num" w:pos="1080"/>
        </w:tabs>
        <w:ind w:left="1080" w:hanging="360"/>
      </w:pPr>
      <w:rPr>
        <w:rFonts w:hint="default"/>
      </w:rPr>
    </w:lvl>
    <w:lvl w:ilvl="1" w:tplc="B9765B54" w:tentative="1">
      <w:start w:val="1"/>
      <w:numFmt w:val="lowerLetter"/>
      <w:lvlText w:val="%2."/>
      <w:lvlJc w:val="left"/>
      <w:pPr>
        <w:tabs>
          <w:tab w:val="num" w:pos="1800"/>
        </w:tabs>
        <w:ind w:left="1800" w:hanging="360"/>
      </w:pPr>
    </w:lvl>
    <w:lvl w:ilvl="2" w:tplc="3EA6E5EA" w:tentative="1">
      <w:start w:val="1"/>
      <w:numFmt w:val="lowerRoman"/>
      <w:lvlText w:val="%3."/>
      <w:lvlJc w:val="right"/>
      <w:pPr>
        <w:tabs>
          <w:tab w:val="num" w:pos="2520"/>
        </w:tabs>
        <w:ind w:left="2520" w:hanging="180"/>
      </w:pPr>
    </w:lvl>
    <w:lvl w:ilvl="3" w:tplc="CDD64A80" w:tentative="1">
      <w:start w:val="1"/>
      <w:numFmt w:val="decimal"/>
      <w:lvlText w:val="%4."/>
      <w:lvlJc w:val="left"/>
      <w:pPr>
        <w:tabs>
          <w:tab w:val="num" w:pos="3240"/>
        </w:tabs>
        <w:ind w:left="3240" w:hanging="360"/>
      </w:pPr>
    </w:lvl>
    <w:lvl w:ilvl="4" w:tplc="839A16FC" w:tentative="1">
      <w:start w:val="1"/>
      <w:numFmt w:val="lowerLetter"/>
      <w:lvlText w:val="%5."/>
      <w:lvlJc w:val="left"/>
      <w:pPr>
        <w:tabs>
          <w:tab w:val="num" w:pos="3960"/>
        </w:tabs>
        <w:ind w:left="3960" w:hanging="360"/>
      </w:pPr>
    </w:lvl>
    <w:lvl w:ilvl="5" w:tplc="40C2D130" w:tentative="1">
      <w:start w:val="1"/>
      <w:numFmt w:val="lowerRoman"/>
      <w:lvlText w:val="%6."/>
      <w:lvlJc w:val="right"/>
      <w:pPr>
        <w:tabs>
          <w:tab w:val="num" w:pos="4680"/>
        </w:tabs>
        <w:ind w:left="4680" w:hanging="180"/>
      </w:pPr>
    </w:lvl>
    <w:lvl w:ilvl="6" w:tplc="A080F7F0" w:tentative="1">
      <w:start w:val="1"/>
      <w:numFmt w:val="decimal"/>
      <w:lvlText w:val="%7."/>
      <w:lvlJc w:val="left"/>
      <w:pPr>
        <w:tabs>
          <w:tab w:val="num" w:pos="5400"/>
        </w:tabs>
        <w:ind w:left="5400" w:hanging="360"/>
      </w:pPr>
    </w:lvl>
    <w:lvl w:ilvl="7" w:tplc="71AA288A" w:tentative="1">
      <w:start w:val="1"/>
      <w:numFmt w:val="lowerLetter"/>
      <w:lvlText w:val="%8."/>
      <w:lvlJc w:val="left"/>
      <w:pPr>
        <w:tabs>
          <w:tab w:val="num" w:pos="6120"/>
        </w:tabs>
        <w:ind w:left="6120" w:hanging="360"/>
      </w:pPr>
    </w:lvl>
    <w:lvl w:ilvl="8" w:tplc="9F28705E" w:tentative="1">
      <w:start w:val="1"/>
      <w:numFmt w:val="lowerRoman"/>
      <w:lvlText w:val="%9."/>
      <w:lvlJc w:val="right"/>
      <w:pPr>
        <w:tabs>
          <w:tab w:val="num" w:pos="6840"/>
        </w:tabs>
        <w:ind w:left="6840" w:hanging="180"/>
      </w:pPr>
    </w:lvl>
  </w:abstractNum>
  <w:abstractNum w:abstractNumId="47" w15:restartNumberingAfterBreak="0">
    <w:nsid w:val="6BC954A2"/>
    <w:multiLevelType w:val="multilevel"/>
    <w:tmpl w:val="623E3CAE"/>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8" w15:restartNumberingAfterBreak="0">
    <w:nsid w:val="7125694A"/>
    <w:multiLevelType w:val="hybridMultilevel"/>
    <w:tmpl w:val="7BA25B14"/>
    <w:lvl w:ilvl="0" w:tplc="43F2250E">
      <w:start w:val="1"/>
      <w:numFmt w:val="bullet"/>
      <w:lvlText w:val=""/>
      <w:lvlJc w:val="left"/>
      <w:pPr>
        <w:tabs>
          <w:tab w:val="num" w:pos="720"/>
        </w:tabs>
        <w:ind w:left="720" w:hanging="360"/>
      </w:pPr>
      <w:rPr>
        <w:rFonts w:ascii="Symbol" w:hAnsi="Symbol" w:hint="default"/>
      </w:rPr>
    </w:lvl>
    <w:lvl w:ilvl="1" w:tplc="F0F80208" w:tentative="1">
      <w:start w:val="1"/>
      <w:numFmt w:val="bullet"/>
      <w:lvlText w:val="o"/>
      <w:lvlJc w:val="left"/>
      <w:pPr>
        <w:tabs>
          <w:tab w:val="num" w:pos="1440"/>
        </w:tabs>
        <w:ind w:left="1440" w:hanging="360"/>
      </w:pPr>
      <w:rPr>
        <w:rFonts w:ascii="Courier New" w:hAnsi="Courier New" w:cs="Courier New" w:hint="default"/>
      </w:rPr>
    </w:lvl>
    <w:lvl w:ilvl="2" w:tplc="27CABBCA" w:tentative="1">
      <w:start w:val="1"/>
      <w:numFmt w:val="bullet"/>
      <w:lvlText w:val=""/>
      <w:lvlJc w:val="left"/>
      <w:pPr>
        <w:tabs>
          <w:tab w:val="num" w:pos="2160"/>
        </w:tabs>
        <w:ind w:left="2160" w:hanging="360"/>
      </w:pPr>
      <w:rPr>
        <w:rFonts w:ascii="Wingdings" w:hAnsi="Wingdings" w:hint="default"/>
      </w:rPr>
    </w:lvl>
    <w:lvl w:ilvl="3" w:tplc="E3420632" w:tentative="1">
      <w:start w:val="1"/>
      <w:numFmt w:val="bullet"/>
      <w:lvlText w:val=""/>
      <w:lvlJc w:val="left"/>
      <w:pPr>
        <w:tabs>
          <w:tab w:val="num" w:pos="2880"/>
        </w:tabs>
        <w:ind w:left="2880" w:hanging="360"/>
      </w:pPr>
      <w:rPr>
        <w:rFonts w:ascii="Symbol" w:hAnsi="Symbol" w:hint="default"/>
      </w:rPr>
    </w:lvl>
    <w:lvl w:ilvl="4" w:tplc="128AA848" w:tentative="1">
      <w:start w:val="1"/>
      <w:numFmt w:val="bullet"/>
      <w:lvlText w:val="o"/>
      <w:lvlJc w:val="left"/>
      <w:pPr>
        <w:tabs>
          <w:tab w:val="num" w:pos="3600"/>
        </w:tabs>
        <w:ind w:left="3600" w:hanging="360"/>
      </w:pPr>
      <w:rPr>
        <w:rFonts w:ascii="Courier New" w:hAnsi="Courier New" w:cs="Courier New" w:hint="default"/>
      </w:rPr>
    </w:lvl>
    <w:lvl w:ilvl="5" w:tplc="4BEADF22" w:tentative="1">
      <w:start w:val="1"/>
      <w:numFmt w:val="bullet"/>
      <w:lvlText w:val=""/>
      <w:lvlJc w:val="left"/>
      <w:pPr>
        <w:tabs>
          <w:tab w:val="num" w:pos="4320"/>
        </w:tabs>
        <w:ind w:left="4320" w:hanging="360"/>
      </w:pPr>
      <w:rPr>
        <w:rFonts w:ascii="Wingdings" w:hAnsi="Wingdings" w:hint="default"/>
      </w:rPr>
    </w:lvl>
    <w:lvl w:ilvl="6" w:tplc="9EA6AF02" w:tentative="1">
      <w:start w:val="1"/>
      <w:numFmt w:val="bullet"/>
      <w:lvlText w:val=""/>
      <w:lvlJc w:val="left"/>
      <w:pPr>
        <w:tabs>
          <w:tab w:val="num" w:pos="5040"/>
        </w:tabs>
        <w:ind w:left="5040" w:hanging="360"/>
      </w:pPr>
      <w:rPr>
        <w:rFonts w:ascii="Symbol" w:hAnsi="Symbol" w:hint="default"/>
      </w:rPr>
    </w:lvl>
    <w:lvl w:ilvl="7" w:tplc="65A4A48A" w:tentative="1">
      <w:start w:val="1"/>
      <w:numFmt w:val="bullet"/>
      <w:lvlText w:val="o"/>
      <w:lvlJc w:val="left"/>
      <w:pPr>
        <w:tabs>
          <w:tab w:val="num" w:pos="5760"/>
        </w:tabs>
        <w:ind w:left="5760" w:hanging="360"/>
      </w:pPr>
      <w:rPr>
        <w:rFonts w:ascii="Courier New" w:hAnsi="Courier New" w:cs="Courier New" w:hint="default"/>
      </w:rPr>
    </w:lvl>
    <w:lvl w:ilvl="8" w:tplc="ED72F1E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512BEC"/>
    <w:multiLevelType w:val="hybridMultilevel"/>
    <w:tmpl w:val="7D88691A"/>
    <w:lvl w:ilvl="0" w:tplc="88A82670">
      <w:start w:val="1"/>
      <w:numFmt w:val="bullet"/>
      <w:lvlText w:val=""/>
      <w:lvlJc w:val="left"/>
      <w:pPr>
        <w:tabs>
          <w:tab w:val="num" w:pos="720"/>
        </w:tabs>
        <w:ind w:left="720" w:hanging="360"/>
      </w:pPr>
      <w:rPr>
        <w:rFonts w:ascii="Symbol" w:hAnsi="Symbol" w:hint="default"/>
      </w:rPr>
    </w:lvl>
    <w:lvl w:ilvl="1" w:tplc="DB7A5FE6" w:tentative="1">
      <w:start w:val="1"/>
      <w:numFmt w:val="bullet"/>
      <w:lvlText w:val="o"/>
      <w:lvlJc w:val="left"/>
      <w:pPr>
        <w:tabs>
          <w:tab w:val="num" w:pos="1440"/>
        </w:tabs>
        <w:ind w:left="1440" w:hanging="360"/>
      </w:pPr>
      <w:rPr>
        <w:rFonts w:ascii="Courier New" w:hAnsi="Courier New" w:cs="Courier New" w:hint="default"/>
      </w:rPr>
    </w:lvl>
    <w:lvl w:ilvl="2" w:tplc="7E3C3626" w:tentative="1">
      <w:start w:val="1"/>
      <w:numFmt w:val="bullet"/>
      <w:lvlText w:val=""/>
      <w:lvlJc w:val="left"/>
      <w:pPr>
        <w:tabs>
          <w:tab w:val="num" w:pos="2160"/>
        </w:tabs>
        <w:ind w:left="2160" w:hanging="360"/>
      </w:pPr>
      <w:rPr>
        <w:rFonts w:ascii="Wingdings" w:hAnsi="Wingdings" w:hint="default"/>
      </w:rPr>
    </w:lvl>
    <w:lvl w:ilvl="3" w:tplc="C8F29D0C" w:tentative="1">
      <w:start w:val="1"/>
      <w:numFmt w:val="bullet"/>
      <w:lvlText w:val=""/>
      <w:lvlJc w:val="left"/>
      <w:pPr>
        <w:tabs>
          <w:tab w:val="num" w:pos="2880"/>
        </w:tabs>
        <w:ind w:left="2880" w:hanging="360"/>
      </w:pPr>
      <w:rPr>
        <w:rFonts w:ascii="Symbol" w:hAnsi="Symbol" w:hint="default"/>
      </w:rPr>
    </w:lvl>
    <w:lvl w:ilvl="4" w:tplc="849E2724" w:tentative="1">
      <w:start w:val="1"/>
      <w:numFmt w:val="bullet"/>
      <w:lvlText w:val="o"/>
      <w:lvlJc w:val="left"/>
      <w:pPr>
        <w:tabs>
          <w:tab w:val="num" w:pos="3600"/>
        </w:tabs>
        <w:ind w:left="3600" w:hanging="360"/>
      </w:pPr>
      <w:rPr>
        <w:rFonts w:ascii="Courier New" w:hAnsi="Courier New" w:cs="Courier New" w:hint="default"/>
      </w:rPr>
    </w:lvl>
    <w:lvl w:ilvl="5" w:tplc="DFF2D250" w:tentative="1">
      <w:start w:val="1"/>
      <w:numFmt w:val="bullet"/>
      <w:lvlText w:val=""/>
      <w:lvlJc w:val="left"/>
      <w:pPr>
        <w:tabs>
          <w:tab w:val="num" w:pos="4320"/>
        </w:tabs>
        <w:ind w:left="4320" w:hanging="360"/>
      </w:pPr>
      <w:rPr>
        <w:rFonts w:ascii="Wingdings" w:hAnsi="Wingdings" w:hint="default"/>
      </w:rPr>
    </w:lvl>
    <w:lvl w:ilvl="6" w:tplc="E59AEBFA" w:tentative="1">
      <w:start w:val="1"/>
      <w:numFmt w:val="bullet"/>
      <w:lvlText w:val=""/>
      <w:lvlJc w:val="left"/>
      <w:pPr>
        <w:tabs>
          <w:tab w:val="num" w:pos="5040"/>
        </w:tabs>
        <w:ind w:left="5040" w:hanging="360"/>
      </w:pPr>
      <w:rPr>
        <w:rFonts w:ascii="Symbol" w:hAnsi="Symbol" w:hint="default"/>
      </w:rPr>
    </w:lvl>
    <w:lvl w:ilvl="7" w:tplc="7C76396C" w:tentative="1">
      <w:start w:val="1"/>
      <w:numFmt w:val="bullet"/>
      <w:lvlText w:val="o"/>
      <w:lvlJc w:val="left"/>
      <w:pPr>
        <w:tabs>
          <w:tab w:val="num" w:pos="5760"/>
        </w:tabs>
        <w:ind w:left="5760" w:hanging="360"/>
      </w:pPr>
      <w:rPr>
        <w:rFonts w:ascii="Courier New" w:hAnsi="Courier New" w:cs="Courier New" w:hint="default"/>
      </w:rPr>
    </w:lvl>
    <w:lvl w:ilvl="8" w:tplc="68A4B5C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060C90"/>
    <w:multiLevelType w:val="hybridMultilevel"/>
    <w:tmpl w:val="246208DE"/>
    <w:lvl w:ilvl="0" w:tplc="D17878C2">
      <w:start w:val="1"/>
      <w:numFmt w:val="bullet"/>
      <w:lvlText w:val=""/>
      <w:lvlJc w:val="left"/>
      <w:pPr>
        <w:tabs>
          <w:tab w:val="num" w:pos="1080"/>
        </w:tabs>
        <w:ind w:left="1080" w:hanging="360"/>
      </w:pPr>
      <w:rPr>
        <w:rFonts w:ascii="Symbol" w:hAnsi="Symbol" w:hint="default"/>
      </w:rPr>
    </w:lvl>
    <w:lvl w:ilvl="1" w:tplc="356A7AA0" w:tentative="1">
      <w:start w:val="1"/>
      <w:numFmt w:val="bullet"/>
      <w:lvlText w:val="o"/>
      <w:lvlJc w:val="left"/>
      <w:pPr>
        <w:tabs>
          <w:tab w:val="num" w:pos="1800"/>
        </w:tabs>
        <w:ind w:left="1800" w:hanging="360"/>
      </w:pPr>
      <w:rPr>
        <w:rFonts w:ascii="Courier New" w:hAnsi="Courier New" w:hint="default"/>
      </w:rPr>
    </w:lvl>
    <w:lvl w:ilvl="2" w:tplc="C82E47C2" w:tentative="1">
      <w:start w:val="1"/>
      <w:numFmt w:val="bullet"/>
      <w:lvlText w:val=""/>
      <w:lvlJc w:val="left"/>
      <w:pPr>
        <w:tabs>
          <w:tab w:val="num" w:pos="2520"/>
        </w:tabs>
        <w:ind w:left="2520" w:hanging="360"/>
      </w:pPr>
      <w:rPr>
        <w:rFonts w:ascii="Wingdings" w:hAnsi="Wingdings" w:hint="default"/>
      </w:rPr>
    </w:lvl>
    <w:lvl w:ilvl="3" w:tplc="34F4FF1A" w:tentative="1">
      <w:start w:val="1"/>
      <w:numFmt w:val="bullet"/>
      <w:lvlText w:val=""/>
      <w:lvlJc w:val="left"/>
      <w:pPr>
        <w:tabs>
          <w:tab w:val="num" w:pos="3240"/>
        </w:tabs>
        <w:ind w:left="3240" w:hanging="360"/>
      </w:pPr>
      <w:rPr>
        <w:rFonts w:ascii="Symbol" w:hAnsi="Symbol" w:hint="default"/>
      </w:rPr>
    </w:lvl>
    <w:lvl w:ilvl="4" w:tplc="290AA7C2" w:tentative="1">
      <w:start w:val="1"/>
      <w:numFmt w:val="bullet"/>
      <w:lvlText w:val="o"/>
      <w:lvlJc w:val="left"/>
      <w:pPr>
        <w:tabs>
          <w:tab w:val="num" w:pos="3960"/>
        </w:tabs>
        <w:ind w:left="3960" w:hanging="360"/>
      </w:pPr>
      <w:rPr>
        <w:rFonts w:ascii="Courier New" w:hAnsi="Courier New" w:hint="default"/>
      </w:rPr>
    </w:lvl>
    <w:lvl w:ilvl="5" w:tplc="4C023CB2" w:tentative="1">
      <w:start w:val="1"/>
      <w:numFmt w:val="bullet"/>
      <w:lvlText w:val=""/>
      <w:lvlJc w:val="left"/>
      <w:pPr>
        <w:tabs>
          <w:tab w:val="num" w:pos="4680"/>
        </w:tabs>
        <w:ind w:left="4680" w:hanging="360"/>
      </w:pPr>
      <w:rPr>
        <w:rFonts w:ascii="Wingdings" w:hAnsi="Wingdings" w:hint="default"/>
      </w:rPr>
    </w:lvl>
    <w:lvl w:ilvl="6" w:tplc="FD6470E4" w:tentative="1">
      <w:start w:val="1"/>
      <w:numFmt w:val="bullet"/>
      <w:lvlText w:val=""/>
      <w:lvlJc w:val="left"/>
      <w:pPr>
        <w:tabs>
          <w:tab w:val="num" w:pos="5400"/>
        </w:tabs>
        <w:ind w:left="5400" w:hanging="360"/>
      </w:pPr>
      <w:rPr>
        <w:rFonts w:ascii="Symbol" w:hAnsi="Symbol" w:hint="default"/>
      </w:rPr>
    </w:lvl>
    <w:lvl w:ilvl="7" w:tplc="42AE5CB8" w:tentative="1">
      <w:start w:val="1"/>
      <w:numFmt w:val="bullet"/>
      <w:lvlText w:val="o"/>
      <w:lvlJc w:val="left"/>
      <w:pPr>
        <w:tabs>
          <w:tab w:val="num" w:pos="6120"/>
        </w:tabs>
        <w:ind w:left="6120" w:hanging="360"/>
      </w:pPr>
      <w:rPr>
        <w:rFonts w:ascii="Courier New" w:hAnsi="Courier New" w:hint="default"/>
      </w:rPr>
    </w:lvl>
    <w:lvl w:ilvl="8" w:tplc="7A3A7222"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6C6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AD500D2"/>
    <w:multiLevelType w:val="hybridMultilevel"/>
    <w:tmpl w:val="28F80686"/>
    <w:lvl w:ilvl="0" w:tplc="8514B8F0">
      <w:start w:val="1"/>
      <w:numFmt w:val="lowerRoman"/>
      <w:lvlText w:val="%1."/>
      <w:lvlJc w:val="left"/>
      <w:pPr>
        <w:tabs>
          <w:tab w:val="num" w:pos="1080"/>
        </w:tabs>
        <w:ind w:left="1080" w:hanging="180"/>
      </w:pPr>
      <w:rPr>
        <w:rFonts w:hint="default"/>
        <w:sz w:val="24"/>
        <w:szCs w:val="24"/>
      </w:rPr>
    </w:lvl>
    <w:lvl w:ilvl="1" w:tplc="4962C7C8" w:tentative="1">
      <w:start w:val="1"/>
      <w:numFmt w:val="lowerLetter"/>
      <w:lvlText w:val="%2."/>
      <w:lvlJc w:val="left"/>
      <w:pPr>
        <w:tabs>
          <w:tab w:val="num" w:pos="-180"/>
        </w:tabs>
        <w:ind w:left="-180" w:hanging="360"/>
      </w:pPr>
    </w:lvl>
    <w:lvl w:ilvl="2" w:tplc="BC685980" w:tentative="1">
      <w:start w:val="1"/>
      <w:numFmt w:val="lowerRoman"/>
      <w:lvlText w:val="%3."/>
      <w:lvlJc w:val="right"/>
      <w:pPr>
        <w:tabs>
          <w:tab w:val="num" w:pos="540"/>
        </w:tabs>
        <w:ind w:left="540" w:hanging="180"/>
      </w:pPr>
    </w:lvl>
    <w:lvl w:ilvl="3" w:tplc="E376AB7A" w:tentative="1">
      <w:start w:val="1"/>
      <w:numFmt w:val="decimal"/>
      <w:lvlText w:val="%4."/>
      <w:lvlJc w:val="left"/>
      <w:pPr>
        <w:tabs>
          <w:tab w:val="num" w:pos="1260"/>
        </w:tabs>
        <w:ind w:left="1260" w:hanging="360"/>
      </w:pPr>
    </w:lvl>
    <w:lvl w:ilvl="4" w:tplc="1596615E" w:tentative="1">
      <w:start w:val="1"/>
      <w:numFmt w:val="lowerLetter"/>
      <w:lvlText w:val="%5."/>
      <w:lvlJc w:val="left"/>
      <w:pPr>
        <w:tabs>
          <w:tab w:val="num" w:pos="1980"/>
        </w:tabs>
        <w:ind w:left="1980" w:hanging="360"/>
      </w:pPr>
    </w:lvl>
    <w:lvl w:ilvl="5" w:tplc="D3F855A2" w:tentative="1">
      <w:start w:val="1"/>
      <w:numFmt w:val="lowerRoman"/>
      <w:lvlText w:val="%6."/>
      <w:lvlJc w:val="right"/>
      <w:pPr>
        <w:tabs>
          <w:tab w:val="num" w:pos="2700"/>
        </w:tabs>
        <w:ind w:left="2700" w:hanging="180"/>
      </w:pPr>
    </w:lvl>
    <w:lvl w:ilvl="6" w:tplc="7EE0B428" w:tentative="1">
      <w:start w:val="1"/>
      <w:numFmt w:val="decimal"/>
      <w:lvlText w:val="%7."/>
      <w:lvlJc w:val="left"/>
      <w:pPr>
        <w:tabs>
          <w:tab w:val="num" w:pos="3420"/>
        </w:tabs>
        <w:ind w:left="3420" w:hanging="360"/>
      </w:pPr>
    </w:lvl>
    <w:lvl w:ilvl="7" w:tplc="F0BAC0AA" w:tentative="1">
      <w:start w:val="1"/>
      <w:numFmt w:val="lowerLetter"/>
      <w:lvlText w:val="%8."/>
      <w:lvlJc w:val="left"/>
      <w:pPr>
        <w:tabs>
          <w:tab w:val="num" w:pos="4140"/>
        </w:tabs>
        <w:ind w:left="4140" w:hanging="360"/>
      </w:pPr>
    </w:lvl>
    <w:lvl w:ilvl="8" w:tplc="BE5202DE" w:tentative="1">
      <w:start w:val="1"/>
      <w:numFmt w:val="lowerRoman"/>
      <w:lvlText w:val="%9."/>
      <w:lvlJc w:val="right"/>
      <w:pPr>
        <w:tabs>
          <w:tab w:val="num" w:pos="4860"/>
        </w:tabs>
        <w:ind w:left="4860" w:hanging="180"/>
      </w:pPr>
    </w:lvl>
  </w:abstractNum>
  <w:abstractNum w:abstractNumId="54" w15:restartNumberingAfterBreak="0">
    <w:nsid w:val="7B2510E8"/>
    <w:multiLevelType w:val="hybridMultilevel"/>
    <w:tmpl w:val="3B14DA70"/>
    <w:lvl w:ilvl="0" w:tplc="A40496D0">
      <w:start w:val="1"/>
      <w:numFmt w:val="upperRoman"/>
      <w:pStyle w:val="Heading43"/>
      <w:lvlText w:val="%1."/>
      <w:lvlJc w:val="left"/>
      <w:pPr>
        <w:tabs>
          <w:tab w:val="num" w:pos="1080"/>
        </w:tabs>
        <w:ind w:left="1080" w:hanging="720"/>
      </w:pPr>
      <w:rPr>
        <w:rFonts w:hint="default"/>
      </w:rPr>
    </w:lvl>
    <w:lvl w:ilvl="1" w:tplc="2E0E1600">
      <w:start w:val="1"/>
      <w:numFmt w:val="upperLetter"/>
      <w:lvlText w:val="%2."/>
      <w:lvlJc w:val="left"/>
      <w:pPr>
        <w:tabs>
          <w:tab w:val="num" w:pos="1500"/>
        </w:tabs>
        <w:ind w:left="1500" w:hanging="420"/>
      </w:pPr>
      <w:rPr>
        <w:rFonts w:hint="default"/>
      </w:rPr>
    </w:lvl>
    <w:lvl w:ilvl="2" w:tplc="4EC43B8E" w:tentative="1">
      <w:start w:val="1"/>
      <w:numFmt w:val="lowerRoman"/>
      <w:lvlText w:val="%3."/>
      <w:lvlJc w:val="right"/>
      <w:pPr>
        <w:tabs>
          <w:tab w:val="num" w:pos="2160"/>
        </w:tabs>
        <w:ind w:left="2160" w:hanging="180"/>
      </w:pPr>
    </w:lvl>
    <w:lvl w:ilvl="3" w:tplc="11F07ECE" w:tentative="1">
      <w:start w:val="1"/>
      <w:numFmt w:val="decimal"/>
      <w:lvlText w:val="%4."/>
      <w:lvlJc w:val="left"/>
      <w:pPr>
        <w:tabs>
          <w:tab w:val="num" w:pos="2880"/>
        </w:tabs>
        <w:ind w:left="2880" w:hanging="360"/>
      </w:pPr>
    </w:lvl>
    <w:lvl w:ilvl="4" w:tplc="00F87986" w:tentative="1">
      <w:start w:val="1"/>
      <w:numFmt w:val="lowerLetter"/>
      <w:lvlText w:val="%5."/>
      <w:lvlJc w:val="left"/>
      <w:pPr>
        <w:tabs>
          <w:tab w:val="num" w:pos="3600"/>
        </w:tabs>
        <w:ind w:left="3600" w:hanging="360"/>
      </w:pPr>
    </w:lvl>
    <w:lvl w:ilvl="5" w:tplc="84A8A4BC" w:tentative="1">
      <w:start w:val="1"/>
      <w:numFmt w:val="lowerRoman"/>
      <w:lvlText w:val="%6."/>
      <w:lvlJc w:val="right"/>
      <w:pPr>
        <w:tabs>
          <w:tab w:val="num" w:pos="4320"/>
        </w:tabs>
        <w:ind w:left="4320" w:hanging="180"/>
      </w:pPr>
    </w:lvl>
    <w:lvl w:ilvl="6" w:tplc="59245638" w:tentative="1">
      <w:start w:val="1"/>
      <w:numFmt w:val="decimal"/>
      <w:lvlText w:val="%7."/>
      <w:lvlJc w:val="left"/>
      <w:pPr>
        <w:tabs>
          <w:tab w:val="num" w:pos="5040"/>
        </w:tabs>
        <w:ind w:left="5040" w:hanging="360"/>
      </w:pPr>
    </w:lvl>
    <w:lvl w:ilvl="7" w:tplc="F2568DDA" w:tentative="1">
      <w:start w:val="1"/>
      <w:numFmt w:val="lowerLetter"/>
      <w:lvlText w:val="%8."/>
      <w:lvlJc w:val="left"/>
      <w:pPr>
        <w:tabs>
          <w:tab w:val="num" w:pos="5760"/>
        </w:tabs>
        <w:ind w:left="5760" w:hanging="360"/>
      </w:pPr>
    </w:lvl>
    <w:lvl w:ilvl="8" w:tplc="7452FD6A" w:tentative="1">
      <w:start w:val="1"/>
      <w:numFmt w:val="lowerRoman"/>
      <w:lvlText w:val="%9."/>
      <w:lvlJc w:val="right"/>
      <w:pPr>
        <w:tabs>
          <w:tab w:val="num" w:pos="6480"/>
        </w:tabs>
        <w:ind w:left="6480" w:hanging="180"/>
      </w:pPr>
    </w:lvl>
  </w:abstractNum>
  <w:abstractNum w:abstractNumId="5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56" w15:restartNumberingAfterBreak="0">
    <w:nsid w:val="7C1E509D"/>
    <w:multiLevelType w:val="hybridMultilevel"/>
    <w:tmpl w:val="BD32C9CE"/>
    <w:lvl w:ilvl="0" w:tplc="2474004E">
      <w:start w:val="1"/>
      <w:numFmt w:val="bullet"/>
      <w:lvlText w:val=""/>
      <w:lvlJc w:val="left"/>
      <w:pPr>
        <w:tabs>
          <w:tab w:val="num" w:pos="720"/>
        </w:tabs>
        <w:ind w:left="720" w:hanging="360"/>
      </w:pPr>
      <w:rPr>
        <w:rFonts w:ascii="Wingdings" w:hAnsi="Wingdings" w:hint="default"/>
      </w:rPr>
    </w:lvl>
    <w:lvl w:ilvl="1" w:tplc="090A177E" w:tentative="1">
      <w:start w:val="1"/>
      <w:numFmt w:val="bullet"/>
      <w:lvlText w:val="o"/>
      <w:lvlJc w:val="left"/>
      <w:pPr>
        <w:tabs>
          <w:tab w:val="num" w:pos="1440"/>
        </w:tabs>
        <w:ind w:left="1440" w:hanging="360"/>
      </w:pPr>
      <w:rPr>
        <w:rFonts w:ascii="Courier New" w:hAnsi="Courier New" w:cs="Courier New" w:hint="default"/>
      </w:rPr>
    </w:lvl>
    <w:lvl w:ilvl="2" w:tplc="92261E26" w:tentative="1">
      <w:start w:val="1"/>
      <w:numFmt w:val="bullet"/>
      <w:lvlText w:val=""/>
      <w:lvlJc w:val="left"/>
      <w:pPr>
        <w:tabs>
          <w:tab w:val="num" w:pos="2160"/>
        </w:tabs>
        <w:ind w:left="2160" w:hanging="360"/>
      </w:pPr>
      <w:rPr>
        <w:rFonts w:ascii="Wingdings" w:hAnsi="Wingdings" w:hint="default"/>
      </w:rPr>
    </w:lvl>
    <w:lvl w:ilvl="3" w:tplc="F7A65B78" w:tentative="1">
      <w:start w:val="1"/>
      <w:numFmt w:val="bullet"/>
      <w:lvlText w:val=""/>
      <w:lvlJc w:val="left"/>
      <w:pPr>
        <w:tabs>
          <w:tab w:val="num" w:pos="2880"/>
        </w:tabs>
        <w:ind w:left="2880" w:hanging="360"/>
      </w:pPr>
      <w:rPr>
        <w:rFonts w:ascii="Symbol" w:hAnsi="Symbol" w:hint="default"/>
      </w:rPr>
    </w:lvl>
    <w:lvl w:ilvl="4" w:tplc="5E8A62A6" w:tentative="1">
      <w:start w:val="1"/>
      <w:numFmt w:val="bullet"/>
      <w:lvlText w:val="o"/>
      <w:lvlJc w:val="left"/>
      <w:pPr>
        <w:tabs>
          <w:tab w:val="num" w:pos="3600"/>
        </w:tabs>
        <w:ind w:left="3600" w:hanging="360"/>
      </w:pPr>
      <w:rPr>
        <w:rFonts w:ascii="Courier New" w:hAnsi="Courier New" w:cs="Courier New" w:hint="default"/>
      </w:rPr>
    </w:lvl>
    <w:lvl w:ilvl="5" w:tplc="EF727CEE" w:tentative="1">
      <w:start w:val="1"/>
      <w:numFmt w:val="bullet"/>
      <w:lvlText w:val=""/>
      <w:lvlJc w:val="left"/>
      <w:pPr>
        <w:tabs>
          <w:tab w:val="num" w:pos="4320"/>
        </w:tabs>
        <w:ind w:left="4320" w:hanging="360"/>
      </w:pPr>
      <w:rPr>
        <w:rFonts w:ascii="Wingdings" w:hAnsi="Wingdings" w:hint="default"/>
      </w:rPr>
    </w:lvl>
    <w:lvl w:ilvl="6" w:tplc="20F0FFA0" w:tentative="1">
      <w:start w:val="1"/>
      <w:numFmt w:val="bullet"/>
      <w:lvlText w:val=""/>
      <w:lvlJc w:val="left"/>
      <w:pPr>
        <w:tabs>
          <w:tab w:val="num" w:pos="5040"/>
        </w:tabs>
        <w:ind w:left="5040" w:hanging="360"/>
      </w:pPr>
      <w:rPr>
        <w:rFonts w:ascii="Symbol" w:hAnsi="Symbol" w:hint="default"/>
      </w:rPr>
    </w:lvl>
    <w:lvl w:ilvl="7" w:tplc="3F3A27CC" w:tentative="1">
      <w:start w:val="1"/>
      <w:numFmt w:val="bullet"/>
      <w:lvlText w:val="o"/>
      <w:lvlJc w:val="left"/>
      <w:pPr>
        <w:tabs>
          <w:tab w:val="num" w:pos="5760"/>
        </w:tabs>
        <w:ind w:left="5760" w:hanging="360"/>
      </w:pPr>
      <w:rPr>
        <w:rFonts w:ascii="Courier New" w:hAnsi="Courier New" w:cs="Courier New" w:hint="default"/>
      </w:rPr>
    </w:lvl>
    <w:lvl w:ilvl="8" w:tplc="476C617A" w:tentative="1">
      <w:start w:val="1"/>
      <w:numFmt w:val="bullet"/>
      <w:lvlText w:val=""/>
      <w:lvlJc w:val="left"/>
      <w:pPr>
        <w:tabs>
          <w:tab w:val="num" w:pos="6480"/>
        </w:tabs>
        <w:ind w:left="6480" w:hanging="360"/>
      </w:pPr>
      <w:rPr>
        <w:rFonts w:ascii="Wingdings" w:hAnsi="Wingdings" w:hint="default"/>
      </w:rPr>
    </w:lvl>
  </w:abstractNum>
  <w:num w:numId="1" w16cid:durableId="62459432">
    <w:abstractNumId w:val="1"/>
  </w:num>
  <w:num w:numId="2" w16cid:durableId="1736582534">
    <w:abstractNumId w:val="50"/>
  </w:num>
  <w:num w:numId="3" w16cid:durableId="191385349">
    <w:abstractNumId w:val="55"/>
  </w:num>
  <w:num w:numId="4" w16cid:durableId="1537617558">
    <w:abstractNumId w:val="2"/>
  </w:num>
  <w:num w:numId="5" w16cid:durableId="760755243">
    <w:abstractNumId w:val="44"/>
  </w:num>
  <w:num w:numId="6" w16cid:durableId="450514488">
    <w:abstractNumId w:val="44"/>
  </w:num>
  <w:num w:numId="7" w16cid:durableId="859975314">
    <w:abstractNumId w:val="44"/>
  </w:num>
  <w:num w:numId="8" w16cid:durableId="1286814831">
    <w:abstractNumId w:val="44"/>
  </w:num>
  <w:num w:numId="9" w16cid:durableId="839274836">
    <w:abstractNumId w:val="44"/>
  </w:num>
  <w:num w:numId="10" w16cid:durableId="1101219347">
    <w:abstractNumId w:val="44"/>
  </w:num>
  <w:num w:numId="11" w16cid:durableId="1994068392">
    <w:abstractNumId w:val="44"/>
  </w:num>
  <w:num w:numId="12" w16cid:durableId="1094010101">
    <w:abstractNumId w:val="44"/>
  </w:num>
  <w:num w:numId="13" w16cid:durableId="127869523">
    <w:abstractNumId w:val="44"/>
  </w:num>
  <w:num w:numId="14" w16cid:durableId="1955748714">
    <w:abstractNumId w:val="22"/>
  </w:num>
  <w:num w:numId="15" w16cid:durableId="1657957056">
    <w:abstractNumId w:val="42"/>
  </w:num>
  <w:num w:numId="16" w16cid:durableId="1530727098">
    <w:abstractNumId w:val="46"/>
  </w:num>
  <w:num w:numId="17" w16cid:durableId="1451511545">
    <w:abstractNumId w:val="48"/>
  </w:num>
  <w:num w:numId="18" w16cid:durableId="1871526150">
    <w:abstractNumId w:val="39"/>
  </w:num>
  <w:num w:numId="19" w16cid:durableId="1154567608">
    <w:abstractNumId w:val="7"/>
  </w:num>
  <w:num w:numId="20" w16cid:durableId="821653547">
    <w:abstractNumId w:val="19"/>
  </w:num>
  <w:num w:numId="21" w16cid:durableId="701252865">
    <w:abstractNumId w:val="33"/>
  </w:num>
  <w:num w:numId="22" w16cid:durableId="415442675">
    <w:abstractNumId w:val="36"/>
  </w:num>
  <w:num w:numId="23" w16cid:durableId="1487824610">
    <w:abstractNumId w:val="11"/>
  </w:num>
  <w:num w:numId="24" w16cid:durableId="1346128897">
    <w:abstractNumId w:val="16"/>
  </w:num>
  <w:num w:numId="25" w16cid:durableId="1762484970">
    <w:abstractNumId w:val="31"/>
  </w:num>
  <w:num w:numId="26" w16cid:durableId="1698047035">
    <w:abstractNumId w:val="54"/>
  </w:num>
  <w:num w:numId="27" w16cid:durableId="857817291">
    <w:abstractNumId w:val="5"/>
  </w:num>
  <w:num w:numId="28" w16cid:durableId="1764305368">
    <w:abstractNumId w:val="37"/>
  </w:num>
  <w:num w:numId="29" w16cid:durableId="425804613">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30" w16cid:durableId="1666594017">
    <w:abstractNumId w:val="47"/>
  </w:num>
  <w:num w:numId="31" w16cid:durableId="1427118620">
    <w:abstractNumId w:val="4"/>
  </w:num>
  <w:num w:numId="32" w16cid:durableId="993140416">
    <w:abstractNumId w:val="9"/>
  </w:num>
  <w:num w:numId="33" w16cid:durableId="2067291067">
    <w:abstractNumId w:val="13"/>
  </w:num>
  <w:num w:numId="34" w16cid:durableId="879587034">
    <w:abstractNumId w:val="6"/>
  </w:num>
  <w:num w:numId="35" w16cid:durableId="562180177">
    <w:abstractNumId w:val="26"/>
  </w:num>
  <w:num w:numId="36" w16cid:durableId="1961958339">
    <w:abstractNumId w:val="45"/>
  </w:num>
  <w:num w:numId="37" w16cid:durableId="1495105307">
    <w:abstractNumId w:val="15"/>
  </w:num>
  <w:num w:numId="38" w16cid:durableId="1320694174">
    <w:abstractNumId w:val="41"/>
  </w:num>
  <w:num w:numId="39" w16cid:durableId="1049186865">
    <w:abstractNumId w:val="21"/>
  </w:num>
  <w:num w:numId="40" w16cid:durableId="1984774365">
    <w:abstractNumId w:val="28"/>
  </w:num>
  <w:num w:numId="41" w16cid:durableId="1741438863">
    <w:abstractNumId w:val="27"/>
  </w:num>
  <w:num w:numId="42" w16cid:durableId="292298806">
    <w:abstractNumId w:val="38"/>
  </w:num>
  <w:num w:numId="43" w16cid:durableId="746075526">
    <w:abstractNumId w:val="12"/>
  </w:num>
  <w:num w:numId="44" w16cid:durableId="468323700">
    <w:abstractNumId w:val="52"/>
  </w:num>
  <w:num w:numId="45" w16cid:durableId="765269293">
    <w:abstractNumId w:val="32"/>
  </w:num>
  <w:num w:numId="46" w16cid:durableId="166676477">
    <w:abstractNumId w:val="49"/>
  </w:num>
  <w:num w:numId="47" w16cid:durableId="258998280">
    <w:abstractNumId w:val="34"/>
  </w:num>
  <w:num w:numId="48" w16cid:durableId="620304403">
    <w:abstractNumId w:val="20"/>
  </w:num>
  <w:num w:numId="49" w16cid:durableId="826481580">
    <w:abstractNumId w:val="25"/>
  </w:num>
  <w:num w:numId="50" w16cid:durableId="1357659208">
    <w:abstractNumId w:val="53"/>
  </w:num>
  <w:num w:numId="51" w16cid:durableId="1234513095">
    <w:abstractNumId w:val="51"/>
  </w:num>
  <w:num w:numId="52" w16cid:durableId="766121979">
    <w:abstractNumId w:val="43"/>
  </w:num>
  <w:num w:numId="53" w16cid:durableId="1737820064">
    <w:abstractNumId w:val="37"/>
    <w:lvlOverride w:ilvl="0">
      <w:startOverride w:val="7"/>
    </w:lvlOverride>
    <w:lvlOverride w:ilvl="1">
      <w:startOverride w:val="13"/>
    </w:lvlOverride>
    <w:lvlOverride w:ilvl="2">
      <w:startOverride w:val="2"/>
    </w:lvlOverride>
  </w:num>
  <w:num w:numId="54" w16cid:durableId="1507942062">
    <w:abstractNumId w:val="35"/>
  </w:num>
  <w:num w:numId="55" w16cid:durableId="1628928843">
    <w:abstractNumId w:val="37"/>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86487187">
    <w:abstractNumId w:val="8"/>
  </w:num>
  <w:num w:numId="57" w16cid:durableId="1872569123">
    <w:abstractNumId w:val="37"/>
    <w:lvlOverride w:ilvl="0">
      <w:startOverride w:val="7"/>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60596626">
    <w:abstractNumId w:val="10"/>
  </w:num>
  <w:num w:numId="59" w16cid:durableId="2114864545">
    <w:abstractNumId w:val="23"/>
  </w:num>
  <w:num w:numId="60" w16cid:durableId="1801875552">
    <w:abstractNumId w:val="30"/>
  </w:num>
  <w:num w:numId="61" w16cid:durableId="1061756934">
    <w:abstractNumId w:val="29"/>
  </w:num>
  <w:num w:numId="62" w16cid:durableId="6764198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99379389">
    <w:abstractNumId w:val="24"/>
  </w:num>
  <w:num w:numId="64" w16cid:durableId="437219073">
    <w:abstractNumId w:val="56"/>
  </w:num>
  <w:num w:numId="65" w16cid:durableId="1265964385">
    <w:abstractNumId w:val="3"/>
  </w:num>
  <w:num w:numId="66" w16cid:durableId="1957367427">
    <w:abstractNumId w:val="17"/>
  </w:num>
  <w:num w:numId="67" w16cid:durableId="387193123">
    <w:abstractNumId w:val="12"/>
  </w:num>
  <w:num w:numId="68" w16cid:durableId="1569535495">
    <w:abstractNumId w:val="14"/>
  </w:num>
  <w:num w:numId="69" w16cid:durableId="232549766">
    <w:abstractNumId w:val="18"/>
  </w:num>
  <w:num w:numId="70" w16cid:durableId="619917957">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0934"/>
    <w:rsid w:val="0000146D"/>
    <w:rsid w:val="000015DC"/>
    <w:rsid w:val="00001A4E"/>
    <w:rsid w:val="00001F0F"/>
    <w:rsid w:val="00005628"/>
    <w:rsid w:val="0000766E"/>
    <w:rsid w:val="00012181"/>
    <w:rsid w:val="00021787"/>
    <w:rsid w:val="00022640"/>
    <w:rsid w:val="00022D4A"/>
    <w:rsid w:val="000237A4"/>
    <w:rsid w:val="00024134"/>
    <w:rsid w:val="000243D1"/>
    <w:rsid w:val="00025166"/>
    <w:rsid w:val="000262AA"/>
    <w:rsid w:val="00026537"/>
    <w:rsid w:val="00027525"/>
    <w:rsid w:val="00027A1B"/>
    <w:rsid w:val="00030527"/>
    <w:rsid w:val="0003104D"/>
    <w:rsid w:val="00032D1A"/>
    <w:rsid w:val="00033775"/>
    <w:rsid w:val="00034469"/>
    <w:rsid w:val="00034756"/>
    <w:rsid w:val="00034E24"/>
    <w:rsid w:val="00035312"/>
    <w:rsid w:val="000354F2"/>
    <w:rsid w:val="00035B1A"/>
    <w:rsid w:val="0004035C"/>
    <w:rsid w:val="0004069E"/>
    <w:rsid w:val="000409FA"/>
    <w:rsid w:val="00041809"/>
    <w:rsid w:val="000442E9"/>
    <w:rsid w:val="000443C3"/>
    <w:rsid w:val="00045DF2"/>
    <w:rsid w:val="0004670B"/>
    <w:rsid w:val="00050352"/>
    <w:rsid w:val="00051589"/>
    <w:rsid w:val="00052791"/>
    <w:rsid w:val="00052832"/>
    <w:rsid w:val="0005288F"/>
    <w:rsid w:val="00053853"/>
    <w:rsid w:val="00053AA0"/>
    <w:rsid w:val="00054181"/>
    <w:rsid w:val="00054BF4"/>
    <w:rsid w:val="00056833"/>
    <w:rsid w:val="00057EFF"/>
    <w:rsid w:val="00060786"/>
    <w:rsid w:val="000607A8"/>
    <w:rsid w:val="0006086A"/>
    <w:rsid w:val="000622CB"/>
    <w:rsid w:val="0006266D"/>
    <w:rsid w:val="0006485F"/>
    <w:rsid w:val="00064E8E"/>
    <w:rsid w:val="00066677"/>
    <w:rsid w:val="00066C90"/>
    <w:rsid w:val="00067D27"/>
    <w:rsid w:val="0007182C"/>
    <w:rsid w:val="00072052"/>
    <w:rsid w:val="00072EEA"/>
    <w:rsid w:val="000754C2"/>
    <w:rsid w:val="000756AE"/>
    <w:rsid w:val="00075E6C"/>
    <w:rsid w:val="000762C1"/>
    <w:rsid w:val="0007687E"/>
    <w:rsid w:val="00076A02"/>
    <w:rsid w:val="00077537"/>
    <w:rsid w:val="00080A60"/>
    <w:rsid w:val="00080D56"/>
    <w:rsid w:val="0008379D"/>
    <w:rsid w:val="00084E28"/>
    <w:rsid w:val="00087924"/>
    <w:rsid w:val="00090467"/>
    <w:rsid w:val="0009256A"/>
    <w:rsid w:val="00093D83"/>
    <w:rsid w:val="000954F8"/>
    <w:rsid w:val="000961F1"/>
    <w:rsid w:val="00097055"/>
    <w:rsid w:val="00097575"/>
    <w:rsid w:val="000A30D4"/>
    <w:rsid w:val="000A3245"/>
    <w:rsid w:val="000A39B1"/>
    <w:rsid w:val="000A43F8"/>
    <w:rsid w:val="000A4AAA"/>
    <w:rsid w:val="000A526D"/>
    <w:rsid w:val="000A58DC"/>
    <w:rsid w:val="000B19F2"/>
    <w:rsid w:val="000B56A5"/>
    <w:rsid w:val="000B6332"/>
    <w:rsid w:val="000B7462"/>
    <w:rsid w:val="000B7FB1"/>
    <w:rsid w:val="000C2174"/>
    <w:rsid w:val="000C2D59"/>
    <w:rsid w:val="000C3673"/>
    <w:rsid w:val="000C447A"/>
    <w:rsid w:val="000C45D8"/>
    <w:rsid w:val="000C6979"/>
    <w:rsid w:val="000C6DFA"/>
    <w:rsid w:val="000C6E3E"/>
    <w:rsid w:val="000D1D7C"/>
    <w:rsid w:val="000D34E3"/>
    <w:rsid w:val="000D37C3"/>
    <w:rsid w:val="000D42C9"/>
    <w:rsid w:val="000D650B"/>
    <w:rsid w:val="000D7092"/>
    <w:rsid w:val="000D7A35"/>
    <w:rsid w:val="000D7A78"/>
    <w:rsid w:val="000D7EF3"/>
    <w:rsid w:val="000E0C65"/>
    <w:rsid w:val="000E18E7"/>
    <w:rsid w:val="000E28B4"/>
    <w:rsid w:val="000E37E9"/>
    <w:rsid w:val="000F0D6F"/>
    <w:rsid w:val="000F1488"/>
    <w:rsid w:val="000F1799"/>
    <w:rsid w:val="000F1895"/>
    <w:rsid w:val="000F448B"/>
    <w:rsid w:val="000F61B8"/>
    <w:rsid w:val="00100FC4"/>
    <w:rsid w:val="00101A2D"/>
    <w:rsid w:val="0010380C"/>
    <w:rsid w:val="00103CA7"/>
    <w:rsid w:val="00105205"/>
    <w:rsid w:val="00105C42"/>
    <w:rsid w:val="001067D5"/>
    <w:rsid w:val="0010712E"/>
    <w:rsid w:val="00112339"/>
    <w:rsid w:val="0011374A"/>
    <w:rsid w:val="00114767"/>
    <w:rsid w:val="00114777"/>
    <w:rsid w:val="00114ADE"/>
    <w:rsid w:val="00114D11"/>
    <w:rsid w:val="00116CE4"/>
    <w:rsid w:val="00117723"/>
    <w:rsid w:val="00121BAE"/>
    <w:rsid w:val="00122178"/>
    <w:rsid w:val="001223CF"/>
    <w:rsid w:val="00124C74"/>
    <w:rsid w:val="0013090D"/>
    <w:rsid w:val="00131506"/>
    <w:rsid w:val="0013238F"/>
    <w:rsid w:val="001337AB"/>
    <w:rsid w:val="001355EB"/>
    <w:rsid w:val="00136708"/>
    <w:rsid w:val="00140159"/>
    <w:rsid w:val="001403C7"/>
    <w:rsid w:val="00141A44"/>
    <w:rsid w:val="00141B32"/>
    <w:rsid w:val="00142D8F"/>
    <w:rsid w:val="001450F2"/>
    <w:rsid w:val="00145728"/>
    <w:rsid w:val="0015117A"/>
    <w:rsid w:val="00156818"/>
    <w:rsid w:val="001572DA"/>
    <w:rsid w:val="0016021D"/>
    <w:rsid w:val="00161049"/>
    <w:rsid w:val="0016158F"/>
    <w:rsid w:val="00161EE4"/>
    <w:rsid w:val="00162FEE"/>
    <w:rsid w:val="00164B86"/>
    <w:rsid w:val="00167C25"/>
    <w:rsid w:val="0017061D"/>
    <w:rsid w:val="001711CB"/>
    <w:rsid w:val="00171624"/>
    <w:rsid w:val="00171737"/>
    <w:rsid w:val="001731F5"/>
    <w:rsid w:val="00173416"/>
    <w:rsid w:val="00176164"/>
    <w:rsid w:val="0018194A"/>
    <w:rsid w:val="001825CB"/>
    <w:rsid w:val="00182B76"/>
    <w:rsid w:val="0018307F"/>
    <w:rsid w:val="00183341"/>
    <w:rsid w:val="00183DDA"/>
    <w:rsid w:val="001840BA"/>
    <w:rsid w:val="001867C3"/>
    <w:rsid w:val="0019017C"/>
    <w:rsid w:val="00190EA6"/>
    <w:rsid w:val="00191D3F"/>
    <w:rsid w:val="00193185"/>
    <w:rsid w:val="00195D47"/>
    <w:rsid w:val="001A0FA5"/>
    <w:rsid w:val="001A2460"/>
    <w:rsid w:val="001A4952"/>
    <w:rsid w:val="001A4A3B"/>
    <w:rsid w:val="001A5655"/>
    <w:rsid w:val="001B1653"/>
    <w:rsid w:val="001B2165"/>
    <w:rsid w:val="001B3C17"/>
    <w:rsid w:val="001B5B04"/>
    <w:rsid w:val="001B6817"/>
    <w:rsid w:val="001C068C"/>
    <w:rsid w:val="001C3BEF"/>
    <w:rsid w:val="001C514D"/>
    <w:rsid w:val="001D03CC"/>
    <w:rsid w:val="001D18B3"/>
    <w:rsid w:val="001D1AE0"/>
    <w:rsid w:val="001D1F13"/>
    <w:rsid w:val="001D4652"/>
    <w:rsid w:val="001D4AF5"/>
    <w:rsid w:val="001D5FB1"/>
    <w:rsid w:val="001D60B8"/>
    <w:rsid w:val="001E23B0"/>
    <w:rsid w:val="001E31AA"/>
    <w:rsid w:val="001E4693"/>
    <w:rsid w:val="001E5865"/>
    <w:rsid w:val="001F038D"/>
    <w:rsid w:val="001F0D11"/>
    <w:rsid w:val="001F114F"/>
    <w:rsid w:val="001F1705"/>
    <w:rsid w:val="001F27DB"/>
    <w:rsid w:val="001F398C"/>
    <w:rsid w:val="001F3B77"/>
    <w:rsid w:val="001F5228"/>
    <w:rsid w:val="001F7328"/>
    <w:rsid w:val="001F75CA"/>
    <w:rsid w:val="00201FDF"/>
    <w:rsid w:val="0020254C"/>
    <w:rsid w:val="00203A63"/>
    <w:rsid w:val="00203B86"/>
    <w:rsid w:val="00203D25"/>
    <w:rsid w:val="00204FF1"/>
    <w:rsid w:val="002068CE"/>
    <w:rsid w:val="00206AC8"/>
    <w:rsid w:val="00210046"/>
    <w:rsid w:val="002109E3"/>
    <w:rsid w:val="0021201A"/>
    <w:rsid w:val="0021221B"/>
    <w:rsid w:val="002124E7"/>
    <w:rsid w:val="002133EA"/>
    <w:rsid w:val="00216584"/>
    <w:rsid w:val="00220E5E"/>
    <w:rsid w:val="00221762"/>
    <w:rsid w:val="00221FAB"/>
    <w:rsid w:val="002226DF"/>
    <w:rsid w:val="00224591"/>
    <w:rsid w:val="0022475B"/>
    <w:rsid w:val="00225890"/>
    <w:rsid w:val="00225D38"/>
    <w:rsid w:val="00225F65"/>
    <w:rsid w:val="00226200"/>
    <w:rsid w:val="00232F74"/>
    <w:rsid w:val="00233448"/>
    <w:rsid w:val="00233923"/>
    <w:rsid w:val="00234F64"/>
    <w:rsid w:val="002352B7"/>
    <w:rsid w:val="002353FD"/>
    <w:rsid w:val="002400FC"/>
    <w:rsid w:val="00241B19"/>
    <w:rsid w:val="00242181"/>
    <w:rsid w:val="00243D63"/>
    <w:rsid w:val="002457AA"/>
    <w:rsid w:val="00247CBF"/>
    <w:rsid w:val="00250270"/>
    <w:rsid w:val="00255674"/>
    <w:rsid w:val="00255BE1"/>
    <w:rsid w:val="002570D3"/>
    <w:rsid w:val="00257EFA"/>
    <w:rsid w:val="00257F04"/>
    <w:rsid w:val="00261970"/>
    <w:rsid w:val="00261B53"/>
    <w:rsid w:val="00261BBE"/>
    <w:rsid w:val="00261D54"/>
    <w:rsid w:val="00262FAF"/>
    <w:rsid w:val="002632F5"/>
    <w:rsid w:val="00265ABC"/>
    <w:rsid w:val="002665F6"/>
    <w:rsid w:val="0026676D"/>
    <w:rsid w:val="00266A62"/>
    <w:rsid w:val="002677E8"/>
    <w:rsid w:val="00270B94"/>
    <w:rsid w:val="00275C72"/>
    <w:rsid w:val="0027770F"/>
    <w:rsid w:val="0028012F"/>
    <w:rsid w:val="00281428"/>
    <w:rsid w:val="00281CFB"/>
    <w:rsid w:val="00282EAC"/>
    <w:rsid w:val="00283F5D"/>
    <w:rsid w:val="0028558D"/>
    <w:rsid w:val="00285625"/>
    <w:rsid w:val="00286A1E"/>
    <w:rsid w:val="002909B4"/>
    <w:rsid w:val="00291D54"/>
    <w:rsid w:val="00293688"/>
    <w:rsid w:val="00293C31"/>
    <w:rsid w:val="00295692"/>
    <w:rsid w:val="00296689"/>
    <w:rsid w:val="00296BBD"/>
    <w:rsid w:val="00297F2A"/>
    <w:rsid w:val="002A0C72"/>
    <w:rsid w:val="002A10FF"/>
    <w:rsid w:val="002A17D0"/>
    <w:rsid w:val="002A3188"/>
    <w:rsid w:val="002A36F6"/>
    <w:rsid w:val="002A66B0"/>
    <w:rsid w:val="002A6845"/>
    <w:rsid w:val="002B21EB"/>
    <w:rsid w:val="002B4A75"/>
    <w:rsid w:val="002B64E4"/>
    <w:rsid w:val="002B766F"/>
    <w:rsid w:val="002B7772"/>
    <w:rsid w:val="002C0B0C"/>
    <w:rsid w:val="002C0D1A"/>
    <w:rsid w:val="002C163B"/>
    <w:rsid w:val="002C35A3"/>
    <w:rsid w:val="002C4497"/>
    <w:rsid w:val="002C4B35"/>
    <w:rsid w:val="002D06F7"/>
    <w:rsid w:val="002D0F9D"/>
    <w:rsid w:val="002D1053"/>
    <w:rsid w:val="002D174D"/>
    <w:rsid w:val="002D1823"/>
    <w:rsid w:val="002D289F"/>
    <w:rsid w:val="002D2F21"/>
    <w:rsid w:val="002D4452"/>
    <w:rsid w:val="002D4EB1"/>
    <w:rsid w:val="002D5C95"/>
    <w:rsid w:val="002E0BC7"/>
    <w:rsid w:val="002E11F7"/>
    <w:rsid w:val="002E1BF0"/>
    <w:rsid w:val="002E38DA"/>
    <w:rsid w:val="002E3F8F"/>
    <w:rsid w:val="002E5A04"/>
    <w:rsid w:val="002E6072"/>
    <w:rsid w:val="002E7070"/>
    <w:rsid w:val="002F08CA"/>
    <w:rsid w:val="002F4817"/>
    <w:rsid w:val="002F481D"/>
    <w:rsid w:val="002F518E"/>
    <w:rsid w:val="002F6E1A"/>
    <w:rsid w:val="002F70A1"/>
    <w:rsid w:val="00300D57"/>
    <w:rsid w:val="00300D77"/>
    <w:rsid w:val="0030184B"/>
    <w:rsid w:val="00303BA2"/>
    <w:rsid w:val="00306E25"/>
    <w:rsid w:val="003072EC"/>
    <w:rsid w:val="0030772A"/>
    <w:rsid w:val="0031155C"/>
    <w:rsid w:val="00312DFF"/>
    <w:rsid w:val="00316B65"/>
    <w:rsid w:val="0031782A"/>
    <w:rsid w:val="00320235"/>
    <w:rsid w:val="00322599"/>
    <w:rsid w:val="00326BE8"/>
    <w:rsid w:val="00326D8C"/>
    <w:rsid w:val="003300F5"/>
    <w:rsid w:val="003309CA"/>
    <w:rsid w:val="0033438E"/>
    <w:rsid w:val="0033529A"/>
    <w:rsid w:val="00336909"/>
    <w:rsid w:val="00336954"/>
    <w:rsid w:val="0033704D"/>
    <w:rsid w:val="00337801"/>
    <w:rsid w:val="00341631"/>
    <w:rsid w:val="003426D8"/>
    <w:rsid w:val="0034289F"/>
    <w:rsid w:val="0034618E"/>
    <w:rsid w:val="00346999"/>
    <w:rsid w:val="0034729E"/>
    <w:rsid w:val="003525BE"/>
    <w:rsid w:val="003527AD"/>
    <w:rsid w:val="0035313C"/>
    <w:rsid w:val="0035454F"/>
    <w:rsid w:val="003557E6"/>
    <w:rsid w:val="00355F6F"/>
    <w:rsid w:val="0035675D"/>
    <w:rsid w:val="003569AD"/>
    <w:rsid w:val="00356B0A"/>
    <w:rsid w:val="00356F75"/>
    <w:rsid w:val="0036022C"/>
    <w:rsid w:val="00362357"/>
    <w:rsid w:val="00366A02"/>
    <w:rsid w:val="003725ED"/>
    <w:rsid w:val="00372CA7"/>
    <w:rsid w:val="0037355F"/>
    <w:rsid w:val="003738EA"/>
    <w:rsid w:val="00374CD3"/>
    <w:rsid w:val="0037542D"/>
    <w:rsid w:val="003759B1"/>
    <w:rsid w:val="00375FE2"/>
    <w:rsid w:val="00381A61"/>
    <w:rsid w:val="00383031"/>
    <w:rsid w:val="00383D76"/>
    <w:rsid w:val="00384A7D"/>
    <w:rsid w:val="00384E4B"/>
    <w:rsid w:val="00387520"/>
    <w:rsid w:val="003936CD"/>
    <w:rsid w:val="00393AC3"/>
    <w:rsid w:val="00394AB1"/>
    <w:rsid w:val="003954BE"/>
    <w:rsid w:val="00395551"/>
    <w:rsid w:val="003967E3"/>
    <w:rsid w:val="00397482"/>
    <w:rsid w:val="003A033E"/>
    <w:rsid w:val="003A04CB"/>
    <w:rsid w:val="003A05CB"/>
    <w:rsid w:val="003A1388"/>
    <w:rsid w:val="003A2893"/>
    <w:rsid w:val="003A29E9"/>
    <w:rsid w:val="003A389E"/>
    <w:rsid w:val="003A796F"/>
    <w:rsid w:val="003B1D67"/>
    <w:rsid w:val="003B2B9E"/>
    <w:rsid w:val="003B3427"/>
    <w:rsid w:val="003B4041"/>
    <w:rsid w:val="003B4608"/>
    <w:rsid w:val="003B6F80"/>
    <w:rsid w:val="003B7AEC"/>
    <w:rsid w:val="003C11D2"/>
    <w:rsid w:val="003C4356"/>
    <w:rsid w:val="003C4B72"/>
    <w:rsid w:val="003C5007"/>
    <w:rsid w:val="003C6C87"/>
    <w:rsid w:val="003C7294"/>
    <w:rsid w:val="003D1A8C"/>
    <w:rsid w:val="003D370D"/>
    <w:rsid w:val="003D3F0D"/>
    <w:rsid w:val="003D52D8"/>
    <w:rsid w:val="003D5DCF"/>
    <w:rsid w:val="003D69D4"/>
    <w:rsid w:val="003D7B97"/>
    <w:rsid w:val="003D7F0B"/>
    <w:rsid w:val="003E2FAD"/>
    <w:rsid w:val="003E362F"/>
    <w:rsid w:val="003E3821"/>
    <w:rsid w:val="003E3F09"/>
    <w:rsid w:val="003E43A7"/>
    <w:rsid w:val="003E554D"/>
    <w:rsid w:val="003E63D7"/>
    <w:rsid w:val="003E7A6B"/>
    <w:rsid w:val="003F2833"/>
    <w:rsid w:val="003F29CA"/>
    <w:rsid w:val="003F3F91"/>
    <w:rsid w:val="003F4135"/>
    <w:rsid w:val="003F550B"/>
    <w:rsid w:val="003F6572"/>
    <w:rsid w:val="003F6763"/>
    <w:rsid w:val="003F6899"/>
    <w:rsid w:val="003F766F"/>
    <w:rsid w:val="00401369"/>
    <w:rsid w:val="00401DAE"/>
    <w:rsid w:val="00402CD1"/>
    <w:rsid w:val="00405318"/>
    <w:rsid w:val="00405493"/>
    <w:rsid w:val="0040658B"/>
    <w:rsid w:val="004075A1"/>
    <w:rsid w:val="004125D0"/>
    <w:rsid w:val="00413C2D"/>
    <w:rsid w:val="00413CA0"/>
    <w:rsid w:val="00414486"/>
    <w:rsid w:val="00415F5D"/>
    <w:rsid w:val="004160B7"/>
    <w:rsid w:val="004160D1"/>
    <w:rsid w:val="00416530"/>
    <w:rsid w:val="0041725C"/>
    <w:rsid w:val="00417798"/>
    <w:rsid w:val="00420738"/>
    <w:rsid w:val="00420EB3"/>
    <w:rsid w:val="0042116F"/>
    <w:rsid w:val="00422200"/>
    <w:rsid w:val="004230B0"/>
    <w:rsid w:val="004247E5"/>
    <w:rsid w:val="00426074"/>
    <w:rsid w:val="00426D9A"/>
    <w:rsid w:val="00430A5E"/>
    <w:rsid w:val="00431A66"/>
    <w:rsid w:val="00431CFA"/>
    <w:rsid w:val="00432F3C"/>
    <w:rsid w:val="00434C14"/>
    <w:rsid w:val="00435361"/>
    <w:rsid w:val="00435765"/>
    <w:rsid w:val="00437BDB"/>
    <w:rsid w:val="00440264"/>
    <w:rsid w:val="00440364"/>
    <w:rsid w:val="00442845"/>
    <w:rsid w:val="00442BCE"/>
    <w:rsid w:val="00444710"/>
    <w:rsid w:val="00444D69"/>
    <w:rsid w:val="004452FA"/>
    <w:rsid w:val="00447328"/>
    <w:rsid w:val="00447452"/>
    <w:rsid w:val="00447FAB"/>
    <w:rsid w:val="00451E83"/>
    <w:rsid w:val="00453A75"/>
    <w:rsid w:val="00454AFB"/>
    <w:rsid w:val="00454F8A"/>
    <w:rsid w:val="00455252"/>
    <w:rsid w:val="00455D20"/>
    <w:rsid w:val="0045693A"/>
    <w:rsid w:val="004576EA"/>
    <w:rsid w:val="004603D0"/>
    <w:rsid w:val="00462580"/>
    <w:rsid w:val="00462897"/>
    <w:rsid w:val="00462CA9"/>
    <w:rsid w:val="004630FF"/>
    <w:rsid w:val="00464C31"/>
    <w:rsid w:val="00464D0F"/>
    <w:rsid w:val="00467D6F"/>
    <w:rsid w:val="004713B0"/>
    <w:rsid w:val="004723E4"/>
    <w:rsid w:val="0047259E"/>
    <w:rsid w:val="00472B11"/>
    <w:rsid w:val="00472DC1"/>
    <w:rsid w:val="00473653"/>
    <w:rsid w:val="004742B3"/>
    <w:rsid w:val="00474B58"/>
    <w:rsid w:val="00474CAD"/>
    <w:rsid w:val="004758E0"/>
    <w:rsid w:val="00475CF8"/>
    <w:rsid w:val="004771AC"/>
    <w:rsid w:val="004773F2"/>
    <w:rsid w:val="00477E91"/>
    <w:rsid w:val="00480931"/>
    <w:rsid w:val="00480FFF"/>
    <w:rsid w:val="00481011"/>
    <w:rsid w:val="00481BD9"/>
    <w:rsid w:val="004823F5"/>
    <w:rsid w:val="0048270F"/>
    <w:rsid w:val="00483BB5"/>
    <w:rsid w:val="004842D6"/>
    <w:rsid w:val="004843FB"/>
    <w:rsid w:val="00484A91"/>
    <w:rsid w:val="00484C42"/>
    <w:rsid w:val="0048509E"/>
    <w:rsid w:val="00485E00"/>
    <w:rsid w:val="00486C2C"/>
    <w:rsid w:val="00487293"/>
    <w:rsid w:val="0048737B"/>
    <w:rsid w:val="00487FD5"/>
    <w:rsid w:val="004908B7"/>
    <w:rsid w:val="00493737"/>
    <w:rsid w:val="00494204"/>
    <w:rsid w:val="00495130"/>
    <w:rsid w:val="004951A8"/>
    <w:rsid w:val="00496680"/>
    <w:rsid w:val="00497397"/>
    <w:rsid w:val="004A1280"/>
    <w:rsid w:val="004A1B49"/>
    <w:rsid w:val="004A260A"/>
    <w:rsid w:val="004A4E45"/>
    <w:rsid w:val="004A5C5E"/>
    <w:rsid w:val="004A68B7"/>
    <w:rsid w:val="004B0447"/>
    <w:rsid w:val="004B0C09"/>
    <w:rsid w:val="004B3AFD"/>
    <w:rsid w:val="004B408C"/>
    <w:rsid w:val="004B419D"/>
    <w:rsid w:val="004B60A1"/>
    <w:rsid w:val="004B709E"/>
    <w:rsid w:val="004C088D"/>
    <w:rsid w:val="004C2B81"/>
    <w:rsid w:val="004C35E5"/>
    <w:rsid w:val="004C4720"/>
    <w:rsid w:val="004C4DD2"/>
    <w:rsid w:val="004C5850"/>
    <w:rsid w:val="004C5C73"/>
    <w:rsid w:val="004D2014"/>
    <w:rsid w:val="004D26B3"/>
    <w:rsid w:val="004D31CD"/>
    <w:rsid w:val="004D5B32"/>
    <w:rsid w:val="004D60CB"/>
    <w:rsid w:val="004E0D43"/>
    <w:rsid w:val="004E39FB"/>
    <w:rsid w:val="004E56E6"/>
    <w:rsid w:val="004E6DB5"/>
    <w:rsid w:val="004E73F5"/>
    <w:rsid w:val="004F0525"/>
    <w:rsid w:val="004F0DE2"/>
    <w:rsid w:val="004F443E"/>
    <w:rsid w:val="004F4643"/>
    <w:rsid w:val="004F5512"/>
    <w:rsid w:val="004F6DC1"/>
    <w:rsid w:val="004F6E4E"/>
    <w:rsid w:val="004F7093"/>
    <w:rsid w:val="004F7512"/>
    <w:rsid w:val="004F7DB1"/>
    <w:rsid w:val="00501B19"/>
    <w:rsid w:val="00502055"/>
    <w:rsid w:val="00502CE4"/>
    <w:rsid w:val="005048FB"/>
    <w:rsid w:val="00505E10"/>
    <w:rsid w:val="005063A9"/>
    <w:rsid w:val="005065CA"/>
    <w:rsid w:val="00507996"/>
    <w:rsid w:val="00510083"/>
    <w:rsid w:val="0051377F"/>
    <w:rsid w:val="0051389D"/>
    <w:rsid w:val="0051437F"/>
    <w:rsid w:val="00521057"/>
    <w:rsid w:val="00522840"/>
    <w:rsid w:val="00523040"/>
    <w:rsid w:val="00523100"/>
    <w:rsid w:val="00524EA1"/>
    <w:rsid w:val="0052630D"/>
    <w:rsid w:val="00526C2A"/>
    <w:rsid w:val="0053001E"/>
    <w:rsid w:val="005306E5"/>
    <w:rsid w:val="00533054"/>
    <w:rsid w:val="005339BC"/>
    <w:rsid w:val="00535459"/>
    <w:rsid w:val="00536238"/>
    <w:rsid w:val="0053703F"/>
    <w:rsid w:val="005370B5"/>
    <w:rsid w:val="005373F9"/>
    <w:rsid w:val="00541738"/>
    <w:rsid w:val="005437C7"/>
    <w:rsid w:val="00543FFF"/>
    <w:rsid w:val="00544292"/>
    <w:rsid w:val="00544C6D"/>
    <w:rsid w:val="00545E01"/>
    <w:rsid w:val="00546A3E"/>
    <w:rsid w:val="00546D0A"/>
    <w:rsid w:val="00546E0D"/>
    <w:rsid w:val="00547562"/>
    <w:rsid w:val="00547981"/>
    <w:rsid w:val="00547EB7"/>
    <w:rsid w:val="00556CA4"/>
    <w:rsid w:val="005577D3"/>
    <w:rsid w:val="0056038E"/>
    <w:rsid w:val="00560937"/>
    <w:rsid w:val="005620C0"/>
    <w:rsid w:val="0056336C"/>
    <w:rsid w:val="005633EF"/>
    <w:rsid w:val="00564B62"/>
    <w:rsid w:val="005654A7"/>
    <w:rsid w:val="00565BDC"/>
    <w:rsid w:val="00567E8D"/>
    <w:rsid w:val="00567EF9"/>
    <w:rsid w:val="00570250"/>
    <w:rsid w:val="0057128A"/>
    <w:rsid w:val="005719CC"/>
    <w:rsid w:val="00571DF2"/>
    <w:rsid w:val="0057273C"/>
    <w:rsid w:val="005739AB"/>
    <w:rsid w:val="00574F46"/>
    <w:rsid w:val="00575A06"/>
    <w:rsid w:val="00576D29"/>
    <w:rsid w:val="005815F6"/>
    <w:rsid w:val="00581AB7"/>
    <w:rsid w:val="005846FB"/>
    <w:rsid w:val="00587D36"/>
    <w:rsid w:val="00587D9B"/>
    <w:rsid w:val="00590BA3"/>
    <w:rsid w:val="00592891"/>
    <w:rsid w:val="00592ADF"/>
    <w:rsid w:val="00592C86"/>
    <w:rsid w:val="005938C6"/>
    <w:rsid w:val="00595584"/>
    <w:rsid w:val="00596AB5"/>
    <w:rsid w:val="00597660"/>
    <w:rsid w:val="005A2158"/>
    <w:rsid w:val="005A2892"/>
    <w:rsid w:val="005A478E"/>
    <w:rsid w:val="005A5779"/>
    <w:rsid w:val="005A5C4D"/>
    <w:rsid w:val="005A6D7D"/>
    <w:rsid w:val="005A75AE"/>
    <w:rsid w:val="005B1A01"/>
    <w:rsid w:val="005B214D"/>
    <w:rsid w:val="005B2ED2"/>
    <w:rsid w:val="005B3217"/>
    <w:rsid w:val="005B378D"/>
    <w:rsid w:val="005B3DD4"/>
    <w:rsid w:val="005B3F39"/>
    <w:rsid w:val="005B542D"/>
    <w:rsid w:val="005B6D09"/>
    <w:rsid w:val="005B7EDE"/>
    <w:rsid w:val="005C0062"/>
    <w:rsid w:val="005C5BE5"/>
    <w:rsid w:val="005C64D8"/>
    <w:rsid w:val="005C7A75"/>
    <w:rsid w:val="005C7FE9"/>
    <w:rsid w:val="005C7FFD"/>
    <w:rsid w:val="005D121E"/>
    <w:rsid w:val="005D42FC"/>
    <w:rsid w:val="005D535B"/>
    <w:rsid w:val="005D65A6"/>
    <w:rsid w:val="005E08B6"/>
    <w:rsid w:val="005E0BDE"/>
    <w:rsid w:val="005E29F3"/>
    <w:rsid w:val="005E2A5E"/>
    <w:rsid w:val="005E46D8"/>
    <w:rsid w:val="005E4A58"/>
    <w:rsid w:val="005E6672"/>
    <w:rsid w:val="005E7C4E"/>
    <w:rsid w:val="005E7FF2"/>
    <w:rsid w:val="005F13A7"/>
    <w:rsid w:val="005F1593"/>
    <w:rsid w:val="005F307F"/>
    <w:rsid w:val="005F3BF2"/>
    <w:rsid w:val="005F5264"/>
    <w:rsid w:val="006008B3"/>
    <w:rsid w:val="00600CDE"/>
    <w:rsid w:val="006010A6"/>
    <w:rsid w:val="00602403"/>
    <w:rsid w:val="00603963"/>
    <w:rsid w:val="00604BA2"/>
    <w:rsid w:val="0060504D"/>
    <w:rsid w:val="00610636"/>
    <w:rsid w:val="006122A8"/>
    <w:rsid w:val="00613889"/>
    <w:rsid w:val="006152C2"/>
    <w:rsid w:val="00615B84"/>
    <w:rsid w:val="00621644"/>
    <w:rsid w:val="006218D9"/>
    <w:rsid w:val="00622D45"/>
    <w:rsid w:val="00624A3F"/>
    <w:rsid w:val="00624CB6"/>
    <w:rsid w:val="00625E05"/>
    <w:rsid w:val="00627C4E"/>
    <w:rsid w:val="00630A5D"/>
    <w:rsid w:val="00630F8C"/>
    <w:rsid w:val="00631B6D"/>
    <w:rsid w:val="00631D72"/>
    <w:rsid w:val="006330B3"/>
    <w:rsid w:val="006333BC"/>
    <w:rsid w:val="006344B6"/>
    <w:rsid w:val="00634734"/>
    <w:rsid w:val="00635642"/>
    <w:rsid w:val="006378C3"/>
    <w:rsid w:val="006404AC"/>
    <w:rsid w:val="006437C3"/>
    <w:rsid w:val="006458BD"/>
    <w:rsid w:val="00646678"/>
    <w:rsid w:val="0065325A"/>
    <w:rsid w:val="00653606"/>
    <w:rsid w:val="00655288"/>
    <w:rsid w:val="0065541D"/>
    <w:rsid w:val="00657206"/>
    <w:rsid w:val="0065735D"/>
    <w:rsid w:val="00657D08"/>
    <w:rsid w:val="00660C26"/>
    <w:rsid w:val="00661F7D"/>
    <w:rsid w:val="00663EE1"/>
    <w:rsid w:val="006646E2"/>
    <w:rsid w:val="00664B5D"/>
    <w:rsid w:val="00666468"/>
    <w:rsid w:val="0066790A"/>
    <w:rsid w:val="00667943"/>
    <w:rsid w:val="00667F1B"/>
    <w:rsid w:val="00667F5E"/>
    <w:rsid w:val="00670769"/>
    <w:rsid w:val="00670884"/>
    <w:rsid w:val="006711BE"/>
    <w:rsid w:val="006765A6"/>
    <w:rsid w:val="006775DD"/>
    <w:rsid w:val="0068054B"/>
    <w:rsid w:val="00680782"/>
    <w:rsid w:val="00680F96"/>
    <w:rsid w:val="00682030"/>
    <w:rsid w:val="00682725"/>
    <w:rsid w:val="00685D8D"/>
    <w:rsid w:val="00686776"/>
    <w:rsid w:val="0068705C"/>
    <w:rsid w:val="00690441"/>
    <w:rsid w:val="00691B0E"/>
    <w:rsid w:val="0069407A"/>
    <w:rsid w:val="006946E0"/>
    <w:rsid w:val="00696893"/>
    <w:rsid w:val="006A01F9"/>
    <w:rsid w:val="006A2103"/>
    <w:rsid w:val="006A4CFC"/>
    <w:rsid w:val="006A6418"/>
    <w:rsid w:val="006B00D1"/>
    <w:rsid w:val="006B0A39"/>
    <w:rsid w:val="006B3A58"/>
    <w:rsid w:val="006B5FEE"/>
    <w:rsid w:val="006B64F6"/>
    <w:rsid w:val="006B7988"/>
    <w:rsid w:val="006C3FDE"/>
    <w:rsid w:val="006C3FFD"/>
    <w:rsid w:val="006C4472"/>
    <w:rsid w:val="006C471B"/>
    <w:rsid w:val="006C563A"/>
    <w:rsid w:val="006C7B9D"/>
    <w:rsid w:val="006D24E5"/>
    <w:rsid w:val="006D2838"/>
    <w:rsid w:val="006D331A"/>
    <w:rsid w:val="006D3A62"/>
    <w:rsid w:val="006D460E"/>
    <w:rsid w:val="006E091D"/>
    <w:rsid w:val="006E0C77"/>
    <w:rsid w:val="006E1DFD"/>
    <w:rsid w:val="006E337C"/>
    <w:rsid w:val="006E33D0"/>
    <w:rsid w:val="006E4398"/>
    <w:rsid w:val="006E55D4"/>
    <w:rsid w:val="006E58F0"/>
    <w:rsid w:val="006E641F"/>
    <w:rsid w:val="006E6887"/>
    <w:rsid w:val="006E73A9"/>
    <w:rsid w:val="006F0F92"/>
    <w:rsid w:val="006F23CD"/>
    <w:rsid w:val="006F386D"/>
    <w:rsid w:val="006F6216"/>
    <w:rsid w:val="006F63FE"/>
    <w:rsid w:val="006F67A0"/>
    <w:rsid w:val="006F72F8"/>
    <w:rsid w:val="00700613"/>
    <w:rsid w:val="0070088A"/>
    <w:rsid w:val="00700A49"/>
    <w:rsid w:val="00701657"/>
    <w:rsid w:val="007017B7"/>
    <w:rsid w:val="00701AD9"/>
    <w:rsid w:val="007025D8"/>
    <w:rsid w:val="00704BB6"/>
    <w:rsid w:val="007065F0"/>
    <w:rsid w:val="007067E6"/>
    <w:rsid w:val="00707853"/>
    <w:rsid w:val="00710331"/>
    <w:rsid w:val="00711CF8"/>
    <w:rsid w:val="007143F5"/>
    <w:rsid w:val="0071441D"/>
    <w:rsid w:val="007169E7"/>
    <w:rsid w:val="00716DCA"/>
    <w:rsid w:val="007175E4"/>
    <w:rsid w:val="007178DD"/>
    <w:rsid w:val="00720CB0"/>
    <w:rsid w:val="0072198A"/>
    <w:rsid w:val="007237C8"/>
    <w:rsid w:val="00723D4D"/>
    <w:rsid w:val="00730A6C"/>
    <w:rsid w:val="00732869"/>
    <w:rsid w:val="00733126"/>
    <w:rsid w:val="0073369C"/>
    <w:rsid w:val="007338EB"/>
    <w:rsid w:val="00734F1D"/>
    <w:rsid w:val="00735A55"/>
    <w:rsid w:val="00735E12"/>
    <w:rsid w:val="00737966"/>
    <w:rsid w:val="00737E9A"/>
    <w:rsid w:val="00740604"/>
    <w:rsid w:val="00743372"/>
    <w:rsid w:val="007449D2"/>
    <w:rsid w:val="007449F6"/>
    <w:rsid w:val="007461F4"/>
    <w:rsid w:val="00746223"/>
    <w:rsid w:val="00746F50"/>
    <w:rsid w:val="00750882"/>
    <w:rsid w:val="00752DC3"/>
    <w:rsid w:val="00753E84"/>
    <w:rsid w:val="007551A9"/>
    <w:rsid w:val="00755750"/>
    <w:rsid w:val="007562B3"/>
    <w:rsid w:val="00760EC3"/>
    <w:rsid w:val="00760F7A"/>
    <w:rsid w:val="0076148D"/>
    <w:rsid w:val="007620F0"/>
    <w:rsid w:val="0076212D"/>
    <w:rsid w:val="0076280D"/>
    <w:rsid w:val="0076461B"/>
    <w:rsid w:val="00764B7A"/>
    <w:rsid w:val="00765F58"/>
    <w:rsid w:val="00770306"/>
    <w:rsid w:val="0077259F"/>
    <w:rsid w:val="0077358D"/>
    <w:rsid w:val="00775B21"/>
    <w:rsid w:val="0077640B"/>
    <w:rsid w:val="00776ACF"/>
    <w:rsid w:val="00780007"/>
    <w:rsid w:val="00784322"/>
    <w:rsid w:val="00784418"/>
    <w:rsid w:val="00785BAC"/>
    <w:rsid w:val="007867C1"/>
    <w:rsid w:val="0079095E"/>
    <w:rsid w:val="00792331"/>
    <w:rsid w:val="00796428"/>
    <w:rsid w:val="00796A9E"/>
    <w:rsid w:val="00797561"/>
    <w:rsid w:val="007A0BF0"/>
    <w:rsid w:val="007A2C21"/>
    <w:rsid w:val="007A475E"/>
    <w:rsid w:val="007A57B8"/>
    <w:rsid w:val="007A5C33"/>
    <w:rsid w:val="007A6ED8"/>
    <w:rsid w:val="007A7160"/>
    <w:rsid w:val="007B11CE"/>
    <w:rsid w:val="007B11EF"/>
    <w:rsid w:val="007B1BD4"/>
    <w:rsid w:val="007B1C5C"/>
    <w:rsid w:val="007B2D85"/>
    <w:rsid w:val="007B52E0"/>
    <w:rsid w:val="007B5AE5"/>
    <w:rsid w:val="007B6B30"/>
    <w:rsid w:val="007B7514"/>
    <w:rsid w:val="007C00FA"/>
    <w:rsid w:val="007C1F9F"/>
    <w:rsid w:val="007C24D9"/>
    <w:rsid w:val="007C4E04"/>
    <w:rsid w:val="007C53CF"/>
    <w:rsid w:val="007D06D8"/>
    <w:rsid w:val="007D2188"/>
    <w:rsid w:val="007D3BA4"/>
    <w:rsid w:val="007D50C7"/>
    <w:rsid w:val="007D5D3F"/>
    <w:rsid w:val="007D5E67"/>
    <w:rsid w:val="007D707D"/>
    <w:rsid w:val="007E3007"/>
    <w:rsid w:val="007E3DE9"/>
    <w:rsid w:val="007E3E64"/>
    <w:rsid w:val="007E67BA"/>
    <w:rsid w:val="007F1177"/>
    <w:rsid w:val="007F2921"/>
    <w:rsid w:val="007F2CB4"/>
    <w:rsid w:val="007F51BA"/>
    <w:rsid w:val="007F53FA"/>
    <w:rsid w:val="007F62A2"/>
    <w:rsid w:val="007F62D1"/>
    <w:rsid w:val="007F749A"/>
    <w:rsid w:val="00800F7F"/>
    <w:rsid w:val="00803B6B"/>
    <w:rsid w:val="00804185"/>
    <w:rsid w:val="0080510F"/>
    <w:rsid w:val="00805683"/>
    <w:rsid w:val="008061E9"/>
    <w:rsid w:val="008101B1"/>
    <w:rsid w:val="0081138E"/>
    <w:rsid w:val="00813C4A"/>
    <w:rsid w:val="00815991"/>
    <w:rsid w:val="00816D11"/>
    <w:rsid w:val="00821625"/>
    <w:rsid w:val="0082207A"/>
    <w:rsid w:val="0082374A"/>
    <w:rsid w:val="008254BC"/>
    <w:rsid w:val="008262AA"/>
    <w:rsid w:val="00827B90"/>
    <w:rsid w:val="00830C8E"/>
    <w:rsid w:val="008310F9"/>
    <w:rsid w:val="00831186"/>
    <w:rsid w:val="0083679F"/>
    <w:rsid w:val="008371E3"/>
    <w:rsid w:val="00840491"/>
    <w:rsid w:val="008427C6"/>
    <w:rsid w:val="008446C8"/>
    <w:rsid w:val="00846F89"/>
    <w:rsid w:val="008471EE"/>
    <w:rsid w:val="0084737A"/>
    <w:rsid w:val="0084778E"/>
    <w:rsid w:val="00847CBE"/>
    <w:rsid w:val="00847E8A"/>
    <w:rsid w:val="00851CFE"/>
    <w:rsid w:val="00852D97"/>
    <w:rsid w:val="008534B1"/>
    <w:rsid w:val="00855668"/>
    <w:rsid w:val="008557B9"/>
    <w:rsid w:val="00856424"/>
    <w:rsid w:val="00860636"/>
    <w:rsid w:val="00861292"/>
    <w:rsid w:val="00861458"/>
    <w:rsid w:val="00867131"/>
    <w:rsid w:val="00870489"/>
    <w:rsid w:val="00871ECC"/>
    <w:rsid w:val="008738B9"/>
    <w:rsid w:val="00874213"/>
    <w:rsid w:val="008744F0"/>
    <w:rsid w:val="0087469B"/>
    <w:rsid w:val="008762E8"/>
    <w:rsid w:val="0088048E"/>
    <w:rsid w:val="008813DC"/>
    <w:rsid w:val="008824B7"/>
    <w:rsid w:val="008846EA"/>
    <w:rsid w:val="00886036"/>
    <w:rsid w:val="00893796"/>
    <w:rsid w:val="00894FE5"/>
    <w:rsid w:val="008954FB"/>
    <w:rsid w:val="00897C55"/>
    <w:rsid w:val="008A08B0"/>
    <w:rsid w:val="008A08DE"/>
    <w:rsid w:val="008A0AE4"/>
    <w:rsid w:val="008A13BE"/>
    <w:rsid w:val="008A1645"/>
    <w:rsid w:val="008A28D1"/>
    <w:rsid w:val="008A3E62"/>
    <w:rsid w:val="008A3EB3"/>
    <w:rsid w:val="008A508F"/>
    <w:rsid w:val="008A5BED"/>
    <w:rsid w:val="008A5DF1"/>
    <w:rsid w:val="008A5F29"/>
    <w:rsid w:val="008A609D"/>
    <w:rsid w:val="008A7294"/>
    <w:rsid w:val="008A7B61"/>
    <w:rsid w:val="008A7D6E"/>
    <w:rsid w:val="008B080E"/>
    <w:rsid w:val="008B0B3A"/>
    <w:rsid w:val="008B10F4"/>
    <w:rsid w:val="008B1CAE"/>
    <w:rsid w:val="008B2A88"/>
    <w:rsid w:val="008B35FD"/>
    <w:rsid w:val="008B39E5"/>
    <w:rsid w:val="008B488B"/>
    <w:rsid w:val="008B4F68"/>
    <w:rsid w:val="008B589A"/>
    <w:rsid w:val="008B5A6A"/>
    <w:rsid w:val="008B699E"/>
    <w:rsid w:val="008B6D5C"/>
    <w:rsid w:val="008C06FB"/>
    <w:rsid w:val="008C1761"/>
    <w:rsid w:val="008C38BA"/>
    <w:rsid w:val="008C6870"/>
    <w:rsid w:val="008D18A1"/>
    <w:rsid w:val="008D3609"/>
    <w:rsid w:val="008D3866"/>
    <w:rsid w:val="008D3AD4"/>
    <w:rsid w:val="008D4214"/>
    <w:rsid w:val="008D4651"/>
    <w:rsid w:val="008D49D8"/>
    <w:rsid w:val="008D54A5"/>
    <w:rsid w:val="008D5555"/>
    <w:rsid w:val="008D6843"/>
    <w:rsid w:val="008D7C04"/>
    <w:rsid w:val="008E25A3"/>
    <w:rsid w:val="008E35F7"/>
    <w:rsid w:val="008E4200"/>
    <w:rsid w:val="008E5336"/>
    <w:rsid w:val="008E5D04"/>
    <w:rsid w:val="008E5DAF"/>
    <w:rsid w:val="008E7186"/>
    <w:rsid w:val="008E7C0F"/>
    <w:rsid w:val="008F1C99"/>
    <w:rsid w:val="008F1EB6"/>
    <w:rsid w:val="008F2920"/>
    <w:rsid w:val="008F3454"/>
    <w:rsid w:val="008F3807"/>
    <w:rsid w:val="008F4374"/>
    <w:rsid w:val="008F47CB"/>
    <w:rsid w:val="008F641A"/>
    <w:rsid w:val="00901ECB"/>
    <w:rsid w:val="00904334"/>
    <w:rsid w:val="00905232"/>
    <w:rsid w:val="00906B10"/>
    <w:rsid w:val="009105EF"/>
    <w:rsid w:val="009135E5"/>
    <w:rsid w:val="0091421C"/>
    <w:rsid w:val="00915360"/>
    <w:rsid w:val="0091630E"/>
    <w:rsid w:val="00916B49"/>
    <w:rsid w:val="00920041"/>
    <w:rsid w:val="009235E8"/>
    <w:rsid w:val="00926AA0"/>
    <w:rsid w:val="00927845"/>
    <w:rsid w:val="0093037F"/>
    <w:rsid w:val="00933180"/>
    <w:rsid w:val="00933E4C"/>
    <w:rsid w:val="00935F38"/>
    <w:rsid w:val="00940B6F"/>
    <w:rsid w:val="00942A06"/>
    <w:rsid w:val="009432FD"/>
    <w:rsid w:val="00944A09"/>
    <w:rsid w:val="00945CA9"/>
    <w:rsid w:val="00946CC9"/>
    <w:rsid w:val="00946F0A"/>
    <w:rsid w:val="0094704C"/>
    <w:rsid w:val="00950134"/>
    <w:rsid w:val="00950B6E"/>
    <w:rsid w:val="0095155C"/>
    <w:rsid w:val="00951663"/>
    <w:rsid w:val="0095297B"/>
    <w:rsid w:val="00954774"/>
    <w:rsid w:val="0095599E"/>
    <w:rsid w:val="00957475"/>
    <w:rsid w:val="009603C7"/>
    <w:rsid w:val="00962550"/>
    <w:rsid w:val="00963809"/>
    <w:rsid w:val="00964BDB"/>
    <w:rsid w:val="009702AD"/>
    <w:rsid w:val="00972279"/>
    <w:rsid w:val="00972BC1"/>
    <w:rsid w:val="00975C30"/>
    <w:rsid w:val="00975CD8"/>
    <w:rsid w:val="009760AE"/>
    <w:rsid w:val="00977593"/>
    <w:rsid w:val="00977703"/>
    <w:rsid w:val="009810AE"/>
    <w:rsid w:val="00982DCB"/>
    <w:rsid w:val="0098329C"/>
    <w:rsid w:val="009838CB"/>
    <w:rsid w:val="00983BA8"/>
    <w:rsid w:val="00990430"/>
    <w:rsid w:val="00990AFA"/>
    <w:rsid w:val="00991992"/>
    <w:rsid w:val="00994A51"/>
    <w:rsid w:val="0099626F"/>
    <w:rsid w:val="00996B87"/>
    <w:rsid w:val="00997AD1"/>
    <w:rsid w:val="009A03BD"/>
    <w:rsid w:val="009A0A20"/>
    <w:rsid w:val="009A10BC"/>
    <w:rsid w:val="009A1AAC"/>
    <w:rsid w:val="009A1DE3"/>
    <w:rsid w:val="009A3598"/>
    <w:rsid w:val="009A3FE2"/>
    <w:rsid w:val="009A53EE"/>
    <w:rsid w:val="009A5B2D"/>
    <w:rsid w:val="009A5CE5"/>
    <w:rsid w:val="009B0345"/>
    <w:rsid w:val="009B0D53"/>
    <w:rsid w:val="009B175A"/>
    <w:rsid w:val="009B17CF"/>
    <w:rsid w:val="009B180E"/>
    <w:rsid w:val="009B1A9D"/>
    <w:rsid w:val="009B3E5C"/>
    <w:rsid w:val="009B4D32"/>
    <w:rsid w:val="009C046E"/>
    <w:rsid w:val="009C0981"/>
    <w:rsid w:val="009C1FA9"/>
    <w:rsid w:val="009C227E"/>
    <w:rsid w:val="009C31BC"/>
    <w:rsid w:val="009C5C61"/>
    <w:rsid w:val="009D02E3"/>
    <w:rsid w:val="009D114B"/>
    <w:rsid w:val="009D1F75"/>
    <w:rsid w:val="009D23A0"/>
    <w:rsid w:val="009D264D"/>
    <w:rsid w:val="009D43C2"/>
    <w:rsid w:val="009D682B"/>
    <w:rsid w:val="009E039B"/>
    <w:rsid w:val="009E0969"/>
    <w:rsid w:val="009E1AD3"/>
    <w:rsid w:val="009E325D"/>
    <w:rsid w:val="009E363E"/>
    <w:rsid w:val="009E4500"/>
    <w:rsid w:val="009E6B45"/>
    <w:rsid w:val="009E6C76"/>
    <w:rsid w:val="009F084F"/>
    <w:rsid w:val="009F0925"/>
    <w:rsid w:val="009F1DB0"/>
    <w:rsid w:val="009F461F"/>
    <w:rsid w:val="009F5472"/>
    <w:rsid w:val="00A0015F"/>
    <w:rsid w:val="00A022A6"/>
    <w:rsid w:val="00A02B24"/>
    <w:rsid w:val="00A0357A"/>
    <w:rsid w:val="00A04CA6"/>
    <w:rsid w:val="00A0571C"/>
    <w:rsid w:val="00A06653"/>
    <w:rsid w:val="00A102AF"/>
    <w:rsid w:val="00A106B2"/>
    <w:rsid w:val="00A114E2"/>
    <w:rsid w:val="00A11644"/>
    <w:rsid w:val="00A121EC"/>
    <w:rsid w:val="00A132E6"/>
    <w:rsid w:val="00A1576F"/>
    <w:rsid w:val="00A15C62"/>
    <w:rsid w:val="00A15DBA"/>
    <w:rsid w:val="00A215AB"/>
    <w:rsid w:val="00A2334E"/>
    <w:rsid w:val="00A240CA"/>
    <w:rsid w:val="00A24325"/>
    <w:rsid w:val="00A26292"/>
    <w:rsid w:val="00A27222"/>
    <w:rsid w:val="00A27ED2"/>
    <w:rsid w:val="00A3350B"/>
    <w:rsid w:val="00A33AC3"/>
    <w:rsid w:val="00A33E34"/>
    <w:rsid w:val="00A35519"/>
    <w:rsid w:val="00A36642"/>
    <w:rsid w:val="00A37379"/>
    <w:rsid w:val="00A430A2"/>
    <w:rsid w:val="00A4520B"/>
    <w:rsid w:val="00A45383"/>
    <w:rsid w:val="00A4569B"/>
    <w:rsid w:val="00A46AEE"/>
    <w:rsid w:val="00A47204"/>
    <w:rsid w:val="00A519AF"/>
    <w:rsid w:val="00A53EF0"/>
    <w:rsid w:val="00A564AF"/>
    <w:rsid w:val="00A57D69"/>
    <w:rsid w:val="00A6157A"/>
    <w:rsid w:val="00A617E6"/>
    <w:rsid w:val="00A61D8D"/>
    <w:rsid w:val="00A62015"/>
    <w:rsid w:val="00A632DF"/>
    <w:rsid w:val="00A63A72"/>
    <w:rsid w:val="00A642BA"/>
    <w:rsid w:val="00A64C12"/>
    <w:rsid w:val="00A67394"/>
    <w:rsid w:val="00A679A3"/>
    <w:rsid w:val="00A67F35"/>
    <w:rsid w:val="00A70F41"/>
    <w:rsid w:val="00A7208D"/>
    <w:rsid w:val="00A7655B"/>
    <w:rsid w:val="00A77841"/>
    <w:rsid w:val="00A8027C"/>
    <w:rsid w:val="00A8057A"/>
    <w:rsid w:val="00A809A5"/>
    <w:rsid w:val="00A81D75"/>
    <w:rsid w:val="00A820F8"/>
    <w:rsid w:val="00A82166"/>
    <w:rsid w:val="00A83F27"/>
    <w:rsid w:val="00A858AB"/>
    <w:rsid w:val="00A86106"/>
    <w:rsid w:val="00A87035"/>
    <w:rsid w:val="00A8733B"/>
    <w:rsid w:val="00A87D79"/>
    <w:rsid w:val="00A904ED"/>
    <w:rsid w:val="00A91496"/>
    <w:rsid w:val="00A932D2"/>
    <w:rsid w:val="00A94021"/>
    <w:rsid w:val="00A9469C"/>
    <w:rsid w:val="00A94DB3"/>
    <w:rsid w:val="00A95164"/>
    <w:rsid w:val="00A95216"/>
    <w:rsid w:val="00A95DC1"/>
    <w:rsid w:val="00A961EE"/>
    <w:rsid w:val="00A968C6"/>
    <w:rsid w:val="00A97497"/>
    <w:rsid w:val="00AA0569"/>
    <w:rsid w:val="00AA1364"/>
    <w:rsid w:val="00AA2794"/>
    <w:rsid w:val="00AA74AE"/>
    <w:rsid w:val="00AB0784"/>
    <w:rsid w:val="00AB138B"/>
    <w:rsid w:val="00AB1B27"/>
    <w:rsid w:val="00AB214E"/>
    <w:rsid w:val="00AB270A"/>
    <w:rsid w:val="00AB44CD"/>
    <w:rsid w:val="00AB54BD"/>
    <w:rsid w:val="00AB5FFA"/>
    <w:rsid w:val="00AB686D"/>
    <w:rsid w:val="00AB7384"/>
    <w:rsid w:val="00AC04E3"/>
    <w:rsid w:val="00AC0A7A"/>
    <w:rsid w:val="00AC0FA1"/>
    <w:rsid w:val="00AC1BDC"/>
    <w:rsid w:val="00AC2179"/>
    <w:rsid w:val="00AC2FDE"/>
    <w:rsid w:val="00AC49CA"/>
    <w:rsid w:val="00AC50C7"/>
    <w:rsid w:val="00AC520C"/>
    <w:rsid w:val="00AC539D"/>
    <w:rsid w:val="00AC7ABE"/>
    <w:rsid w:val="00AC7B92"/>
    <w:rsid w:val="00AC7FA2"/>
    <w:rsid w:val="00AD114F"/>
    <w:rsid w:val="00AD462C"/>
    <w:rsid w:val="00AD4C27"/>
    <w:rsid w:val="00AD5D34"/>
    <w:rsid w:val="00AD66D6"/>
    <w:rsid w:val="00AD74DE"/>
    <w:rsid w:val="00AE05F1"/>
    <w:rsid w:val="00AE33CD"/>
    <w:rsid w:val="00AE5D88"/>
    <w:rsid w:val="00AE721D"/>
    <w:rsid w:val="00AE7E33"/>
    <w:rsid w:val="00AF097D"/>
    <w:rsid w:val="00AF0DC5"/>
    <w:rsid w:val="00AF1658"/>
    <w:rsid w:val="00AF1CB1"/>
    <w:rsid w:val="00AF1D60"/>
    <w:rsid w:val="00AF372F"/>
    <w:rsid w:val="00AF3B6C"/>
    <w:rsid w:val="00AF3BBB"/>
    <w:rsid w:val="00B00641"/>
    <w:rsid w:val="00B0391B"/>
    <w:rsid w:val="00B049AC"/>
    <w:rsid w:val="00B049E9"/>
    <w:rsid w:val="00B06A7C"/>
    <w:rsid w:val="00B06C6A"/>
    <w:rsid w:val="00B07684"/>
    <w:rsid w:val="00B10DD7"/>
    <w:rsid w:val="00B12A5F"/>
    <w:rsid w:val="00B12C1F"/>
    <w:rsid w:val="00B136B3"/>
    <w:rsid w:val="00B1577D"/>
    <w:rsid w:val="00B15DB9"/>
    <w:rsid w:val="00B16BB3"/>
    <w:rsid w:val="00B1715A"/>
    <w:rsid w:val="00B20DC3"/>
    <w:rsid w:val="00B21477"/>
    <w:rsid w:val="00B220A9"/>
    <w:rsid w:val="00B22DA6"/>
    <w:rsid w:val="00B27767"/>
    <w:rsid w:val="00B27B0C"/>
    <w:rsid w:val="00B30C24"/>
    <w:rsid w:val="00B31BD1"/>
    <w:rsid w:val="00B31D25"/>
    <w:rsid w:val="00B326C7"/>
    <w:rsid w:val="00B32A19"/>
    <w:rsid w:val="00B32B3D"/>
    <w:rsid w:val="00B37C4D"/>
    <w:rsid w:val="00B43661"/>
    <w:rsid w:val="00B43D02"/>
    <w:rsid w:val="00B44790"/>
    <w:rsid w:val="00B45684"/>
    <w:rsid w:val="00B4696D"/>
    <w:rsid w:val="00B46E17"/>
    <w:rsid w:val="00B46FEE"/>
    <w:rsid w:val="00B475AB"/>
    <w:rsid w:val="00B50799"/>
    <w:rsid w:val="00B50FAD"/>
    <w:rsid w:val="00B52541"/>
    <w:rsid w:val="00B53CEB"/>
    <w:rsid w:val="00B54009"/>
    <w:rsid w:val="00B54344"/>
    <w:rsid w:val="00B5627E"/>
    <w:rsid w:val="00B5681E"/>
    <w:rsid w:val="00B60471"/>
    <w:rsid w:val="00B604EE"/>
    <w:rsid w:val="00B60D1E"/>
    <w:rsid w:val="00B6580F"/>
    <w:rsid w:val="00B661A8"/>
    <w:rsid w:val="00B72302"/>
    <w:rsid w:val="00B7267F"/>
    <w:rsid w:val="00B72C83"/>
    <w:rsid w:val="00B73047"/>
    <w:rsid w:val="00B73733"/>
    <w:rsid w:val="00B74DCF"/>
    <w:rsid w:val="00B7566C"/>
    <w:rsid w:val="00B75A52"/>
    <w:rsid w:val="00B762B9"/>
    <w:rsid w:val="00B81B13"/>
    <w:rsid w:val="00B82F34"/>
    <w:rsid w:val="00B8504A"/>
    <w:rsid w:val="00B850A1"/>
    <w:rsid w:val="00B86A2B"/>
    <w:rsid w:val="00B87DFA"/>
    <w:rsid w:val="00B9211B"/>
    <w:rsid w:val="00B92EC6"/>
    <w:rsid w:val="00B931EB"/>
    <w:rsid w:val="00B940C9"/>
    <w:rsid w:val="00B95C72"/>
    <w:rsid w:val="00B961F5"/>
    <w:rsid w:val="00BA1660"/>
    <w:rsid w:val="00BA2827"/>
    <w:rsid w:val="00BA34FC"/>
    <w:rsid w:val="00BA505C"/>
    <w:rsid w:val="00BA6544"/>
    <w:rsid w:val="00BB07BE"/>
    <w:rsid w:val="00BB0F1D"/>
    <w:rsid w:val="00BB20B7"/>
    <w:rsid w:val="00BB21DB"/>
    <w:rsid w:val="00BB24B5"/>
    <w:rsid w:val="00BB4D4B"/>
    <w:rsid w:val="00BC10CF"/>
    <w:rsid w:val="00BC2F18"/>
    <w:rsid w:val="00BC3002"/>
    <w:rsid w:val="00BC355A"/>
    <w:rsid w:val="00BC3928"/>
    <w:rsid w:val="00BC3CDA"/>
    <w:rsid w:val="00BC4E7D"/>
    <w:rsid w:val="00BC5049"/>
    <w:rsid w:val="00BC6348"/>
    <w:rsid w:val="00BD0621"/>
    <w:rsid w:val="00BD1D7E"/>
    <w:rsid w:val="00BD6176"/>
    <w:rsid w:val="00BE06AB"/>
    <w:rsid w:val="00BE10D2"/>
    <w:rsid w:val="00BE17B6"/>
    <w:rsid w:val="00BE7374"/>
    <w:rsid w:val="00BE7AF7"/>
    <w:rsid w:val="00BF0BFC"/>
    <w:rsid w:val="00BF2FFF"/>
    <w:rsid w:val="00BF45F1"/>
    <w:rsid w:val="00BF64B9"/>
    <w:rsid w:val="00C03567"/>
    <w:rsid w:val="00C03A63"/>
    <w:rsid w:val="00C04F44"/>
    <w:rsid w:val="00C05178"/>
    <w:rsid w:val="00C058A2"/>
    <w:rsid w:val="00C060D1"/>
    <w:rsid w:val="00C070DF"/>
    <w:rsid w:val="00C075DE"/>
    <w:rsid w:val="00C0782B"/>
    <w:rsid w:val="00C101B6"/>
    <w:rsid w:val="00C10447"/>
    <w:rsid w:val="00C10B6A"/>
    <w:rsid w:val="00C1126A"/>
    <w:rsid w:val="00C11DCD"/>
    <w:rsid w:val="00C12DAD"/>
    <w:rsid w:val="00C13D29"/>
    <w:rsid w:val="00C14116"/>
    <w:rsid w:val="00C1632D"/>
    <w:rsid w:val="00C168D6"/>
    <w:rsid w:val="00C205CF"/>
    <w:rsid w:val="00C23223"/>
    <w:rsid w:val="00C23764"/>
    <w:rsid w:val="00C2425E"/>
    <w:rsid w:val="00C260D3"/>
    <w:rsid w:val="00C267CC"/>
    <w:rsid w:val="00C26932"/>
    <w:rsid w:val="00C30112"/>
    <w:rsid w:val="00C30991"/>
    <w:rsid w:val="00C32EF2"/>
    <w:rsid w:val="00C3524E"/>
    <w:rsid w:val="00C379A6"/>
    <w:rsid w:val="00C469C6"/>
    <w:rsid w:val="00C50B14"/>
    <w:rsid w:val="00C5160D"/>
    <w:rsid w:val="00C51F2F"/>
    <w:rsid w:val="00C54102"/>
    <w:rsid w:val="00C548AA"/>
    <w:rsid w:val="00C54CF7"/>
    <w:rsid w:val="00C57582"/>
    <w:rsid w:val="00C57B21"/>
    <w:rsid w:val="00C6072D"/>
    <w:rsid w:val="00C60955"/>
    <w:rsid w:val="00C61EC2"/>
    <w:rsid w:val="00C61FCF"/>
    <w:rsid w:val="00C62815"/>
    <w:rsid w:val="00C6407D"/>
    <w:rsid w:val="00C658BE"/>
    <w:rsid w:val="00C70209"/>
    <w:rsid w:val="00C7255F"/>
    <w:rsid w:val="00C726AB"/>
    <w:rsid w:val="00C75A45"/>
    <w:rsid w:val="00C75F07"/>
    <w:rsid w:val="00C761E1"/>
    <w:rsid w:val="00C77F29"/>
    <w:rsid w:val="00C83624"/>
    <w:rsid w:val="00C85E70"/>
    <w:rsid w:val="00C9048B"/>
    <w:rsid w:val="00C92628"/>
    <w:rsid w:val="00C9389C"/>
    <w:rsid w:val="00C9455F"/>
    <w:rsid w:val="00C94C9C"/>
    <w:rsid w:val="00C95155"/>
    <w:rsid w:val="00C957F5"/>
    <w:rsid w:val="00C95906"/>
    <w:rsid w:val="00C96376"/>
    <w:rsid w:val="00CA0F32"/>
    <w:rsid w:val="00CA10FD"/>
    <w:rsid w:val="00CA1C2D"/>
    <w:rsid w:val="00CA5244"/>
    <w:rsid w:val="00CA7B12"/>
    <w:rsid w:val="00CB0FAD"/>
    <w:rsid w:val="00CB1299"/>
    <w:rsid w:val="00CB1A42"/>
    <w:rsid w:val="00CB5B3E"/>
    <w:rsid w:val="00CB66E8"/>
    <w:rsid w:val="00CB6CA4"/>
    <w:rsid w:val="00CB728A"/>
    <w:rsid w:val="00CB7FE5"/>
    <w:rsid w:val="00CC125E"/>
    <w:rsid w:val="00CC280B"/>
    <w:rsid w:val="00CC29A2"/>
    <w:rsid w:val="00CC41BC"/>
    <w:rsid w:val="00CC660E"/>
    <w:rsid w:val="00CC7BB8"/>
    <w:rsid w:val="00CC7C16"/>
    <w:rsid w:val="00CD06D8"/>
    <w:rsid w:val="00CD15B3"/>
    <w:rsid w:val="00CD1C89"/>
    <w:rsid w:val="00CD393F"/>
    <w:rsid w:val="00CD6603"/>
    <w:rsid w:val="00CD77B5"/>
    <w:rsid w:val="00CE2464"/>
    <w:rsid w:val="00CE40D5"/>
    <w:rsid w:val="00CE4CD8"/>
    <w:rsid w:val="00CE5083"/>
    <w:rsid w:val="00CE51DE"/>
    <w:rsid w:val="00CE5F9E"/>
    <w:rsid w:val="00CE72F6"/>
    <w:rsid w:val="00CE747F"/>
    <w:rsid w:val="00CF1471"/>
    <w:rsid w:val="00CF43C3"/>
    <w:rsid w:val="00CF4BA9"/>
    <w:rsid w:val="00CF52AB"/>
    <w:rsid w:val="00CF577C"/>
    <w:rsid w:val="00CF590F"/>
    <w:rsid w:val="00CF6AAB"/>
    <w:rsid w:val="00D0100D"/>
    <w:rsid w:val="00D029D5"/>
    <w:rsid w:val="00D04998"/>
    <w:rsid w:val="00D06980"/>
    <w:rsid w:val="00D06C3A"/>
    <w:rsid w:val="00D10CF2"/>
    <w:rsid w:val="00D110B9"/>
    <w:rsid w:val="00D15FC1"/>
    <w:rsid w:val="00D1618F"/>
    <w:rsid w:val="00D17705"/>
    <w:rsid w:val="00D224D2"/>
    <w:rsid w:val="00D25129"/>
    <w:rsid w:val="00D25269"/>
    <w:rsid w:val="00D27730"/>
    <w:rsid w:val="00D304ED"/>
    <w:rsid w:val="00D31428"/>
    <w:rsid w:val="00D32456"/>
    <w:rsid w:val="00D341AA"/>
    <w:rsid w:val="00D361FB"/>
    <w:rsid w:val="00D374D5"/>
    <w:rsid w:val="00D37503"/>
    <w:rsid w:val="00D40169"/>
    <w:rsid w:val="00D40DE7"/>
    <w:rsid w:val="00D4189F"/>
    <w:rsid w:val="00D424A4"/>
    <w:rsid w:val="00D43760"/>
    <w:rsid w:val="00D44026"/>
    <w:rsid w:val="00D440BE"/>
    <w:rsid w:val="00D44F92"/>
    <w:rsid w:val="00D47784"/>
    <w:rsid w:val="00D53B17"/>
    <w:rsid w:val="00D56D61"/>
    <w:rsid w:val="00D6177C"/>
    <w:rsid w:val="00D61ECD"/>
    <w:rsid w:val="00D62897"/>
    <w:rsid w:val="00D630BD"/>
    <w:rsid w:val="00D640F9"/>
    <w:rsid w:val="00D65AB3"/>
    <w:rsid w:val="00D670DF"/>
    <w:rsid w:val="00D71287"/>
    <w:rsid w:val="00D761FA"/>
    <w:rsid w:val="00D7716C"/>
    <w:rsid w:val="00D842D9"/>
    <w:rsid w:val="00D851B7"/>
    <w:rsid w:val="00D90C25"/>
    <w:rsid w:val="00D93194"/>
    <w:rsid w:val="00D93B3D"/>
    <w:rsid w:val="00D93D12"/>
    <w:rsid w:val="00D93F09"/>
    <w:rsid w:val="00D9586B"/>
    <w:rsid w:val="00D95A5D"/>
    <w:rsid w:val="00D972FC"/>
    <w:rsid w:val="00D97B96"/>
    <w:rsid w:val="00D97F5A"/>
    <w:rsid w:val="00DA0290"/>
    <w:rsid w:val="00DA18D9"/>
    <w:rsid w:val="00DA1C9A"/>
    <w:rsid w:val="00DA2675"/>
    <w:rsid w:val="00DA26C3"/>
    <w:rsid w:val="00DA3A68"/>
    <w:rsid w:val="00DA449C"/>
    <w:rsid w:val="00DA4802"/>
    <w:rsid w:val="00DA59C5"/>
    <w:rsid w:val="00DA66C3"/>
    <w:rsid w:val="00DA7A49"/>
    <w:rsid w:val="00DB1321"/>
    <w:rsid w:val="00DB26FC"/>
    <w:rsid w:val="00DB2F1A"/>
    <w:rsid w:val="00DB3907"/>
    <w:rsid w:val="00DB3C4B"/>
    <w:rsid w:val="00DB452C"/>
    <w:rsid w:val="00DB51E1"/>
    <w:rsid w:val="00DB5BF2"/>
    <w:rsid w:val="00DB6351"/>
    <w:rsid w:val="00DB73E9"/>
    <w:rsid w:val="00DB7B6D"/>
    <w:rsid w:val="00DC0EAE"/>
    <w:rsid w:val="00DC21AA"/>
    <w:rsid w:val="00DC257B"/>
    <w:rsid w:val="00DC28BF"/>
    <w:rsid w:val="00DC30FB"/>
    <w:rsid w:val="00DC34B0"/>
    <w:rsid w:val="00DC4B0D"/>
    <w:rsid w:val="00DC549A"/>
    <w:rsid w:val="00DC70E9"/>
    <w:rsid w:val="00DD001F"/>
    <w:rsid w:val="00DD2CF8"/>
    <w:rsid w:val="00DD49FF"/>
    <w:rsid w:val="00DD4E80"/>
    <w:rsid w:val="00DD5507"/>
    <w:rsid w:val="00DD68BE"/>
    <w:rsid w:val="00DD6B29"/>
    <w:rsid w:val="00DD7D2B"/>
    <w:rsid w:val="00DE11A4"/>
    <w:rsid w:val="00DE1BD0"/>
    <w:rsid w:val="00DE1DAA"/>
    <w:rsid w:val="00DE3C76"/>
    <w:rsid w:val="00DE4323"/>
    <w:rsid w:val="00DE51AD"/>
    <w:rsid w:val="00DE61FA"/>
    <w:rsid w:val="00DF096F"/>
    <w:rsid w:val="00DF1549"/>
    <w:rsid w:val="00DF2EE8"/>
    <w:rsid w:val="00DF5559"/>
    <w:rsid w:val="00DF5802"/>
    <w:rsid w:val="00DF5AFC"/>
    <w:rsid w:val="00DF7A74"/>
    <w:rsid w:val="00E015D7"/>
    <w:rsid w:val="00E02712"/>
    <w:rsid w:val="00E04109"/>
    <w:rsid w:val="00E04A21"/>
    <w:rsid w:val="00E04E2A"/>
    <w:rsid w:val="00E054F4"/>
    <w:rsid w:val="00E07CEB"/>
    <w:rsid w:val="00E11B1C"/>
    <w:rsid w:val="00E11BDE"/>
    <w:rsid w:val="00E120B4"/>
    <w:rsid w:val="00E1227F"/>
    <w:rsid w:val="00E12DF4"/>
    <w:rsid w:val="00E142B1"/>
    <w:rsid w:val="00E14A41"/>
    <w:rsid w:val="00E15EF0"/>
    <w:rsid w:val="00E17353"/>
    <w:rsid w:val="00E17D7A"/>
    <w:rsid w:val="00E202AE"/>
    <w:rsid w:val="00E209DB"/>
    <w:rsid w:val="00E23C22"/>
    <w:rsid w:val="00E23EFB"/>
    <w:rsid w:val="00E2426B"/>
    <w:rsid w:val="00E250A2"/>
    <w:rsid w:val="00E25925"/>
    <w:rsid w:val="00E27088"/>
    <w:rsid w:val="00E27EC1"/>
    <w:rsid w:val="00E32A6A"/>
    <w:rsid w:val="00E32FE5"/>
    <w:rsid w:val="00E33349"/>
    <w:rsid w:val="00E334C2"/>
    <w:rsid w:val="00E33DE7"/>
    <w:rsid w:val="00E35F6A"/>
    <w:rsid w:val="00E41DFB"/>
    <w:rsid w:val="00E42079"/>
    <w:rsid w:val="00E46A40"/>
    <w:rsid w:val="00E50D2B"/>
    <w:rsid w:val="00E5108B"/>
    <w:rsid w:val="00E568AB"/>
    <w:rsid w:val="00E56971"/>
    <w:rsid w:val="00E5770D"/>
    <w:rsid w:val="00E621AF"/>
    <w:rsid w:val="00E62CDA"/>
    <w:rsid w:val="00E63F57"/>
    <w:rsid w:val="00E64501"/>
    <w:rsid w:val="00E66662"/>
    <w:rsid w:val="00E66C26"/>
    <w:rsid w:val="00E701B6"/>
    <w:rsid w:val="00E70532"/>
    <w:rsid w:val="00E716E7"/>
    <w:rsid w:val="00E71EEF"/>
    <w:rsid w:val="00E74BD5"/>
    <w:rsid w:val="00E75DE8"/>
    <w:rsid w:val="00E75FAE"/>
    <w:rsid w:val="00E76859"/>
    <w:rsid w:val="00E76C08"/>
    <w:rsid w:val="00E7731F"/>
    <w:rsid w:val="00E778EA"/>
    <w:rsid w:val="00E80759"/>
    <w:rsid w:val="00E83C2A"/>
    <w:rsid w:val="00E85762"/>
    <w:rsid w:val="00E86488"/>
    <w:rsid w:val="00E90046"/>
    <w:rsid w:val="00E9008F"/>
    <w:rsid w:val="00E97F5E"/>
    <w:rsid w:val="00EA0EB1"/>
    <w:rsid w:val="00EA1444"/>
    <w:rsid w:val="00EA440C"/>
    <w:rsid w:val="00EA44C7"/>
    <w:rsid w:val="00EA55F1"/>
    <w:rsid w:val="00EB133E"/>
    <w:rsid w:val="00EB2070"/>
    <w:rsid w:val="00EB43CC"/>
    <w:rsid w:val="00EB482A"/>
    <w:rsid w:val="00EB4C28"/>
    <w:rsid w:val="00EB4D42"/>
    <w:rsid w:val="00EB689B"/>
    <w:rsid w:val="00EC0D23"/>
    <w:rsid w:val="00EC21BC"/>
    <w:rsid w:val="00EC3031"/>
    <w:rsid w:val="00EC4CFF"/>
    <w:rsid w:val="00EC6545"/>
    <w:rsid w:val="00EC65FD"/>
    <w:rsid w:val="00EC7485"/>
    <w:rsid w:val="00ED0DEE"/>
    <w:rsid w:val="00ED21F0"/>
    <w:rsid w:val="00ED39FD"/>
    <w:rsid w:val="00EE06BC"/>
    <w:rsid w:val="00EE0ED6"/>
    <w:rsid w:val="00EE12B9"/>
    <w:rsid w:val="00EE13A7"/>
    <w:rsid w:val="00EE2C65"/>
    <w:rsid w:val="00EF05E1"/>
    <w:rsid w:val="00EF130A"/>
    <w:rsid w:val="00EF2AC1"/>
    <w:rsid w:val="00EF2ED6"/>
    <w:rsid w:val="00EF3A2A"/>
    <w:rsid w:val="00EF5B54"/>
    <w:rsid w:val="00F042F5"/>
    <w:rsid w:val="00F05FCF"/>
    <w:rsid w:val="00F06096"/>
    <w:rsid w:val="00F06320"/>
    <w:rsid w:val="00F10106"/>
    <w:rsid w:val="00F11545"/>
    <w:rsid w:val="00F13D43"/>
    <w:rsid w:val="00F14A8F"/>
    <w:rsid w:val="00F14AC0"/>
    <w:rsid w:val="00F168F1"/>
    <w:rsid w:val="00F200F0"/>
    <w:rsid w:val="00F21897"/>
    <w:rsid w:val="00F25BB0"/>
    <w:rsid w:val="00F25C08"/>
    <w:rsid w:val="00F26221"/>
    <w:rsid w:val="00F30474"/>
    <w:rsid w:val="00F30E58"/>
    <w:rsid w:val="00F34013"/>
    <w:rsid w:val="00F34322"/>
    <w:rsid w:val="00F34500"/>
    <w:rsid w:val="00F364DD"/>
    <w:rsid w:val="00F37D7A"/>
    <w:rsid w:val="00F41C3C"/>
    <w:rsid w:val="00F42F19"/>
    <w:rsid w:val="00F453B7"/>
    <w:rsid w:val="00F45B48"/>
    <w:rsid w:val="00F50EB3"/>
    <w:rsid w:val="00F510F3"/>
    <w:rsid w:val="00F51951"/>
    <w:rsid w:val="00F51C62"/>
    <w:rsid w:val="00F54CD1"/>
    <w:rsid w:val="00F54F76"/>
    <w:rsid w:val="00F57E4D"/>
    <w:rsid w:val="00F611D3"/>
    <w:rsid w:val="00F61733"/>
    <w:rsid w:val="00F6258A"/>
    <w:rsid w:val="00F62A34"/>
    <w:rsid w:val="00F6323F"/>
    <w:rsid w:val="00F656CB"/>
    <w:rsid w:val="00F67B91"/>
    <w:rsid w:val="00F71253"/>
    <w:rsid w:val="00F714E2"/>
    <w:rsid w:val="00F71733"/>
    <w:rsid w:val="00F71BD8"/>
    <w:rsid w:val="00F72410"/>
    <w:rsid w:val="00F72992"/>
    <w:rsid w:val="00F81393"/>
    <w:rsid w:val="00F81914"/>
    <w:rsid w:val="00F81DCA"/>
    <w:rsid w:val="00F82664"/>
    <w:rsid w:val="00F83C3D"/>
    <w:rsid w:val="00F85D81"/>
    <w:rsid w:val="00F86308"/>
    <w:rsid w:val="00F9066B"/>
    <w:rsid w:val="00F92269"/>
    <w:rsid w:val="00F92BA1"/>
    <w:rsid w:val="00FA01F3"/>
    <w:rsid w:val="00FA04D3"/>
    <w:rsid w:val="00FA2CB5"/>
    <w:rsid w:val="00FA2DC1"/>
    <w:rsid w:val="00FA3CC8"/>
    <w:rsid w:val="00FA70DC"/>
    <w:rsid w:val="00FA715E"/>
    <w:rsid w:val="00FB0199"/>
    <w:rsid w:val="00FB01FC"/>
    <w:rsid w:val="00FB0A45"/>
    <w:rsid w:val="00FB1376"/>
    <w:rsid w:val="00FB1A1A"/>
    <w:rsid w:val="00FB24F0"/>
    <w:rsid w:val="00FB3198"/>
    <w:rsid w:val="00FB34BC"/>
    <w:rsid w:val="00FB3ACF"/>
    <w:rsid w:val="00FB4908"/>
    <w:rsid w:val="00FB4EEA"/>
    <w:rsid w:val="00FB58CF"/>
    <w:rsid w:val="00FB6719"/>
    <w:rsid w:val="00FC2AA3"/>
    <w:rsid w:val="00FC3904"/>
    <w:rsid w:val="00FC672A"/>
    <w:rsid w:val="00FC723B"/>
    <w:rsid w:val="00FD4803"/>
    <w:rsid w:val="00FD5626"/>
    <w:rsid w:val="00FD6719"/>
    <w:rsid w:val="00FD6D81"/>
    <w:rsid w:val="00FD77E2"/>
    <w:rsid w:val="00FE2D7E"/>
    <w:rsid w:val="00FE3108"/>
    <w:rsid w:val="00FE3EDF"/>
    <w:rsid w:val="00FE59BF"/>
    <w:rsid w:val="00FE5CFF"/>
    <w:rsid w:val="00FE63C0"/>
    <w:rsid w:val="00FE7D20"/>
    <w:rsid w:val="00FF2737"/>
    <w:rsid w:val="00FF5171"/>
    <w:rsid w:val="00FF697E"/>
    <w:rsid w:val="00FF6C2A"/>
    <w:rsid w:val="00FF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hapeDefaults>
    <o:shapedefaults v:ext="edit" spidmax="70657"/>
    <o:shapelayout v:ext="edit">
      <o:idmap v:ext="edit" data="1"/>
    </o:shapelayout>
  </w:shapeDefaults>
  <w:decimalSymbol w:val="."/>
  <w:listSeparator w:val=","/>
  <w14:docId w14:val="4FB13FA1"/>
  <w15:chartTrackingRefBased/>
  <w15:docId w15:val="{B2B708CA-DD89-4B31-85D1-8DE9CCB8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723"/>
    <w:rPr>
      <w:sz w:val="24"/>
      <w:szCs w:val="24"/>
    </w:rPr>
  </w:style>
  <w:style w:type="paragraph" w:styleId="Heading1">
    <w:name w:val="heading 1"/>
    <w:aliases w:val="h1"/>
    <w:basedOn w:val="Normal"/>
    <w:next w:val="BodyText"/>
    <w:link w:val="Heading1Char"/>
    <w:qFormat/>
    <w:rsid w:val="00117723"/>
    <w:pPr>
      <w:keepNext/>
      <w:numPr>
        <w:numId w:val="42"/>
      </w:numPr>
      <w:spacing w:after="240"/>
      <w:outlineLvl w:val="0"/>
    </w:pPr>
    <w:rPr>
      <w:b/>
      <w:caps/>
      <w:szCs w:val="20"/>
      <w:lang w:val="x-none" w:eastAsia="x-none"/>
    </w:rPr>
  </w:style>
  <w:style w:type="paragraph" w:styleId="Heading2">
    <w:name w:val="heading 2"/>
    <w:aliases w:val="h2"/>
    <w:basedOn w:val="Normal"/>
    <w:next w:val="BodyText"/>
    <w:link w:val="Heading2Char"/>
    <w:qFormat/>
    <w:rsid w:val="00117723"/>
    <w:pPr>
      <w:keepNext/>
      <w:numPr>
        <w:ilvl w:val="1"/>
        <w:numId w:val="68"/>
      </w:numPr>
      <w:spacing w:before="240" w:after="240"/>
      <w:outlineLvl w:val="1"/>
    </w:pPr>
    <w:rPr>
      <w:b/>
      <w:szCs w:val="20"/>
      <w:lang w:val="x-none" w:eastAsia="x-none"/>
    </w:rPr>
  </w:style>
  <w:style w:type="paragraph" w:styleId="Heading3">
    <w:name w:val="heading 3"/>
    <w:aliases w:val="h3"/>
    <w:basedOn w:val="Normal"/>
    <w:next w:val="BodyText"/>
    <w:link w:val="Heading3Char"/>
    <w:qFormat/>
    <w:rsid w:val="00117723"/>
    <w:pPr>
      <w:keepNext/>
      <w:numPr>
        <w:ilvl w:val="2"/>
        <w:numId w:val="68"/>
      </w:numPr>
      <w:tabs>
        <w:tab w:val="left" w:pos="1008"/>
      </w:tabs>
      <w:spacing w:before="240" w:after="240"/>
      <w:outlineLvl w:val="2"/>
    </w:pPr>
    <w:rPr>
      <w:b/>
      <w:bCs/>
      <w:i/>
      <w:szCs w:val="20"/>
    </w:rPr>
  </w:style>
  <w:style w:type="paragraph" w:styleId="Heading4">
    <w:name w:val="heading 4"/>
    <w:aliases w:val="h4"/>
    <w:basedOn w:val="Normal"/>
    <w:next w:val="BodyText"/>
    <w:link w:val="Heading4Char"/>
    <w:qFormat/>
    <w:rsid w:val="00117723"/>
    <w:pPr>
      <w:keepNext/>
      <w:widowControl w:val="0"/>
      <w:numPr>
        <w:ilvl w:val="3"/>
        <w:numId w:val="68"/>
      </w:numPr>
      <w:tabs>
        <w:tab w:val="left" w:pos="1296"/>
      </w:tabs>
      <w:spacing w:before="240" w:after="240"/>
      <w:outlineLvl w:val="3"/>
    </w:pPr>
    <w:rPr>
      <w:b/>
      <w:bCs/>
      <w:snapToGrid w:val="0"/>
      <w:szCs w:val="20"/>
      <w:lang w:val="x-none" w:eastAsia="x-none"/>
    </w:rPr>
  </w:style>
  <w:style w:type="paragraph" w:styleId="Heading5">
    <w:name w:val="heading 5"/>
    <w:aliases w:val="h5"/>
    <w:basedOn w:val="Normal"/>
    <w:next w:val="BodyText"/>
    <w:link w:val="Heading5Char"/>
    <w:qFormat/>
    <w:rsid w:val="00117723"/>
    <w:pPr>
      <w:keepNext/>
      <w:numPr>
        <w:ilvl w:val="4"/>
        <w:numId w:val="68"/>
      </w:numPr>
      <w:tabs>
        <w:tab w:val="left" w:pos="1440"/>
      </w:tabs>
      <w:spacing w:before="240" w:after="240"/>
      <w:outlineLvl w:val="4"/>
    </w:pPr>
    <w:rPr>
      <w:b/>
      <w:bCs/>
      <w:i/>
      <w:iCs/>
      <w:szCs w:val="26"/>
    </w:rPr>
  </w:style>
  <w:style w:type="paragraph" w:styleId="Heading6">
    <w:name w:val="heading 6"/>
    <w:aliases w:val="h6"/>
    <w:basedOn w:val="Normal"/>
    <w:next w:val="BodyText"/>
    <w:link w:val="Heading6Char"/>
    <w:qFormat/>
    <w:rsid w:val="00117723"/>
    <w:pPr>
      <w:keepNext/>
      <w:numPr>
        <w:ilvl w:val="5"/>
        <w:numId w:val="68"/>
      </w:numPr>
      <w:tabs>
        <w:tab w:val="left" w:pos="1584"/>
      </w:tabs>
      <w:spacing w:before="240" w:after="240"/>
      <w:outlineLvl w:val="5"/>
    </w:pPr>
    <w:rPr>
      <w:b/>
      <w:bCs/>
      <w:szCs w:val="22"/>
    </w:rPr>
  </w:style>
  <w:style w:type="paragraph" w:styleId="Heading7">
    <w:name w:val="heading 7"/>
    <w:basedOn w:val="Normal"/>
    <w:next w:val="BodyText"/>
    <w:link w:val="Heading7Char"/>
    <w:qFormat/>
    <w:rsid w:val="00117723"/>
    <w:pPr>
      <w:keepNext/>
      <w:numPr>
        <w:ilvl w:val="6"/>
        <w:numId w:val="68"/>
      </w:numPr>
      <w:tabs>
        <w:tab w:val="left" w:pos="1728"/>
      </w:tabs>
      <w:spacing w:before="240" w:after="240"/>
      <w:outlineLvl w:val="6"/>
    </w:pPr>
  </w:style>
  <w:style w:type="paragraph" w:styleId="Heading8">
    <w:name w:val="heading 8"/>
    <w:basedOn w:val="Normal"/>
    <w:next w:val="BodyText"/>
    <w:link w:val="Heading8Char"/>
    <w:qFormat/>
    <w:rsid w:val="00117723"/>
    <w:pPr>
      <w:keepNext/>
      <w:numPr>
        <w:ilvl w:val="7"/>
        <w:numId w:val="68"/>
      </w:numPr>
      <w:tabs>
        <w:tab w:val="left" w:pos="1872"/>
      </w:tabs>
      <w:spacing w:before="240" w:after="240"/>
      <w:outlineLvl w:val="7"/>
    </w:pPr>
    <w:rPr>
      <w:i/>
      <w:iCs/>
    </w:rPr>
  </w:style>
  <w:style w:type="paragraph" w:styleId="Heading9">
    <w:name w:val="heading 9"/>
    <w:basedOn w:val="Normal"/>
    <w:next w:val="BodyText"/>
    <w:link w:val="Heading9Char"/>
    <w:qFormat/>
    <w:rsid w:val="00117723"/>
    <w:pPr>
      <w:keepNext/>
      <w:numPr>
        <w:ilvl w:val="8"/>
        <w:numId w:val="68"/>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7723"/>
    <w:pPr>
      <w:tabs>
        <w:tab w:val="center" w:pos="4320"/>
        <w:tab w:val="right" w:pos="8640"/>
      </w:tabs>
    </w:pPr>
    <w:rPr>
      <w:rFonts w:ascii="Arial" w:hAnsi="Arial"/>
      <w:b/>
      <w:bCs/>
      <w:lang w:val="x-none" w:eastAsia="x-none"/>
    </w:rPr>
  </w:style>
  <w:style w:type="paragraph" w:styleId="Footer">
    <w:name w:val="footer"/>
    <w:basedOn w:val="Normal"/>
    <w:link w:val="FooterChar"/>
    <w:rsid w:val="00117723"/>
    <w:pPr>
      <w:tabs>
        <w:tab w:val="center" w:pos="4320"/>
        <w:tab w:val="right" w:pos="8640"/>
      </w:tabs>
    </w:pPr>
    <w:rPr>
      <w:lang w:val="x-none" w:eastAsia="x-none"/>
    </w:rPr>
  </w:style>
  <w:style w:type="paragraph" w:customStyle="1" w:styleId="TXUNormal">
    <w:name w:val="TXUNormal"/>
    <w:rsid w:val="00117723"/>
    <w:pPr>
      <w:spacing w:after="120"/>
    </w:pPr>
  </w:style>
  <w:style w:type="paragraph" w:customStyle="1" w:styleId="TXUHeader">
    <w:name w:val="TXUHeader"/>
    <w:basedOn w:val="TXUNormal"/>
    <w:rsid w:val="00117723"/>
    <w:pPr>
      <w:tabs>
        <w:tab w:val="right" w:pos="9360"/>
      </w:tabs>
      <w:spacing w:after="0"/>
    </w:pPr>
    <w:rPr>
      <w:noProof/>
      <w:sz w:val="16"/>
    </w:rPr>
  </w:style>
  <w:style w:type="paragraph" w:customStyle="1" w:styleId="TXUHeaderForm">
    <w:name w:val="TXUHeaderForm"/>
    <w:basedOn w:val="TXUHeader"/>
    <w:next w:val="Normal"/>
    <w:rsid w:val="00117723"/>
    <w:rPr>
      <w:sz w:val="24"/>
    </w:rPr>
  </w:style>
  <w:style w:type="paragraph" w:customStyle="1" w:styleId="TXUSubject">
    <w:name w:val="TXUSubject"/>
    <w:basedOn w:val="TXUNormal"/>
    <w:next w:val="TXUNormal"/>
    <w:rsid w:val="00117723"/>
    <w:pPr>
      <w:spacing w:after="240"/>
    </w:pPr>
    <w:rPr>
      <w:b/>
    </w:rPr>
  </w:style>
  <w:style w:type="paragraph" w:customStyle="1" w:styleId="TXUFooter">
    <w:name w:val="TXUFooter"/>
    <w:basedOn w:val="TXUNormal"/>
    <w:rsid w:val="00117723"/>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117723"/>
    <w:rPr>
      <w:sz w:val="20"/>
    </w:rPr>
  </w:style>
  <w:style w:type="paragraph" w:customStyle="1" w:styleId="Comments">
    <w:name w:val="Comments"/>
    <w:basedOn w:val="Normal"/>
    <w:rsid w:val="00117723"/>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sid w:val="00117723"/>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17723"/>
    <w:pPr>
      <w:spacing w:after="240"/>
    </w:pPr>
    <w:rPr>
      <w:lang w:val="x-none" w:eastAsia="x-none"/>
    </w:rPr>
  </w:style>
  <w:style w:type="paragraph" w:styleId="BodyTextIndent">
    <w:name w:val="Body Text Indent"/>
    <w:basedOn w:val="Normal"/>
    <w:link w:val="BodyTextIndentChar"/>
    <w:rsid w:val="00117723"/>
    <w:pPr>
      <w:spacing w:after="240"/>
      <w:ind w:left="720"/>
    </w:pPr>
    <w:rPr>
      <w:iCs/>
      <w:szCs w:val="20"/>
      <w:lang w:val="x-none" w:eastAsia="x-none"/>
    </w:rPr>
  </w:style>
  <w:style w:type="paragraph" w:customStyle="1" w:styleId="Bullet">
    <w:name w:val="Bullet"/>
    <w:basedOn w:val="Normal"/>
    <w:rsid w:val="00117723"/>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117723"/>
    <w:rPr>
      <w:rFonts w:ascii="Arial" w:hAnsi="Arial"/>
    </w:rPr>
  </w:style>
  <w:style w:type="table" w:customStyle="1" w:styleId="BoxedLanguage">
    <w:name w:val="Boxed Language"/>
    <w:basedOn w:val="TableNormal"/>
    <w:rsid w:val="00117723"/>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117723"/>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117723"/>
    <w:rPr>
      <w:sz w:val="18"/>
      <w:szCs w:val="20"/>
    </w:rPr>
  </w:style>
  <w:style w:type="paragraph" w:customStyle="1" w:styleId="Formula">
    <w:name w:val="Formula"/>
    <w:basedOn w:val="Normal"/>
    <w:autoRedefine/>
    <w:rsid w:val="00117723"/>
    <w:pPr>
      <w:tabs>
        <w:tab w:val="left" w:pos="2340"/>
        <w:tab w:val="left" w:pos="3420"/>
      </w:tabs>
      <w:spacing w:after="240"/>
      <w:ind w:left="3420" w:hanging="2700"/>
    </w:pPr>
    <w:rPr>
      <w:bCs/>
    </w:rPr>
  </w:style>
  <w:style w:type="paragraph" w:customStyle="1" w:styleId="FormulaBold">
    <w:name w:val="Formula Bold"/>
    <w:basedOn w:val="Normal"/>
    <w:autoRedefine/>
    <w:rsid w:val="00117723"/>
    <w:pPr>
      <w:tabs>
        <w:tab w:val="left" w:pos="2340"/>
        <w:tab w:val="left" w:pos="3420"/>
      </w:tabs>
      <w:spacing w:after="240"/>
      <w:ind w:left="3420" w:hanging="2700"/>
    </w:pPr>
    <w:rPr>
      <w:b/>
      <w:bCs/>
    </w:rPr>
  </w:style>
  <w:style w:type="table" w:customStyle="1" w:styleId="FormulaVariableTable">
    <w:name w:val="Formula Variable Table"/>
    <w:basedOn w:val="TableNormal"/>
    <w:rsid w:val="00117723"/>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117723"/>
    <w:pPr>
      <w:numPr>
        <w:ilvl w:val="0"/>
        <w:numId w:val="0"/>
      </w:numPr>
      <w:tabs>
        <w:tab w:val="left" w:pos="900"/>
      </w:tabs>
    </w:pPr>
    <w:rPr>
      <w:lang w:val="en-US" w:eastAsia="en-US"/>
    </w:rPr>
  </w:style>
  <w:style w:type="paragraph" w:customStyle="1" w:styleId="H3">
    <w:name w:val="H3"/>
    <w:basedOn w:val="Heading3"/>
    <w:next w:val="BodyText"/>
    <w:link w:val="H3Char"/>
    <w:rsid w:val="00117723"/>
    <w:pPr>
      <w:numPr>
        <w:ilvl w:val="0"/>
        <w:numId w:val="0"/>
      </w:numPr>
      <w:tabs>
        <w:tab w:val="clear" w:pos="1008"/>
        <w:tab w:val="left" w:pos="1080"/>
      </w:tabs>
    </w:pPr>
    <w:rPr>
      <w:lang w:val="x-none" w:eastAsia="x-none"/>
    </w:rPr>
  </w:style>
  <w:style w:type="paragraph" w:customStyle="1" w:styleId="H4">
    <w:name w:val="H4"/>
    <w:basedOn w:val="Heading4"/>
    <w:next w:val="BodyText"/>
    <w:link w:val="H4Char"/>
    <w:rsid w:val="00117723"/>
    <w:pPr>
      <w:numPr>
        <w:ilvl w:val="0"/>
        <w:numId w:val="0"/>
      </w:numPr>
      <w:tabs>
        <w:tab w:val="clear" w:pos="1296"/>
        <w:tab w:val="left" w:pos="1260"/>
      </w:tabs>
    </w:pPr>
  </w:style>
  <w:style w:type="paragraph" w:customStyle="1" w:styleId="H5">
    <w:name w:val="H5"/>
    <w:basedOn w:val="Heading5"/>
    <w:next w:val="BodyText"/>
    <w:rsid w:val="00117723"/>
    <w:pPr>
      <w:numPr>
        <w:ilvl w:val="0"/>
        <w:numId w:val="0"/>
      </w:numPr>
      <w:tabs>
        <w:tab w:val="clear" w:pos="1440"/>
        <w:tab w:val="left" w:pos="1620"/>
      </w:tabs>
    </w:pPr>
  </w:style>
  <w:style w:type="paragraph" w:customStyle="1" w:styleId="H6">
    <w:name w:val="H6"/>
    <w:basedOn w:val="Heading6"/>
    <w:next w:val="BodyText"/>
    <w:rsid w:val="00117723"/>
    <w:pPr>
      <w:numPr>
        <w:ilvl w:val="0"/>
        <w:numId w:val="0"/>
      </w:numPr>
      <w:tabs>
        <w:tab w:val="clear" w:pos="1584"/>
        <w:tab w:val="left" w:pos="1800"/>
      </w:tabs>
    </w:pPr>
  </w:style>
  <w:style w:type="paragraph" w:customStyle="1" w:styleId="H7">
    <w:name w:val="H7"/>
    <w:basedOn w:val="Heading7"/>
    <w:next w:val="BodyText"/>
    <w:rsid w:val="00117723"/>
    <w:pPr>
      <w:tabs>
        <w:tab w:val="clear" w:pos="1728"/>
        <w:tab w:val="left" w:pos="1980"/>
      </w:tabs>
      <w:ind w:left="1980" w:hanging="1980"/>
    </w:pPr>
    <w:rPr>
      <w:b/>
      <w:i/>
    </w:rPr>
  </w:style>
  <w:style w:type="paragraph" w:customStyle="1" w:styleId="H8">
    <w:name w:val="H8"/>
    <w:basedOn w:val="Heading8"/>
    <w:next w:val="BodyText"/>
    <w:rsid w:val="00117723"/>
    <w:pPr>
      <w:tabs>
        <w:tab w:val="clear" w:pos="1872"/>
        <w:tab w:val="left" w:pos="2160"/>
      </w:tabs>
      <w:ind w:left="2160" w:hanging="2160"/>
    </w:pPr>
    <w:rPr>
      <w:b/>
      <w:i w:val="0"/>
    </w:rPr>
  </w:style>
  <w:style w:type="paragraph" w:customStyle="1" w:styleId="H9">
    <w:name w:val="H9"/>
    <w:basedOn w:val="Heading9"/>
    <w:next w:val="BodyText"/>
    <w:rsid w:val="00117723"/>
    <w:pPr>
      <w:tabs>
        <w:tab w:val="clear" w:pos="2160"/>
        <w:tab w:val="left" w:pos="2340"/>
      </w:tabs>
      <w:ind w:left="2340" w:hanging="2340"/>
    </w:pPr>
    <w:rPr>
      <w:i/>
    </w:rPr>
  </w:style>
  <w:style w:type="paragraph" w:customStyle="1" w:styleId="HeadSub">
    <w:name w:val="Head Sub"/>
    <w:basedOn w:val="BodyText"/>
    <w:next w:val="BodyText"/>
    <w:rsid w:val="00117723"/>
    <w:pPr>
      <w:keepNext/>
      <w:spacing w:before="240"/>
    </w:pPr>
    <w:rPr>
      <w:b/>
      <w:iCs/>
      <w:szCs w:val="20"/>
    </w:rPr>
  </w:style>
  <w:style w:type="paragraph" w:customStyle="1" w:styleId="Instructions">
    <w:name w:val="Instructions"/>
    <w:basedOn w:val="BodyText"/>
    <w:link w:val="InstructionsChar"/>
    <w:rsid w:val="00117723"/>
    <w:rPr>
      <w:b/>
      <w:i/>
      <w:iCs/>
    </w:rPr>
  </w:style>
  <w:style w:type="paragraph" w:styleId="List">
    <w:name w:val="List"/>
    <w:aliases w:val=" Char2 Char Char Char Char, Char2 Char, Char1,Char1"/>
    <w:basedOn w:val="Normal"/>
    <w:link w:val="ListChar"/>
    <w:rsid w:val="00117723"/>
    <w:pPr>
      <w:spacing w:after="240"/>
      <w:ind w:left="720" w:hanging="720"/>
    </w:pPr>
    <w:rPr>
      <w:szCs w:val="20"/>
    </w:rPr>
  </w:style>
  <w:style w:type="paragraph" w:styleId="List2">
    <w:name w:val="List 2"/>
    <w:aliases w:val=" Char2"/>
    <w:basedOn w:val="Normal"/>
    <w:link w:val="List2Char"/>
    <w:rsid w:val="00117723"/>
    <w:pPr>
      <w:spacing w:after="240"/>
      <w:ind w:left="1440" w:hanging="720"/>
    </w:pPr>
    <w:rPr>
      <w:szCs w:val="20"/>
    </w:rPr>
  </w:style>
  <w:style w:type="paragraph" w:styleId="List3">
    <w:name w:val="List 3"/>
    <w:basedOn w:val="Normal"/>
    <w:rsid w:val="00117723"/>
    <w:pPr>
      <w:spacing w:after="240"/>
      <w:ind w:left="2160" w:hanging="720"/>
    </w:pPr>
    <w:rPr>
      <w:szCs w:val="20"/>
    </w:rPr>
  </w:style>
  <w:style w:type="paragraph" w:customStyle="1" w:styleId="ListIntroduction">
    <w:name w:val="List Introduction"/>
    <w:basedOn w:val="BodyText"/>
    <w:link w:val="ListIntroductionChar"/>
    <w:rsid w:val="00117723"/>
    <w:pPr>
      <w:keepNext/>
    </w:pPr>
    <w:rPr>
      <w:iCs/>
      <w:szCs w:val="20"/>
      <w:lang w:val="en-US" w:eastAsia="en-US"/>
    </w:rPr>
  </w:style>
  <w:style w:type="paragraph" w:customStyle="1" w:styleId="ListSub">
    <w:name w:val="List Sub"/>
    <w:basedOn w:val="List"/>
    <w:rsid w:val="00117723"/>
    <w:pPr>
      <w:ind w:firstLine="0"/>
    </w:pPr>
  </w:style>
  <w:style w:type="character" w:styleId="PageNumber">
    <w:name w:val="page number"/>
    <w:basedOn w:val="DefaultParagraphFont"/>
    <w:rsid w:val="00117723"/>
  </w:style>
  <w:style w:type="paragraph" w:customStyle="1" w:styleId="Spaceafterbox">
    <w:name w:val="Space after box"/>
    <w:basedOn w:val="Normal"/>
    <w:rsid w:val="00117723"/>
    <w:rPr>
      <w:szCs w:val="20"/>
    </w:rPr>
  </w:style>
  <w:style w:type="paragraph" w:customStyle="1" w:styleId="TableBody">
    <w:name w:val="Table Body"/>
    <w:basedOn w:val="BodyText"/>
    <w:rsid w:val="00117723"/>
    <w:pPr>
      <w:spacing w:after="60"/>
    </w:pPr>
    <w:rPr>
      <w:iCs/>
      <w:sz w:val="20"/>
      <w:szCs w:val="20"/>
    </w:rPr>
  </w:style>
  <w:style w:type="paragraph" w:customStyle="1" w:styleId="TableBullet">
    <w:name w:val="Table Bullet"/>
    <w:basedOn w:val="TableBody"/>
    <w:rsid w:val="00117723"/>
    <w:pPr>
      <w:numPr>
        <w:numId w:val="14"/>
      </w:numPr>
      <w:ind w:left="0" w:firstLine="0"/>
    </w:pPr>
  </w:style>
  <w:style w:type="table" w:styleId="TableGrid">
    <w:name w:val="Table Grid"/>
    <w:basedOn w:val="TableNormal"/>
    <w:rsid w:val="00117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117723"/>
    <w:rPr>
      <w:b/>
      <w:iCs/>
      <w:sz w:val="20"/>
      <w:szCs w:val="20"/>
    </w:rPr>
  </w:style>
  <w:style w:type="paragraph" w:styleId="TOC1">
    <w:name w:val="toc 1"/>
    <w:basedOn w:val="Normal"/>
    <w:next w:val="Normal"/>
    <w:autoRedefine/>
    <w:uiPriority w:val="39"/>
    <w:rsid w:val="00117723"/>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938C6"/>
    <w:pPr>
      <w:tabs>
        <w:tab w:val="left" w:pos="1260"/>
        <w:tab w:val="right" w:leader="dot" w:pos="9360"/>
      </w:tabs>
      <w:ind w:left="1260" w:right="720" w:hanging="720"/>
    </w:pPr>
    <w:rPr>
      <w:noProof/>
      <w:sz w:val="20"/>
      <w:szCs w:val="20"/>
    </w:rPr>
  </w:style>
  <w:style w:type="paragraph" w:styleId="TOC3">
    <w:name w:val="toc 3"/>
    <w:basedOn w:val="Normal"/>
    <w:next w:val="Normal"/>
    <w:autoRedefine/>
    <w:uiPriority w:val="39"/>
    <w:rsid w:val="00737966"/>
    <w:pPr>
      <w:tabs>
        <w:tab w:val="left" w:pos="1980"/>
        <w:tab w:val="right" w:leader="dot" w:pos="9360"/>
      </w:tabs>
      <w:ind w:left="1454" w:right="720" w:hanging="907"/>
    </w:pPr>
    <w:rPr>
      <w:i/>
      <w:iCs/>
      <w:sz w:val="20"/>
      <w:szCs w:val="20"/>
    </w:rPr>
  </w:style>
  <w:style w:type="paragraph" w:styleId="TOC4">
    <w:name w:val="toc 4"/>
    <w:basedOn w:val="Normal"/>
    <w:next w:val="Normal"/>
    <w:autoRedefine/>
    <w:uiPriority w:val="39"/>
    <w:rsid w:val="00117723"/>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117723"/>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117723"/>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117723"/>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117723"/>
    <w:pPr>
      <w:ind w:left="1680"/>
    </w:pPr>
    <w:rPr>
      <w:sz w:val="18"/>
      <w:szCs w:val="18"/>
    </w:rPr>
  </w:style>
  <w:style w:type="paragraph" w:styleId="TOC9">
    <w:name w:val="toc 9"/>
    <w:basedOn w:val="Normal"/>
    <w:next w:val="Normal"/>
    <w:autoRedefine/>
    <w:uiPriority w:val="39"/>
    <w:rsid w:val="00117723"/>
    <w:pPr>
      <w:ind w:left="1920"/>
    </w:pPr>
    <w:rPr>
      <w:sz w:val="18"/>
      <w:szCs w:val="18"/>
    </w:rPr>
  </w:style>
  <w:style w:type="paragraph" w:customStyle="1" w:styleId="VariableDefinition">
    <w:name w:val="Variable Definition"/>
    <w:basedOn w:val="BodyTextIndent"/>
    <w:rsid w:val="00117723"/>
    <w:pPr>
      <w:tabs>
        <w:tab w:val="left" w:pos="2160"/>
      </w:tabs>
      <w:ind w:left="2160" w:hanging="1440"/>
      <w:contextualSpacing/>
    </w:pPr>
  </w:style>
  <w:style w:type="table" w:customStyle="1" w:styleId="VariableTable">
    <w:name w:val="Variable Table"/>
    <w:basedOn w:val="TableNormal"/>
    <w:rsid w:val="00117723"/>
    <w:tblPr/>
  </w:style>
  <w:style w:type="paragraph" w:styleId="BalloonText">
    <w:name w:val="Balloon Text"/>
    <w:basedOn w:val="Normal"/>
    <w:link w:val="BalloonTextChar"/>
    <w:rsid w:val="00117723"/>
    <w:rPr>
      <w:rFonts w:ascii="Tahoma" w:hAnsi="Tahoma" w:cs="Tahoma"/>
      <w:sz w:val="16"/>
      <w:szCs w:val="16"/>
    </w:rPr>
  </w:style>
  <w:style w:type="character" w:styleId="CommentReference">
    <w:name w:val="annotation reference"/>
    <w:rsid w:val="00117723"/>
    <w:rPr>
      <w:sz w:val="16"/>
      <w:szCs w:val="16"/>
    </w:rPr>
  </w:style>
  <w:style w:type="paragraph" w:styleId="CommentText">
    <w:name w:val="annotation text"/>
    <w:basedOn w:val="Normal"/>
    <w:link w:val="CommentTextChar"/>
    <w:rsid w:val="00117723"/>
    <w:rPr>
      <w:sz w:val="20"/>
      <w:szCs w:val="20"/>
    </w:rPr>
  </w:style>
  <w:style w:type="paragraph" w:styleId="CommentSubject">
    <w:name w:val="annotation subject"/>
    <w:basedOn w:val="CommentText"/>
    <w:next w:val="CommentText"/>
    <w:link w:val="CommentSubjectChar"/>
    <w:rsid w:val="00117723"/>
    <w:rPr>
      <w:b/>
      <w:bCs/>
    </w:rPr>
  </w:style>
  <w:style w:type="character" w:customStyle="1" w:styleId="NormalArialChar">
    <w:name w:val="Normal+Arial Char"/>
    <w:link w:val="NormalArial"/>
    <w:rsid w:val="00117723"/>
    <w:rPr>
      <w:rFonts w:ascii="Arial" w:hAnsi="Arial"/>
      <w:sz w:val="24"/>
      <w:szCs w:val="24"/>
      <w:lang w:val="en-US" w:eastAsia="en-US" w:bidi="ar-SA"/>
    </w:rPr>
  </w:style>
  <w:style w:type="paragraph" w:customStyle="1" w:styleId="BodyTextNumbered">
    <w:name w:val="Body Text Numbered"/>
    <w:basedOn w:val="BodyText"/>
    <w:link w:val="BodyTextNumberedChar1"/>
    <w:rsid w:val="00696893"/>
    <w:pPr>
      <w:ind w:left="720" w:hanging="720"/>
    </w:pPr>
    <w:rPr>
      <w:iCs/>
      <w:szCs w:val="20"/>
    </w:rPr>
  </w:style>
  <w:style w:type="character" w:customStyle="1" w:styleId="ListIntroductionChar">
    <w:name w:val="List Introduction Char"/>
    <w:link w:val="ListIntroduction"/>
    <w:rsid w:val="008A08B0"/>
    <w:rPr>
      <w:iCs/>
      <w:sz w:val="24"/>
      <w:lang w:val="en-US" w:eastAsia="en-US" w:bidi="ar-SA"/>
    </w:rPr>
  </w:style>
  <w:style w:type="character" w:customStyle="1" w:styleId="ListChar">
    <w:name w:val="List Char"/>
    <w:aliases w:val=" Char2 Char Char Char Char Char, Char2 Char Char, Char1 Char,Char1 Char"/>
    <w:link w:val="List"/>
    <w:rsid w:val="008A08B0"/>
    <w:rPr>
      <w:sz w:val="24"/>
      <w:lang w:val="en-US" w:eastAsia="en-US" w:bidi="ar-SA"/>
    </w:rPr>
  </w:style>
  <w:style w:type="character" w:customStyle="1" w:styleId="H2Char">
    <w:name w:val="H2 Char"/>
    <w:link w:val="H2"/>
    <w:rsid w:val="008A08B0"/>
    <w:rPr>
      <w:b/>
      <w:sz w:val="24"/>
      <w:lang w:val="en-US" w:eastAsia="en-US" w:bidi="ar-SA"/>
    </w:rPr>
  </w:style>
  <w:style w:type="paragraph" w:customStyle="1" w:styleId="xl27">
    <w:name w:val="xl27"/>
    <w:basedOn w:val="Normal"/>
    <w:rsid w:val="00AB1B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rsid w:val="001A0FA5"/>
    <w:pPr>
      <w:spacing w:after="120"/>
    </w:pPr>
    <w:rPr>
      <w:sz w:val="16"/>
      <w:szCs w:val="16"/>
    </w:rPr>
  </w:style>
  <w:style w:type="character" w:customStyle="1" w:styleId="CharChar">
    <w:name w:val="Char Char"/>
    <w:rsid w:val="001A0FA5"/>
    <w:rPr>
      <w:sz w:val="24"/>
      <w:lang w:val="en-US" w:eastAsia="en-US" w:bidi="ar-SA"/>
    </w:rPr>
  </w:style>
  <w:style w:type="paragraph" w:customStyle="1" w:styleId="Acronym">
    <w:name w:val="Acronym"/>
    <w:basedOn w:val="BodyText"/>
    <w:rsid w:val="00261BBE"/>
    <w:pPr>
      <w:tabs>
        <w:tab w:val="left" w:pos="1440"/>
      </w:tabs>
      <w:spacing w:after="0"/>
    </w:pPr>
    <w:rPr>
      <w:iCs/>
      <w:szCs w:val="20"/>
    </w:rPr>
  </w:style>
  <w:style w:type="paragraph" w:customStyle="1" w:styleId="TermTitle">
    <w:name w:val="Term Title"/>
    <w:basedOn w:val="Normal"/>
    <w:link w:val="TermTitleChar"/>
    <w:rsid w:val="00261BBE"/>
    <w:pPr>
      <w:keepNext/>
    </w:pPr>
    <w:rPr>
      <w:b/>
      <w:szCs w:val="20"/>
      <w:lang w:val="x-none" w:eastAsia="x-none"/>
    </w:rPr>
  </w:style>
  <w:style w:type="character" w:customStyle="1" w:styleId="TermTitleChar">
    <w:name w:val="Term Title Char"/>
    <w:link w:val="TermTitle"/>
    <w:rsid w:val="00261BBE"/>
    <w:rPr>
      <w:b/>
      <w:sz w:val="24"/>
    </w:rPr>
  </w:style>
  <w:style w:type="character" w:customStyle="1" w:styleId="FooterChar">
    <w:name w:val="Footer Char"/>
    <w:link w:val="Footer"/>
    <w:rsid w:val="00261BBE"/>
    <w:rPr>
      <w:sz w:val="24"/>
      <w:szCs w:val="24"/>
    </w:rPr>
  </w:style>
  <w:style w:type="paragraph" w:customStyle="1" w:styleId="Text2">
    <w:name w:val="Text 2"/>
    <w:basedOn w:val="Normal"/>
    <w:autoRedefine/>
    <w:rsid w:val="007D5E67"/>
    <w:pPr>
      <w:keepLines/>
      <w:tabs>
        <w:tab w:val="left" w:pos="450"/>
        <w:tab w:val="num" w:pos="2340"/>
      </w:tabs>
    </w:pPr>
    <w:rPr>
      <w:snapToGrid w:val="0"/>
      <w:color w:val="000000"/>
      <w:sz w:val="28"/>
      <w:szCs w:val="28"/>
    </w:rPr>
  </w:style>
  <w:style w:type="paragraph" w:customStyle="1" w:styleId="Text1">
    <w:name w:val="Text 1"/>
    <w:basedOn w:val="Normal"/>
    <w:autoRedefine/>
    <w:rsid w:val="007D5E67"/>
    <w:rPr>
      <w:szCs w:val="20"/>
    </w:rPr>
  </w:style>
  <w:style w:type="paragraph" w:customStyle="1" w:styleId="Text3">
    <w:name w:val="Text 3"/>
    <w:basedOn w:val="Normal"/>
    <w:rsid w:val="007D5E67"/>
    <w:pPr>
      <w:ind w:left="864" w:firstLine="864"/>
    </w:pPr>
    <w:rPr>
      <w:szCs w:val="20"/>
    </w:rPr>
  </w:style>
  <w:style w:type="paragraph" w:customStyle="1" w:styleId="Text4">
    <w:name w:val="Text 4"/>
    <w:basedOn w:val="Text3"/>
    <w:rsid w:val="007D5E67"/>
    <w:pPr>
      <w:ind w:left="1728"/>
    </w:pPr>
  </w:style>
  <w:style w:type="paragraph" w:styleId="NormalWeb">
    <w:name w:val="Normal (Web)"/>
    <w:basedOn w:val="Normal"/>
    <w:rsid w:val="007D5E67"/>
    <w:pPr>
      <w:spacing w:before="100" w:after="100"/>
    </w:pPr>
    <w:rPr>
      <w:rFonts w:ascii="Verdana" w:hAnsi="Verdana"/>
      <w:color w:val="000000"/>
      <w:szCs w:val="20"/>
    </w:rPr>
  </w:style>
  <w:style w:type="paragraph" w:customStyle="1" w:styleId="nor">
    <w:name w:val="nor"/>
    <w:basedOn w:val="Heading3"/>
    <w:rsid w:val="007D5E67"/>
    <w:pPr>
      <w:tabs>
        <w:tab w:val="num" w:pos="1800"/>
      </w:tabs>
      <w:ind w:left="1440" w:firstLine="540"/>
    </w:pPr>
    <w:rPr>
      <w:sz w:val="26"/>
    </w:rPr>
  </w:style>
  <w:style w:type="paragraph" w:customStyle="1" w:styleId="Normal1">
    <w:name w:val="Normal1"/>
    <w:basedOn w:val="Normal"/>
    <w:rsid w:val="007D5E67"/>
    <w:pPr>
      <w:spacing w:after="120"/>
      <w:ind w:left="720"/>
    </w:pPr>
    <w:rPr>
      <w:szCs w:val="20"/>
    </w:rPr>
  </w:style>
  <w:style w:type="paragraph" w:styleId="BodyTextIndent2">
    <w:name w:val="Body Text Indent 2"/>
    <w:basedOn w:val="Normal"/>
    <w:link w:val="BodyTextIndent2Char"/>
    <w:rsid w:val="007D5E67"/>
    <w:pPr>
      <w:widowControl w:val="0"/>
      <w:ind w:left="1800"/>
      <w:jc w:val="both"/>
    </w:pPr>
    <w:rPr>
      <w:szCs w:val="20"/>
      <w:lang w:val="x-none" w:eastAsia="x-none"/>
    </w:rPr>
  </w:style>
  <w:style w:type="character" w:customStyle="1" w:styleId="BodyTextIndent2Char">
    <w:name w:val="Body Text Indent 2 Char"/>
    <w:link w:val="BodyTextIndent2"/>
    <w:rsid w:val="007D5E67"/>
    <w:rPr>
      <w:sz w:val="24"/>
    </w:rPr>
  </w:style>
  <w:style w:type="paragraph" w:styleId="BodyTextIndent3">
    <w:name w:val="Body Text Indent 3"/>
    <w:basedOn w:val="Normal"/>
    <w:link w:val="BodyTextIndent3Char"/>
    <w:rsid w:val="007D5E67"/>
    <w:pPr>
      <w:widowControl w:val="0"/>
      <w:ind w:left="2880"/>
      <w:jc w:val="both"/>
    </w:pPr>
    <w:rPr>
      <w:szCs w:val="20"/>
      <w:lang w:val="x-none" w:eastAsia="x-none"/>
    </w:rPr>
  </w:style>
  <w:style w:type="character" w:customStyle="1" w:styleId="BodyTextIndent3Char">
    <w:name w:val="Body Text Indent 3 Char"/>
    <w:link w:val="BodyTextIndent3"/>
    <w:rsid w:val="007D5E67"/>
    <w:rPr>
      <w:sz w:val="24"/>
    </w:rPr>
  </w:style>
  <w:style w:type="character" w:styleId="FollowedHyperlink">
    <w:name w:val="FollowedHyperlink"/>
    <w:rsid w:val="007D5E67"/>
    <w:rPr>
      <w:color w:val="800080"/>
      <w:u w:val="single"/>
    </w:rPr>
  </w:style>
  <w:style w:type="paragraph" w:styleId="BodyText2">
    <w:name w:val="Body Text 2"/>
    <w:basedOn w:val="Normal"/>
    <w:link w:val="BodyText2Char"/>
    <w:rsid w:val="007D5E67"/>
    <w:pPr>
      <w:autoSpaceDE w:val="0"/>
      <w:autoSpaceDN w:val="0"/>
      <w:adjustRightInd w:val="0"/>
    </w:pPr>
    <w:rPr>
      <w:color w:val="FF0000"/>
      <w:szCs w:val="20"/>
      <w:lang w:val="x-none" w:eastAsia="x-none"/>
    </w:rPr>
  </w:style>
  <w:style w:type="character" w:customStyle="1" w:styleId="BodyText2Char">
    <w:name w:val="Body Text 2 Char"/>
    <w:link w:val="BodyText2"/>
    <w:rsid w:val="007D5E67"/>
    <w:rPr>
      <w:color w:val="FF0000"/>
      <w:sz w:val="24"/>
    </w:rPr>
  </w:style>
  <w:style w:type="paragraph" w:styleId="Title">
    <w:name w:val="Title"/>
    <w:basedOn w:val="Normal"/>
    <w:link w:val="TitleChar"/>
    <w:qFormat/>
    <w:rsid w:val="007D5E67"/>
    <w:pPr>
      <w:jc w:val="center"/>
    </w:pPr>
    <w:rPr>
      <w:sz w:val="32"/>
      <w:szCs w:val="20"/>
      <w:lang w:val="x-none" w:eastAsia="x-none"/>
    </w:rPr>
  </w:style>
  <w:style w:type="character" w:customStyle="1" w:styleId="TitleChar">
    <w:name w:val="Title Char"/>
    <w:link w:val="Title"/>
    <w:rsid w:val="007D5E67"/>
    <w:rPr>
      <w:sz w:val="32"/>
    </w:rPr>
  </w:style>
  <w:style w:type="paragraph" w:styleId="Subtitle">
    <w:name w:val="Subtitle"/>
    <w:basedOn w:val="Normal"/>
    <w:link w:val="SubtitleChar"/>
    <w:qFormat/>
    <w:rsid w:val="007D5E67"/>
    <w:rPr>
      <w:b/>
      <w:szCs w:val="20"/>
      <w:lang w:val="x-none" w:eastAsia="x-none"/>
    </w:rPr>
  </w:style>
  <w:style w:type="character" w:customStyle="1" w:styleId="SubtitleChar">
    <w:name w:val="Subtitle Char"/>
    <w:link w:val="Subtitle"/>
    <w:rsid w:val="007D5E67"/>
    <w:rPr>
      <w:b/>
      <w:sz w:val="24"/>
    </w:rPr>
  </w:style>
  <w:style w:type="character" w:styleId="Strong">
    <w:name w:val="Strong"/>
    <w:qFormat/>
    <w:rsid w:val="007D5E67"/>
    <w:rPr>
      <w:b/>
      <w:bCs/>
    </w:rPr>
  </w:style>
  <w:style w:type="paragraph" w:customStyle="1" w:styleId="Text2Char">
    <w:name w:val="Text 2 Char"/>
    <w:basedOn w:val="Normal"/>
    <w:autoRedefine/>
    <w:rsid w:val="007D5E67"/>
    <w:pPr>
      <w:tabs>
        <w:tab w:val="left" w:pos="450"/>
      </w:tabs>
      <w:ind w:left="864"/>
    </w:pPr>
    <w:rPr>
      <w:snapToGrid w:val="0"/>
    </w:rPr>
  </w:style>
  <w:style w:type="character" w:customStyle="1" w:styleId="small1">
    <w:name w:val="small1"/>
    <w:rsid w:val="007D5E67"/>
    <w:rPr>
      <w:rFonts w:ascii="Arial" w:hAnsi="Arial" w:cs="Arial" w:hint="default"/>
      <w:sz w:val="15"/>
      <w:szCs w:val="15"/>
    </w:rPr>
  </w:style>
  <w:style w:type="character" w:customStyle="1" w:styleId="Text2CharChar">
    <w:name w:val="Text 2 Char Char"/>
    <w:rsid w:val="007D5E67"/>
    <w:rPr>
      <w:rFonts w:ascii="Arial" w:hAnsi="Arial"/>
      <w:noProof w:val="0"/>
      <w:snapToGrid w:val="0"/>
      <w:sz w:val="24"/>
      <w:szCs w:val="24"/>
      <w:lang w:val="en-US" w:eastAsia="en-US" w:bidi="ar-SA"/>
    </w:rPr>
  </w:style>
  <w:style w:type="paragraph" w:styleId="BlockText">
    <w:name w:val="Block Text"/>
    <w:basedOn w:val="Normal"/>
    <w:rsid w:val="007D5E67"/>
    <w:pPr>
      <w:tabs>
        <w:tab w:val="left" w:leader="dot" w:pos="8280"/>
      </w:tabs>
      <w:ind w:left="1980" w:right="540" w:hanging="540"/>
    </w:pPr>
  </w:style>
  <w:style w:type="paragraph" w:customStyle="1" w:styleId="Style1">
    <w:name w:val="Style1"/>
    <w:basedOn w:val="Normal"/>
    <w:rsid w:val="007D5E67"/>
    <w:rPr>
      <w:b/>
      <w:bCs/>
      <w:sz w:val="28"/>
    </w:rPr>
  </w:style>
  <w:style w:type="paragraph" w:styleId="ListContinue3">
    <w:name w:val="List Continue 3"/>
    <w:basedOn w:val="Normal"/>
    <w:rsid w:val="007D5E67"/>
    <w:pPr>
      <w:spacing w:after="120"/>
      <w:ind w:left="1080"/>
    </w:pPr>
  </w:style>
  <w:style w:type="paragraph" w:customStyle="1" w:styleId="xl24">
    <w:name w:val="xl24"/>
    <w:basedOn w:val="Normal"/>
    <w:rsid w:val="007D5E67"/>
    <w:pPr>
      <w:spacing w:before="100" w:beforeAutospacing="1" w:after="100" w:afterAutospacing="1"/>
    </w:pPr>
    <w:rPr>
      <w:rFonts w:eastAsia="Arial Unicode MS" w:cs="Arial"/>
      <w:b/>
      <w:bCs/>
    </w:rPr>
  </w:style>
  <w:style w:type="paragraph" w:customStyle="1" w:styleId="xl25">
    <w:name w:val="xl25"/>
    <w:basedOn w:val="Normal"/>
    <w:rsid w:val="007D5E6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D5E67"/>
    <w:pPr>
      <w:ind w:left="1920" w:hanging="240"/>
    </w:pPr>
  </w:style>
  <w:style w:type="paragraph" w:customStyle="1" w:styleId="xl26">
    <w:name w:val="xl26"/>
    <w:basedOn w:val="Normal"/>
    <w:rsid w:val="007D5E6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D5E67"/>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D5E67"/>
    <w:rPr>
      <w:rFonts w:ascii="Arial" w:hAnsi="Arial" w:cs="Arial"/>
      <w:color w:val="000000"/>
      <w:sz w:val="20"/>
      <w:szCs w:val="20"/>
    </w:rPr>
  </w:style>
  <w:style w:type="paragraph" w:customStyle="1" w:styleId="Header1">
    <w:name w:val="Header 1"/>
    <w:basedOn w:val="Normal"/>
    <w:next w:val="BodyText"/>
    <w:rsid w:val="007D5E67"/>
    <w:pPr>
      <w:keepNext/>
      <w:numPr>
        <w:numId w:val="28"/>
      </w:numPr>
      <w:tabs>
        <w:tab w:val="left" w:pos="547"/>
      </w:tabs>
      <w:spacing w:after="240"/>
      <w:outlineLvl w:val="0"/>
    </w:pPr>
    <w:rPr>
      <w:rFonts w:ascii="Times New Roman Bold" w:hAnsi="Times New Roman Bold"/>
      <w:b/>
      <w:bCs/>
    </w:rPr>
  </w:style>
  <w:style w:type="character" w:styleId="FootnoteReference">
    <w:name w:val="footnote reference"/>
    <w:rsid w:val="007D5E67"/>
    <w:rPr>
      <w:vertAlign w:val="superscript"/>
    </w:rPr>
  </w:style>
  <w:style w:type="paragraph" w:customStyle="1" w:styleId="Alphabet">
    <w:name w:val="Alphabet"/>
    <w:basedOn w:val="H3"/>
    <w:rsid w:val="007D5E67"/>
    <w:rPr>
      <w:sz w:val="36"/>
    </w:rPr>
  </w:style>
  <w:style w:type="paragraph" w:customStyle="1" w:styleId="TermDefinition">
    <w:name w:val="Term Definition"/>
    <w:basedOn w:val="Normal"/>
    <w:rsid w:val="007D5E67"/>
    <w:pPr>
      <w:spacing w:after="60"/>
      <w:ind w:left="720"/>
    </w:pPr>
    <w:rPr>
      <w:szCs w:val="20"/>
    </w:rPr>
  </w:style>
  <w:style w:type="paragraph" w:customStyle="1" w:styleId="TermList">
    <w:name w:val="Term List"/>
    <w:basedOn w:val="Normal"/>
    <w:rsid w:val="007D5E67"/>
    <w:pPr>
      <w:numPr>
        <w:numId w:val="24"/>
      </w:numPr>
      <w:tabs>
        <w:tab w:val="clear" w:pos="720"/>
        <w:tab w:val="num" w:pos="360"/>
      </w:tabs>
      <w:spacing w:after="120"/>
      <w:ind w:left="0" w:firstLine="0"/>
    </w:pPr>
    <w:rPr>
      <w:szCs w:val="20"/>
    </w:rPr>
  </w:style>
  <w:style w:type="character" w:customStyle="1" w:styleId="Char">
    <w:name w:val="Char"/>
    <w:rsid w:val="007D5E67"/>
    <w:rPr>
      <w:b/>
      <w:sz w:val="32"/>
      <w:szCs w:val="32"/>
      <w:lang w:val="en-US" w:eastAsia="en-US" w:bidi="ar-SA"/>
    </w:rPr>
  </w:style>
  <w:style w:type="character" w:customStyle="1" w:styleId="Heading4Char">
    <w:name w:val="Heading 4 Char"/>
    <w:aliases w:val="h4 Char"/>
    <w:link w:val="Heading4"/>
    <w:rsid w:val="007D5E67"/>
    <w:rPr>
      <w:b/>
      <w:bCs/>
      <w:snapToGrid w:val="0"/>
      <w:sz w:val="24"/>
    </w:rPr>
  </w:style>
  <w:style w:type="character" w:customStyle="1" w:styleId="H4Char">
    <w:name w:val="H4 Char"/>
    <w:basedOn w:val="Heading4Char"/>
    <w:link w:val="H4"/>
    <w:rsid w:val="007D5E67"/>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D5E67"/>
    <w:rPr>
      <w:sz w:val="24"/>
      <w:szCs w:val="24"/>
    </w:rPr>
  </w:style>
  <w:style w:type="paragraph" w:styleId="Date">
    <w:name w:val="Date"/>
    <w:basedOn w:val="Normal"/>
    <w:next w:val="Normal"/>
    <w:link w:val="DateChar"/>
    <w:rsid w:val="007D5E67"/>
    <w:rPr>
      <w:szCs w:val="20"/>
      <w:lang w:val="x-none" w:eastAsia="x-none"/>
    </w:rPr>
  </w:style>
  <w:style w:type="character" w:customStyle="1" w:styleId="DateChar">
    <w:name w:val="Date Char"/>
    <w:link w:val="Date"/>
    <w:rsid w:val="007D5E67"/>
    <w:rPr>
      <w:sz w:val="24"/>
    </w:rPr>
  </w:style>
  <w:style w:type="character" w:customStyle="1" w:styleId="tw4winMark">
    <w:name w:val="tw4winMark"/>
    <w:rsid w:val="007D5E67"/>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D5E67"/>
    <w:rPr>
      <w:b/>
      <w:sz w:val="24"/>
    </w:rPr>
  </w:style>
  <w:style w:type="paragraph" w:styleId="DocumentMap">
    <w:name w:val="Document Map"/>
    <w:basedOn w:val="Normal"/>
    <w:link w:val="DocumentMapChar"/>
    <w:rsid w:val="007D5E67"/>
    <w:pPr>
      <w:shd w:val="clear" w:color="auto" w:fill="000080"/>
    </w:pPr>
    <w:rPr>
      <w:rFonts w:ascii="Tahoma" w:hAnsi="Tahoma"/>
      <w:sz w:val="20"/>
      <w:szCs w:val="20"/>
      <w:lang w:val="x-none" w:eastAsia="x-none"/>
    </w:rPr>
  </w:style>
  <w:style w:type="character" w:customStyle="1" w:styleId="DocumentMapChar">
    <w:name w:val="Document Map Char"/>
    <w:link w:val="DocumentMap"/>
    <w:rsid w:val="007D5E67"/>
    <w:rPr>
      <w:rFonts w:ascii="Tahoma" w:hAnsi="Tahoma" w:cs="Tahoma"/>
      <w:shd w:val="clear" w:color="auto" w:fill="000080"/>
    </w:rPr>
  </w:style>
  <w:style w:type="character" w:customStyle="1" w:styleId="BodyText3Char">
    <w:name w:val="Body Text 3 Char"/>
    <w:rsid w:val="007D5E67"/>
    <w:rPr>
      <w:sz w:val="16"/>
      <w:szCs w:val="16"/>
      <w:lang w:val="en-US" w:eastAsia="en-US" w:bidi="ar-SA"/>
    </w:rPr>
  </w:style>
  <w:style w:type="paragraph" w:styleId="PlainText">
    <w:name w:val="Plain Text"/>
    <w:basedOn w:val="Normal"/>
    <w:link w:val="PlainTextChar"/>
    <w:rsid w:val="007D5E67"/>
    <w:rPr>
      <w:rFonts w:ascii="Courier New" w:hAnsi="Courier New"/>
      <w:sz w:val="20"/>
      <w:szCs w:val="20"/>
      <w:lang w:val="x-none" w:eastAsia="x-none"/>
    </w:rPr>
  </w:style>
  <w:style w:type="character" w:customStyle="1" w:styleId="PlainTextChar">
    <w:name w:val="Plain Text Char"/>
    <w:link w:val="PlainText"/>
    <w:rsid w:val="007D5E67"/>
    <w:rPr>
      <w:rFonts w:ascii="Courier New" w:hAnsi="Courier New" w:cs="Courier New"/>
    </w:rPr>
  </w:style>
  <w:style w:type="paragraph" w:customStyle="1" w:styleId="List10">
    <w:name w:val="List 1"/>
    <w:basedOn w:val="List2"/>
    <w:rsid w:val="007D5E67"/>
  </w:style>
  <w:style w:type="paragraph" w:customStyle="1" w:styleId="Llist">
    <w:name w:val="Llist"/>
    <w:basedOn w:val="Normal"/>
    <w:rsid w:val="007D5E67"/>
    <w:pPr>
      <w:ind w:left="720"/>
    </w:pPr>
    <w:rPr>
      <w:szCs w:val="20"/>
    </w:rPr>
  </w:style>
  <w:style w:type="paragraph" w:customStyle="1" w:styleId="Heding4">
    <w:name w:val="Heding 4"/>
    <w:basedOn w:val="Heading2"/>
    <w:rsid w:val="007D5E67"/>
    <w:pPr>
      <w:keepNext w:val="0"/>
      <w:spacing w:before="0" w:after="0"/>
      <w:ind w:left="648"/>
    </w:pPr>
  </w:style>
  <w:style w:type="paragraph" w:customStyle="1" w:styleId="Heding2">
    <w:name w:val="Heding 2"/>
    <w:basedOn w:val="Heading2"/>
    <w:rsid w:val="007D5E67"/>
    <w:pPr>
      <w:keepNext w:val="0"/>
      <w:numPr>
        <w:numId w:val="27"/>
      </w:numPr>
      <w:spacing w:before="0" w:after="0"/>
    </w:pPr>
  </w:style>
  <w:style w:type="paragraph" w:customStyle="1" w:styleId="Heading43">
    <w:name w:val="Heading 43"/>
    <w:basedOn w:val="Heading1"/>
    <w:rsid w:val="007D5E67"/>
    <w:pPr>
      <w:keepNext w:val="0"/>
      <w:numPr>
        <w:numId w:val="26"/>
      </w:numPr>
      <w:spacing w:after="0"/>
    </w:pPr>
  </w:style>
  <w:style w:type="paragraph" w:customStyle="1" w:styleId="List1">
    <w:name w:val="List1"/>
    <w:basedOn w:val="Normal"/>
    <w:rsid w:val="007D5E67"/>
    <w:pPr>
      <w:numPr>
        <w:numId w:val="25"/>
      </w:numPr>
      <w:spacing w:before="60" w:after="60"/>
    </w:pPr>
    <w:rPr>
      <w:szCs w:val="20"/>
    </w:rPr>
  </w:style>
  <w:style w:type="paragraph" w:customStyle="1" w:styleId="Lilst3">
    <w:name w:val="Lilst 3"/>
    <w:basedOn w:val="Normal"/>
    <w:rsid w:val="007D5E67"/>
    <w:rPr>
      <w:szCs w:val="20"/>
    </w:rPr>
  </w:style>
  <w:style w:type="paragraph" w:customStyle="1" w:styleId="Lilst">
    <w:name w:val="Lilst"/>
    <w:basedOn w:val="BodyText"/>
    <w:rsid w:val="007D5E67"/>
    <w:rPr>
      <w:iCs/>
      <w:szCs w:val="20"/>
    </w:rPr>
  </w:style>
  <w:style w:type="character" w:customStyle="1" w:styleId="H3Char">
    <w:name w:val="H3 Char"/>
    <w:link w:val="H3"/>
    <w:rsid w:val="007D5E67"/>
    <w:rPr>
      <w:b/>
      <w:bCs/>
      <w:i/>
      <w:sz w:val="24"/>
    </w:rPr>
  </w:style>
  <w:style w:type="paragraph" w:customStyle="1" w:styleId="Char3">
    <w:name w:val="Char3"/>
    <w:basedOn w:val="Normal"/>
    <w:rsid w:val="007D5E67"/>
    <w:pPr>
      <w:spacing w:after="160" w:line="240" w:lineRule="exact"/>
    </w:pPr>
    <w:rPr>
      <w:rFonts w:ascii="Verdana" w:hAnsi="Verdana"/>
      <w:sz w:val="16"/>
      <w:szCs w:val="20"/>
    </w:rPr>
  </w:style>
  <w:style w:type="character" w:customStyle="1" w:styleId="Heading1Char">
    <w:name w:val="Heading 1 Char"/>
    <w:aliases w:val="h1 Char"/>
    <w:link w:val="Heading1"/>
    <w:rsid w:val="007D5E67"/>
    <w:rPr>
      <w:b/>
      <w:caps/>
      <w:sz w:val="24"/>
    </w:rPr>
  </w:style>
  <w:style w:type="character" w:customStyle="1" w:styleId="HeaderChar">
    <w:name w:val="Header Char"/>
    <w:link w:val="Header"/>
    <w:rsid w:val="007D5E67"/>
    <w:rPr>
      <w:rFonts w:ascii="Arial" w:hAnsi="Arial"/>
      <w:b/>
      <w:bCs/>
      <w:sz w:val="24"/>
      <w:szCs w:val="24"/>
    </w:rPr>
  </w:style>
  <w:style w:type="paragraph" w:styleId="Revision">
    <w:name w:val="Revision"/>
    <w:hidden/>
    <w:rsid w:val="007D5E67"/>
    <w:rPr>
      <w:sz w:val="24"/>
    </w:rPr>
  </w:style>
  <w:style w:type="character" w:customStyle="1" w:styleId="EmailStyle145">
    <w:name w:val="EmailStyle145"/>
    <w:rsid w:val="00A95164"/>
    <w:rPr>
      <w:rFonts w:ascii="Arial" w:hAnsi="Arial" w:cs="Arial"/>
      <w:color w:val="000000"/>
      <w:sz w:val="20"/>
      <w:szCs w:val="20"/>
    </w:rPr>
  </w:style>
  <w:style w:type="paragraph" w:customStyle="1" w:styleId="Style2">
    <w:name w:val="Style2"/>
    <w:basedOn w:val="Normal"/>
    <w:rsid w:val="00A95164"/>
    <w:pPr>
      <w:spacing w:before="100" w:beforeAutospacing="1" w:after="100" w:afterAutospacing="1"/>
    </w:pPr>
  </w:style>
  <w:style w:type="paragraph" w:customStyle="1" w:styleId="Style3">
    <w:name w:val="Style3"/>
    <w:basedOn w:val="Normal"/>
    <w:rsid w:val="00A95164"/>
    <w:pPr>
      <w:spacing w:before="100" w:beforeAutospacing="1" w:after="100" w:afterAutospacing="1"/>
    </w:pPr>
    <w:rPr>
      <w:b/>
      <w:i/>
    </w:rPr>
  </w:style>
  <w:style w:type="paragraph" w:customStyle="1" w:styleId="Style4">
    <w:name w:val="Style4"/>
    <w:basedOn w:val="Normal"/>
    <w:rsid w:val="00A95164"/>
    <w:pPr>
      <w:spacing w:before="100" w:beforeAutospacing="1" w:after="100" w:afterAutospacing="1"/>
    </w:pPr>
    <w:rPr>
      <w:i/>
    </w:rPr>
  </w:style>
  <w:style w:type="paragraph" w:customStyle="1" w:styleId="Style5">
    <w:name w:val="Style5"/>
    <w:basedOn w:val="Normal"/>
    <w:rsid w:val="00A95164"/>
    <w:pPr>
      <w:spacing w:before="100" w:beforeAutospacing="1" w:after="100" w:afterAutospacing="1"/>
    </w:pPr>
  </w:style>
  <w:style w:type="paragraph" w:customStyle="1" w:styleId="Style6">
    <w:name w:val="Style6"/>
    <w:basedOn w:val="Normal"/>
    <w:rsid w:val="00A95164"/>
    <w:pPr>
      <w:spacing w:after="100" w:afterAutospacing="1"/>
    </w:pPr>
    <w:rPr>
      <w:b/>
      <w:i/>
      <w:szCs w:val="20"/>
    </w:rPr>
  </w:style>
  <w:style w:type="paragraph" w:customStyle="1" w:styleId="Style7">
    <w:name w:val="Style7"/>
    <w:basedOn w:val="Normal"/>
    <w:rsid w:val="00A95164"/>
    <w:pPr>
      <w:spacing w:before="100" w:beforeAutospacing="1" w:after="100" w:afterAutospacing="1"/>
    </w:pPr>
    <w:rPr>
      <w:szCs w:val="20"/>
    </w:rPr>
  </w:style>
  <w:style w:type="paragraph" w:customStyle="1" w:styleId="Style8">
    <w:name w:val="Style8"/>
    <w:basedOn w:val="Normal"/>
    <w:autoRedefine/>
    <w:rsid w:val="00A95164"/>
    <w:pPr>
      <w:spacing w:after="100" w:afterAutospacing="1"/>
    </w:pPr>
    <w:rPr>
      <w:b/>
      <w:i/>
      <w:szCs w:val="20"/>
    </w:rPr>
  </w:style>
  <w:style w:type="paragraph" w:customStyle="1" w:styleId="Style9">
    <w:name w:val="Style9"/>
    <w:basedOn w:val="Normal"/>
    <w:autoRedefine/>
    <w:rsid w:val="00A95164"/>
    <w:pPr>
      <w:spacing w:before="100" w:beforeAutospacing="1" w:after="100" w:afterAutospacing="1"/>
    </w:pPr>
    <w:rPr>
      <w:i/>
    </w:rPr>
  </w:style>
  <w:style w:type="paragraph" w:customStyle="1" w:styleId="Style10">
    <w:name w:val="Style10"/>
    <w:basedOn w:val="Normal"/>
    <w:next w:val="Normal"/>
    <w:autoRedefine/>
    <w:rsid w:val="00A95164"/>
    <w:pPr>
      <w:spacing w:before="100" w:beforeAutospacing="1" w:after="100" w:afterAutospacing="1"/>
    </w:pPr>
    <w:rPr>
      <w:i/>
    </w:rPr>
  </w:style>
  <w:style w:type="paragraph" w:customStyle="1" w:styleId="Style11">
    <w:name w:val="Style11"/>
    <w:basedOn w:val="Normal"/>
    <w:next w:val="Normal"/>
    <w:autoRedefine/>
    <w:rsid w:val="00A95164"/>
    <w:rPr>
      <w:b/>
      <w:i/>
    </w:rPr>
  </w:style>
  <w:style w:type="paragraph" w:customStyle="1" w:styleId="Style12">
    <w:name w:val="Style12"/>
    <w:basedOn w:val="Normal"/>
    <w:next w:val="Normal"/>
    <w:rsid w:val="00A95164"/>
    <w:rPr>
      <w:b/>
      <w:i/>
    </w:rPr>
  </w:style>
  <w:style w:type="paragraph" w:customStyle="1" w:styleId="Style13">
    <w:name w:val="Style13"/>
    <w:basedOn w:val="Normal"/>
    <w:next w:val="Normal"/>
    <w:autoRedefine/>
    <w:rsid w:val="00A95164"/>
  </w:style>
  <w:style w:type="paragraph" w:customStyle="1" w:styleId="Style14">
    <w:name w:val="Style14"/>
    <w:basedOn w:val="Normal"/>
    <w:rsid w:val="00A95164"/>
    <w:rPr>
      <w:b/>
      <w:i/>
    </w:rPr>
  </w:style>
  <w:style w:type="paragraph" w:customStyle="1" w:styleId="Style15">
    <w:name w:val="Style15"/>
    <w:basedOn w:val="Normal"/>
    <w:autoRedefine/>
    <w:rsid w:val="00A95164"/>
    <w:rPr>
      <w:b/>
      <w:i/>
    </w:rPr>
  </w:style>
  <w:style w:type="paragraph" w:customStyle="1" w:styleId="Style16">
    <w:name w:val="Style16"/>
    <w:basedOn w:val="Normal"/>
    <w:autoRedefine/>
    <w:rsid w:val="00A95164"/>
    <w:rPr>
      <w:b/>
      <w:i/>
      <w:szCs w:val="20"/>
    </w:rPr>
  </w:style>
  <w:style w:type="paragraph" w:customStyle="1" w:styleId="Style17">
    <w:name w:val="Style17"/>
    <w:basedOn w:val="Normal"/>
    <w:autoRedefine/>
    <w:rsid w:val="00A95164"/>
    <w:rPr>
      <w:b/>
      <w:i/>
      <w:szCs w:val="20"/>
    </w:rPr>
  </w:style>
  <w:style w:type="paragraph" w:customStyle="1" w:styleId="Style18">
    <w:name w:val="Style18"/>
    <w:basedOn w:val="Normal"/>
    <w:autoRedefine/>
    <w:rsid w:val="00A95164"/>
    <w:rPr>
      <w:b/>
      <w:i/>
      <w:szCs w:val="20"/>
    </w:rPr>
  </w:style>
  <w:style w:type="paragraph" w:customStyle="1" w:styleId="Style19">
    <w:name w:val="Style19"/>
    <w:basedOn w:val="H2"/>
    <w:rsid w:val="00A95164"/>
  </w:style>
  <w:style w:type="paragraph" w:customStyle="1" w:styleId="Style20">
    <w:name w:val="Style20"/>
    <w:basedOn w:val="List"/>
    <w:rsid w:val="00A95164"/>
  </w:style>
  <w:style w:type="paragraph" w:customStyle="1" w:styleId="Style21">
    <w:name w:val="Style21"/>
    <w:basedOn w:val="H4"/>
    <w:rsid w:val="00A95164"/>
    <w:pPr>
      <w:tabs>
        <w:tab w:val="left" w:pos="1296"/>
      </w:tabs>
    </w:pPr>
    <w:rPr>
      <w:bCs w:val="0"/>
    </w:rPr>
  </w:style>
  <w:style w:type="paragraph" w:customStyle="1" w:styleId="Style22">
    <w:name w:val="Style22"/>
    <w:basedOn w:val="H4"/>
    <w:autoRedefine/>
    <w:rsid w:val="00A95164"/>
    <w:pPr>
      <w:tabs>
        <w:tab w:val="left" w:pos="1296"/>
      </w:tabs>
    </w:pPr>
    <w:rPr>
      <w:bCs w:val="0"/>
    </w:rPr>
  </w:style>
  <w:style w:type="paragraph" w:customStyle="1" w:styleId="Style23">
    <w:name w:val="Style23"/>
    <w:basedOn w:val="H4"/>
    <w:autoRedefine/>
    <w:rsid w:val="00A95164"/>
    <w:pPr>
      <w:tabs>
        <w:tab w:val="left" w:pos="1296"/>
      </w:tabs>
    </w:pPr>
    <w:rPr>
      <w:bCs w:val="0"/>
    </w:rPr>
  </w:style>
  <w:style w:type="paragraph" w:customStyle="1" w:styleId="Style24">
    <w:name w:val="Style24"/>
    <w:basedOn w:val="H4"/>
    <w:rsid w:val="00A95164"/>
    <w:pPr>
      <w:tabs>
        <w:tab w:val="left" w:pos="1296"/>
      </w:tabs>
    </w:pPr>
    <w:rPr>
      <w:bCs w:val="0"/>
    </w:rPr>
  </w:style>
  <w:style w:type="paragraph" w:customStyle="1" w:styleId="Style25">
    <w:name w:val="Style25"/>
    <w:basedOn w:val="H4"/>
    <w:autoRedefine/>
    <w:rsid w:val="00A95164"/>
    <w:pPr>
      <w:tabs>
        <w:tab w:val="left" w:pos="1296"/>
      </w:tabs>
    </w:pPr>
    <w:rPr>
      <w:b w:val="0"/>
      <w:bCs w:val="0"/>
      <w:i/>
    </w:rPr>
  </w:style>
  <w:style w:type="paragraph" w:customStyle="1" w:styleId="Style26">
    <w:name w:val="Style26"/>
    <w:basedOn w:val="List"/>
    <w:rsid w:val="00A95164"/>
  </w:style>
  <w:style w:type="character" w:customStyle="1" w:styleId="BodyTextIndentChar">
    <w:name w:val="Body Text Indent Char"/>
    <w:link w:val="BodyTextIndent"/>
    <w:rsid w:val="00A95164"/>
    <w:rPr>
      <w:iCs/>
      <w:sz w:val="24"/>
    </w:rPr>
  </w:style>
  <w:style w:type="character" w:customStyle="1" w:styleId="CharChar2">
    <w:name w:val="Char Char2"/>
    <w:rsid w:val="00A95164"/>
    <w:rPr>
      <w:iCs/>
      <w:sz w:val="24"/>
      <w:lang w:val="en-US" w:eastAsia="en-US" w:bidi="ar-SA"/>
    </w:rPr>
  </w:style>
  <w:style w:type="character" w:customStyle="1" w:styleId="CharChar1">
    <w:name w:val="Char Char1"/>
    <w:rsid w:val="00A95164"/>
    <w:rPr>
      <w:iCs/>
      <w:sz w:val="24"/>
    </w:rPr>
  </w:style>
  <w:style w:type="character" w:customStyle="1" w:styleId="ListChar1">
    <w:name w:val="List Char1"/>
    <w:rsid w:val="00A95164"/>
    <w:rPr>
      <w:sz w:val="24"/>
      <w:lang w:val="en-US" w:eastAsia="en-US" w:bidi="ar-SA"/>
    </w:rPr>
  </w:style>
  <w:style w:type="character" w:customStyle="1" w:styleId="CommentTextChar">
    <w:name w:val="Comment Text Char"/>
    <w:basedOn w:val="DefaultParagraphFont"/>
    <w:link w:val="CommentText"/>
    <w:rsid w:val="00A95164"/>
  </w:style>
  <w:style w:type="character" w:customStyle="1" w:styleId="EmailStyle176">
    <w:name w:val="EmailStyle176"/>
    <w:rsid w:val="00CC41BC"/>
    <w:rPr>
      <w:rFonts w:ascii="Arial" w:hAnsi="Arial" w:cs="Arial"/>
      <w:color w:val="000000"/>
      <w:sz w:val="20"/>
      <w:szCs w:val="20"/>
    </w:rPr>
  </w:style>
  <w:style w:type="numbering" w:customStyle="1" w:styleId="Style27">
    <w:name w:val="Style27"/>
    <w:rsid w:val="00C6072D"/>
    <w:pPr>
      <w:numPr>
        <w:numId w:val="43"/>
      </w:numPr>
    </w:pPr>
  </w:style>
  <w:style w:type="numbering" w:customStyle="1" w:styleId="Style28">
    <w:name w:val="Style28"/>
    <w:rsid w:val="00C6072D"/>
    <w:pPr>
      <w:numPr>
        <w:numId w:val="44"/>
      </w:numPr>
    </w:pPr>
  </w:style>
  <w:style w:type="numbering" w:customStyle="1" w:styleId="NoList1">
    <w:name w:val="No List1"/>
    <w:next w:val="NoList"/>
    <w:rsid w:val="005063A9"/>
  </w:style>
  <w:style w:type="numbering" w:customStyle="1" w:styleId="NoList2">
    <w:name w:val="No List2"/>
    <w:next w:val="NoList"/>
    <w:rsid w:val="00DB51E1"/>
  </w:style>
  <w:style w:type="numbering" w:customStyle="1" w:styleId="Style29">
    <w:name w:val="Style29"/>
    <w:rsid w:val="0033704D"/>
    <w:pPr>
      <w:numPr>
        <w:numId w:val="61"/>
      </w:numPr>
    </w:pPr>
  </w:style>
  <w:style w:type="character" w:customStyle="1" w:styleId="EmailStyle1821">
    <w:name w:val="EmailStyle1821"/>
    <w:rsid w:val="00C060D1"/>
    <w:rPr>
      <w:rFonts w:ascii="Arial" w:hAnsi="Arial" w:cs="Arial"/>
      <w:color w:val="000000"/>
      <w:sz w:val="20"/>
      <w:szCs w:val="20"/>
    </w:rPr>
  </w:style>
  <w:style w:type="character" w:customStyle="1" w:styleId="InstructionsChar">
    <w:name w:val="Instructions Char"/>
    <w:link w:val="Instructions"/>
    <w:rsid w:val="00CF43C3"/>
    <w:rPr>
      <w:b/>
      <w:i/>
      <w:iCs/>
      <w:sz w:val="24"/>
      <w:szCs w:val="24"/>
    </w:rPr>
  </w:style>
  <w:style w:type="character" w:customStyle="1" w:styleId="BodyTextNumberedChar1">
    <w:name w:val="Body Text Numbered Char1"/>
    <w:link w:val="BodyTextNumbered"/>
    <w:rsid w:val="00CF43C3"/>
    <w:rPr>
      <w:iCs/>
      <w:sz w:val="24"/>
    </w:rPr>
  </w:style>
  <w:style w:type="paragraph" w:customStyle="1" w:styleId="TOC4level">
    <w:name w:val="TOC 4 level"/>
    <w:basedOn w:val="Normal"/>
    <w:link w:val="TOC4levelChar"/>
    <w:qFormat/>
    <w:rsid w:val="00E33349"/>
    <w:pPr>
      <w:tabs>
        <w:tab w:val="left" w:pos="2700"/>
        <w:tab w:val="right" w:leader="dot" w:pos="9360"/>
      </w:tabs>
      <w:ind w:left="2700" w:right="720" w:hanging="1080"/>
    </w:pPr>
    <w:rPr>
      <w:noProof/>
      <w:snapToGrid w:val="0"/>
      <w:sz w:val="18"/>
      <w:szCs w:val="18"/>
    </w:rPr>
  </w:style>
  <w:style w:type="paragraph" w:customStyle="1" w:styleId="TOClevel3">
    <w:name w:val="TOC level 3"/>
    <w:basedOn w:val="Normal"/>
    <w:link w:val="TOClevel3Char"/>
    <w:qFormat/>
    <w:rsid w:val="00E33349"/>
    <w:pPr>
      <w:tabs>
        <w:tab w:val="left" w:pos="1980"/>
        <w:tab w:val="right" w:leader="dot" w:pos="9360"/>
      </w:tabs>
      <w:ind w:left="1980" w:right="720" w:hanging="900"/>
    </w:pPr>
    <w:rPr>
      <w:i/>
      <w:iCs/>
      <w:noProof/>
      <w:sz w:val="20"/>
      <w:szCs w:val="20"/>
    </w:rPr>
  </w:style>
  <w:style w:type="character" w:customStyle="1" w:styleId="TOC4levelChar">
    <w:name w:val="TOC 4 level Char"/>
    <w:link w:val="TOC4level"/>
    <w:rsid w:val="00E33349"/>
    <w:rPr>
      <w:noProof/>
      <w:snapToGrid w:val="0"/>
      <w:sz w:val="18"/>
      <w:szCs w:val="18"/>
    </w:rPr>
  </w:style>
  <w:style w:type="paragraph" w:customStyle="1" w:styleId="TOClevel2">
    <w:name w:val="TOC level 2"/>
    <w:basedOn w:val="Normal"/>
    <w:link w:val="TOClevel2Char"/>
    <w:qFormat/>
    <w:rsid w:val="00E33349"/>
    <w:pPr>
      <w:tabs>
        <w:tab w:val="left" w:pos="540"/>
        <w:tab w:val="left" w:pos="1260"/>
        <w:tab w:val="right" w:leader="dot" w:pos="9360"/>
      </w:tabs>
      <w:ind w:left="1260" w:right="720" w:hanging="720"/>
    </w:pPr>
    <w:rPr>
      <w:noProof/>
      <w:sz w:val="20"/>
      <w:szCs w:val="20"/>
    </w:rPr>
  </w:style>
  <w:style w:type="character" w:customStyle="1" w:styleId="TOClevel3Char">
    <w:name w:val="TOC level 3 Char"/>
    <w:link w:val="TOClevel3"/>
    <w:rsid w:val="00E33349"/>
    <w:rPr>
      <w:i/>
      <w:iCs/>
      <w:noProof/>
    </w:rPr>
  </w:style>
  <w:style w:type="character" w:customStyle="1" w:styleId="TOClevel2Char">
    <w:name w:val="TOC level 2 Char"/>
    <w:link w:val="TOClevel2"/>
    <w:rsid w:val="00E33349"/>
    <w:rPr>
      <w:noProof/>
    </w:rPr>
  </w:style>
  <w:style w:type="character" w:customStyle="1" w:styleId="List2Char">
    <w:name w:val="List 2 Char"/>
    <w:aliases w:val=" Char2 Char1"/>
    <w:link w:val="List2"/>
    <w:rsid w:val="00CF6AAB"/>
    <w:rPr>
      <w:sz w:val="24"/>
    </w:rPr>
  </w:style>
  <w:style w:type="character" w:customStyle="1" w:styleId="BodyTextNumberedChar">
    <w:name w:val="Body Text Numbered Char"/>
    <w:rsid w:val="009E6B45"/>
    <w:rPr>
      <w:iCs/>
      <w:sz w:val="24"/>
    </w:rPr>
  </w:style>
  <w:style w:type="character" w:customStyle="1" w:styleId="Heading3Char">
    <w:name w:val="Heading 3 Char"/>
    <w:aliases w:val="h3 Char"/>
    <w:link w:val="Heading3"/>
    <w:rsid w:val="00547981"/>
    <w:rPr>
      <w:b/>
      <w:bCs/>
      <w:i/>
      <w:sz w:val="24"/>
    </w:rPr>
  </w:style>
  <w:style w:type="character" w:customStyle="1" w:styleId="Heading5Char">
    <w:name w:val="Heading 5 Char"/>
    <w:aliases w:val="h5 Char"/>
    <w:link w:val="Heading5"/>
    <w:rsid w:val="00547981"/>
    <w:rPr>
      <w:b/>
      <w:bCs/>
      <w:i/>
      <w:iCs/>
      <w:sz w:val="24"/>
      <w:szCs w:val="26"/>
    </w:rPr>
  </w:style>
  <w:style w:type="character" w:customStyle="1" w:styleId="Heading6Char">
    <w:name w:val="Heading 6 Char"/>
    <w:aliases w:val="h6 Char"/>
    <w:link w:val="Heading6"/>
    <w:rsid w:val="00547981"/>
    <w:rPr>
      <w:b/>
      <w:bCs/>
      <w:sz w:val="24"/>
      <w:szCs w:val="22"/>
    </w:rPr>
  </w:style>
  <w:style w:type="character" w:customStyle="1" w:styleId="Heading7Char">
    <w:name w:val="Heading 7 Char"/>
    <w:link w:val="Heading7"/>
    <w:rsid w:val="00547981"/>
    <w:rPr>
      <w:sz w:val="24"/>
      <w:szCs w:val="24"/>
    </w:rPr>
  </w:style>
  <w:style w:type="character" w:customStyle="1" w:styleId="Heading8Char">
    <w:name w:val="Heading 8 Char"/>
    <w:link w:val="Heading8"/>
    <w:rsid w:val="00547981"/>
    <w:rPr>
      <w:i/>
      <w:iCs/>
      <w:sz w:val="24"/>
      <w:szCs w:val="24"/>
    </w:rPr>
  </w:style>
  <w:style w:type="character" w:customStyle="1" w:styleId="Heading9Char">
    <w:name w:val="Heading 9 Char"/>
    <w:link w:val="Heading9"/>
    <w:rsid w:val="00547981"/>
    <w:rPr>
      <w:b/>
      <w:sz w:val="24"/>
      <w:szCs w:val="24"/>
    </w:rPr>
  </w:style>
  <w:style w:type="character" w:customStyle="1" w:styleId="FootnoteTextChar">
    <w:name w:val="Footnote Text Char"/>
    <w:link w:val="FootnoteText"/>
    <w:rsid w:val="00547981"/>
    <w:rPr>
      <w:sz w:val="18"/>
    </w:rPr>
  </w:style>
  <w:style w:type="character" w:customStyle="1" w:styleId="BalloonTextChar">
    <w:name w:val="Balloon Text Char"/>
    <w:link w:val="BalloonText"/>
    <w:rsid w:val="00547981"/>
    <w:rPr>
      <w:rFonts w:ascii="Tahoma" w:hAnsi="Tahoma" w:cs="Tahoma"/>
      <w:sz w:val="16"/>
      <w:szCs w:val="16"/>
    </w:rPr>
  </w:style>
  <w:style w:type="character" w:customStyle="1" w:styleId="CommentSubjectChar">
    <w:name w:val="Comment Subject Char"/>
    <w:link w:val="CommentSubject"/>
    <w:rsid w:val="00547981"/>
    <w:rPr>
      <w:b/>
      <w:bCs/>
    </w:rPr>
  </w:style>
  <w:style w:type="numbering" w:customStyle="1" w:styleId="Style271">
    <w:name w:val="Style271"/>
    <w:rsid w:val="00547981"/>
  </w:style>
  <w:style w:type="numbering" w:customStyle="1" w:styleId="Style281">
    <w:name w:val="Style281"/>
    <w:rsid w:val="00547981"/>
  </w:style>
  <w:style w:type="numbering" w:customStyle="1" w:styleId="Style291">
    <w:name w:val="Style291"/>
    <w:rsid w:val="00547981"/>
  </w:style>
  <w:style w:type="character" w:customStyle="1" w:styleId="msoins0">
    <w:name w:val="msoins"/>
    <w:rsid w:val="005A478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210332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CD2B-4BF5-4931-A656-F5D0B597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3952</Words>
  <Characters>25254</Characters>
  <Application>Microsoft Office Word</Application>
  <DocSecurity>0</DocSecurity>
  <Lines>573</Lines>
  <Paragraphs>531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28675</CharactersWithSpaces>
  <SharedDoc>false</SharedDoc>
  <HLinks>
    <vt:vector size="24" baseType="variant">
      <vt:variant>
        <vt:i4>1310773</vt:i4>
      </vt:variant>
      <vt:variant>
        <vt:i4>9</vt:i4>
      </vt:variant>
      <vt:variant>
        <vt:i4>0</vt:i4>
      </vt:variant>
      <vt:variant>
        <vt:i4>5</vt:i4>
      </vt:variant>
      <vt:variant>
        <vt:lpwstr/>
      </vt:variant>
      <vt:variant>
        <vt:lpwstr>_Toc273532730</vt:lpwstr>
      </vt:variant>
      <vt:variant>
        <vt:i4>1376309</vt:i4>
      </vt:variant>
      <vt:variant>
        <vt:i4>6</vt:i4>
      </vt:variant>
      <vt:variant>
        <vt:i4>0</vt:i4>
      </vt:variant>
      <vt:variant>
        <vt:i4>5</vt:i4>
      </vt:variant>
      <vt:variant>
        <vt:lpwstr/>
      </vt:variant>
      <vt:variant>
        <vt:lpwstr>_Toc273532729</vt:lpwstr>
      </vt:variant>
      <vt:variant>
        <vt:i4>1376309</vt:i4>
      </vt:variant>
      <vt:variant>
        <vt:i4>3</vt:i4>
      </vt:variant>
      <vt:variant>
        <vt:i4>0</vt:i4>
      </vt:variant>
      <vt:variant>
        <vt:i4>5</vt:i4>
      </vt:variant>
      <vt:variant>
        <vt:lpwstr/>
      </vt:variant>
      <vt:variant>
        <vt:lpwstr>_Toc273532728</vt:lpwstr>
      </vt:variant>
      <vt:variant>
        <vt:i4>1376309</vt:i4>
      </vt:variant>
      <vt:variant>
        <vt:i4>0</vt:i4>
      </vt:variant>
      <vt:variant>
        <vt:i4>0</vt:i4>
      </vt:variant>
      <vt:variant>
        <vt:i4>5</vt:i4>
      </vt:variant>
      <vt:variant>
        <vt:lpwstr/>
      </vt:variant>
      <vt:variant>
        <vt:lpwstr>_Toc273532727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3</cp:revision>
  <cp:lastPrinted>2019-03-04T16:18:00Z</cp:lastPrinted>
  <dcterms:created xsi:type="dcterms:W3CDTF">2026-01-28T15:17:00Z</dcterms:created>
  <dcterms:modified xsi:type="dcterms:W3CDTF">2026-01-28T16:56:00Z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2023-07-28T20:56:27Z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32f22014-6fc3-4ef6-a251-df0b964d4332</vt:lpwstr>
  </property>
  <property fmtid="{D5CDD505-2E9C-101B-9397-08002B2CF9AE}" pid="8" name="MSIP_Label_7084cbda-52b8-46fb-a7b7-cb5bd465ed85_ContentBits">
    <vt:lpwstr>0</vt:lpwstr>
  </property>
</Properties>
</file>