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7781830C" w:rsidR="00711323" w:rsidRPr="00FD3077" w:rsidRDefault="00A162D4" w:rsidP="00711323">
            <w:pPr>
              <w:pStyle w:val="BodyText"/>
              <w:jc w:val="center"/>
              <w:rPr>
                <w:b/>
                <w:lang w:val="en-US" w:eastAsia="en-US"/>
              </w:rPr>
            </w:pPr>
            <w:r>
              <w:rPr>
                <w:b/>
                <w:lang w:val="en-US" w:eastAsia="en-US"/>
              </w:rPr>
              <w:t>November 3</w:t>
            </w:r>
            <w:r w:rsidR="000028BE">
              <w:rPr>
                <w:b/>
                <w:lang w:val="en-US" w:eastAsia="en-US"/>
              </w:rPr>
              <w:t>, 2025</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5F42B569" w14:textId="6274C444" w:rsidR="008B3794" w:rsidRDefault="00602465">
      <w:pPr>
        <w:pStyle w:val="TOC1"/>
        <w:rPr>
          <w:rFonts w:asciiTheme="minorHAnsi" w:eastAsiaTheme="minorEastAsia" w:hAnsiTheme="minorHAnsi" w:cstheme="minorBidi"/>
          <w:b w:val="0"/>
          <w:bCs w:val="0"/>
          <w:caps w:val="0"/>
          <w:kern w:val="2"/>
          <w:sz w:val="24"/>
          <w:szCs w:val="24"/>
          <w14:ligatures w14:val="standardContextual"/>
        </w:rPr>
      </w:pPr>
      <w:r w:rsidRPr="00800CEF">
        <w:lastRenderedPageBreak/>
        <w:fldChar w:fldCharType="begin"/>
      </w:r>
      <w:r w:rsidRPr="00800CEF">
        <w:instrText xml:space="preserve"> TOC \o "1-3" \h \z \u </w:instrText>
      </w:r>
      <w:r w:rsidRPr="00800CEF">
        <w:fldChar w:fldCharType="separate"/>
      </w:r>
      <w:hyperlink w:anchor="_Toc194047943" w:history="1">
        <w:r w:rsidR="008B3794" w:rsidRPr="007A7258">
          <w:rPr>
            <w:rStyle w:val="Hyperlink"/>
          </w:rPr>
          <w:t>6</w:t>
        </w:r>
        <w:r w:rsidR="008B3794">
          <w:rPr>
            <w:rFonts w:asciiTheme="minorHAnsi" w:eastAsiaTheme="minorEastAsia" w:hAnsiTheme="minorHAnsi" w:cstheme="minorBidi"/>
            <w:b w:val="0"/>
            <w:bCs w:val="0"/>
            <w:caps w:val="0"/>
            <w:kern w:val="2"/>
            <w:sz w:val="24"/>
            <w:szCs w:val="24"/>
            <w14:ligatures w14:val="standardContextual"/>
          </w:rPr>
          <w:tab/>
        </w:r>
        <w:r w:rsidR="008B3794" w:rsidRPr="007A7258">
          <w:rPr>
            <w:rStyle w:val="Hyperlink"/>
          </w:rPr>
          <w:t>Data/Modeling</w:t>
        </w:r>
        <w:r w:rsidR="008B3794">
          <w:rPr>
            <w:webHidden/>
          </w:rPr>
          <w:tab/>
        </w:r>
        <w:r w:rsidR="008B3794">
          <w:rPr>
            <w:webHidden/>
          </w:rPr>
          <w:fldChar w:fldCharType="begin"/>
        </w:r>
        <w:r w:rsidR="008B3794">
          <w:rPr>
            <w:webHidden/>
          </w:rPr>
          <w:instrText xml:space="preserve"> PAGEREF _Toc194047943 \h </w:instrText>
        </w:r>
        <w:r w:rsidR="008B3794">
          <w:rPr>
            <w:webHidden/>
          </w:rPr>
        </w:r>
        <w:r w:rsidR="008B3794">
          <w:rPr>
            <w:webHidden/>
          </w:rPr>
          <w:fldChar w:fldCharType="separate"/>
        </w:r>
        <w:r w:rsidR="00314538">
          <w:rPr>
            <w:webHidden/>
          </w:rPr>
          <w:t>1</w:t>
        </w:r>
        <w:r w:rsidR="008B3794">
          <w:rPr>
            <w:webHidden/>
          </w:rPr>
          <w:fldChar w:fldCharType="end"/>
        </w:r>
      </w:hyperlink>
    </w:p>
    <w:p w14:paraId="1D3676FB" w14:textId="0F992E59"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44" w:history="1">
        <w:r w:rsidRPr="007A7258">
          <w:rPr>
            <w:rStyle w:val="Hyperlink"/>
          </w:rPr>
          <w:t>6.1</w:t>
        </w:r>
        <w:r>
          <w:rPr>
            <w:rFonts w:asciiTheme="minorHAnsi" w:eastAsiaTheme="minorEastAsia" w:hAnsiTheme="minorHAnsi" w:cstheme="minorBidi"/>
            <w:kern w:val="2"/>
            <w:sz w:val="24"/>
            <w:szCs w:val="24"/>
            <w14:ligatures w14:val="standardContextual"/>
          </w:rPr>
          <w:tab/>
        </w:r>
        <w:r w:rsidRPr="007A7258">
          <w:rPr>
            <w:rStyle w:val="Hyperlink"/>
          </w:rPr>
          <w:t>Steady-State Model Development</w:t>
        </w:r>
        <w:r>
          <w:rPr>
            <w:webHidden/>
          </w:rPr>
          <w:tab/>
        </w:r>
        <w:r>
          <w:rPr>
            <w:webHidden/>
          </w:rPr>
          <w:fldChar w:fldCharType="begin"/>
        </w:r>
        <w:r>
          <w:rPr>
            <w:webHidden/>
          </w:rPr>
          <w:instrText xml:space="preserve"> PAGEREF _Toc194047944 \h </w:instrText>
        </w:r>
        <w:r>
          <w:rPr>
            <w:webHidden/>
          </w:rPr>
        </w:r>
        <w:r>
          <w:rPr>
            <w:webHidden/>
          </w:rPr>
          <w:fldChar w:fldCharType="separate"/>
        </w:r>
        <w:r w:rsidR="00314538">
          <w:rPr>
            <w:webHidden/>
          </w:rPr>
          <w:t>1</w:t>
        </w:r>
        <w:r>
          <w:rPr>
            <w:webHidden/>
          </w:rPr>
          <w:fldChar w:fldCharType="end"/>
        </w:r>
      </w:hyperlink>
    </w:p>
    <w:p w14:paraId="4D7F3BFF" w14:textId="3B010C0B"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45" w:history="1">
        <w:r w:rsidRPr="007A7258">
          <w:rPr>
            <w:rStyle w:val="Hyperlink"/>
          </w:rPr>
          <w:t>6.2</w:t>
        </w:r>
        <w:r>
          <w:rPr>
            <w:rFonts w:asciiTheme="minorHAnsi" w:eastAsiaTheme="minorEastAsia" w:hAnsiTheme="minorHAnsi" w:cstheme="minorBidi"/>
            <w:kern w:val="2"/>
            <w:sz w:val="24"/>
            <w:szCs w:val="24"/>
            <w14:ligatures w14:val="standardContextual"/>
          </w:rPr>
          <w:tab/>
        </w:r>
        <w:r w:rsidRPr="007A7258">
          <w:rPr>
            <w:rStyle w:val="Hyperlink"/>
          </w:rPr>
          <w:t>Dynamics Model Development</w:t>
        </w:r>
        <w:r>
          <w:rPr>
            <w:webHidden/>
          </w:rPr>
          <w:tab/>
        </w:r>
        <w:r>
          <w:rPr>
            <w:webHidden/>
          </w:rPr>
          <w:fldChar w:fldCharType="begin"/>
        </w:r>
        <w:r>
          <w:rPr>
            <w:webHidden/>
          </w:rPr>
          <w:instrText xml:space="preserve"> PAGEREF _Toc194047945 \h </w:instrText>
        </w:r>
        <w:r>
          <w:rPr>
            <w:webHidden/>
          </w:rPr>
        </w:r>
        <w:r>
          <w:rPr>
            <w:webHidden/>
          </w:rPr>
          <w:fldChar w:fldCharType="separate"/>
        </w:r>
        <w:r w:rsidR="00314538">
          <w:rPr>
            <w:webHidden/>
          </w:rPr>
          <w:t>3</w:t>
        </w:r>
        <w:r>
          <w:rPr>
            <w:webHidden/>
          </w:rPr>
          <w:fldChar w:fldCharType="end"/>
        </w:r>
      </w:hyperlink>
    </w:p>
    <w:p w14:paraId="252D840C" w14:textId="5AB171E5"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6" w:history="1">
        <w:r w:rsidRPr="007A7258">
          <w:rPr>
            <w:rStyle w:val="Hyperlink"/>
            <w:noProof/>
          </w:rPr>
          <w:t>6.2.1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_Toc194047946 \h </w:instrText>
        </w:r>
        <w:r>
          <w:rPr>
            <w:noProof/>
            <w:webHidden/>
          </w:rPr>
        </w:r>
        <w:r>
          <w:rPr>
            <w:noProof/>
            <w:webHidden/>
          </w:rPr>
          <w:fldChar w:fldCharType="separate"/>
        </w:r>
        <w:r w:rsidR="00314538">
          <w:rPr>
            <w:noProof/>
            <w:webHidden/>
          </w:rPr>
          <w:t>7</w:t>
        </w:r>
        <w:r>
          <w:rPr>
            <w:noProof/>
            <w:webHidden/>
          </w:rPr>
          <w:fldChar w:fldCharType="end"/>
        </w:r>
      </w:hyperlink>
    </w:p>
    <w:p w14:paraId="6277F0FE" w14:textId="330DACE2"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8" w:history="1">
        <w:r w:rsidRPr="007A7258">
          <w:rPr>
            <w:rStyle w:val="Hyperlink"/>
            <w:noProof/>
          </w:rPr>
          <w:t>6.2.2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Load Resources</w:t>
        </w:r>
        <w:r>
          <w:rPr>
            <w:noProof/>
            <w:webHidden/>
          </w:rPr>
          <w:tab/>
        </w:r>
        <w:r>
          <w:rPr>
            <w:noProof/>
            <w:webHidden/>
          </w:rPr>
          <w:fldChar w:fldCharType="begin"/>
        </w:r>
        <w:r>
          <w:rPr>
            <w:noProof/>
            <w:webHidden/>
          </w:rPr>
          <w:instrText xml:space="preserve"> PAGEREF _Toc194047948 \h </w:instrText>
        </w:r>
        <w:r>
          <w:rPr>
            <w:noProof/>
            <w:webHidden/>
          </w:rPr>
        </w:r>
        <w:r>
          <w:rPr>
            <w:noProof/>
            <w:webHidden/>
          </w:rPr>
          <w:fldChar w:fldCharType="separate"/>
        </w:r>
        <w:r w:rsidR="00314538">
          <w:rPr>
            <w:noProof/>
            <w:webHidden/>
          </w:rPr>
          <w:t>7</w:t>
        </w:r>
        <w:r>
          <w:rPr>
            <w:noProof/>
            <w:webHidden/>
          </w:rPr>
          <w:fldChar w:fldCharType="end"/>
        </w:r>
      </w:hyperlink>
    </w:p>
    <w:p w14:paraId="2E65255A" w14:textId="6509BAC3"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9" w:history="1">
        <w:r w:rsidRPr="007A7258">
          <w:rPr>
            <w:rStyle w:val="Hyperlink"/>
            <w:noProof/>
          </w:rPr>
          <w:t>6.2.3</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_Toc194047949 \h </w:instrText>
        </w:r>
        <w:r>
          <w:rPr>
            <w:noProof/>
            <w:webHidden/>
          </w:rPr>
        </w:r>
        <w:r>
          <w:rPr>
            <w:noProof/>
            <w:webHidden/>
          </w:rPr>
          <w:fldChar w:fldCharType="separate"/>
        </w:r>
        <w:r w:rsidR="00314538">
          <w:rPr>
            <w:noProof/>
            <w:webHidden/>
          </w:rPr>
          <w:t>7</w:t>
        </w:r>
        <w:r>
          <w:rPr>
            <w:noProof/>
            <w:webHidden/>
          </w:rPr>
          <w:fldChar w:fldCharType="end"/>
        </w:r>
      </w:hyperlink>
    </w:p>
    <w:p w14:paraId="1162823F" w14:textId="025B2B2B"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1" w:history="1">
        <w:r w:rsidRPr="007A7258">
          <w:rPr>
            <w:rStyle w:val="Hyperlink"/>
            <w:noProof/>
          </w:rPr>
          <w:t>6.2.4</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Screening and Maintenance</w:t>
        </w:r>
        <w:r>
          <w:rPr>
            <w:noProof/>
            <w:webHidden/>
          </w:rPr>
          <w:tab/>
        </w:r>
        <w:r>
          <w:rPr>
            <w:noProof/>
            <w:webHidden/>
          </w:rPr>
          <w:fldChar w:fldCharType="begin"/>
        </w:r>
        <w:r>
          <w:rPr>
            <w:noProof/>
            <w:webHidden/>
          </w:rPr>
          <w:instrText xml:space="preserve"> PAGEREF _Toc194047951 \h </w:instrText>
        </w:r>
        <w:r>
          <w:rPr>
            <w:noProof/>
            <w:webHidden/>
          </w:rPr>
        </w:r>
        <w:r>
          <w:rPr>
            <w:noProof/>
            <w:webHidden/>
          </w:rPr>
          <w:fldChar w:fldCharType="separate"/>
        </w:r>
        <w:r w:rsidR="00314538">
          <w:rPr>
            <w:noProof/>
            <w:webHidden/>
          </w:rPr>
          <w:t>8</w:t>
        </w:r>
        <w:r>
          <w:rPr>
            <w:noProof/>
            <w:webHidden/>
          </w:rPr>
          <w:fldChar w:fldCharType="end"/>
        </w:r>
      </w:hyperlink>
    </w:p>
    <w:p w14:paraId="0B2B64A9" w14:textId="6A9DF5AC"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2" w:history="1">
        <w:r w:rsidRPr="007A7258">
          <w:rPr>
            <w:rStyle w:val="Hyperlink"/>
          </w:rPr>
          <w:t>6.3</w:t>
        </w:r>
        <w:r>
          <w:rPr>
            <w:rFonts w:asciiTheme="minorHAnsi" w:eastAsiaTheme="minorEastAsia" w:hAnsiTheme="minorHAnsi" w:cstheme="minorBidi"/>
            <w:kern w:val="2"/>
            <w:sz w:val="24"/>
            <w:szCs w:val="24"/>
            <w14:ligatures w14:val="standardContextual"/>
          </w:rPr>
          <w:tab/>
        </w:r>
        <w:r w:rsidRPr="007A7258">
          <w:rPr>
            <w:rStyle w:val="Hyperlink"/>
          </w:rPr>
          <w:t>Process for Developing Short Circuit Cases</w:t>
        </w:r>
        <w:r>
          <w:rPr>
            <w:webHidden/>
          </w:rPr>
          <w:tab/>
        </w:r>
        <w:r>
          <w:rPr>
            <w:webHidden/>
          </w:rPr>
          <w:fldChar w:fldCharType="begin"/>
        </w:r>
        <w:r>
          <w:rPr>
            <w:webHidden/>
          </w:rPr>
          <w:instrText xml:space="preserve"> PAGEREF _Toc194047952 \h </w:instrText>
        </w:r>
        <w:r>
          <w:rPr>
            <w:webHidden/>
          </w:rPr>
        </w:r>
        <w:r>
          <w:rPr>
            <w:webHidden/>
          </w:rPr>
          <w:fldChar w:fldCharType="separate"/>
        </w:r>
        <w:r w:rsidR="00314538">
          <w:rPr>
            <w:webHidden/>
          </w:rPr>
          <w:t>9</w:t>
        </w:r>
        <w:r>
          <w:rPr>
            <w:webHidden/>
          </w:rPr>
          <w:fldChar w:fldCharType="end"/>
        </w:r>
      </w:hyperlink>
    </w:p>
    <w:p w14:paraId="1AC15C99" w14:textId="7F2323A8"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3" w:history="1">
        <w:r w:rsidRPr="007A7258">
          <w:rPr>
            <w:rStyle w:val="Hyperlink"/>
          </w:rPr>
          <w:t>6.4</w:t>
        </w:r>
        <w:r>
          <w:rPr>
            <w:rFonts w:asciiTheme="minorHAnsi" w:eastAsiaTheme="minorEastAsia" w:hAnsiTheme="minorHAnsi" w:cstheme="minorBidi"/>
            <w:kern w:val="2"/>
            <w:sz w:val="24"/>
            <w:szCs w:val="24"/>
            <w14:ligatures w14:val="standardContextual"/>
          </w:rPr>
          <w:tab/>
        </w:r>
        <w:r w:rsidRPr="007A7258">
          <w:rPr>
            <w:rStyle w:val="Hyperlink"/>
          </w:rPr>
          <w:t>Transmission Project and Information Tracking Report and Data Requirements</w:t>
        </w:r>
        <w:r>
          <w:rPr>
            <w:webHidden/>
          </w:rPr>
          <w:tab/>
        </w:r>
        <w:r>
          <w:rPr>
            <w:webHidden/>
          </w:rPr>
          <w:fldChar w:fldCharType="begin"/>
        </w:r>
        <w:r>
          <w:rPr>
            <w:webHidden/>
          </w:rPr>
          <w:instrText xml:space="preserve"> PAGEREF _Toc194047953 \h </w:instrText>
        </w:r>
        <w:r>
          <w:rPr>
            <w:webHidden/>
          </w:rPr>
        </w:r>
        <w:r>
          <w:rPr>
            <w:webHidden/>
          </w:rPr>
          <w:fldChar w:fldCharType="separate"/>
        </w:r>
        <w:r w:rsidR="00314538">
          <w:rPr>
            <w:webHidden/>
          </w:rPr>
          <w:t>10</w:t>
        </w:r>
        <w:r>
          <w:rPr>
            <w:webHidden/>
          </w:rPr>
          <w:fldChar w:fldCharType="end"/>
        </w:r>
      </w:hyperlink>
    </w:p>
    <w:p w14:paraId="070A0BB6" w14:textId="5B41C71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4" w:history="1">
        <w:r w:rsidRPr="007A7258">
          <w:rPr>
            <w:rStyle w:val="Hyperlink"/>
            <w:noProof/>
          </w:rPr>
          <w:t>6.4.1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Transmission Project and Information Tracking Report</w:t>
        </w:r>
        <w:r>
          <w:rPr>
            <w:noProof/>
            <w:webHidden/>
          </w:rPr>
          <w:tab/>
        </w:r>
        <w:r>
          <w:rPr>
            <w:noProof/>
            <w:webHidden/>
          </w:rPr>
          <w:fldChar w:fldCharType="begin"/>
        </w:r>
        <w:r>
          <w:rPr>
            <w:noProof/>
            <w:webHidden/>
          </w:rPr>
          <w:instrText xml:space="preserve"> PAGEREF _Toc194047954 \h </w:instrText>
        </w:r>
        <w:r>
          <w:rPr>
            <w:noProof/>
            <w:webHidden/>
          </w:rPr>
        </w:r>
        <w:r>
          <w:rPr>
            <w:noProof/>
            <w:webHidden/>
          </w:rPr>
          <w:fldChar w:fldCharType="separate"/>
        </w:r>
        <w:r w:rsidR="00314538">
          <w:rPr>
            <w:noProof/>
            <w:webHidden/>
          </w:rPr>
          <w:t>10</w:t>
        </w:r>
        <w:r>
          <w:rPr>
            <w:noProof/>
            <w:webHidden/>
          </w:rPr>
          <w:fldChar w:fldCharType="end"/>
        </w:r>
      </w:hyperlink>
    </w:p>
    <w:p w14:paraId="27700C73" w14:textId="2167F444"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5" w:history="1">
        <w:r w:rsidRPr="007A7258">
          <w:rPr>
            <w:rStyle w:val="Hyperlink"/>
            <w:noProof/>
          </w:rPr>
          <w:t>6.4.2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ERCOT Responsibilities</w:t>
        </w:r>
        <w:r>
          <w:rPr>
            <w:noProof/>
            <w:webHidden/>
          </w:rPr>
          <w:tab/>
        </w:r>
        <w:r>
          <w:rPr>
            <w:noProof/>
            <w:webHidden/>
          </w:rPr>
          <w:fldChar w:fldCharType="begin"/>
        </w:r>
        <w:r>
          <w:rPr>
            <w:noProof/>
            <w:webHidden/>
          </w:rPr>
          <w:instrText xml:space="preserve"> PAGEREF _Toc194047955 \h </w:instrText>
        </w:r>
        <w:r>
          <w:rPr>
            <w:noProof/>
            <w:webHidden/>
          </w:rPr>
        </w:r>
        <w:r>
          <w:rPr>
            <w:noProof/>
            <w:webHidden/>
          </w:rPr>
          <w:fldChar w:fldCharType="separate"/>
        </w:r>
        <w:r w:rsidR="00314538">
          <w:rPr>
            <w:noProof/>
            <w:webHidden/>
          </w:rPr>
          <w:t>11</w:t>
        </w:r>
        <w:r>
          <w:rPr>
            <w:noProof/>
            <w:webHidden/>
          </w:rPr>
          <w:fldChar w:fldCharType="end"/>
        </w:r>
      </w:hyperlink>
    </w:p>
    <w:p w14:paraId="109A6E9F" w14:textId="34E82DA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6" w:history="1">
        <w:r w:rsidRPr="007A7258">
          <w:rPr>
            <w:rStyle w:val="Hyperlink"/>
            <w:noProof/>
          </w:rPr>
          <w:t>6.4.3</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TSP Responsibilities</w:t>
        </w:r>
        <w:r>
          <w:rPr>
            <w:noProof/>
            <w:webHidden/>
          </w:rPr>
          <w:tab/>
        </w:r>
        <w:r>
          <w:rPr>
            <w:noProof/>
            <w:webHidden/>
          </w:rPr>
          <w:fldChar w:fldCharType="begin"/>
        </w:r>
        <w:r>
          <w:rPr>
            <w:noProof/>
            <w:webHidden/>
          </w:rPr>
          <w:instrText xml:space="preserve"> PAGEREF _Toc194047956 \h </w:instrText>
        </w:r>
        <w:r>
          <w:rPr>
            <w:noProof/>
            <w:webHidden/>
          </w:rPr>
        </w:r>
        <w:r>
          <w:rPr>
            <w:noProof/>
            <w:webHidden/>
          </w:rPr>
          <w:fldChar w:fldCharType="separate"/>
        </w:r>
        <w:r w:rsidR="00314538">
          <w:rPr>
            <w:noProof/>
            <w:webHidden/>
          </w:rPr>
          <w:t>11</w:t>
        </w:r>
        <w:r>
          <w:rPr>
            <w:noProof/>
            <w:webHidden/>
          </w:rPr>
          <w:fldChar w:fldCharType="end"/>
        </w:r>
      </w:hyperlink>
    </w:p>
    <w:p w14:paraId="0F92913F" w14:textId="53C0077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7" w:history="1">
        <w:r w:rsidRPr="007A7258">
          <w:rPr>
            <w:rStyle w:val="Hyperlink"/>
            <w:noProof/>
          </w:rPr>
          <w:t>6.4.4</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Regional Transmission Plan Projects in Transmission Project and Information Tracking Report</w:t>
        </w:r>
        <w:r>
          <w:rPr>
            <w:noProof/>
            <w:webHidden/>
          </w:rPr>
          <w:tab/>
        </w:r>
        <w:r>
          <w:rPr>
            <w:noProof/>
            <w:webHidden/>
          </w:rPr>
          <w:fldChar w:fldCharType="begin"/>
        </w:r>
        <w:r>
          <w:rPr>
            <w:noProof/>
            <w:webHidden/>
          </w:rPr>
          <w:instrText xml:space="preserve"> PAGEREF _Toc194047957 \h </w:instrText>
        </w:r>
        <w:r>
          <w:rPr>
            <w:noProof/>
            <w:webHidden/>
          </w:rPr>
        </w:r>
        <w:r>
          <w:rPr>
            <w:noProof/>
            <w:webHidden/>
          </w:rPr>
          <w:fldChar w:fldCharType="separate"/>
        </w:r>
        <w:r w:rsidR="00314538">
          <w:rPr>
            <w:noProof/>
            <w:webHidden/>
          </w:rPr>
          <w:t>11</w:t>
        </w:r>
        <w:r>
          <w:rPr>
            <w:noProof/>
            <w:webHidden/>
          </w:rPr>
          <w:fldChar w:fldCharType="end"/>
        </w:r>
      </w:hyperlink>
    </w:p>
    <w:p w14:paraId="04DADC4E" w14:textId="65CF1F8B"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8" w:history="1">
        <w:r w:rsidRPr="007A7258">
          <w:rPr>
            <w:rStyle w:val="Hyperlink"/>
            <w:noProof/>
          </w:rPr>
          <w:t>6.4.5</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Content of the Transmission Project and Information Tracking Report</w:t>
        </w:r>
        <w:r>
          <w:rPr>
            <w:noProof/>
            <w:webHidden/>
          </w:rPr>
          <w:tab/>
        </w:r>
        <w:r>
          <w:rPr>
            <w:noProof/>
            <w:webHidden/>
          </w:rPr>
          <w:fldChar w:fldCharType="begin"/>
        </w:r>
        <w:r>
          <w:rPr>
            <w:noProof/>
            <w:webHidden/>
          </w:rPr>
          <w:instrText xml:space="preserve"> PAGEREF _Toc194047958 \h </w:instrText>
        </w:r>
        <w:r>
          <w:rPr>
            <w:noProof/>
            <w:webHidden/>
          </w:rPr>
        </w:r>
        <w:r>
          <w:rPr>
            <w:noProof/>
            <w:webHidden/>
          </w:rPr>
          <w:fldChar w:fldCharType="separate"/>
        </w:r>
        <w:r w:rsidR="00314538">
          <w:rPr>
            <w:noProof/>
            <w:webHidden/>
          </w:rPr>
          <w:t>11</w:t>
        </w:r>
        <w:r>
          <w:rPr>
            <w:noProof/>
            <w:webHidden/>
          </w:rPr>
          <w:fldChar w:fldCharType="end"/>
        </w:r>
      </w:hyperlink>
    </w:p>
    <w:p w14:paraId="5B425B93" w14:textId="044B76A3"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9" w:history="1">
        <w:r w:rsidRPr="007A7258">
          <w:rPr>
            <w:rStyle w:val="Hyperlink"/>
          </w:rPr>
          <w:t>6.5</w:t>
        </w:r>
        <w:r>
          <w:rPr>
            <w:rFonts w:asciiTheme="minorHAnsi" w:eastAsiaTheme="minorEastAsia" w:hAnsiTheme="minorHAnsi" w:cstheme="minorBidi"/>
            <w:kern w:val="2"/>
            <w:sz w:val="24"/>
            <w:szCs w:val="24"/>
            <w14:ligatures w14:val="standardContextual"/>
          </w:rPr>
          <w:tab/>
        </w:r>
        <w:r w:rsidRPr="007A7258">
          <w:rPr>
            <w:rStyle w:val="Hyperlink"/>
          </w:rPr>
          <w:t>Annual Load Data Request</w:t>
        </w:r>
        <w:r>
          <w:rPr>
            <w:webHidden/>
          </w:rPr>
          <w:tab/>
        </w:r>
        <w:r>
          <w:rPr>
            <w:webHidden/>
          </w:rPr>
          <w:fldChar w:fldCharType="begin"/>
        </w:r>
        <w:r>
          <w:rPr>
            <w:webHidden/>
          </w:rPr>
          <w:instrText xml:space="preserve"> PAGEREF _Toc194047959 \h </w:instrText>
        </w:r>
        <w:r>
          <w:rPr>
            <w:webHidden/>
          </w:rPr>
        </w:r>
        <w:r>
          <w:rPr>
            <w:webHidden/>
          </w:rPr>
          <w:fldChar w:fldCharType="separate"/>
        </w:r>
        <w:r w:rsidR="00314538">
          <w:rPr>
            <w:webHidden/>
          </w:rPr>
          <w:t>12</w:t>
        </w:r>
        <w:r>
          <w:rPr>
            <w:webHidden/>
          </w:rPr>
          <w:fldChar w:fldCharType="end"/>
        </w:r>
      </w:hyperlink>
    </w:p>
    <w:p w14:paraId="1BBFFBEF" w14:textId="52AAE724"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0" w:history="1">
        <w:r w:rsidRPr="007A7258">
          <w:rPr>
            <w:rStyle w:val="Hyperlink"/>
          </w:rPr>
          <w:t>6.6</w:t>
        </w:r>
        <w:r>
          <w:rPr>
            <w:rFonts w:asciiTheme="minorHAnsi" w:eastAsiaTheme="minorEastAsia" w:hAnsiTheme="minorHAnsi" w:cstheme="minorBidi"/>
            <w:kern w:val="2"/>
            <w:sz w:val="24"/>
            <w:szCs w:val="24"/>
            <w14:ligatures w14:val="standardContextual"/>
          </w:rPr>
          <w:tab/>
        </w:r>
        <w:r w:rsidRPr="007A7258">
          <w:rPr>
            <w:rStyle w:val="Hyperlink"/>
          </w:rPr>
          <w:t>Intentionally Left Blank</w:t>
        </w:r>
        <w:r>
          <w:rPr>
            <w:webHidden/>
          </w:rPr>
          <w:tab/>
        </w:r>
        <w:r>
          <w:rPr>
            <w:webHidden/>
          </w:rPr>
          <w:fldChar w:fldCharType="begin"/>
        </w:r>
        <w:r>
          <w:rPr>
            <w:webHidden/>
          </w:rPr>
          <w:instrText xml:space="preserve"> PAGEREF _Toc194047960 \h </w:instrText>
        </w:r>
        <w:r>
          <w:rPr>
            <w:webHidden/>
          </w:rPr>
        </w:r>
        <w:r>
          <w:rPr>
            <w:webHidden/>
          </w:rPr>
          <w:fldChar w:fldCharType="separate"/>
        </w:r>
        <w:r w:rsidR="00314538">
          <w:rPr>
            <w:webHidden/>
          </w:rPr>
          <w:t>13</w:t>
        </w:r>
        <w:r>
          <w:rPr>
            <w:webHidden/>
          </w:rPr>
          <w:fldChar w:fldCharType="end"/>
        </w:r>
      </w:hyperlink>
    </w:p>
    <w:p w14:paraId="2F30B806" w14:textId="4B246BCE"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1" w:history="1">
        <w:r w:rsidRPr="007A7258">
          <w:rPr>
            <w:rStyle w:val="Hyperlink"/>
          </w:rPr>
          <w:t>6.7</w:t>
        </w:r>
        <w:r>
          <w:rPr>
            <w:rFonts w:asciiTheme="minorHAnsi" w:eastAsiaTheme="minorEastAsia" w:hAnsiTheme="minorHAnsi" w:cstheme="minorBidi"/>
            <w:kern w:val="2"/>
            <w:sz w:val="24"/>
            <w:szCs w:val="24"/>
            <w14:ligatures w14:val="standardContextual"/>
          </w:rPr>
          <w:tab/>
        </w:r>
        <w:r w:rsidRPr="007A7258">
          <w:rPr>
            <w:rStyle w:val="Hyperlink"/>
          </w:rPr>
          <w:t>Data Dictionary</w:t>
        </w:r>
        <w:r>
          <w:rPr>
            <w:webHidden/>
          </w:rPr>
          <w:tab/>
        </w:r>
        <w:r>
          <w:rPr>
            <w:webHidden/>
          </w:rPr>
          <w:fldChar w:fldCharType="begin"/>
        </w:r>
        <w:r>
          <w:rPr>
            <w:webHidden/>
          </w:rPr>
          <w:instrText xml:space="preserve"> PAGEREF _Toc194047961 \h </w:instrText>
        </w:r>
        <w:r>
          <w:rPr>
            <w:webHidden/>
          </w:rPr>
        </w:r>
        <w:r>
          <w:rPr>
            <w:webHidden/>
          </w:rPr>
          <w:fldChar w:fldCharType="separate"/>
        </w:r>
        <w:r w:rsidR="00314538">
          <w:rPr>
            <w:webHidden/>
          </w:rPr>
          <w:t>13</w:t>
        </w:r>
        <w:r>
          <w:rPr>
            <w:webHidden/>
          </w:rPr>
          <w:fldChar w:fldCharType="end"/>
        </w:r>
      </w:hyperlink>
    </w:p>
    <w:p w14:paraId="7B107A7E" w14:textId="70617A48"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2" w:history="1">
        <w:r w:rsidRPr="007A7258">
          <w:rPr>
            <w:rStyle w:val="Hyperlink"/>
          </w:rPr>
          <w:t>6.8</w:t>
        </w:r>
        <w:r>
          <w:rPr>
            <w:rFonts w:asciiTheme="minorHAnsi" w:eastAsiaTheme="minorEastAsia" w:hAnsiTheme="minorHAnsi" w:cstheme="minorBidi"/>
            <w:kern w:val="2"/>
            <w:sz w:val="24"/>
            <w:szCs w:val="24"/>
            <w14:ligatures w14:val="standardContextual"/>
          </w:rPr>
          <w:tab/>
        </w:r>
        <w:r w:rsidRPr="007A7258">
          <w:rPr>
            <w:rStyle w:val="Hyperlink"/>
          </w:rPr>
          <w:t>Resource Registration Procedures</w:t>
        </w:r>
        <w:r>
          <w:rPr>
            <w:webHidden/>
          </w:rPr>
          <w:tab/>
        </w:r>
        <w:r>
          <w:rPr>
            <w:webHidden/>
          </w:rPr>
          <w:fldChar w:fldCharType="begin"/>
        </w:r>
        <w:r>
          <w:rPr>
            <w:webHidden/>
          </w:rPr>
          <w:instrText xml:space="preserve"> PAGEREF _Toc194047962 \h </w:instrText>
        </w:r>
        <w:r>
          <w:rPr>
            <w:webHidden/>
          </w:rPr>
        </w:r>
        <w:r>
          <w:rPr>
            <w:webHidden/>
          </w:rPr>
          <w:fldChar w:fldCharType="separate"/>
        </w:r>
        <w:r w:rsidR="00314538">
          <w:rPr>
            <w:webHidden/>
          </w:rPr>
          <w:t>15</w:t>
        </w:r>
        <w:r>
          <w:rPr>
            <w:webHidden/>
          </w:rPr>
          <w:fldChar w:fldCharType="end"/>
        </w:r>
      </w:hyperlink>
    </w:p>
    <w:p w14:paraId="42383C71" w14:textId="669D0A60"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63" w:history="1">
        <w:r w:rsidRPr="007A7258">
          <w:rPr>
            <w:rStyle w:val="Hyperlink"/>
            <w:noProof/>
          </w:rPr>
          <w:t>6.8.1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Resource Registration</w:t>
        </w:r>
        <w:r>
          <w:rPr>
            <w:noProof/>
            <w:webHidden/>
          </w:rPr>
          <w:tab/>
        </w:r>
        <w:r>
          <w:rPr>
            <w:noProof/>
            <w:webHidden/>
          </w:rPr>
          <w:fldChar w:fldCharType="begin"/>
        </w:r>
        <w:r>
          <w:rPr>
            <w:noProof/>
            <w:webHidden/>
          </w:rPr>
          <w:instrText xml:space="preserve"> PAGEREF _Toc194047963 \h </w:instrText>
        </w:r>
        <w:r>
          <w:rPr>
            <w:noProof/>
            <w:webHidden/>
          </w:rPr>
        </w:r>
        <w:r>
          <w:rPr>
            <w:noProof/>
            <w:webHidden/>
          </w:rPr>
          <w:fldChar w:fldCharType="separate"/>
        </w:r>
        <w:r w:rsidR="00314538">
          <w:rPr>
            <w:noProof/>
            <w:webHidden/>
          </w:rPr>
          <w:t>16</w:t>
        </w:r>
        <w:r>
          <w:rPr>
            <w:noProof/>
            <w:webHidden/>
          </w:rPr>
          <w:fldChar w:fldCharType="end"/>
        </w:r>
      </w:hyperlink>
    </w:p>
    <w:p w14:paraId="0273A0E2" w14:textId="31A3E635"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64" w:history="1">
        <w:r w:rsidRPr="007A7258">
          <w:rPr>
            <w:rStyle w:val="Hyperlink"/>
            <w:noProof/>
          </w:rPr>
          <w:t>6.8.2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Resource Registration Process</w:t>
        </w:r>
        <w:r>
          <w:rPr>
            <w:noProof/>
            <w:webHidden/>
          </w:rPr>
          <w:tab/>
        </w:r>
        <w:r>
          <w:rPr>
            <w:noProof/>
            <w:webHidden/>
          </w:rPr>
          <w:fldChar w:fldCharType="begin"/>
        </w:r>
        <w:r>
          <w:rPr>
            <w:noProof/>
            <w:webHidden/>
          </w:rPr>
          <w:instrText xml:space="preserve"> PAGEREF _Toc194047964 \h </w:instrText>
        </w:r>
        <w:r>
          <w:rPr>
            <w:noProof/>
            <w:webHidden/>
          </w:rPr>
        </w:r>
        <w:r>
          <w:rPr>
            <w:noProof/>
            <w:webHidden/>
          </w:rPr>
          <w:fldChar w:fldCharType="separate"/>
        </w:r>
        <w:r w:rsidR="00314538">
          <w:rPr>
            <w:noProof/>
            <w:webHidden/>
          </w:rPr>
          <w:t>16</w:t>
        </w:r>
        <w:r>
          <w:rPr>
            <w:noProof/>
            <w:webHidden/>
          </w:rPr>
          <w:fldChar w:fldCharType="end"/>
        </w:r>
      </w:hyperlink>
    </w:p>
    <w:p w14:paraId="28EFABCF" w14:textId="77C35737" w:rsidR="008B3794" w:rsidRP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5" w:history="1">
        <w:r w:rsidRPr="008B3794">
          <w:rPr>
            <w:rStyle w:val="Hyperlink"/>
          </w:rPr>
          <w:t>6.9</w:t>
        </w:r>
        <w:r w:rsidRPr="008B3794">
          <w:rPr>
            <w:rFonts w:asciiTheme="minorHAnsi" w:eastAsiaTheme="minorEastAsia" w:hAnsiTheme="minorHAnsi" w:cstheme="minorBidi"/>
            <w:kern w:val="2"/>
            <w:sz w:val="24"/>
            <w:szCs w:val="24"/>
            <w14:ligatures w14:val="standardContextual"/>
          </w:rPr>
          <w:tab/>
        </w:r>
        <w:r w:rsidRPr="008B3794">
          <w:rPr>
            <w:rStyle w:val="Hyperlink"/>
          </w:rPr>
          <w:t>Addition of Proposed Generation to the Planning Models</w:t>
        </w:r>
        <w:r w:rsidRPr="008B3794">
          <w:rPr>
            <w:webHidden/>
          </w:rPr>
          <w:tab/>
        </w:r>
        <w:r w:rsidRPr="008B3794">
          <w:rPr>
            <w:webHidden/>
          </w:rPr>
          <w:fldChar w:fldCharType="begin"/>
        </w:r>
        <w:r w:rsidRPr="008B3794">
          <w:rPr>
            <w:webHidden/>
          </w:rPr>
          <w:instrText xml:space="preserve"> PAGEREF _Toc194047965 \h </w:instrText>
        </w:r>
        <w:r w:rsidRPr="008B3794">
          <w:rPr>
            <w:webHidden/>
          </w:rPr>
        </w:r>
        <w:r w:rsidRPr="008B3794">
          <w:rPr>
            <w:webHidden/>
          </w:rPr>
          <w:fldChar w:fldCharType="separate"/>
        </w:r>
        <w:r w:rsidR="00314538">
          <w:rPr>
            <w:webHidden/>
          </w:rPr>
          <w:t>18</w:t>
        </w:r>
        <w:r w:rsidRPr="008B3794">
          <w:rPr>
            <w:webHidden/>
          </w:rPr>
          <w:fldChar w:fldCharType="end"/>
        </w:r>
      </w:hyperlink>
    </w:p>
    <w:p w14:paraId="0D9EF667" w14:textId="1BF5E2A0"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6" w:history="1">
        <w:r w:rsidRPr="007A7258">
          <w:rPr>
            <w:rStyle w:val="Hyperlink"/>
          </w:rPr>
          <w:t>6.10</w:t>
        </w:r>
        <w:r>
          <w:rPr>
            <w:rFonts w:asciiTheme="minorHAnsi" w:eastAsiaTheme="minorEastAsia" w:hAnsiTheme="minorHAnsi" w:cstheme="minorBidi"/>
            <w:kern w:val="2"/>
            <w:sz w:val="24"/>
            <w:szCs w:val="24"/>
            <w14:ligatures w14:val="standardContextual"/>
          </w:rPr>
          <w:tab/>
        </w:r>
        <w:r w:rsidRPr="007A7258">
          <w:rPr>
            <w:rStyle w:val="Hyperlink"/>
          </w:rPr>
          <w:t>Contingency Filing Requirements</w:t>
        </w:r>
        <w:r>
          <w:rPr>
            <w:webHidden/>
          </w:rPr>
          <w:tab/>
        </w:r>
        <w:r>
          <w:rPr>
            <w:webHidden/>
          </w:rPr>
          <w:fldChar w:fldCharType="begin"/>
        </w:r>
        <w:r>
          <w:rPr>
            <w:webHidden/>
          </w:rPr>
          <w:instrText xml:space="preserve"> PAGEREF _Toc194047966 \h </w:instrText>
        </w:r>
        <w:r>
          <w:rPr>
            <w:webHidden/>
          </w:rPr>
        </w:r>
        <w:r>
          <w:rPr>
            <w:webHidden/>
          </w:rPr>
          <w:fldChar w:fldCharType="separate"/>
        </w:r>
        <w:r w:rsidR="00314538">
          <w:rPr>
            <w:webHidden/>
          </w:rPr>
          <w:t>19</w:t>
        </w:r>
        <w:r>
          <w:rPr>
            <w:webHidden/>
          </w:rPr>
          <w:fldChar w:fldCharType="end"/>
        </w:r>
      </w:hyperlink>
    </w:p>
    <w:p w14:paraId="265F7B80" w14:textId="4303E187"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7" w:history="1">
        <w:r w:rsidRPr="007A7258">
          <w:rPr>
            <w:rStyle w:val="Hyperlink"/>
          </w:rPr>
          <w:t>6.11</w:t>
        </w:r>
        <w:r>
          <w:rPr>
            <w:rFonts w:asciiTheme="minorHAnsi" w:eastAsiaTheme="minorEastAsia" w:hAnsiTheme="minorHAnsi" w:cstheme="minorBidi"/>
            <w:kern w:val="2"/>
            <w:sz w:val="24"/>
            <w:szCs w:val="24"/>
            <w14:ligatures w14:val="standardContextual"/>
          </w:rPr>
          <w:tab/>
        </w:r>
        <w:r w:rsidRPr="007A7258">
          <w:rPr>
            <w:rStyle w:val="Hyperlink"/>
          </w:rPr>
          <w:t>Process for Developing Geomagnetically-Induced Current (GIC) System Models</w:t>
        </w:r>
        <w:r>
          <w:rPr>
            <w:webHidden/>
          </w:rPr>
          <w:tab/>
        </w:r>
        <w:r>
          <w:rPr>
            <w:webHidden/>
          </w:rPr>
          <w:fldChar w:fldCharType="begin"/>
        </w:r>
        <w:r>
          <w:rPr>
            <w:webHidden/>
          </w:rPr>
          <w:instrText xml:space="preserve"> PAGEREF _Toc194047967 \h </w:instrText>
        </w:r>
        <w:r>
          <w:rPr>
            <w:webHidden/>
          </w:rPr>
        </w:r>
        <w:r>
          <w:rPr>
            <w:webHidden/>
          </w:rPr>
          <w:fldChar w:fldCharType="separate"/>
        </w:r>
        <w:r w:rsidR="00314538">
          <w:rPr>
            <w:webHidden/>
          </w:rPr>
          <w:t>20</w:t>
        </w:r>
        <w:r>
          <w:rPr>
            <w:webHidden/>
          </w:rPr>
          <w:fldChar w:fldCharType="end"/>
        </w:r>
      </w:hyperlink>
    </w:p>
    <w:p w14:paraId="3811AC2D" w14:textId="06EFC3E0"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8" w:history="1">
        <w:r w:rsidRPr="007A7258">
          <w:rPr>
            <w:rStyle w:val="Hyperlink"/>
          </w:rPr>
          <w:t>6.12</w:t>
        </w:r>
        <w:r>
          <w:rPr>
            <w:rFonts w:asciiTheme="minorHAnsi" w:eastAsiaTheme="minorEastAsia" w:hAnsiTheme="minorHAnsi" w:cstheme="minorBidi"/>
            <w:kern w:val="2"/>
            <w:sz w:val="24"/>
            <w:szCs w:val="24"/>
            <w14:ligatures w14:val="standardContextual"/>
          </w:rPr>
          <w:tab/>
        </w:r>
        <w:r w:rsidRPr="007A7258">
          <w:rPr>
            <w:rStyle w:val="Hyperlink"/>
          </w:rPr>
          <w:t>Addition of a Proposed DC Tie to the Planning Models</w:t>
        </w:r>
        <w:r>
          <w:rPr>
            <w:webHidden/>
          </w:rPr>
          <w:tab/>
        </w:r>
        <w:r>
          <w:rPr>
            <w:webHidden/>
          </w:rPr>
          <w:fldChar w:fldCharType="begin"/>
        </w:r>
        <w:r>
          <w:rPr>
            <w:webHidden/>
          </w:rPr>
          <w:instrText xml:space="preserve"> PAGEREF _Toc194047968 \h </w:instrText>
        </w:r>
        <w:r>
          <w:rPr>
            <w:webHidden/>
          </w:rPr>
        </w:r>
        <w:r>
          <w:rPr>
            <w:webHidden/>
          </w:rPr>
          <w:fldChar w:fldCharType="separate"/>
        </w:r>
        <w:r w:rsidR="00314538">
          <w:rPr>
            <w:webHidden/>
          </w:rPr>
          <w:t>22</w:t>
        </w:r>
        <w:r>
          <w:rPr>
            <w:webHidden/>
          </w:rPr>
          <w:fldChar w:fldCharType="end"/>
        </w:r>
      </w:hyperlink>
    </w:p>
    <w:p w14:paraId="13198422" w14:textId="1907098D"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94047943"/>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94047944"/>
      <w:bookmarkStart w:id="3" w:name="_Toc73215970"/>
      <w:r w:rsidRPr="000E0F1C">
        <w:t>6.1</w:t>
      </w:r>
      <w:r w:rsidRPr="000E0F1C">
        <w:tab/>
      </w:r>
      <w:r w:rsidR="00391DC2" w:rsidRPr="00391DC2">
        <w:t>Steady-State Model Development</w:t>
      </w:r>
      <w:bookmarkEnd w:id="2"/>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5963870B"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4C89489E"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9847E9B" w14:textId="597FB90C" w:rsidR="006146F2" w:rsidRPr="00C26124" w:rsidRDefault="006146F2" w:rsidP="00770944">
            <w:pPr>
              <w:spacing w:before="120" w:after="240"/>
              <w:rPr>
                <w:b/>
                <w:i/>
              </w:rPr>
            </w:pPr>
            <w:bookmarkStart w:id="4" w:name="_Hlk192595913"/>
            <w:r w:rsidRPr="00C26124">
              <w:rPr>
                <w:b/>
                <w:i/>
              </w:rPr>
              <w:t>[PGRR118:  Replace paragraph (</w:t>
            </w:r>
            <w:r>
              <w:rPr>
                <w:b/>
                <w:i/>
              </w:rPr>
              <w:t>e</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2AF9CF0F" w14:textId="7A1818FF" w:rsidR="006146F2" w:rsidRPr="00C26124" w:rsidRDefault="006146F2" w:rsidP="008B3794">
            <w:pPr>
              <w:spacing w:after="240"/>
              <w:ind w:left="1440" w:hanging="720"/>
              <w:rPr>
                <w:iCs/>
              </w:rPr>
            </w:pPr>
            <w:r w:rsidRPr="00391DC2">
              <w:rPr>
                <w:szCs w:val="20"/>
              </w:rPr>
              <w:t>(</w:t>
            </w:r>
            <w:r>
              <w:rPr>
                <w:szCs w:val="20"/>
              </w:rPr>
              <w:t>e</w:t>
            </w:r>
            <w:r w:rsidRPr="00391DC2">
              <w:rPr>
                <w:szCs w:val="20"/>
              </w:rPr>
              <w:t>)</w:t>
            </w:r>
            <w:r w:rsidRPr="00391DC2">
              <w:rPr>
                <w:szCs w:val="20"/>
              </w:rPr>
              <w:tab/>
            </w:r>
            <w:r>
              <w:t xml:space="preserve">ERCOT shall utilize proposed Generation Resource and Energy Storage Resource (ESR) model data provided by the Interconnecting Entity (IE) during </w:t>
            </w:r>
            <w:r>
              <w:lastRenderedPageBreak/>
              <w:t>the generation interconnection process in accordance with Section 5, Generator Interconnection or Modification</w:t>
            </w:r>
            <w:r w:rsidRPr="00391DC2">
              <w:rPr>
                <w:szCs w:val="20"/>
              </w:rPr>
              <w:t xml:space="preserve">. </w:t>
            </w:r>
          </w:p>
        </w:tc>
      </w:tr>
    </w:tbl>
    <w:bookmarkEnd w:id="4"/>
    <w:p w14:paraId="7914319A" w14:textId="11AB930C" w:rsidR="00391DC2" w:rsidRPr="00391DC2" w:rsidRDefault="00391DC2" w:rsidP="008B3794">
      <w:pPr>
        <w:spacing w:before="240"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85A5FB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4C577FA" w14:textId="4B9A2140" w:rsidR="006146F2" w:rsidRPr="00C26124" w:rsidRDefault="006146F2" w:rsidP="00770944">
            <w:pPr>
              <w:spacing w:before="120" w:after="240"/>
              <w:rPr>
                <w:b/>
                <w:i/>
              </w:rPr>
            </w:pPr>
            <w:r w:rsidRPr="00C26124">
              <w:rPr>
                <w:b/>
                <w:i/>
              </w:rPr>
              <w:t>[PGRR118:  Replace paragraph (</w:t>
            </w:r>
            <w:r>
              <w:rPr>
                <w:b/>
                <w:i/>
              </w:rPr>
              <w:t>f</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5698A0B7" w14:textId="52CC1A13" w:rsidR="006146F2" w:rsidRPr="00C26124" w:rsidRDefault="006146F2" w:rsidP="006146F2">
            <w:pPr>
              <w:spacing w:after="240"/>
              <w:ind w:left="1440" w:hanging="720"/>
              <w:rPr>
                <w:iCs/>
              </w:rPr>
            </w:pPr>
            <w:r w:rsidRPr="00391DC2">
              <w:rPr>
                <w:szCs w:val="20"/>
              </w:rPr>
              <w:t>(</w:t>
            </w:r>
            <w:r>
              <w:rPr>
                <w:szCs w:val="20"/>
              </w:rPr>
              <w:t>f</w:t>
            </w:r>
            <w:r w:rsidRPr="00391DC2">
              <w:rPr>
                <w:szCs w:val="20"/>
              </w:rPr>
              <w:t>)</w:t>
            </w:r>
            <w:r w:rsidRPr="00391DC2">
              <w:rPr>
                <w:szCs w:val="20"/>
              </w:rPr>
              <w:tab/>
              <w:t xml:space="preserve">ERCOT shall determine the operating state of Generation Resources </w:t>
            </w:r>
            <w:r>
              <w:rPr>
                <w:szCs w:val="20"/>
              </w:rPr>
              <w:t xml:space="preserve">and ESRs </w:t>
            </w:r>
            <w:r w:rsidRPr="00391DC2">
              <w:rPr>
                <w:szCs w:val="20"/>
              </w:rPr>
              <w:t>(MW, MVA</w:t>
            </w:r>
            <w:r>
              <w:rPr>
                <w:szCs w:val="20"/>
              </w:rPr>
              <w:t>r</w:t>
            </w:r>
            <w:r w:rsidRPr="00391DC2">
              <w:rPr>
                <w:szCs w:val="20"/>
              </w:rPr>
              <w:t xml:space="preserve">) using a </w:t>
            </w:r>
            <w:r>
              <w:rPr>
                <w:szCs w:val="20"/>
              </w:rPr>
              <w:t>s</w:t>
            </w:r>
            <w:r w:rsidRPr="00391DC2">
              <w:rPr>
                <w:szCs w:val="20"/>
              </w:rPr>
              <w:t>ecurity-</w:t>
            </w:r>
            <w:r>
              <w:rPr>
                <w:szCs w:val="20"/>
              </w:rPr>
              <w:t>c</w:t>
            </w:r>
            <w:r w:rsidRPr="00391DC2">
              <w:rPr>
                <w:szCs w:val="20"/>
              </w:rPr>
              <w:t xml:space="preserve">onstrained </w:t>
            </w:r>
            <w:r>
              <w:rPr>
                <w:szCs w:val="20"/>
              </w:rPr>
              <w:t>e</w:t>
            </w:r>
            <w:r w:rsidRPr="00391DC2">
              <w:rPr>
                <w:szCs w:val="20"/>
              </w:rPr>
              <w:t xml:space="preserve">conomic </w:t>
            </w:r>
            <w:r>
              <w:rPr>
                <w:szCs w:val="20"/>
              </w:rPr>
              <w:t>d</w:t>
            </w:r>
            <w:r w:rsidRPr="00391DC2">
              <w:rPr>
                <w:szCs w:val="20"/>
              </w:rPr>
              <w:t>ispatch</w:t>
            </w:r>
            <w:r>
              <w:rPr>
                <w:szCs w:val="20"/>
              </w:rPr>
              <w:t xml:space="preserve"> </w:t>
            </w:r>
            <w:r w:rsidRPr="00391DC2">
              <w:rPr>
                <w:szCs w:val="20"/>
              </w:rPr>
              <w:t>tool.</w:t>
            </w:r>
          </w:p>
        </w:tc>
      </w:tr>
    </w:tbl>
    <w:p w14:paraId="16BFEA97" w14:textId="3E40076C" w:rsidR="00391DC2" w:rsidRPr="00391DC2" w:rsidRDefault="00391DC2" w:rsidP="008B3794">
      <w:pPr>
        <w:spacing w:before="240"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194047945"/>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 xml:space="preserve">s), dynamics data includes the data needed to represent the dynamic and transient capability of dynamic devices including but not limited to Load shedding relays, </w:t>
            </w:r>
            <w:r w:rsidRPr="006C32F4">
              <w:rPr>
                <w:szCs w:val="20"/>
              </w:rPr>
              <w:lastRenderedPageBreak/>
              <w:t>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lastRenderedPageBreak/>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xml:space="preserve">.  Therefore, the Facility owner shall </w:t>
      </w:r>
      <w:r>
        <w:rPr>
          <w:szCs w:val="20"/>
          <w:lang w:eastAsia="x-none"/>
        </w:rPr>
        <w:lastRenderedPageBreak/>
        <w:t>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4BDBD23E"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w:t>
      </w:r>
      <w:r w:rsidR="00E72811">
        <w:rPr>
          <w:szCs w:val="20"/>
          <w:lang w:eastAsia="x-none"/>
        </w:rPr>
        <w:t xml:space="preserve">and Energy Storage Resources </w:t>
      </w:r>
      <w:r w:rsidR="002B7EBB">
        <w:rPr>
          <w:szCs w:val="20"/>
          <w:lang w:eastAsia="x-none"/>
        </w:rPr>
        <w:t>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lastRenderedPageBreak/>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0FA9510D" w:rsidR="00513CCA" w:rsidRPr="00AB4B4B" w:rsidRDefault="00513CCA" w:rsidP="00391DC2">
      <w:pPr>
        <w:pStyle w:val="H3"/>
        <w:tabs>
          <w:tab w:val="clear" w:pos="1008"/>
          <w:tab w:val="left" w:pos="1080"/>
        </w:tabs>
        <w:ind w:left="1080" w:hanging="1080"/>
        <w:rPr>
          <w:lang w:val="en-US"/>
        </w:rPr>
      </w:pPr>
      <w:bookmarkStart w:id="7" w:name="_Toc248276885"/>
      <w:bookmarkStart w:id="8" w:name="_Toc65070552"/>
      <w:bookmarkStart w:id="9" w:name="_Toc194047946"/>
      <w:r w:rsidRPr="00391DC2">
        <w:lastRenderedPageBreak/>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AEA17E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2C513B5" w14:textId="70A3CFD4" w:rsidR="006146F2" w:rsidRPr="00C26124" w:rsidRDefault="006146F2" w:rsidP="008B3794">
            <w:pPr>
              <w:spacing w:before="120"/>
              <w:rPr>
                <w:b/>
                <w:i/>
              </w:rPr>
            </w:pPr>
            <w:bookmarkStart w:id="10" w:name="_Toc147762164"/>
            <w:bookmarkStart w:id="11" w:name="_Toc147762503"/>
            <w:bookmarkStart w:id="12" w:name="_Toc147762596"/>
            <w:bookmarkStart w:id="13" w:name="_Toc147886698"/>
            <w:bookmarkStart w:id="14" w:name="_Toc147886740"/>
            <w:bookmarkEnd w:id="10"/>
            <w:bookmarkEnd w:id="11"/>
            <w:bookmarkEnd w:id="12"/>
            <w:bookmarkEnd w:id="13"/>
            <w:bookmarkEnd w:id="14"/>
            <w:r w:rsidRPr="00C26124">
              <w:rPr>
                <w:b/>
                <w:i/>
              </w:rPr>
              <w:t xml:space="preserve">[PGRR118:  Replace </w:t>
            </w:r>
            <w:r>
              <w:rPr>
                <w:b/>
                <w:i/>
              </w:rPr>
              <w:t>title</w:t>
            </w:r>
            <w:r w:rsidRPr="00C26124">
              <w:rPr>
                <w:b/>
                <w:i/>
              </w:rPr>
              <w:t xml:space="preserve"> above</w:t>
            </w:r>
            <w:r w:rsidR="00784C7D">
              <w:rPr>
                <w:b/>
                <w:i/>
              </w:rPr>
              <w:t xml:space="preserve"> with the following</w:t>
            </w:r>
            <w:r w:rsidRPr="00C26124">
              <w:rPr>
                <w:b/>
                <w:i/>
              </w:rPr>
              <w:t xml:space="preserve"> upon system implementation of NPRR1246:]</w:t>
            </w:r>
          </w:p>
          <w:p w14:paraId="5D91BC1A" w14:textId="72D60676" w:rsidR="006146F2" w:rsidRPr="00C26124" w:rsidRDefault="006146F2" w:rsidP="008B3794">
            <w:pPr>
              <w:pStyle w:val="H3"/>
              <w:tabs>
                <w:tab w:val="clear" w:pos="1008"/>
                <w:tab w:val="left" w:pos="1080"/>
              </w:tabs>
              <w:ind w:left="1080" w:hanging="1080"/>
              <w:rPr>
                <w:iCs/>
              </w:rPr>
            </w:pPr>
            <w:bookmarkStart w:id="15" w:name="_Toc194047947"/>
            <w:r w:rsidRPr="00391DC2">
              <w:t>6.2.1</w:t>
            </w:r>
            <w:r w:rsidRPr="00391DC2">
              <w:tab/>
              <w:t xml:space="preserve">Dynamics Data Requirements for </w:t>
            </w:r>
            <w:r>
              <w:rPr>
                <w:lang w:val="en-US"/>
              </w:rPr>
              <w:t xml:space="preserve">Generation </w:t>
            </w:r>
            <w:r w:rsidRPr="00391DC2">
              <w:t>Resources</w:t>
            </w:r>
            <w:r>
              <w:t>, Energy Storage Resources,</w:t>
            </w:r>
            <w:r>
              <w:rPr>
                <w:lang w:val="en-US"/>
              </w:rPr>
              <w:t xml:space="preserve"> and Settlement Only Generators</w:t>
            </w:r>
            <w:bookmarkEnd w:id="15"/>
          </w:p>
        </w:tc>
      </w:tr>
    </w:tbl>
    <w:p w14:paraId="7585160A" w14:textId="701E14C7" w:rsidR="00513CCA" w:rsidRPr="00513CCA" w:rsidRDefault="00513CCA" w:rsidP="008B3794">
      <w:pPr>
        <w:pStyle w:val="BodyTextNumbered"/>
        <w:spacing w:before="240"/>
        <w:rPr>
          <w:iCs w:val="0"/>
        </w:rPr>
      </w:pPr>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6" w:name="_Toc110150813"/>
      <w:bookmarkStart w:id="17" w:name="_Toc194047948"/>
      <w:r w:rsidRPr="00391DC2">
        <w:t>6.2.2</w:t>
      </w:r>
      <w:r w:rsidRPr="00391DC2">
        <w:tab/>
        <w:t>Dynamics Data Requirements for Load Resources</w:t>
      </w:r>
      <w:bookmarkEnd w:id="16"/>
      <w:bookmarkEnd w:id="17"/>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8" w:name="_Toc248276888"/>
      <w:bookmarkStart w:id="19" w:name="_Toc194047949"/>
      <w:r w:rsidRPr="00391DC2">
        <w:t>6.2.3</w:t>
      </w:r>
      <w:r w:rsidRPr="00391DC2">
        <w:tab/>
        <w:t>Dynamics Data Requirements for Transmission and/or Distribution Service Providers</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20"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21" w:name="_Toc178160730"/>
            <w:bookmarkStart w:id="22" w:name="_Toc194047950"/>
            <w:r w:rsidRPr="00391DC2">
              <w:t>6.2.3</w:t>
            </w:r>
            <w:r w:rsidRPr="00391DC2">
              <w:tab/>
              <w:t>Dynamics Data Requirements for Transmission and/or Distribution Service Providers</w:t>
            </w:r>
            <w:bookmarkEnd w:id="20"/>
            <w:r>
              <w:t>, Direct Current Tie Facility Owners, and Direct Current Tie Operators</w:t>
            </w:r>
            <w:bookmarkEnd w:id="21"/>
            <w:bookmarkEnd w:id="22"/>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lastRenderedPageBreak/>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3"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3"/>
      <w:r w:rsidRPr="00A2093B">
        <w:rPr>
          <w:iCs/>
          <w:color w:val="000000"/>
        </w:rPr>
        <w:t xml:space="preserve"> </w:t>
      </w:r>
    </w:p>
    <w:p w14:paraId="43E8C071" w14:textId="48302416" w:rsidR="00513CCA" w:rsidRPr="00391DC2" w:rsidRDefault="00513CCA" w:rsidP="00391DC2">
      <w:pPr>
        <w:pStyle w:val="H3"/>
        <w:tabs>
          <w:tab w:val="clear" w:pos="1008"/>
          <w:tab w:val="left" w:pos="1080"/>
        </w:tabs>
        <w:ind w:left="1080" w:hanging="1080"/>
      </w:pPr>
      <w:bookmarkStart w:id="24" w:name="_Toc194047951"/>
      <w:r w:rsidRPr="00391DC2">
        <w:t>6.2.4</w:t>
      </w:r>
      <w:r w:rsidRPr="00391DC2">
        <w:tab/>
        <w:t>Dynamics Data Screening and Maintenance</w:t>
      </w:r>
      <w:bookmarkEnd w:id="24"/>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lastRenderedPageBreak/>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5" w:name="_Toc283904715"/>
      <w:bookmarkStart w:id="26" w:name="_Toc194047952"/>
      <w:r w:rsidRPr="000E0F1C">
        <w:t>6.3</w:t>
      </w:r>
      <w:r w:rsidRPr="000E0F1C">
        <w:tab/>
      </w:r>
      <w:bookmarkEnd w:id="25"/>
      <w:r w:rsidR="00513CCA">
        <w:t>Process for Developing Short Circuit Cases</w:t>
      </w:r>
      <w:bookmarkEnd w:id="26"/>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670340B4"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B00838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7D82EB" w14:textId="43F00B00" w:rsidR="006146F2" w:rsidRPr="00C26124" w:rsidRDefault="006146F2" w:rsidP="008B3794">
            <w:pPr>
              <w:spacing w:before="120" w:after="240"/>
              <w:rPr>
                <w:b/>
                <w:i/>
              </w:rPr>
            </w:pPr>
            <w:r w:rsidRPr="00C26124">
              <w:rPr>
                <w:b/>
                <w:i/>
              </w:rPr>
              <w:t xml:space="preserve">[PGRR118:  Replace </w:t>
            </w:r>
            <w:r>
              <w:rPr>
                <w:b/>
                <w:i/>
              </w:rPr>
              <w:t xml:space="preserve">paragraph (d)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09144DFC" w14:textId="161DD559" w:rsidR="006146F2" w:rsidRPr="00C26124" w:rsidRDefault="006146F2" w:rsidP="008B3794">
            <w:pPr>
              <w:pStyle w:val="List"/>
              <w:ind w:left="1440"/>
              <w:rPr>
                <w:iCs/>
              </w:rPr>
            </w:pPr>
            <w:r w:rsidRPr="00513CCA">
              <w:t>(d)</w:t>
            </w:r>
            <w:r w:rsidRPr="00513CCA">
              <w:tab/>
              <w:t xml:space="preserve">The transmission and generation systems of each Facility owner in ERCOT shall be represented completely including positive and zero sequence data.  </w:t>
            </w:r>
            <w:r w:rsidRPr="00513CCA">
              <w:lastRenderedPageBreak/>
              <w:t xml:space="preserve">Generation Resource </w:t>
            </w:r>
            <w:r>
              <w:t xml:space="preserve">and </w:t>
            </w:r>
            <w:r w:rsidR="00F21A6C">
              <w:t>Energy Storage Resource (</w:t>
            </w:r>
            <w:r>
              <w:t>ESR</w:t>
            </w:r>
            <w:r w:rsidR="00F21A6C">
              <w:t>)</w:t>
            </w:r>
            <w:r>
              <w:t xml:space="preserve"> </w:t>
            </w:r>
            <w:r w:rsidRPr="00513CCA">
              <w:t xml:space="preserve">data shall be provided by the Resource Entity.  </w:t>
            </w:r>
          </w:p>
        </w:tc>
      </w:tr>
    </w:tbl>
    <w:p w14:paraId="73CF2745" w14:textId="5B0F00D5" w:rsidR="00513CCA" w:rsidRPr="00513CCA" w:rsidRDefault="00513CCA" w:rsidP="008B3794">
      <w:pPr>
        <w:pStyle w:val="List"/>
        <w:spacing w:before="240"/>
        <w:ind w:left="1440"/>
      </w:pPr>
      <w:r w:rsidRPr="00513CCA">
        <w:lastRenderedPageBreak/>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7" w:name="_Toc283904716"/>
      <w:bookmarkStart w:id="28" w:name="_Toc194047953"/>
      <w:r w:rsidRPr="000E0F1C">
        <w:t>6.4</w:t>
      </w:r>
      <w:r w:rsidRPr="000E0F1C">
        <w:tab/>
      </w:r>
      <w:bookmarkEnd w:id="3"/>
      <w:r w:rsidRPr="000E0F1C">
        <w:t>Transmission Project</w:t>
      </w:r>
      <w:r w:rsidR="00062F8D">
        <w:t xml:space="preserve"> and</w:t>
      </w:r>
      <w:r w:rsidRPr="000E0F1C">
        <w:t xml:space="preserve"> Information Tracking Report and Data Requirements</w:t>
      </w:r>
      <w:bookmarkEnd w:id="27"/>
      <w:bookmarkEnd w:id="28"/>
    </w:p>
    <w:p w14:paraId="094CFF65" w14:textId="40AC8F79" w:rsidR="0032636F" w:rsidRPr="000E0F1C" w:rsidRDefault="0032636F" w:rsidP="000E0F1C">
      <w:pPr>
        <w:pStyle w:val="H3"/>
        <w:tabs>
          <w:tab w:val="clear" w:pos="1008"/>
          <w:tab w:val="left" w:pos="1080"/>
        </w:tabs>
        <w:ind w:left="1080" w:hanging="1080"/>
      </w:pPr>
      <w:bookmarkStart w:id="29" w:name="_Toc283904717"/>
      <w:bookmarkStart w:id="30" w:name="_Toc194047954"/>
      <w:r w:rsidRPr="000E0F1C">
        <w:t>6.4.1</w:t>
      </w:r>
      <w:r w:rsidRPr="000E0F1C">
        <w:tab/>
        <w:t xml:space="preserve">Transmission Project </w:t>
      </w:r>
      <w:r w:rsidR="00062F8D">
        <w:t xml:space="preserve">and </w:t>
      </w:r>
      <w:r w:rsidRPr="000E0F1C">
        <w:t>Information Tracking Report</w:t>
      </w:r>
      <w:bookmarkEnd w:id="29"/>
      <w:bookmarkEnd w:id="30"/>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31" w:name="_Toc78358879"/>
      <w:bookmarkStart w:id="32"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lastRenderedPageBreak/>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3" w:name="_Toc194047955"/>
      <w:r w:rsidRPr="000E0F1C">
        <w:t>6.4.2</w:t>
      </w:r>
      <w:r w:rsidRPr="000E0F1C">
        <w:tab/>
      </w:r>
      <w:bookmarkEnd w:id="31"/>
      <w:r w:rsidRPr="000E0F1C">
        <w:t>ERCOT Responsibilities</w:t>
      </w:r>
      <w:bookmarkEnd w:id="32"/>
      <w:bookmarkEnd w:id="33"/>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4" w:name="_Toc283904719"/>
      <w:bookmarkStart w:id="35" w:name="_Toc194047956"/>
      <w:r w:rsidRPr="000E0F1C">
        <w:t>6.4.3</w:t>
      </w:r>
      <w:r w:rsidRPr="000E0F1C">
        <w:tab/>
        <w:t>TSP Responsibilities</w:t>
      </w:r>
      <w:bookmarkEnd w:id="34"/>
      <w:bookmarkEnd w:id="35"/>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6" w:name="_Toc279399736"/>
      <w:bookmarkStart w:id="37" w:name="_Toc283904720"/>
      <w:bookmarkStart w:id="38" w:name="_Toc194047957"/>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6"/>
      <w:bookmarkEnd w:id="37"/>
      <w:r w:rsidRPr="000E0F1C">
        <w:rPr>
          <w:iCs/>
        </w:rPr>
        <w:t xml:space="preserve"> Report</w:t>
      </w:r>
      <w:bookmarkEnd w:id="38"/>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39" w:name="_Toc194047958"/>
      <w:r>
        <w:rPr>
          <w:iCs/>
        </w:rPr>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39"/>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lastRenderedPageBreak/>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40" w:name="_Toc194047959"/>
      <w:r>
        <w:t>6.5</w:t>
      </w:r>
      <w:r w:rsidRPr="000E0F1C">
        <w:tab/>
      </w:r>
      <w:r>
        <w:t>Annual Load Data Request</w:t>
      </w:r>
      <w:bookmarkEnd w:id="40"/>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w:t>
      </w:r>
      <w:r>
        <w:rPr>
          <w:szCs w:val="24"/>
          <w:lang w:val="en-US"/>
        </w:rPr>
        <w:lastRenderedPageBreak/>
        <w:t xml:space="preserve">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41" w:name="_Toc194047960"/>
      <w:r w:rsidRPr="000E0F1C">
        <w:t>6.</w:t>
      </w:r>
      <w:r>
        <w:t>6</w:t>
      </w:r>
      <w:r w:rsidRPr="000E0F1C">
        <w:tab/>
        <w:t>Intentionally Left Blank</w:t>
      </w:r>
      <w:bookmarkEnd w:id="4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4B5887B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D00CCB6" w14:textId="49635192" w:rsidR="00DF31DD" w:rsidRPr="00C26124" w:rsidRDefault="00DF31DD" w:rsidP="008F7568">
            <w:pPr>
              <w:spacing w:before="120" w:after="240"/>
              <w:rPr>
                <w:b/>
                <w:i/>
              </w:rPr>
            </w:pPr>
            <w:bookmarkStart w:id="42" w:name="_Hlk197447392"/>
            <w:bookmarkStart w:id="43" w:name="_Toc194047961"/>
            <w:r w:rsidRPr="00C26124">
              <w:rPr>
                <w:b/>
                <w:i/>
              </w:rPr>
              <w:t>[PGRR11</w:t>
            </w:r>
            <w:r>
              <w:rPr>
                <w:b/>
                <w:i/>
              </w:rPr>
              <w:t>5</w:t>
            </w:r>
            <w:r w:rsidRPr="00C26124">
              <w:rPr>
                <w:b/>
                <w:i/>
              </w:rPr>
              <w:t xml:space="preserve">:  Replace </w:t>
            </w:r>
            <w:r>
              <w:rPr>
                <w:b/>
                <w:i/>
              </w:rPr>
              <w:t xml:space="preserve">Section 6.6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49E0ACF8" w14:textId="5DA7045E" w:rsidR="00DF31DD" w:rsidRPr="00C26124" w:rsidRDefault="00DF31DD" w:rsidP="00AD6433">
            <w:pPr>
              <w:tabs>
                <w:tab w:val="left" w:pos="900"/>
              </w:tabs>
              <w:spacing w:after="240"/>
              <w:ind w:left="907" w:hanging="907"/>
              <w:outlineLvl w:val="1"/>
            </w:pPr>
            <w:r w:rsidRPr="002C111D">
              <w:rPr>
                <w:b/>
                <w:szCs w:val="20"/>
              </w:rPr>
              <w:t>6.6</w:t>
            </w:r>
            <w:r w:rsidRPr="002C111D">
              <w:rPr>
                <w:b/>
                <w:szCs w:val="20"/>
              </w:rPr>
              <w:tab/>
              <w:t>Modeling of Large Loads</w:t>
            </w:r>
          </w:p>
        </w:tc>
      </w:tr>
      <w:bookmarkEnd w:id="42"/>
    </w:tbl>
    <w:p w14:paraId="34DA1BB1"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00086036"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1CD5D4" w14:textId="5C662CB3" w:rsidR="00DF31DD" w:rsidRPr="00C26124" w:rsidRDefault="00DF31DD" w:rsidP="008F7568">
            <w:pPr>
              <w:spacing w:before="120" w:after="240"/>
              <w:rPr>
                <w:b/>
                <w:i/>
              </w:rPr>
            </w:pPr>
            <w:r w:rsidRPr="00C26124">
              <w:rPr>
                <w:b/>
                <w:i/>
              </w:rPr>
              <w:t>[PGRR11</w:t>
            </w:r>
            <w:r>
              <w:rPr>
                <w:b/>
                <w:i/>
              </w:rPr>
              <w:t>5</w:t>
            </w:r>
            <w:r w:rsidRPr="00C26124">
              <w:rPr>
                <w:b/>
                <w:i/>
              </w:rPr>
              <w:t xml:space="preserve">:  </w:t>
            </w:r>
            <w:r>
              <w:rPr>
                <w:b/>
                <w:i/>
              </w:rPr>
              <w:t xml:space="preserve">Insert Section 6.6.1 </w:t>
            </w:r>
            <w:r w:rsidR="00800766">
              <w:rPr>
                <w:b/>
                <w:i/>
              </w:rPr>
              <w:t xml:space="preserve">below </w:t>
            </w:r>
            <w:r w:rsidRPr="00C26124">
              <w:rPr>
                <w:b/>
                <w:i/>
              </w:rPr>
              <w:t>upon system implementation of NPRR12</w:t>
            </w:r>
            <w:r>
              <w:rPr>
                <w:b/>
                <w:i/>
              </w:rPr>
              <w:t>34</w:t>
            </w:r>
            <w:r w:rsidRPr="00C26124">
              <w:rPr>
                <w:b/>
                <w:i/>
              </w:rPr>
              <w:t>:]</w:t>
            </w:r>
          </w:p>
          <w:p w14:paraId="32A89C05" w14:textId="77777777" w:rsidR="00DF31DD" w:rsidRPr="002C111D" w:rsidRDefault="00DF31DD" w:rsidP="00AD6433">
            <w:pPr>
              <w:keepNext/>
              <w:tabs>
                <w:tab w:val="left" w:pos="967"/>
              </w:tabs>
              <w:spacing w:after="240"/>
              <w:ind w:left="967" w:hanging="967"/>
              <w:outlineLvl w:val="2"/>
              <w:rPr>
                <w:b/>
                <w:bCs/>
                <w:i/>
                <w:szCs w:val="20"/>
              </w:rPr>
            </w:pPr>
            <w:r w:rsidRPr="002C111D">
              <w:rPr>
                <w:b/>
                <w:bCs/>
                <w:i/>
              </w:rPr>
              <w:t>6.6.1</w:t>
            </w:r>
            <w:r w:rsidRPr="002C111D">
              <w:rPr>
                <w:b/>
                <w:bCs/>
                <w:i/>
              </w:rPr>
              <w:tab/>
              <w:t>Modeling of Large Loads Not Co-Located with a Generation Resource, Energy Storage Resource (ESR), or Settlement Only Generator (SOG)</w:t>
            </w:r>
          </w:p>
          <w:p w14:paraId="09763FF7" w14:textId="026DEFFF" w:rsidR="00DF31DD" w:rsidRPr="002C111D" w:rsidRDefault="00DF31DD" w:rsidP="00DF31DD">
            <w:pPr>
              <w:kinsoku w:val="0"/>
              <w:overflowPunct w:val="0"/>
              <w:autoSpaceDE w:val="0"/>
              <w:autoSpaceDN w:val="0"/>
              <w:adjustRightInd w:val="0"/>
              <w:spacing w:after="240"/>
              <w:ind w:left="720" w:right="332" w:hanging="720"/>
            </w:pPr>
            <w:r w:rsidRPr="002C111D">
              <w:t>(1)</w:t>
            </w:r>
            <w:r w:rsidRPr="002C111D">
              <w:tab/>
              <w:t xml:space="preserve">The interconnecting Transmission Service Provider (TSP) shall not add a new Large Load or Load modification subject to the requirements of Section 9.2.1, </w:t>
            </w:r>
            <w:r w:rsidRPr="002C111D">
              <w:rPr>
                <w:bCs/>
                <w:iCs/>
              </w:rPr>
              <w:t>Applicability of the Large Load Interconnection Study Process,</w:t>
            </w:r>
            <w:r w:rsidRPr="002C111D">
              <w:t xml:space="preserve"> to the Network Operations Model until the following conditions have been met:</w:t>
            </w:r>
          </w:p>
          <w:p w14:paraId="18809989" w14:textId="64BE98CF" w:rsidR="00DF31DD" w:rsidRPr="002C111D" w:rsidRDefault="00DF31DD" w:rsidP="00DF31DD">
            <w:pPr>
              <w:kinsoku w:val="0"/>
              <w:overflowPunct w:val="0"/>
              <w:autoSpaceDE w:val="0"/>
              <w:autoSpaceDN w:val="0"/>
              <w:adjustRightInd w:val="0"/>
              <w:spacing w:after="240"/>
              <w:ind w:left="1440" w:right="226" w:hanging="720"/>
            </w:pPr>
            <w:r w:rsidRPr="002C111D">
              <w:t>(a)</w:t>
            </w:r>
            <w:r w:rsidRPr="002C111D">
              <w:tab/>
              <w:t xml:space="preserve">The </w:t>
            </w:r>
            <w:r w:rsidR="00800766">
              <w:t>Large Load Interconnection Study (</w:t>
            </w:r>
            <w:r w:rsidRPr="002C111D">
              <w:t>LLIS</w:t>
            </w:r>
            <w:r w:rsidR="00800766">
              <w:t>)</w:t>
            </w:r>
            <w:r w:rsidRPr="002C111D">
              <w:t xml:space="preserve"> has been completed and results communicated per paragraph (6) of Section 9.4, LLIS Report and Follow-up; </w:t>
            </w:r>
          </w:p>
          <w:p w14:paraId="654415E2" w14:textId="66880B9F" w:rsidR="00DF31DD" w:rsidRPr="00C26124" w:rsidRDefault="00DF31DD" w:rsidP="00AD6433">
            <w:pPr>
              <w:kinsoku w:val="0"/>
              <w:overflowPunct w:val="0"/>
              <w:autoSpaceDE w:val="0"/>
              <w:autoSpaceDN w:val="0"/>
              <w:adjustRightInd w:val="0"/>
              <w:spacing w:after="240"/>
              <w:ind w:left="1440" w:right="226" w:hanging="720"/>
            </w:pPr>
            <w:r w:rsidRPr="002C111D">
              <w:t>(b)</w:t>
            </w:r>
            <w:r w:rsidRPr="002C111D">
              <w:tab/>
              <w:t>The TSP has satisfied all conditions of 9.5.1, Interconnection Agreement for Large Loads not Co-Located with a Generation Resource Facility Registered as a Private Use Network.</w:t>
            </w:r>
          </w:p>
        </w:tc>
      </w:tr>
    </w:tbl>
    <w:p w14:paraId="4CCCE13D"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3C4B538"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055C1979" w14:textId="10DA2218" w:rsidR="00DF31DD" w:rsidRPr="00C26124" w:rsidRDefault="00DF31DD" w:rsidP="008F7568">
            <w:pPr>
              <w:spacing w:before="120" w:after="240"/>
              <w:rPr>
                <w:b/>
                <w:i/>
              </w:rPr>
            </w:pPr>
            <w:r w:rsidRPr="00C26124">
              <w:rPr>
                <w:b/>
                <w:i/>
              </w:rPr>
              <w:t>[PGRR11</w:t>
            </w:r>
            <w:r>
              <w:rPr>
                <w:b/>
                <w:i/>
              </w:rPr>
              <w:t>5</w:t>
            </w:r>
            <w:r w:rsidRPr="00C26124">
              <w:rPr>
                <w:b/>
                <w:i/>
              </w:rPr>
              <w:t xml:space="preserve">:  </w:t>
            </w:r>
            <w:r w:rsidR="005042EE">
              <w:rPr>
                <w:b/>
                <w:i/>
              </w:rPr>
              <w:t xml:space="preserve">Insert </w:t>
            </w:r>
            <w:r>
              <w:rPr>
                <w:b/>
                <w:i/>
              </w:rPr>
              <w:t>Section 6.6</w:t>
            </w:r>
            <w:r w:rsidR="005042EE">
              <w:rPr>
                <w:b/>
                <w:i/>
              </w:rPr>
              <w:t>.2</w:t>
            </w:r>
            <w:r>
              <w:rPr>
                <w:b/>
                <w:i/>
              </w:rPr>
              <w:t xml:space="preserve"> </w:t>
            </w:r>
            <w:r w:rsidR="00800766">
              <w:rPr>
                <w:b/>
                <w:i/>
              </w:rPr>
              <w:t>below</w:t>
            </w:r>
            <w:r w:rsidRPr="00C26124">
              <w:rPr>
                <w:b/>
                <w:i/>
              </w:rPr>
              <w:t xml:space="preserve"> upon system implementation of NPRR12</w:t>
            </w:r>
            <w:r>
              <w:rPr>
                <w:b/>
                <w:i/>
              </w:rPr>
              <w:t>34</w:t>
            </w:r>
            <w:r w:rsidRPr="00C26124">
              <w:rPr>
                <w:b/>
                <w:i/>
              </w:rPr>
              <w:t>:]</w:t>
            </w:r>
          </w:p>
          <w:p w14:paraId="57FD47B4" w14:textId="77777777" w:rsidR="005042EE" w:rsidRPr="002C111D" w:rsidRDefault="005042EE" w:rsidP="00AD6433">
            <w:pPr>
              <w:keepNext/>
              <w:tabs>
                <w:tab w:val="left" w:pos="967"/>
              </w:tabs>
              <w:spacing w:after="240"/>
              <w:ind w:left="967" w:hanging="967"/>
              <w:outlineLvl w:val="2"/>
              <w:rPr>
                <w:b/>
                <w:bCs/>
                <w:i/>
                <w:szCs w:val="20"/>
              </w:rPr>
            </w:pPr>
            <w:r w:rsidRPr="002C111D">
              <w:rPr>
                <w:b/>
                <w:bCs/>
                <w:i/>
              </w:rPr>
              <w:lastRenderedPageBreak/>
              <w:t>6.6.2</w:t>
            </w:r>
            <w:r w:rsidRPr="002C111D">
              <w:rPr>
                <w:b/>
                <w:bCs/>
                <w:i/>
              </w:rPr>
              <w:tab/>
            </w:r>
            <w:bookmarkStart w:id="44" w:name="_Hlk139638128"/>
            <w:r w:rsidRPr="002C111D">
              <w:rPr>
                <w:b/>
                <w:bCs/>
                <w:i/>
              </w:rPr>
              <w:t>Modeling of Large Loads Co-Located with an Existing Generation Resource, Energy Storage Resource (ESR), or Settlement Only Generator (SOG)</w:t>
            </w:r>
          </w:p>
          <w:bookmarkEnd w:id="44"/>
          <w:p w14:paraId="2AB4A041" w14:textId="329D8BF2" w:rsidR="005042EE" w:rsidRPr="002C111D" w:rsidRDefault="005042EE" w:rsidP="005042EE">
            <w:pPr>
              <w:kinsoku w:val="0"/>
              <w:overflowPunct w:val="0"/>
              <w:autoSpaceDE w:val="0"/>
              <w:autoSpaceDN w:val="0"/>
              <w:adjustRightInd w:val="0"/>
              <w:spacing w:after="240"/>
              <w:ind w:left="720" w:right="332" w:hanging="720"/>
            </w:pPr>
            <w:r w:rsidRPr="002C111D">
              <w:t>(1)</w:t>
            </w:r>
            <w:r w:rsidRPr="002C111D">
              <w:tab/>
              <w:t xml:space="preserve">The addition of a new Large Load to an existing Generation Resource, ESR, or SOG, or the modification of an existing Load at the Generation Resource, ESR, or SOG, subject to the requirements of Section 9.2.1, </w:t>
            </w:r>
            <w:r w:rsidRPr="002C111D">
              <w:rPr>
                <w:bCs/>
                <w:iCs/>
              </w:rPr>
              <w:t>Applicability of the Large Load Interconnection Study Process,</w:t>
            </w:r>
            <w:r w:rsidRPr="002C111D">
              <w:t xml:space="preserve"> is considered a material modification of the Resource Registration as described in paragraph (8) of Section 6.8.2</w:t>
            </w:r>
            <w:r w:rsidR="001A09BA">
              <w:t>, Resource Registration Process</w:t>
            </w:r>
            <w:r w:rsidRPr="002C111D">
              <w:t xml:space="preserve">.  The Resource Entity shall update the Resource Registration data to reflect the new or increased Load. </w:t>
            </w:r>
          </w:p>
          <w:p w14:paraId="6E74AB9C" w14:textId="60319332" w:rsidR="005042EE" w:rsidRPr="002C111D" w:rsidRDefault="005042EE" w:rsidP="005042EE">
            <w:pPr>
              <w:kinsoku w:val="0"/>
              <w:overflowPunct w:val="0"/>
              <w:autoSpaceDE w:val="0"/>
              <w:autoSpaceDN w:val="0"/>
              <w:adjustRightInd w:val="0"/>
              <w:spacing w:after="240"/>
              <w:ind w:left="720" w:right="332" w:hanging="720"/>
            </w:pPr>
            <w:r w:rsidRPr="002C111D">
              <w:t>(2)</w:t>
            </w:r>
            <w:r w:rsidRPr="002C111D">
              <w:tab/>
              <w:t xml:space="preserve">The </w:t>
            </w:r>
            <w:r w:rsidR="001A09BA">
              <w:t>Resource Entity</w:t>
            </w:r>
            <w:r w:rsidRPr="002C111D">
              <w:t xml:space="preserve"> shall not update the Resource Registration data to reflect the new or increased Load until the following requirements have been satisfied:</w:t>
            </w:r>
          </w:p>
          <w:p w14:paraId="0CE88340" w14:textId="4487D9D3" w:rsidR="005042EE" w:rsidRPr="002C111D" w:rsidRDefault="005042EE" w:rsidP="005042EE">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and </w:t>
            </w:r>
          </w:p>
          <w:p w14:paraId="3949EAE2" w14:textId="1307ACE4" w:rsidR="00DF31DD" w:rsidRPr="00C26124" w:rsidRDefault="005042EE" w:rsidP="00AD6433">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w:t>
            </w:r>
          </w:p>
        </w:tc>
      </w:tr>
    </w:tbl>
    <w:p w14:paraId="6FF694A2" w14:textId="77777777" w:rsidR="00DF31DD" w:rsidRDefault="00DF31DD" w:rsidP="00AD6433">
      <w:pPr>
        <w:pStyle w:val="BodyText"/>
        <w:spacing w:before="0" w:after="0"/>
        <w:rPr>
          <w:lang w:val="en-US" w:eastAsia="en-U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EC87CFF"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7B1E758" w14:textId="7CDA46C8" w:rsidR="00DF31DD" w:rsidRPr="00C26124" w:rsidRDefault="00DF31DD" w:rsidP="008F7568">
            <w:pPr>
              <w:spacing w:before="120" w:after="240"/>
              <w:rPr>
                <w:b/>
                <w:i/>
              </w:rPr>
            </w:pPr>
            <w:bookmarkStart w:id="45" w:name="_Hlk197505479"/>
            <w:r w:rsidRPr="00C26124">
              <w:rPr>
                <w:b/>
                <w:i/>
              </w:rPr>
              <w:t>[PGRR11</w:t>
            </w:r>
            <w:r>
              <w:rPr>
                <w:b/>
                <w:i/>
              </w:rPr>
              <w:t>5</w:t>
            </w:r>
            <w:r w:rsidRPr="00C26124">
              <w:rPr>
                <w:b/>
                <w:i/>
              </w:rPr>
              <w:t xml:space="preserve">:  </w:t>
            </w:r>
            <w:r w:rsidR="000C64C7">
              <w:rPr>
                <w:b/>
                <w:i/>
              </w:rPr>
              <w:t>Insert</w:t>
            </w:r>
            <w:r w:rsidRPr="00C26124">
              <w:rPr>
                <w:b/>
                <w:i/>
              </w:rPr>
              <w:t xml:space="preserve"> </w:t>
            </w:r>
            <w:r>
              <w:rPr>
                <w:b/>
                <w:i/>
              </w:rPr>
              <w:t>Section 6.6</w:t>
            </w:r>
            <w:r w:rsidR="000C64C7">
              <w:rPr>
                <w:b/>
                <w:i/>
              </w:rPr>
              <w:t>.3</w:t>
            </w:r>
            <w:r>
              <w:rPr>
                <w:b/>
                <w:i/>
              </w:rPr>
              <w:t xml:space="preserve"> </w:t>
            </w:r>
            <w:r w:rsidR="00800766">
              <w:rPr>
                <w:b/>
                <w:i/>
              </w:rPr>
              <w:t xml:space="preserve">below </w:t>
            </w:r>
            <w:r w:rsidRPr="00C26124">
              <w:rPr>
                <w:b/>
                <w:i/>
              </w:rPr>
              <w:t>upon system implementation of NPRR12</w:t>
            </w:r>
            <w:r>
              <w:rPr>
                <w:b/>
                <w:i/>
              </w:rPr>
              <w:t>34</w:t>
            </w:r>
            <w:r w:rsidRPr="00C26124">
              <w:rPr>
                <w:b/>
                <w:i/>
              </w:rPr>
              <w:t>:]</w:t>
            </w:r>
          </w:p>
          <w:p w14:paraId="62A5F401" w14:textId="77777777" w:rsidR="000C64C7" w:rsidRPr="002C111D" w:rsidRDefault="000C64C7" w:rsidP="00AD6433">
            <w:pPr>
              <w:keepNext/>
              <w:tabs>
                <w:tab w:val="left" w:pos="967"/>
              </w:tabs>
              <w:spacing w:after="240"/>
              <w:ind w:left="967" w:hanging="967"/>
              <w:outlineLvl w:val="2"/>
              <w:rPr>
                <w:b/>
                <w:bCs/>
                <w:i/>
                <w:szCs w:val="20"/>
              </w:rPr>
            </w:pPr>
            <w:r w:rsidRPr="002C111D">
              <w:rPr>
                <w:b/>
                <w:bCs/>
                <w:i/>
              </w:rPr>
              <w:t>6.6.3</w:t>
            </w:r>
            <w:r w:rsidRPr="002C111D">
              <w:rPr>
                <w:b/>
                <w:bCs/>
                <w:i/>
              </w:rPr>
              <w:tab/>
              <w:t>Modeling of Large Loads Co-Located with a Proposed Generation Resource, Energy Storage Resource (ESR), or Settlement Only Generator (SOG)</w:t>
            </w:r>
          </w:p>
          <w:p w14:paraId="138EA7A7" w14:textId="661A21FA" w:rsidR="000C64C7" w:rsidRPr="002C111D" w:rsidRDefault="000C64C7" w:rsidP="000C64C7">
            <w:pPr>
              <w:kinsoku w:val="0"/>
              <w:overflowPunct w:val="0"/>
              <w:autoSpaceDE w:val="0"/>
              <w:autoSpaceDN w:val="0"/>
              <w:adjustRightInd w:val="0"/>
              <w:spacing w:after="240"/>
              <w:ind w:left="720" w:right="332" w:hanging="720"/>
            </w:pPr>
            <w:r w:rsidRPr="002C111D">
              <w:t>(1)</w:t>
            </w:r>
            <w:r w:rsidRPr="002C111D">
              <w:tab/>
              <w:t xml:space="preserve">A new Large Load co-located with a proposed Generation Resource, ESR, or SOG shall be included in the data provided by the </w:t>
            </w:r>
            <w:r w:rsidR="001A09BA">
              <w:t>Interconnecting Entity (</w:t>
            </w:r>
            <w:r w:rsidRPr="002C111D">
              <w:t>IE</w:t>
            </w:r>
            <w:r w:rsidR="001A09BA">
              <w:t>)</w:t>
            </w:r>
            <w:r w:rsidRPr="002C111D">
              <w:t xml:space="preserve"> or R</w:t>
            </w:r>
            <w:r w:rsidR="00800766">
              <w:t>esource Entity</w:t>
            </w:r>
            <w:r w:rsidRPr="002C111D">
              <w:t xml:space="preserve"> during the Resource Registration process. </w:t>
            </w:r>
          </w:p>
          <w:p w14:paraId="62C26A9D" w14:textId="77777777" w:rsidR="000C64C7" w:rsidRPr="002C111D" w:rsidRDefault="000C64C7" w:rsidP="000C64C7">
            <w:pPr>
              <w:kinsoku w:val="0"/>
              <w:overflowPunct w:val="0"/>
              <w:autoSpaceDE w:val="0"/>
              <w:autoSpaceDN w:val="0"/>
              <w:adjustRightInd w:val="0"/>
              <w:spacing w:after="240"/>
              <w:ind w:left="720" w:right="332" w:hanging="720"/>
            </w:pPr>
            <w:r w:rsidRPr="002C111D">
              <w:t>(2)</w:t>
            </w:r>
            <w:r w:rsidRPr="002C111D">
              <w:tab/>
              <w:t>The Large Load shall not be included in the Network Operations Model until the following requirements have been satisfied:</w:t>
            </w:r>
          </w:p>
          <w:p w14:paraId="5780E4AC" w14:textId="30287FE8" w:rsidR="000C64C7" w:rsidRPr="002C111D" w:rsidRDefault="000C64C7" w:rsidP="000C64C7">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w:t>
            </w:r>
          </w:p>
          <w:p w14:paraId="06D179F2" w14:textId="4E6E4A81" w:rsidR="000C64C7" w:rsidRPr="002C111D" w:rsidRDefault="000C64C7" w:rsidP="000C64C7">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and </w:t>
            </w:r>
          </w:p>
          <w:p w14:paraId="2F05061E" w14:textId="53CCA5A6" w:rsidR="00DF31DD" w:rsidRPr="00C26124" w:rsidRDefault="000C64C7" w:rsidP="00AD6433">
            <w:pPr>
              <w:kinsoku w:val="0"/>
              <w:overflowPunct w:val="0"/>
              <w:autoSpaceDE w:val="0"/>
              <w:autoSpaceDN w:val="0"/>
              <w:adjustRightInd w:val="0"/>
              <w:spacing w:after="120"/>
              <w:ind w:left="1440" w:right="226" w:hanging="720"/>
            </w:pPr>
            <w:r w:rsidRPr="002C111D">
              <w:t>(c)</w:t>
            </w:r>
            <w:r w:rsidRPr="002C111D">
              <w:tab/>
              <w:t>All applicable requirements of Section 6.9</w:t>
            </w:r>
            <w:r w:rsidR="001A09BA">
              <w:t xml:space="preserve">, </w:t>
            </w:r>
            <w:r w:rsidR="001A09BA" w:rsidRPr="001A09BA">
              <w:t>Addition of Proposed Generation to the Planning Models</w:t>
            </w:r>
            <w:r w:rsidR="001A09BA">
              <w:t xml:space="preserve">, </w:t>
            </w:r>
            <w:r w:rsidRPr="002C111D">
              <w:t>have been completed.</w:t>
            </w:r>
          </w:p>
        </w:tc>
      </w:tr>
    </w:tbl>
    <w:bookmarkEnd w:id="45"/>
    <w:p w14:paraId="58CCCA88" w14:textId="79F87C7E" w:rsidR="0077691F" w:rsidRDefault="0077691F" w:rsidP="0077691F">
      <w:pPr>
        <w:pStyle w:val="H2"/>
        <w:tabs>
          <w:tab w:val="clear" w:pos="720"/>
          <w:tab w:val="left" w:pos="900"/>
        </w:tabs>
        <w:ind w:left="900" w:hanging="900"/>
      </w:pPr>
      <w:r w:rsidRPr="000E0F1C">
        <w:lastRenderedPageBreak/>
        <w:t>6.</w:t>
      </w:r>
      <w:r>
        <w:t>7</w:t>
      </w:r>
      <w:r w:rsidRPr="000E0F1C">
        <w:tab/>
      </w:r>
      <w:r w:rsidR="004E53FD">
        <w:t>Data Dictionary</w:t>
      </w:r>
      <w:bookmarkEnd w:id="43"/>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6" w:name="_Toc194047962"/>
      <w:r w:rsidRPr="00391DC2">
        <w:t>6.8</w:t>
      </w:r>
      <w:r w:rsidRPr="00391DC2">
        <w:tab/>
        <w:t>Resource Registration Procedures</w:t>
      </w:r>
      <w:bookmarkEnd w:id="46"/>
    </w:p>
    <w:p w14:paraId="1335E5D1" w14:textId="1AC4F041"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CDC1AD2"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4C6AFB7" w14:textId="7AB6DF69" w:rsidR="006146F2" w:rsidRPr="00C26124" w:rsidRDefault="006146F2" w:rsidP="00770944">
            <w:pPr>
              <w:spacing w:before="120" w:after="240"/>
              <w:rPr>
                <w:b/>
                <w:i/>
              </w:rPr>
            </w:pPr>
            <w:bookmarkStart w:id="47" w:name="_Hlk192597315"/>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554FAE3C" w14:textId="659A2A33" w:rsidR="006146F2" w:rsidRPr="00C26124" w:rsidRDefault="006146F2" w:rsidP="008B3794">
            <w:pPr>
              <w:spacing w:after="240"/>
              <w:ind w:left="720" w:hanging="720"/>
              <w:rPr>
                <w:iCs/>
              </w:rPr>
            </w:pPr>
            <w:r>
              <w:t>(1)</w:t>
            </w:r>
            <w:r>
              <w:tab/>
            </w:r>
            <w:r w:rsidRPr="005944EB">
              <w:t>In accordance with Protocol Sections 3.7, Resource Parameters, 3.10, Network Operations Modeling and Telemetry, and 16.5, Registration of a Resource Entity, a Resource Entity shall register each Generation Resource</w:t>
            </w:r>
            <w:r>
              <w:t>, Energy Storage Resource (ESR), Settlement Only Generator (SOG), or Load Resource</w:t>
            </w:r>
            <w:r w:rsidRPr="005944EB">
              <w:t xml:space="preserve"> with ERCOT.  The Resource Entity shall submit Resource </w:t>
            </w:r>
            <w:r>
              <w:t>R</w:t>
            </w:r>
            <w:r w:rsidRPr="005944EB">
              <w:t xml:space="preserve">egistration data and information through the </w:t>
            </w:r>
            <w:r>
              <w:t>Resource R</w:t>
            </w:r>
            <w:r w:rsidRPr="005944EB">
              <w:t xml:space="preserve">egistration process </w:t>
            </w:r>
            <w:r>
              <w:t xml:space="preserve">pursuant to Section 6.8.2, Resource Registration Process, and </w:t>
            </w:r>
            <w:r w:rsidRPr="005944EB">
              <w:t xml:space="preserve">made available on the </w:t>
            </w:r>
            <w:r>
              <w:t>ERCOT website</w:t>
            </w:r>
            <w:r w:rsidRPr="005944EB">
              <w:t>.</w:t>
            </w:r>
          </w:p>
        </w:tc>
      </w:tr>
    </w:tbl>
    <w:p w14:paraId="2AB08E1F" w14:textId="25B0CA20" w:rsidR="005944EB" w:rsidRPr="00391DC2" w:rsidRDefault="005944EB" w:rsidP="006146F2">
      <w:pPr>
        <w:pStyle w:val="H3"/>
        <w:tabs>
          <w:tab w:val="clear" w:pos="1008"/>
          <w:tab w:val="left" w:pos="1080"/>
        </w:tabs>
        <w:spacing w:before="480"/>
        <w:ind w:left="1080" w:hanging="1080"/>
      </w:pPr>
      <w:bookmarkStart w:id="48" w:name="_Toc194047963"/>
      <w:bookmarkEnd w:id="47"/>
      <w:r w:rsidRPr="00391DC2">
        <w:lastRenderedPageBreak/>
        <w:t>6.8.1</w:t>
      </w:r>
      <w:r w:rsidRPr="00391DC2">
        <w:tab/>
        <w:t>Resource Registration</w:t>
      </w:r>
      <w:bookmarkEnd w:id="48"/>
    </w:p>
    <w:p w14:paraId="5248FCAC" w14:textId="39156A50"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00F21A6C">
        <w:rPr>
          <w:iCs w:val="0"/>
        </w:rPr>
        <w:t xml:space="preserve">Resource Registration Process,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02A62FF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F2BE09" w14:textId="07D4AC5D"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A712BB3" w14:textId="2C0AEDCF" w:rsidR="004D1A73" w:rsidRPr="00C26124" w:rsidRDefault="004D1A73" w:rsidP="008B3794">
            <w:pPr>
              <w:pStyle w:val="BodyTextNumbered"/>
            </w:pPr>
            <w:r w:rsidRPr="005944EB">
              <w:rPr>
                <w:iCs w:val="0"/>
              </w:rPr>
              <w:t>(1)</w:t>
            </w:r>
            <w:r w:rsidRPr="005944EB">
              <w:rPr>
                <w:iCs w:val="0"/>
              </w:rPr>
              <w:tab/>
              <w:t xml:space="preserve">A Resource Entity shall </w:t>
            </w:r>
            <w:r>
              <w:rPr>
                <w:iCs w:val="0"/>
                <w:lang w:val="en-US"/>
              </w:rPr>
              <w:t>submit</w:t>
            </w:r>
            <w:r w:rsidRPr="005944EB">
              <w:rPr>
                <w:iCs w:val="0"/>
              </w:rPr>
              <w:t xml:space="preserve"> complete Resource </w:t>
            </w:r>
            <w:r>
              <w:rPr>
                <w:iCs w:val="0"/>
                <w:lang w:val="en-US"/>
              </w:rPr>
              <w:t xml:space="preserve">Registration data </w:t>
            </w:r>
            <w:r>
              <w:rPr>
                <w:iCs w:val="0"/>
              </w:rPr>
              <w:t xml:space="preserve">pursuant to </w:t>
            </w:r>
            <w:r>
              <w:rPr>
                <w:iCs w:val="0"/>
                <w:lang w:val="en-US"/>
              </w:rPr>
              <w:t xml:space="preserve">Section </w:t>
            </w:r>
            <w:r>
              <w:rPr>
                <w:iCs w:val="0"/>
              </w:rPr>
              <w:t xml:space="preserve">6.8.2, </w:t>
            </w:r>
            <w:r w:rsidR="00F21A6C">
              <w:rPr>
                <w:iCs w:val="0"/>
              </w:rPr>
              <w:t xml:space="preserve">Resource Registration Process, </w:t>
            </w:r>
            <w:r w:rsidRPr="005944EB">
              <w:rPr>
                <w:iCs w:val="0"/>
              </w:rPr>
              <w:t>for each Generation Resource</w:t>
            </w:r>
            <w:r>
              <w:rPr>
                <w:iCs w:val="0"/>
                <w:lang w:val="en-US"/>
              </w:rPr>
              <w:t>, ESR, SOG, or Load Resource</w:t>
            </w:r>
            <w:r w:rsidRPr="005944EB">
              <w:rPr>
                <w:iCs w:val="0"/>
              </w:rPr>
              <w:t xml:space="preserve"> prior to inclusion in applicable </w:t>
            </w:r>
            <w:r>
              <w:rPr>
                <w:iCs w:val="0"/>
                <w:lang w:val="en-US"/>
              </w:rPr>
              <w:t xml:space="preserve">ERCOT </w:t>
            </w:r>
            <w:r w:rsidRPr="005944EB">
              <w:rPr>
                <w:iCs w:val="0"/>
              </w:rPr>
              <w:t>systems</w:t>
            </w:r>
            <w:r>
              <w:rPr>
                <w:iCs w:val="0"/>
                <w:lang w:val="en-US"/>
              </w:rPr>
              <w:t>.</w:t>
            </w:r>
          </w:p>
        </w:tc>
      </w:tr>
    </w:tbl>
    <w:p w14:paraId="64E9BCA1" w14:textId="78B8B391" w:rsidR="009402E2" w:rsidRDefault="005944EB" w:rsidP="004D1A73">
      <w:pPr>
        <w:pStyle w:val="BodyTextNumbered"/>
        <w:spacing w:before="240"/>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9" w:name="_Toc194047964"/>
      <w:r w:rsidRPr="00391DC2">
        <w:t>6.8.2</w:t>
      </w:r>
      <w:r w:rsidRPr="00391DC2">
        <w:tab/>
        <w:t>Resource Registration Process</w:t>
      </w:r>
      <w:bookmarkEnd w:id="49"/>
    </w:p>
    <w:p w14:paraId="76178B67" w14:textId="3F26565C"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2E83B0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12C7120" w14:textId="5B23F2C5"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above</w:t>
            </w:r>
            <w:r w:rsidR="00784C7D">
              <w:rPr>
                <w:b/>
                <w:i/>
              </w:rPr>
              <w:t xml:space="preserve"> with the following</w:t>
            </w:r>
            <w:r w:rsidRPr="00C26124">
              <w:rPr>
                <w:b/>
                <w:i/>
              </w:rPr>
              <w:t xml:space="preserve"> upon system implementation of NPRR1246:]</w:t>
            </w:r>
          </w:p>
          <w:p w14:paraId="20FC8788" w14:textId="133C625F" w:rsidR="004D1A73" w:rsidRPr="00C26124" w:rsidRDefault="004D1A73" w:rsidP="004D1A73">
            <w:pPr>
              <w:pStyle w:val="BodyTextNumbered"/>
              <w:rPr>
                <w:iCs w:val="0"/>
              </w:rPr>
            </w:pPr>
            <w:r w:rsidRPr="005944EB">
              <w:rPr>
                <w:iCs w:val="0"/>
              </w:rPr>
              <w:lastRenderedPageBreak/>
              <w:t>(1)</w:t>
            </w:r>
            <w:r w:rsidRPr="005944EB">
              <w:rPr>
                <w:iCs w:val="0"/>
              </w:rPr>
              <w:tab/>
              <w:t xml:space="preserve">A Resource Entity shall submit the Resource </w:t>
            </w:r>
            <w:r>
              <w:rPr>
                <w:iCs w:val="0"/>
                <w:lang w:val="en-US"/>
              </w:rPr>
              <w:t>Registration data for Generation Resources, ESRs, SOGs, or Load Resources</w:t>
            </w:r>
            <w:r w:rsidRPr="005944EB">
              <w:rPr>
                <w:iCs w:val="0"/>
              </w:rPr>
              <w:t xml:space="preserve"> as described in the Resource Registration </w:t>
            </w:r>
            <w:r>
              <w:rPr>
                <w:iCs w:val="0"/>
                <w:lang w:val="en-US"/>
              </w:rPr>
              <w:t>Glossary</w:t>
            </w:r>
            <w:r w:rsidRPr="005944EB">
              <w:rPr>
                <w:iCs w:val="0"/>
              </w:rPr>
              <w:t xml:space="preserve">. </w:t>
            </w:r>
          </w:p>
        </w:tc>
      </w:tr>
    </w:tbl>
    <w:p w14:paraId="5A8EEFAC" w14:textId="2642A4E6" w:rsidR="005944EB" w:rsidRPr="005944EB" w:rsidRDefault="005944EB" w:rsidP="008B3794">
      <w:pPr>
        <w:pStyle w:val="BodyTextNumbered"/>
        <w:spacing w:before="240"/>
        <w:rPr>
          <w:iCs w:val="0"/>
        </w:rPr>
      </w:pPr>
      <w:r w:rsidRPr="005944EB">
        <w:rPr>
          <w:iCs w:val="0"/>
        </w:rPr>
        <w:lastRenderedPageBreak/>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21C9B989"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46F6645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6F0F926" w14:textId="5DACB1C0" w:rsidR="004D1A73" w:rsidRPr="00C26124" w:rsidRDefault="004D1A73" w:rsidP="00770944">
            <w:pPr>
              <w:spacing w:before="120" w:after="240"/>
              <w:rPr>
                <w:b/>
                <w:i/>
              </w:rPr>
            </w:pPr>
            <w:bookmarkStart w:id="50" w:name="_Hlk192597602"/>
            <w:r w:rsidRPr="00C26124">
              <w:rPr>
                <w:b/>
                <w:i/>
              </w:rPr>
              <w:t xml:space="preserve">[PGRR118:  Replace </w:t>
            </w:r>
            <w:r>
              <w:rPr>
                <w:b/>
                <w:i/>
              </w:rPr>
              <w:t xml:space="preserve">paragraph (8)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593176D" w14:textId="057BA8FD" w:rsidR="004D1A73" w:rsidRPr="00C26124" w:rsidRDefault="004D1A73" w:rsidP="004D1A73">
            <w:pPr>
              <w:pStyle w:val="BodyTextNumbered"/>
              <w:rPr>
                <w:iCs w:val="0"/>
              </w:rPr>
            </w:pPr>
            <w:r w:rsidRPr="00610309">
              <w:rPr>
                <w:iCs w:val="0"/>
              </w:rPr>
              <w:t>(8)</w:t>
            </w:r>
            <w:r w:rsidRPr="00610309">
              <w:rPr>
                <w:iCs w:val="0"/>
              </w:rPr>
              <w:tab/>
            </w:r>
            <w:r w:rsidRPr="000E36F8">
              <w:rPr>
                <w:iCs w:val="0"/>
              </w:rPr>
              <w:t xml:space="preserve">A Resource Entity shall revise the Resource </w:t>
            </w:r>
            <w:r>
              <w:rPr>
                <w:iCs w:val="0"/>
                <w:lang w:val="en-US"/>
              </w:rPr>
              <w:t xml:space="preserve">Registration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Pr>
                <w:iCs w:val="0"/>
                <w:lang w:val="en-US"/>
              </w:rPr>
              <w:t>, ESR, SOG, or Load Resource</w:t>
            </w:r>
            <w:r w:rsidRPr="000E36F8">
              <w:rPr>
                <w:iCs w:val="0"/>
              </w:rPr>
              <w:t>.</w:t>
            </w:r>
            <w:r w:rsidRPr="00610309">
              <w:rPr>
                <w:iCs w:val="0"/>
              </w:rPr>
              <w:t xml:space="preserve">  </w:t>
            </w:r>
          </w:p>
        </w:tc>
      </w:tr>
    </w:tbl>
    <w:bookmarkEnd w:id="50"/>
    <w:p w14:paraId="5FB75A2D" w14:textId="75CB32B2" w:rsidR="00610309" w:rsidRPr="00610309" w:rsidRDefault="00610309"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7A359E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7BC4CEE" w14:textId="76D2CF82" w:rsidR="004D1A73" w:rsidRPr="00C26124" w:rsidRDefault="004D1A73" w:rsidP="008B3794">
            <w:pPr>
              <w:spacing w:before="120"/>
              <w:rPr>
                <w:b/>
                <w:i/>
              </w:rPr>
            </w:pPr>
            <w:r w:rsidRPr="00C26124">
              <w:rPr>
                <w:b/>
                <w:i/>
              </w:rPr>
              <w:lastRenderedPageBreak/>
              <w:t xml:space="preserve">[PGRR118:  Replace </w:t>
            </w:r>
            <w:r>
              <w:rPr>
                <w:b/>
                <w:i/>
              </w:rPr>
              <w:t xml:space="preserve">paragraph (9) </w:t>
            </w:r>
            <w:r w:rsidRPr="00C26124">
              <w:rPr>
                <w:b/>
                <w:i/>
              </w:rPr>
              <w:t>above</w:t>
            </w:r>
            <w:r w:rsidR="00784C7D">
              <w:rPr>
                <w:b/>
                <w:i/>
              </w:rPr>
              <w:t xml:space="preserve"> with the following</w:t>
            </w:r>
            <w:r w:rsidRPr="00C26124">
              <w:rPr>
                <w:b/>
                <w:i/>
              </w:rPr>
              <w:t xml:space="preserve"> upon system implementation of NPRR1246:]</w:t>
            </w:r>
          </w:p>
          <w:p w14:paraId="7DE00EC3" w14:textId="2D407729" w:rsidR="004D1A73" w:rsidRPr="00C26124" w:rsidRDefault="004D1A73"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Pr>
                <w:iCs w:val="0"/>
                <w:lang w:val="en-US"/>
              </w:rPr>
              <w:t>, ESR, SOG, or Load Resource</w:t>
            </w:r>
            <w:r w:rsidRPr="00610309">
              <w:rPr>
                <w:iCs w:val="0"/>
              </w:rPr>
              <w:t>:</w:t>
            </w:r>
          </w:p>
        </w:tc>
      </w:tr>
    </w:tbl>
    <w:p w14:paraId="180B4FA9" w14:textId="627DF9C7" w:rsidR="00610309" w:rsidRDefault="00610309" w:rsidP="008B3794">
      <w:pPr>
        <w:pStyle w:val="List"/>
        <w:spacing w:before="240"/>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51" w:name="_Toc194047965"/>
      <w:r w:rsidRPr="00093011">
        <w:rPr>
          <w:b/>
          <w:szCs w:val="20"/>
        </w:rPr>
        <w:t>6.9</w:t>
      </w:r>
      <w:r w:rsidRPr="00093011">
        <w:rPr>
          <w:b/>
          <w:szCs w:val="20"/>
        </w:rPr>
        <w:tab/>
        <w:t>Addition of Proposed Generation to the Planning Models</w:t>
      </w:r>
      <w:bookmarkEnd w:id="51"/>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lastRenderedPageBreak/>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52" w:name="_Toc194047966"/>
      <w:bookmarkStart w:id="53" w:name="_Hlk211955155"/>
      <w:r w:rsidRPr="00384572">
        <w:t>6.</w:t>
      </w:r>
      <w:r>
        <w:t>10</w:t>
      </w:r>
      <w:r w:rsidRPr="00384572">
        <w:tab/>
        <w:t>Contingency Filing Requirements</w:t>
      </w:r>
      <w:bookmarkEnd w:id="52"/>
    </w:p>
    <w:p w14:paraId="1DEA0926" w14:textId="67F5E91A" w:rsidR="0074659E" w:rsidRDefault="00FF1970" w:rsidP="003777B7">
      <w:pPr>
        <w:pStyle w:val="BodyTextNumbered"/>
      </w:pPr>
      <w:r>
        <w:rPr>
          <w:lang w:val="en-US"/>
        </w:rPr>
        <w:t>(1)</w:t>
      </w:r>
      <w:r>
        <w:rPr>
          <w:lang w:val="en-US"/>
        </w:rPr>
        <w:tab/>
      </w:r>
      <w:r w:rsidR="006771AC" w:rsidRPr="006771AC">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w:t>
      </w:r>
      <w:r w:rsidR="006771AC" w:rsidRPr="006771AC">
        <w:lastRenderedPageBreak/>
        <w:t>Corporation (NERC) Reliability Standard addressing Transmission System Planning Performance Requirements</w:t>
      </w:r>
      <w:bookmarkEnd w:id="53"/>
      <w:r w:rsidR="006771AC" w:rsidRPr="006771AC">
        <w:t xml:space="preserve">, </w:t>
      </w:r>
      <w:bookmarkStart w:id="54" w:name="_Hlk211955169"/>
      <w:r w:rsidR="006771AC" w:rsidRPr="006771AC">
        <w:t>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all contingencies representing the Outage of a Large Load, and any other contingencies described in the ERCOT Steady State Working Group Procedure Manual.</w:t>
      </w:r>
      <w:bookmarkEnd w:id="54"/>
    </w:p>
    <w:p w14:paraId="5424010F" w14:textId="1246FDEB" w:rsidR="00E07485" w:rsidRDefault="00E07485" w:rsidP="006646A6">
      <w:pPr>
        <w:pStyle w:val="BodyTextNumbered"/>
        <w:spacing w:after="0"/>
        <w:ind w:left="0" w:firstLine="0"/>
      </w:pPr>
    </w:p>
    <w:p w14:paraId="0449734C" w14:textId="77777777" w:rsidR="005374A6" w:rsidRPr="005374A6" w:rsidRDefault="005374A6" w:rsidP="00AD6433">
      <w:pPr>
        <w:pStyle w:val="H2"/>
        <w:tabs>
          <w:tab w:val="clear" w:pos="720"/>
          <w:tab w:val="left" w:pos="900"/>
        </w:tabs>
        <w:spacing w:before="0"/>
        <w:ind w:left="907" w:hanging="907"/>
      </w:pPr>
      <w:bookmarkStart w:id="55" w:name="_Toc194047967"/>
      <w:r w:rsidRPr="005374A6">
        <w:t>6.11</w:t>
      </w:r>
      <w:r w:rsidRPr="005374A6">
        <w:tab/>
        <w:t>Process for Developing Geomagnetically-Induced Current (GIC) System Models</w:t>
      </w:r>
      <w:bookmarkEnd w:id="5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229F042E"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C5E9F26"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5D01E365"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6AAD2C" w14:textId="34350D2B" w:rsidR="004D1A73" w:rsidRPr="00C26124" w:rsidRDefault="004D1A73" w:rsidP="008B3794">
            <w:pPr>
              <w:spacing w:before="120" w:after="240"/>
              <w:rPr>
                <w:b/>
                <w:i/>
              </w:rPr>
            </w:pPr>
            <w:r w:rsidRPr="00C26124">
              <w:rPr>
                <w:b/>
                <w:i/>
              </w:rPr>
              <w:t xml:space="preserve">[PGRR118:  Replace </w:t>
            </w:r>
            <w:r>
              <w:rPr>
                <w:b/>
                <w:i/>
              </w:rPr>
              <w:t xml:space="preserve">paragraph (b)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62386BA6" w14:textId="77777777" w:rsidR="004D1A73" w:rsidRDefault="004D1A73" w:rsidP="004D1A73">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618240EE" w14:textId="19B820BF" w:rsidR="004D1A73" w:rsidRPr="00C26124" w:rsidRDefault="004D1A73" w:rsidP="008B3794">
            <w:pPr>
              <w:spacing w:after="240"/>
              <w:ind w:left="2160" w:hanging="720"/>
            </w:pPr>
            <w:r w:rsidRPr="004B4CDD">
              <w:rPr>
                <w:szCs w:val="20"/>
              </w:rPr>
              <w:lastRenderedPageBreak/>
              <w:t>(</w:t>
            </w:r>
            <w:r>
              <w:rPr>
                <w:szCs w:val="20"/>
              </w:rPr>
              <w:t>i</w:t>
            </w:r>
            <w:r w:rsidRPr="004B4CDD">
              <w:rPr>
                <w:szCs w:val="20"/>
              </w:rPr>
              <w:t>)</w:t>
            </w:r>
            <w:r w:rsidRPr="004B4CDD">
              <w:rPr>
                <w:szCs w:val="20"/>
              </w:rPr>
              <w:tab/>
            </w:r>
            <w:r>
              <w:rPr>
                <w:szCs w:val="20"/>
              </w:rPr>
              <w:t>ERCOT will post and maintain the current list of Generation Resources and ESRs that will be set to out of service pursuant to paragraph (1)(b) above on the ERCOT website.</w:t>
            </w:r>
          </w:p>
        </w:tc>
      </w:tr>
    </w:tbl>
    <w:p w14:paraId="2404B28E" w14:textId="5AD11BFC" w:rsidR="00C9621E" w:rsidRDefault="00C9621E" w:rsidP="008B3794">
      <w:pPr>
        <w:spacing w:before="240" w:after="240"/>
        <w:ind w:left="1440" w:hanging="720"/>
        <w:rPr>
          <w:szCs w:val="20"/>
          <w:lang w:eastAsia="x-none"/>
        </w:rPr>
      </w:pPr>
      <w:r>
        <w:rPr>
          <w:szCs w:val="20"/>
          <w:lang w:eastAsia="x-none"/>
        </w:rPr>
        <w:lastRenderedPageBreak/>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56" w:name="_Toc481064489"/>
      <w:bookmarkStart w:id="57" w:name="_Toc194047968"/>
      <w:r w:rsidRPr="007E5BC9">
        <w:lastRenderedPageBreak/>
        <w:t>6.</w:t>
      </w:r>
      <w:r>
        <w:t>12</w:t>
      </w:r>
      <w:r w:rsidRPr="007E5BC9">
        <w:tab/>
        <w:t>Addition of</w:t>
      </w:r>
      <w:r>
        <w:t xml:space="preserve"> a</w:t>
      </w:r>
      <w:r w:rsidRPr="007E5BC9">
        <w:t xml:space="preserve"> Proposed </w:t>
      </w:r>
      <w:r>
        <w:t>DC Tie</w:t>
      </w:r>
      <w:r w:rsidRPr="007E5BC9">
        <w:t xml:space="preserve"> to the Planning Models</w:t>
      </w:r>
      <w:bookmarkEnd w:id="56"/>
      <w:bookmarkEnd w:id="5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DEC6" w14:textId="38F84B3F"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A162D4">
      <w:rPr>
        <w:smallCaps/>
        <w:sz w:val="20"/>
        <w:szCs w:val="20"/>
      </w:rPr>
      <w:t>November 3</w:t>
    </w:r>
    <w:r w:rsidR="000028BE">
      <w:rPr>
        <w:smallCaps/>
        <w:sz w:val="20"/>
        <w:szCs w:val="20"/>
      </w:rPr>
      <w:t>, 2025</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FB5" w14:textId="27BEE36D"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A162D4">
      <w:rPr>
        <w:smallCaps/>
        <w:sz w:val="20"/>
        <w:szCs w:val="20"/>
      </w:rPr>
      <w:t>November 3</w:t>
    </w:r>
    <w:r w:rsidR="000028BE">
      <w:rPr>
        <w:smallCaps/>
        <w:sz w:val="20"/>
        <w:szCs w:val="20"/>
      </w:rPr>
      <w:t>, 2025</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39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28BE"/>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3CEE"/>
    <w:rsid w:val="000451AE"/>
    <w:rsid w:val="00046F3F"/>
    <w:rsid w:val="00051443"/>
    <w:rsid w:val="00054E9D"/>
    <w:rsid w:val="0006163A"/>
    <w:rsid w:val="00062F8D"/>
    <w:rsid w:val="000661DF"/>
    <w:rsid w:val="00066A60"/>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EF2"/>
    <w:rsid w:val="000C61D1"/>
    <w:rsid w:val="000C64C7"/>
    <w:rsid w:val="000D37E2"/>
    <w:rsid w:val="000D42B8"/>
    <w:rsid w:val="000D4724"/>
    <w:rsid w:val="000E0F1C"/>
    <w:rsid w:val="000E1BED"/>
    <w:rsid w:val="000F025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09BA"/>
    <w:rsid w:val="001A227D"/>
    <w:rsid w:val="001A689F"/>
    <w:rsid w:val="001A693C"/>
    <w:rsid w:val="001B13FC"/>
    <w:rsid w:val="001B6388"/>
    <w:rsid w:val="001B6ED7"/>
    <w:rsid w:val="001B7C23"/>
    <w:rsid w:val="001D0554"/>
    <w:rsid w:val="001D43F3"/>
    <w:rsid w:val="001D4721"/>
    <w:rsid w:val="001D6848"/>
    <w:rsid w:val="001D76DE"/>
    <w:rsid w:val="001E04CF"/>
    <w:rsid w:val="001E2032"/>
    <w:rsid w:val="001E3E55"/>
    <w:rsid w:val="001E3E88"/>
    <w:rsid w:val="001E5B5C"/>
    <w:rsid w:val="001F233F"/>
    <w:rsid w:val="001F2E39"/>
    <w:rsid w:val="002007D2"/>
    <w:rsid w:val="00200CC6"/>
    <w:rsid w:val="0020188D"/>
    <w:rsid w:val="0020280A"/>
    <w:rsid w:val="00202A29"/>
    <w:rsid w:val="00205443"/>
    <w:rsid w:val="00205452"/>
    <w:rsid w:val="00205E88"/>
    <w:rsid w:val="002064FC"/>
    <w:rsid w:val="00211067"/>
    <w:rsid w:val="00220A59"/>
    <w:rsid w:val="00224F26"/>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A78D1"/>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4538"/>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3095"/>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576C"/>
    <w:rsid w:val="004560B5"/>
    <w:rsid w:val="00456D69"/>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6419"/>
    <w:rsid w:val="004B7B90"/>
    <w:rsid w:val="004C20F5"/>
    <w:rsid w:val="004C7695"/>
    <w:rsid w:val="004D03C9"/>
    <w:rsid w:val="004D1A73"/>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42EE"/>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0077"/>
    <w:rsid w:val="005B11BF"/>
    <w:rsid w:val="005B1D86"/>
    <w:rsid w:val="005B3EBD"/>
    <w:rsid w:val="005B52A5"/>
    <w:rsid w:val="005C0A87"/>
    <w:rsid w:val="005C451E"/>
    <w:rsid w:val="005C4E21"/>
    <w:rsid w:val="005D03E6"/>
    <w:rsid w:val="005D284C"/>
    <w:rsid w:val="005D73A6"/>
    <w:rsid w:val="005E33DA"/>
    <w:rsid w:val="005E57BF"/>
    <w:rsid w:val="005E7A92"/>
    <w:rsid w:val="00602465"/>
    <w:rsid w:val="006067B2"/>
    <w:rsid w:val="00607F2E"/>
    <w:rsid w:val="00610186"/>
    <w:rsid w:val="00610309"/>
    <w:rsid w:val="006146F2"/>
    <w:rsid w:val="00616E7B"/>
    <w:rsid w:val="006204F4"/>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46A6"/>
    <w:rsid w:val="0066565C"/>
    <w:rsid w:val="00667521"/>
    <w:rsid w:val="00671A21"/>
    <w:rsid w:val="0067231B"/>
    <w:rsid w:val="00673B94"/>
    <w:rsid w:val="006771AC"/>
    <w:rsid w:val="006773E0"/>
    <w:rsid w:val="0068003D"/>
    <w:rsid w:val="00680AC6"/>
    <w:rsid w:val="0068116B"/>
    <w:rsid w:val="006835D8"/>
    <w:rsid w:val="00683687"/>
    <w:rsid w:val="00686D25"/>
    <w:rsid w:val="006909EB"/>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0A2"/>
    <w:rsid w:val="00715143"/>
    <w:rsid w:val="00715BF2"/>
    <w:rsid w:val="007165B7"/>
    <w:rsid w:val="007209A9"/>
    <w:rsid w:val="007259B3"/>
    <w:rsid w:val="007269C4"/>
    <w:rsid w:val="0072703F"/>
    <w:rsid w:val="00730D2C"/>
    <w:rsid w:val="00734EAF"/>
    <w:rsid w:val="00735649"/>
    <w:rsid w:val="007419D2"/>
    <w:rsid w:val="00741A49"/>
    <w:rsid w:val="0074209E"/>
    <w:rsid w:val="00743A9F"/>
    <w:rsid w:val="0074659E"/>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C7D"/>
    <w:rsid w:val="00784E48"/>
    <w:rsid w:val="00785348"/>
    <w:rsid w:val="0079188F"/>
    <w:rsid w:val="00793C5E"/>
    <w:rsid w:val="00796352"/>
    <w:rsid w:val="00796757"/>
    <w:rsid w:val="007976BB"/>
    <w:rsid w:val="00797B7B"/>
    <w:rsid w:val="007A0C14"/>
    <w:rsid w:val="007A40A1"/>
    <w:rsid w:val="007A687F"/>
    <w:rsid w:val="007A7B6F"/>
    <w:rsid w:val="007B3E91"/>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766"/>
    <w:rsid w:val="00800CEF"/>
    <w:rsid w:val="0080407A"/>
    <w:rsid w:val="00810A89"/>
    <w:rsid w:val="0081469C"/>
    <w:rsid w:val="00815A61"/>
    <w:rsid w:val="00820E4B"/>
    <w:rsid w:val="008210D2"/>
    <w:rsid w:val="0082265C"/>
    <w:rsid w:val="00825215"/>
    <w:rsid w:val="00827DFD"/>
    <w:rsid w:val="00836944"/>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B3794"/>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46699"/>
    <w:rsid w:val="009505F3"/>
    <w:rsid w:val="00956B8A"/>
    <w:rsid w:val="00960706"/>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F24C5"/>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162D4"/>
    <w:rsid w:val="00A240C3"/>
    <w:rsid w:val="00A24CD0"/>
    <w:rsid w:val="00A34248"/>
    <w:rsid w:val="00A3436C"/>
    <w:rsid w:val="00A41EB0"/>
    <w:rsid w:val="00A42874"/>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1D1F"/>
    <w:rsid w:val="00A95304"/>
    <w:rsid w:val="00A9629F"/>
    <w:rsid w:val="00A974AC"/>
    <w:rsid w:val="00A978B3"/>
    <w:rsid w:val="00AA72C0"/>
    <w:rsid w:val="00AB2893"/>
    <w:rsid w:val="00AB31A7"/>
    <w:rsid w:val="00AB35F4"/>
    <w:rsid w:val="00AB3AF9"/>
    <w:rsid w:val="00AB4B4B"/>
    <w:rsid w:val="00AB5AAC"/>
    <w:rsid w:val="00AB5D13"/>
    <w:rsid w:val="00AB5F20"/>
    <w:rsid w:val="00AB678E"/>
    <w:rsid w:val="00AC2547"/>
    <w:rsid w:val="00AC377C"/>
    <w:rsid w:val="00AC505D"/>
    <w:rsid w:val="00AC5E44"/>
    <w:rsid w:val="00AD4903"/>
    <w:rsid w:val="00AD6433"/>
    <w:rsid w:val="00AE15A2"/>
    <w:rsid w:val="00AE2EE5"/>
    <w:rsid w:val="00AE59BA"/>
    <w:rsid w:val="00AE6F56"/>
    <w:rsid w:val="00AF290F"/>
    <w:rsid w:val="00AF3586"/>
    <w:rsid w:val="00AF5B5F"/>
    <w:rsid w:val="00AF6671"/>
    <w:rsid w:val="00AF7068"/>
    <w:rsid w:val="00B00405"/>
    <w:rsid w:val="00B03044"/>
    <w:rsid w:val="00B05C62"/>
    <w:rsid w:val="00B071A3"/>
    <w:rsid w:val="00B23B51"/>
    <w:rsid w:val="00B23FA3"/>
    <w:rsid w:val="00B25021"/>
    <w:rsid w:val="00B30595"/>
    <w:rsid w:val="00B30B6B"/>
    <w:rsid w:val="00B30B92"/>
    <w:rsid w:val="00B332C0"/>
    <w:rsid w:val="00B33B9B"/>
    <w:rsid w:val="00B35F96"/>
    <w:rsid w:val="00B372D2"/>
    <w:rsid w:val="00B403AE"/>
    <w:rsid w:val="00B46871"/>
    <w:rsid w:val="00B51A20"/>
    <w:rsid w:val="00B534E9"/>
    <w:rsid w:val="00B64F50"/>
    <w:rsid w:val="00B66667"/>
    <w:rsid w:val="00B666CF"/>
    <w:rsid w:val="00B67930"/>
    <w:rsid w:val="00B70C0B"/>
    <w:rsid w:val="00B716BC"/>
    <w:rsid w:val="00B74217"/>
    <w:rsid w:val="00B769E7"/>
    <w:rsid w:val="00B81B24"/>
    <w:rsid w:val="00B85121"/>
    <w:rsid w:val="00B85166"/>
    <w:rsid w:val="00B85A41"/>
    <w:rsid w:val="00B86B53"/>
    <w:rsid w:val="00B9364D"/>
    <w:rsid w:val="00B946A5"/>
    <w:rsid w:val="00B948E1"/>
    <w:rsid w:val="00B976F6"/>
    <w:rsid w:val="00BA257F"/>
    <w:rsid w:val="00BA346C"/>
    <w:rsid w:val="00BA5AA4"/>
    <w:rsid w:val="00BA6F45"/>
    <w:rsid w:val="00BA7D54"/>
    <w:rsid w:val="00BA7EAC"/>
    <w:rsid w:val="00BB182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C7691"/>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3ECE"/>
    <w:rsid w:val="00D15224"/>
    <w:rsid w:val="00D21C79"/>
    <w:rsid w:val="00D24D90"/>
    <w:rsid w:val="00D24DCF"/>
    <w:rsid w:val="00D3537B"/>
    <w:rsid w:val="00D3641A"/>
    <w:rsid w:val="00D36885"/>
    <w:rsid w:val="00D378AD"/>
    <w:rsid w:val="00D4046E"/>
    <w:rsid w:val="00D424E7"/>
    <w:rsid w:val="00D42C0C"/>
    <w:rsid w:val="00D43DF1"/>
    <w:rsid w:val="00D44153"/>
    <w:rsid w:val="00D45E35"/>
    <w:rsid w:val="00D463AB"/>
    <w:rsid w:val="00D46DDC"/>
    <w:rsid w:val="00D47BB3"/>
    <w:rsid w:val="00D50B7D"/>
    <w:rsid w:val="00D516F9"/>
    <w:rsid w:val="00D51B85"/>
    <w:rsid w:val="00D52F96"/>
    <w:rsid w:val="00D5341F"/>
    <w:rsid w:val="00D54BB8"/>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31DD"/>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671"/>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2DCD"/>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1A6C"/>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 w:val="00FF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31DD"/>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8B3794"/>
    <w:pPr>
      <w:tabs>
        <w:tab w:val="left" w:pos="720"/>
        <w:tab w:val="right" w:leader="dot" w:pos="9350"/>
      </w:tabs>
      <w:ind w:left="240"/>
    </w:pPr>
    <w:rPr>
      <w:bCs/>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7576</Words>
  <Characters>44683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52155</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2</cp:revision>
  <cp:lastPrinted>2001-06-20T16:28:00Z</cp:lastPrinted>
  <dcterms:created xsi:type="dcterms:W3CDTF">2025-10-31T16:29:00Z</dcterms:created>
  <dcterms:modified xsi:type="dcterms:W3CDTF">2025-10-31T16:29:00Z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