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379" w:type="dxa"/>
        <w:tblLook w:val="04A0" w:firstRow="1" w:lastRow="0" w:firstColumn="1" w:lastColumn="0" w:noHBand="0" w:noVBand="1"/>
      </w:tblPr>
      <w:tblGrid>
        <w:gridCol w:w="3986"/>
        <w:gridCol w:w="1416"/>
        <w:gridCol w:w="2473"/>
        <w:gridCol w:w="1299"/>
        <w:gridCol w:w="2555"/>
        <w:gridCol w:w="1650"/>
      </w:tblGrid>
      <w:tr w:rsidR="00BC12A6" w:rsidRPr="00BC12A6" w14:paraId="4183D81A" w14:textId="77777777" w:rsidTr="00BC12A6">
        <w:trPr>
          <w:trHeight w:val="272"/>
        </w:trPr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4555" w14:textId="77777777" w:rsidR="00BC12A6" w:rsidRPr="00BC12A6" w:rsidRDefault="00BC12A6" w:rsidP="00BC1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48459" w14:textId="77777777" w:rsidR="00BC12A6" w:rsidRPr="00BC12A6" w:rsidRDefault="00BC12A6" w:rsidP="00BC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12A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Firm Fuel Supply Service Procurement Summary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4C8F" w14:textId="77777777" w:rsidR="00BC12A6" w:rsidRPr="00BC12A6" w:rsidRDefault="00BC12A6" w:rsidP="00BC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BC12A6" w:rsidRPr="00BC12A6" w14:paraId="75238A35" w14:textId="77777777" w:rsidTr="00BC12A6">
        <w:trPr>
          <w:trHeight w:val="272"/>
        </w:trPr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223A" w14:textId="77777777" w:rsidR="00BC12A6" w:rsidRPr="00BC12A6" w:rsidRDefault="00BC12A6" w:rsidP="00BC1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0188" w14:textId="77777777" w:rsidR="00BC12A6" w:rsidRPr="00BC12A6" w:rsidRDefault="00BC12A6" w:rsidP="00BC1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9EFD" w14:textId="77777777" w:rsidR="00BC12A6" w:rsidRPr="00BC12A6" w:rsidRDefault="00BC12A6" w:rsidP="00BC1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2EEB" w14:textId="77777777" w:rsidR="00BC12A6" w:rsidRPr="00BC12A6" w:rsidRDefault="00BC12A6" w:rsidP="00BC1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D37F" w14:textId="77777777" w:rsidR="00BC12A6" w:rsidRPr="00BC12A6" w:rsidRDefault="00BC12A6" w:rsidP="00BC1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9F28" w14:textId="77777777" w:rsidR="00BC12A6" w:rsidRPr="00BC12A6" w:rsidRDefault="00BC12A6" w:rsidP="00BC1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12A6" w:rsidRPr="00BC12A6" w14:paraId="3A62F494" w14:textId="77777777" w:rsidTr="00BC12A6">
        <w:trPr>
          <w:trHeight w:val="326"/>
        </w:trPr>
        <w:tc>
          <w:tcPr>
            <w:tcW w:w="13379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CCCC"/>
            <w:noWrap/>
            <w:vAlign w:val="center"/>
            <w:hideMark/>
          </w:tcPr>
          <w:p w14:paraId="6F7A1ACC" w14:textId="77777777" w:rsidR="00BC12A6" w:rsidRPr="00BC12A6" w:rsidRDefault="00BC12A6" w:rsidP="00BC1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C1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November 15, 2025 - March 15, 2026</w:t>
            </w:r>
          </w:p>
        </w:tc>
      </w:tr>
      <w:tr w:rsidR="00BC12A6" w:rsidRPr="00BC12A6" w14:paraId="6742B439" w14:textId="77777777" w:rsidTr="00BC12A6">
        <w:trPr>
          <w:trHeight w:val="26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4D9DF9" w14:textId="77777777" w:rsidR="00BC12A6" w:rsidRPr="00BC12A6" w:rsidRDefault="00BC12A6" w:rsidP="00BC1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C1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 Number of Generation Resources Offered:</w:t>
            </w:r>
            <w:r w:rsidRPr="00BC12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32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20285" w14:textId="77777777" w:rsidR="00BC12A6" w:rsidRPr="00BC12A6" w:rsidRDefault="00BC12A6" w:rsidP="00BC1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C12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50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D177079" w14:textId="77777777" w:rsidR="00BC12A6" w:rsidRPr="00BC12A6" w:rsidRDefault="00BC12A6" w:rsidP="00BC12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C1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 Number of Generation Resources Procured:</w:t>
            </w:r>
            <w:r w:rsidRPr="00BC12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32</w:t>
            </w:r>
          </w:p>
        </w:tc>
      </w:tr>
      <w:tr w:rsidR="00BC12A6" w:rsidRPr="00BC12A6" w14:paraId="764556E9" w14:textId="77777777" w:rsidTr="00BC12A6">
        <w:trPr>
          <w:trHeight w:val="521"/>
        </w:trPr>
        <w:tc>
          <w:tcPr>
            <w:tcW w:w="39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08E433" w14:textId="77777777" w:rsidR="00BC12A6" w:rsidRPr="00BC12A6" w:rsidRDefault="00BC12A6" w:rsidP="00BC1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C1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Standby Offered Price</w:t>
            </w:r>
            <w:r w:rsidRPr="00BC1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br/>
              <w:t>(Cleared, $/MW):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724CF" w14:textId="77777777" w:rsidR="00BC12A6" w:rsidRPr="00BC12A6" w:rsidRDefault="00BC12A6" w:rsidP="00BC12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C12A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$12,240.00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BC0074" w14:textId="667CA3FC" w:rsidR="00BC12A6" w:rsidRPr="00BC12A6" w:rsidRDefault="00BC12A6" w:rsidP="00BC1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C1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Standby Offered Price</w:t>
            </w:r>
            <w:r w:rsidRPr="00BC1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br/>
              <w:t>(</w:t>
            </w:r>
            <w:r w:rsidR="005B584E" w:rsidRPr="00BC1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Lowest</w:t>
            </w:r>
            <w:r w:rsidRPr="00BC1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Received, $/MW):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A2127" w14:textId="77777777" w:rsidR="00BC12A6" w:rsidRPr="00BC12A6" w:rsidRDefault="00BC12A6" w:rsidP="00BC12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C12A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$4,102.38 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86CC27" w14:textId="77777777" w:rsidR="00BC12A6" w:rsidRPr="00BC12A6" w:rsidRDefault="00BC12A6" w:rsidP="00BC1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C1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Standby Offered Price</w:t>
            </w:r>
            <w:r w:rsidRPr="00BC1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br/>
              <w:t>(Highest Received, $/MW):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52DF18" w14:textId="77777777" w:rsidR="00BC12A6" w:rsidRPr="00BC12A6" w:rsidRDefault="00BC12A6" w:rsidP="00BC12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C12A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$12,240.00</w:t>
            </w:r>
          </w:p>
        </w:tc>
      </w:tr>
      <w:tr w:rsidR="00BC12A6" w:rsidRPr="00BC12A6" w14:paraId="5A04256A" w14:textId="77777777" w:rsidTr="00BC12A6">
        <w:trPr>
          <w:trHeight w:val="26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D241584" w14:textId="77777777" w:rsidR="00BC12A6" w:rsidRPr="00BC12A6" w:rsidRDefault="00BC12A6" w:rsidP="00BC1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C1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Number of QSEs Offering:</w:t>
            </w:r>
            <w:r w:rsidRPr="00BC12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6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C5A3FF2" w14:textId="77777777" w:rsidR="00BC12A6" w:rsidRPr="00BC12A6" w:rsidRDefault="00BC12A6" w:rsidP="00BC1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C1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MWs Procured:</w:t>
            </w:r>
            <w:r w:rsidRPr="00BC12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4254.6</w:t>
            </w: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D53FC55" w14:textId="77777777" w:rsidR="00BC12A6" w:rsidRPr="00BC12A6" w:rsidRDefault="00BC12A6" w:rsidP="00BC1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C1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Projected Cost:</w:t>
            </w:r>
            <w:r w:rsidRPr="00BC12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$52,076,304.00</w:t>
            </w:r>
          </w:p>
        </w:tc>
      </w:tr>
      <w:tr w:rsidR="00BC12A6" w:rsidRPr="00BC12A6" w14:paraId="11E48B69" w14:textId="77777777" w:rsidTr="00BC12A6">
        <w:trPr>
          <w:trHeight w:val="272"/>
        </w:trPr>
        <w:tc>
          <w:tcPr>
            <w:tcW w:w="1337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C1C39DC" w14:textId="22DCFB6E" w:rsidR="00BC12A6" w:rsidRPr="00BC12A6" w:rsidRDefault="00BC12A6" w:rsidP="00BC1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C1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      Reserve Fuel Types:</w:t>
            </w:r>
            <w:r w:rsidRPr="00BC12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      </w:t>
            </w:r>
            <w:r w:rsidR="002023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</w:t>
            </w:r>
            <w:r w:rsidRPr="00BC12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Fuel Oil (3</w:t>
            </w:r>
            <w:r w:rsidR="002023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  <w:r w:rsidRPr="00BC12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)                        </w:t>
            </w:r>
            <w:r w:rsidR="002023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       </w:t>
            </w:r>
            <w:r w:rsidRPr="00BC12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Natural Gas (1</w:t>
            </w:r>
            <w:r w:rsidR="002023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  <w:r w:rsidRPr="00BC12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</w:tbl>
    <w:p w14:paraId="3B99C289" w14:textId="77777777" w:rsidR="00A114B1" w:rsidRDefault="00A114B1" w:rsidP="002023B6"/>
    <w:sectPr w:rsidR="00A114B1" w:rsidSect="00BC12A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2A6"/>
    <w:rsid w:val="002023B6"/>
    <w:rsid w:val="00280917"/>
    <w:rsid w:val="00373D94"/>
    <w:rsid w:val="004E7CA9"/>
    <w:rsid w:val="00555C4B"/>
    <w:rsid w:val="005B584E"/>
    <w:rsid w:val="006C3E8C"/>
    <w:rsid w:val="006E5EAB"/>
    <w:rsid w:val="00A114B1"/>
    <w:rsid w:val="00BC12A6"/>
    <w:rsid w:val="00C53E04"/>
    <w:rsid w:val="00D6750D"/>
    <w:rsid w:val="00E53721"/>
    <w:rsid w:val="00E5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B421C"/>
  <w15:chartTrackingRefBased/>
  <w15:docId w15:val="{9A5FF361-7253-4504-BA11-20B60CBC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2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2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2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2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2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2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2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2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2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2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2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2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2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2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2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2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2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2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2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2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2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7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92</Words>
  <Characters>531</Characters>
  <Application>Microsoft Office Word</Application>
  <DocSecurity>4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Rybak, Brandon</dc:creator>
  <cp:keywords/>
  <dc:description/>
  <cp:lastModifiedBy>Rybak, Brandon</cp:lastModifiedBy>
  <cp:revision>2</cp:revision>
  <dcterms:created xsi:type="dcterms:W3CDTF">2025-09-17T20:51:00Z</dcterms:created>
  <dcterms:modified xsi:type="dcterms:W3CDTF">2025-09-17T20:51:00Z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2025-09-17T18:48:03Z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d5ee648e-b597-436b-9aa5-fb08ae90d4da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