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33E39F0D" w:rsidR="005C30B8" w:rsidRPr="00F81B3A" w:rsidRDefault="149BFF28" w:rsidP="00F87ACE">
      <w:pPr>
        <w:pStyle w:val="body2"/>
        <w:numPr>
          <w:ilvl w:val="0"/>
          <w:numId w:val="8"/>
        </w:numPr>
        <w:spacing w:before="96" w:after="96"/>
        <w:jc w:val="both"/>
        <w:rPr>
          <w:rFonts w:ascii="Arial" w:hAnsi="Arial" w:cs="Arial"/>
          <w:color w:val="5B6770" w:themeColor="text2"/>
          <w:sz w:val="22"/>
          <w:szCs w:val="22"/>
        </w:rPr>
      </w:pPr>
      <w:r w:rsidRPr="1B3D7DE4">
        <w:rPr>
          <w:rFonts w:ascii="Arial" w:hAnsi="Arial" w:cs="Arial"/>
          <w:color w:val="5B6770" w:themeColor="accent2"/>
          <w:sz w:val="22"/>
          <w:szCs w:val="22"/>
        </w:rPr>
        <w:t>ERCOT is currently reviewing proposed transmission improvements with a total estimated cost of $</w:t>
      </w:r>
      <w:r w:rsidR="19FD2F3B" w:rsidRPr="1B3D7DE4">
        <w:rPr>
          <w:rFonts w:ascii="Arial" w:hAnsi="Arial" w:cs="Arial"/>
          <w:color w:val="5B6770" w:themeColor="accent2"/>
          <w:sz w:val="22"/>
          <w:szCs w:val="22"/>
        </w:rPr>
        <w:t>3.</w:t>
      </w:r>
      <w:r w:rsidR="4F5613CF" w:rsidRPr="1B3D7DE4">
        <w:rPr>
          <w:rFonts w:ascii="Arial" w:hAnsi="Arial" w:cs="Arial"/>
          <w:color w:val="5B6770" w:themeColor="accent2"/>
          <w:sz w:val="22"/>
          <w:szCs w:val="22"/>
        </w:rPr>
        <w:t>211</w:t>
      </w:r>
      <w:r w:rsidR="0C2902DA" w:rsidRPr="1B3D7DE4">
        <w:rPr>
          <w:rFonts w:ascii="Arial" w:hAnsi="Arial" w:cs="Arial"/>
          <w:color w:val="5B6770" w:themeColor="accent2"/>
          <w:sz w:val="22"/>
          <w:szCs w:val="22"/>
        </w:rPr>
        <w:t xml:space="preserve"> </w:t>
      </w:r>
      <w:r w:rsidR="1878C84F" w:rsidRPr="1B3D7DE4">
        <w:rPr>
          <w:rFonts w:ascii="Arial" w:hAnsi="Arial" w:cs="Arial"/>
          <w:color w:val="5B6770" w:themeColor="accent2"/>
          <w:sz w:val="22"/>
          <w:szCs w:val="22"/>
        </w:rPr>
        <w:t>billion</w:t>
      </w:r>
      <w:r w:rsidR="54BC883B" w:rsidRPr="1B3D7DE4">
        <w:rPr>
          <w:rFonts w:ascii="Arial" w:hAnsi="Arial" w:cs="Arial"/>
          <w:color w:val="5B6770" w:themeColor="accent2"/>
          <w:sz w:val="22"/>
          <w:szCs w:val="22"/>
        </w:rPr>
        <w:t xml:space="preserve"> </w:t>
      </w:r>
      <w:r w:rsidRPr="1B3D7DE4">
        <w:rPr>
          <w:rFonts w:ascii="Arial" w:hAnsi="Arial" w:cs="Arial"/>
          <w:color w:val="5B6770" w:themeColor="accent2"/>
          <w:sz w:val="22"/>
          <w:szCs w:val="22"/>
        </w:rPr>
        <w:t>as of</w:t>
      </w:r>
      <w:r w:rsidR="00DA18A2" w:rsidRPr="1B3D7DE4">
        <w:rPr>
          <w:rFonts w:ascii="Arial" w:hAnsi="Arial" w:cs="Arial"/>
          <w:color w:val="5B6770" w:themeColor="accent2"/>
          <w:sz w:val="22"/>
          <w:szCs w:val="22"/>
        </w:rPr>
        <w:t xml:space="preserve"> </w:t>
      </w:r>
      <w:r w:rsidR="7FA7133B" w:rsidRPr="1B3D7DE4">
        <w:rPr>
          <w:rFonts w:ascii="Arial" w:hAnsi="Arial" w:cs="Arial"/>
          <w:color w:val="5B6770" w:themeColor="accent2"/>
          <w:sz w:val="22"/>
          <w:szCs w:val="22"/>
        </w:rPr>
        <w:t>June 30</w:t>
      </w:r>
      <w:r w:rsidR="2E5788C9" w:rsidRPr="1B3D7DE4">
        <w:rPr>
          <w:rFonts w:ascii="Arial" w:hAnsi="Arial" w:cs="Arial"/>
          <w:color w:val="5B6770" w:themeColor="accent2"/>
          <w:sz w:val="22"/>
          <w:szCs w:val="22"/>
        </w:rPr>
        <w:t>, 202</w:t>
      </w:r>
      <w:r w:rsidR="408F67C5" w:rsidRPr="1B3D7DE4">
        <w:rPr>
          <w:rFonts w:ascii="Arial" w:hAnsi="Arial" w:cs="Arial"/>
          <w:color w:val="5B6770" w:themeColor="accent2"/>
          <w:sz w:val="22"/>
          <w:szCs w:val="22"/>
        </w:rPr>
        <w:t>5</w:t>
      </w:r>
      <w:r w:rsidRPr="1B3D7DE4">
        <w:rPr>
          <w:rFonts w:ascii="Arial" w:hAnsi="Arial" w:cs="Arial"/>
          <w:color w:val="5B6770" w:themeColor="accent2"/>
          <w:sz w:val="22"/>
          <w:szCs w:val="22"/>
        </w:rPr>
        <w:t>.</w:t>
      </w:r>
    </w:p>
    <w:p w14:paraId="617C277A" w14:textId="1BC9D281" w:rsidR="005C30B8" w:rsidRPr="00F81B3A" w:rsidRDefault="149BFF28" w:rsidP="00F87ACE">
      <w:pPr>
        <w:pStyle w:val="body2"/>
        <w:numPr>
          <w:ilvl w:val="0"/>
          <w:numId w:val="8"/>
        </w:numPr>
        <w:spacing w:before="96" w:after="96"/>
        <w:jc w:val="both"/>
        <w:rPr>
          <w:rFonts w:ascii="Arial" w:hAnsi="Arial" w:cs="Arial"/>
          <w:color w:val="5B6770" w:themeColor="text2"/>
          <w:sz w:val="22"/>
          <w:szCs w:val="22"/>
        </w:rPr>
      </w:pPr>
      <w:r w:rsidRPr="1B3D7DE4">
        <w:rPr>
          <w:rFonts w:ascii="Arial" w:hAnsi="Arial" w:cs="Arial"/>
          <w:color w:val="5B666F"/>
          <w:sz w:val="22"/>
          <w:szCs w:val="22"/>
        </w:rPr>
        <w:t xml:space="preserve">Transmission Projects endorsed in </w:t>
      </w:r>
      <w:r w:rsidR="291EAD06" w:rsidRPr="1B3D7DE4">
        <w:rPr>
          <w:rFonts w:ascii="Arial" w:hAnsi="Arial" w:cs="Arial"/>
          <w:color w:val="5B666F"/>
          <w:sz w:val="22"/>
          <w:szCs w:val="22"/>
        </w:rPr>
        <w:t>202</w:t>
      </w:r>
      <w:r w:rsidR="69AD33A4" w:rsidRPr="1B3D7DE4">
        <w:rPr>
          <w:rFonts w:ascii="Arial" w:hAnsi="Arial" w:cs="Arial"/>
          <w:color w:val="5B666F"/>
          <w:sz w:val="22"/>
          <w:szCs w:val="22"/>
        </w:rPr>
        <w:t>5</w:t>
      </w:r>
      <w:r w:rsidR="291EAD06" w:rsidRPr="1B3D7DE4">
        <w:rPr>
          <w:rFonts w:ascii="Arial" w:hAnsi="Arial" w:cs="Arial"/>
          <w:color w:val="5B666F"/>
          <w:sz w:val="22"/>
          <w:szCs w:val="22"/>
        </w:rPr>
        <w:t xml:space="preserve"> </w:t>
      </w:r>
      <w:proofErr w:type="gramStart"/>
      <w:r w:rsidRPr="1B3D7DE4">
        <w:rPr>
          <w:rFonts w:ascii="Arial" w:hAnsi="Arial" w:cs="Arial"/>
          <w:color w:val="5B666F"/>
          <w:sz w:val="22"/>
          <w:szCs w:val="22"/>
        </w:rPr>
        <w:t>total</w:t>
      </w:r>
      <w:proofErr w:type="gramEnd"/>
      <w:r w:rsidRPr="1B3D7DE4">
        <w:rPr>
          <w:rFonts w:ascii="Arial" w:hAnsi="Arial" w:cs="Arial"/>
          <w:color w:val="5B666F"/>
          <w:sz w:val="22"/>
          <w:szCs w:val="22"/>
        </w:rPr>
        <w:t xml:space="preserve"> </w:t>
      </w:r>
      <w:r w:rsidR="54BC883B" w:rsidRPr="1B3D7DE4">
        <w:rPr>
          <w:rFonts w:ascii="Arial" w:hAnsi="Arial" w:cs="Arial"/>
          <w:color w:val="5B666F"/>
          <w:sz w:val="22"/>
          <w:szCs w:val="22"/>
        </w:rPr>
        <w:t>$</w:t>
      </w:r>
      <w:r w:rsidR="01917BDB" w:rsidRPr="1B3D7DE4">
        <w:rPr>
          <w:rFonts w:ascii="Arial" w:hAnsi="Arial" w:cs="Arial"/>
          <w:color w:val="5B666F"/>
          <w:sz w:val="22"/>
          <w:szCs w:val="22"/>
        </w:rPr>
        <w:t>2.279</w:t>
      </w:r>
      <w:r w:rsidR="725425CF" w:rsidRPr="1B3D7DE4">
        <w:rPr>
          <w:rFonts w:ascii="Arial" w:hAnsi="Arial" w:cs="Arial"/>
          <w:color w:val="5B666F"/>
          <w:sz w:val="22"/>
          <w:szCs w:val="22"/>
        </w:rPr>
        <w:t xml:space="preserve"> </w:t>
      </w:r>
      <w:r w:rsidR="0831F447" w:rsidRPr="1B3D7DE4">
        <w:rPr>
          <w:rFonts w:ascii="Arial" w:hAnsi="Arial" w:cs="Arial"/>
          <w:color w:val="5B666F"/>
          <w:sz w:val="22"/>
          <w:szCs w:val="22"/>
        </w:rPr>
        <w:t>b</w:t>
      </w:r>
      <w:r w:rsidR="55FC0485" w:rsidRPr="1B3D7DE4">
        <w:rPr>
          <w:rFonts w:ascii="Arial" w:hAnsi="Arial" w:cs="Arial"/>
          <w:color w:val="5B666F"/>
          <w:sz w:val="22"/>
          <w:szCs w:val="22"/>
        </w:rPr>
        <w:t>illion</w:t>
      </w:r>
      <w:r w:rsidR="7BD85B43" w:rsidRPr="1B3D7DE4">
        <w:rPr>
          <w:rFonts w:ascii="Arial" w:hAnsi="Arial" w:cs="Arial"/>
          <w:color w:val="5B666F"/>
          <w:sz w:val="22"/>
          <w:szCs w:val="22"/>
        </w:rPr>
        <w:t xml:space="preserve"> </w:t>
      </w:r>
      <w:r w:rsidRPr="1B3D7DE4">
        <w:rPr>
          <w:rFonts w:ascii="Arial" w:hAnsi="Arial" w:cs="Arial"/>
          <w:color w:val="5B666F"/>
          <w:sz w:val="22"/>
          <w:szCs w:val="22"/>
        </w:rPr>
        <w:t xml:space="preserve">as of </w:t>
      </w:r>
      <w:r w:rsidR="7D59F17F" w:rsidRPr="1B3D7DE4">
        <w:rPr>
          <w:rFonts w:ascii="Arial" w:hAnsi="Arial" w:cs="Arial"/>
          <w:color w:val="5B666F"/>
          <w:sz w:val="22"/>
          <w:szCs w:val="22"/>
        </w:rPr>
        <w:t>June 30</w:t>
      </w:r>
      <w:r w:rsidR="703CAD64" w:rsidRPr="1B3D7DE4">
        <w:rPr>
          <w:rFonts w:ascii="Arial" w:hAnsi="Arial" w:cs="Arial"/>
          <w:color w:val="5B666F"/>
          <w:sz w:val="22"/>
          <w:szCs w:val="22"/>
        </w:rPr>
        <w:t>, 202</w:t>
      </w:r>
      <w:r w:rsidR="61185796" w:rsidRPr="1B3D7DE4">
        <w:rPr>
          <w:rFonts w:ascii="Arial" w:hAnsi="Arial" w:cs="Arial"/>
          <w:color w:val="5B666F"/>
          <w:sz w:val="22"/>
          <w:szCs w:val="22"/>
        </w:rPr>
        <w:t>5</w:t>
      </w:r>
      <w:r w:rsidRPr="1B3D7DE4">
        <w:rPr>
          <w:rFonts w:ascii="Arial" w:hAnsi="Arial" w:cs="Arial"/>
          <w:color w:val="5B666F"/>
          <w:sz w:val="22"/>
          <w:szCs w:val="22"/>
        </w:rPr>
        <w:t>.</w:t>
      </w:r>
    </w:p>
    <w:p w14:paraId="73035CF7" w14:textId="7B715186" w:rsidR="005C30B8" w:rsidRPr="00F81B3A" w:rsidRDefault="005C30B8" w:rsidP="00F87ACE">
      <w:pPr>
        <w:pStyle w:val="body2"/>
        <w:numPr>
          <w:ilvl w:val="0"/>
          <w:numId w:val="8"/>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A66D19">
        <w:rPr>
          <w:rFonts w:ascii="Arial" w:hAnsi="Arial" w:cs="Arial"/>
          <w:color w:val="5B6770" w:themeColor="text2"/>
          <w:sz w:val="22"/>
          <w:szCs w:val="22"/>
        </w:rPr>
        <w:t>1</w:t>
      </w:r>
      <w:r w:rsidR="000B358B">
        <w:rPr>
          <w:rFonts w:ascii="Arial" w:hAnsi="Arial" w:cs="Arial"/>
          <w:color w:val="5B6770" w:themeColor="text2"/>
          <w:sz w:val="22"/>
          <w:szCs w:val="22"/>
        </w:rPr>
        <w:t>6</w:t>
      </w:r>
      <w:r w:rsidR="006E7E14">
        <w:rPr>
          <w:rFonts w:ascii="Arial" w:hAnsi="Arial" w:cs="Arial"/>
          <w:color w:val="5B6770" w:themeColor="text2"/>
          <w:sz w:val="22"/>
          <w:szCs w:val="22"/>
        </w:rPr>
        <w:t>.</w:t>
      </w:r>
      <w:r w:rsidR="00FA0E04">
        <w:rPr>
          <w:rFonts w:ascii="Arial" w:hAnsi="Arial" w:cs="Arial"/>
          <w:color w:val="5B6770" w:themeColor="text2"/>
          <w:sz w:val="22"/>
          <w:szCs w:val="22"/>
        </w:rPr>
        <w:t>866</w:t>
      </w:r>
      <w:r w:rsidR="000634EC"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FA0E04">
        <w:rPr>
          <w:rFonts w:ascii="Arial" w:hAnsi="Arial" w:cs="Arial"/>
          <w:color w:val="5B6770" w:themeColor="text2"/>
          <w:sz w:val="22"/>
          <w:szCs w:val="22"/>
        </w:rPr>
        <w:t>February</w:t>
      </w:r>
      <w:r w:rsidR="000634EC">
        <w:rPr>
          <w:rFonts w:ascii="Arial" w:hAnsi="Arial" w:cs="Arial"/>
          <w:color w:val="5B6770" w:themeColor="text2"/>
          <w:sz w:val="22"/>
          <w:szCs w:val="22"/>
        </w:rPr>
        <w:t xml:space="preserve"> 1</w:t>
      </w:r>
      <w:r w:rsidR="00A83502">
        <w:rPr>
          <w:rFonts w:ascii="Arial" w:hAnsi="Arial" w:cs="Arial"/>
          <w:color w:val="5B6770" w:themeColor="text2"/>
          <w:sz w:val="22"/>
          <w:szCs w:val="22"/>
        </w:rPr>
        <w:t>,</w:t>
      </w:r>
      <w:r w:rsidR="004C7869">
        <w:rPr>
          <w:rFonts w:ascii="Arial" w:hAnsi="Arial" w:cs="Arial"/>
          <w:color w:val="5B6770" w:themeColor="text2"/>
          <w:sz w:val="22"/>
          <w:szCs w:val="22"/>
        </w:rPr>
        <w:t xml:space="preserve"> 202</w:t>
      </w:r>
      <w:r w:rsidR="00FA0E04">
        <w:rPr>
          <w:rFonts w:ascii="Arial" w:hAnsi="Arial" w:cs="Arial"/>
          <w:color w:val="5B6770" w:themeColor="text2"/>
          <w:sz w:val="22"/>
          <w:szCs w:val="22"/>
        </w:rPr>
        <w:t>5</w:t>
      </w:r>
      <w:r w:rsidRPr="00F81B3A">
        <w:rPr>
          <w:rFonts w:ascii="Arial" w:hAnsi="Arial" w:cs="Arial"/>
          <w:color w:val="5B6770" w:themeColor="text2"/>
          <w:sz w:val="22"/>
          <w:szCs w:val="22"/>
        </w:rPr>
        <w:t>.</w:t>
      </w:r>
    </w:p>
    <w:p w14:paraId="1E1F92F2" w14:textId="707F3020" w:rsidR="005C30B8" w:rsidRPr="005C30B8" w:rsidRDefault="005C30B8" w:rsidP="00F87ACE">
      <w:pPr>
        <w:pStyle w:val="ListParagraph"/>
        <w:numPr>
          <w:ilvl w:val="0"/>
          <w:numId w:val="8"/>
        </w:numPr>
        <w:rPr>
          <w:rFonts w:asciiTheme="minorHAnsi" w:hAnsiTheme="minorHAnsi" w:cstheme="minorBid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 xml:space="preserve">Transmission Projects energized in </w:t>
      </w:r>
      <w:proofErr w:type="gramStart"/>
      <w:r w:rsidR="009F1742" w:rsidRPr="00F81B3A">
        <w:rPr>
          <w:rFonts w:cs="Arial"/>
          <w:sz w:val="22"/>
          <w:szCs w:val="22"/>
        </w:rPr>
        <w:t>20</w:t>
      </w:r>
      <w:r w:rsidR="009F1742">
        <w:rPr>
          <w:rFonts w:cs="Arial"/>
          <w:sz w:val="22"/>
          <w:szCs w:val="22"/>
        </w:rPr>
        <w:t>2</w:t>
      </w:r>
      <w:r w:rsidR="001F3756">
        <w:rPr>
          <w:rFonts w:cs="Arial"/>
          <w:sz w:val="22"/>
          <w:szCs w:val="22"/>
        </w:rPr>
        <w:t>5</w:t>
      </w:r>
      <w:proofErr w:type="gramEnd"/>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1F3756">
        <w:rPr>
          <w:rFonts w:cs="Arial"/>
          <w:sz w:val="22"/>
          <w:szCs w:val="22"/>
        </w:rPr>
        <w:t>386.78</w:t>
      </w:r>
      <w:r w:rsidR="00E62D23">
        <w:rPr>
          <w:rFonts w:cs="Arial"/>
          <w:sz w:val="22"/>
          <w:szCs w:val="22"/>
        </w:rPr>
        <w:t xml:space="preserve"> </w:t>
      </w:r>
      <w:r w:rsidR="00FA0E04">
        <w:rPr>
          <w:rFonts w:cs="Arial"/>
          <w:sz w:val="22"/>
          <w:szCs w:val="22"/>
        </w:rPr>
        <w:t>m</w:t>
      </w:r>
      <w:r w:rsidR="00E62D23">
        <w:rPr>
          <w:rFonts w:cs="Arial"/>
          <w:sz w:val="22"/>
          <w:szCs w:val="22"/>
        </w:rPr>
        <w:t>illion</w:t>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FA0E04">
        <w:rPr>
          <w:rFonts w:cs="Arial"/>
          <w:sz w:val="22"/>
          <w:szCs w:val="22"/>
        </w:rPr>
        <w:t xml:space="preserve">February </w:t>
      </w:r>
      <w:r w:rsidR="000634EC">
        <w:rPr>
          <w:rFonts w:cs="Arial"/>
          <w:sz w:val="22"/>
          <w:szCs w:val="22"/>
        </w:rPr>
        <w:t>1</w:t>
      </w:r>
      <w:r w:rsidR="004C7869">
        <w:rPr>
          <w:rFonts w:cs="Arial"/>
          <w:sz w:val="22"/>
          <w:szCs w:val="22"/>
        </w:rPr>
        <w:t xml:space="preserve">, </w:t>
      </w:r>
      <w:r w:rsidR="009F1742">
        <w:rPr>
          <w:rFonts w:cs="Arial"/>
          <w:sz w:val="22"/>
          <w:szCs w:val="22"/>
        </w:rPr>
        <w:t>202</w:t>
      </w:r>
      <w:r w:rsidR="00FA0E04">
        <w:rPr>
          <w:rFonts w:cs="Arial"/>
          <w:sz w:val="22"/>
          <w:szCs w:val="22"/>
        </w:rPr>
        <w:t>5</w:t>
      </w:r>
      <w:r w:rsidR="00403DAB">
        <w:rPr>
          <w:rFonts w:cs="Arial"/>
          <w:sz w:val="22"/>
          <w:szCs w:val="22"/>
        </w:rPr>
        <w:t>)</w:t>
      </w:r>
      <w:r w:rsidR="00F81B3A" w:rsidRPr="098DDBD5">
        <w:rPr>
          <w:rFonts w:asciiTheme="minorHAnsi" w:hAnsiTheme="minorHAnsi" w:cstheme="minorBid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2CFDB61B">
        <w:rPr>
          <w:rFonts w:asciiTheme="minorHAnsi" w:hAnsiTheme="minorHAnsi" w:cstheme="minorBidi"/>
          <w:sz w:val="22"/>
          <w:szCs w:val="22"/>
        </w:rPr>
        <w:t>RPG Project</w:t>
      </w:r>
      <w:r w:rsidR="00083110" w:rsidRPr="2CFDB61B">
        <w:rPr>
          <w:rFonts w:asciiTheme="minorHAnsi" w:hAnsiTheme="minorHAnsi" w:cstheme="minorBidi"/>
          <w:sz w:val="22"/>
          <w:szCs w:val="22"/>
        </w:rPr>
        <w:t>s</w:t>
      </w:r>
      <w:r w:rsidRPr="2CFDB61B">
        <w:rPr>
          <w:rFonts w:asciiTheme="minorHAnsi" w:hAnsiTheme="minorHAnsi" w:cstheme="minorBidi"/>
          <w:sz w:val="22"/>
          <w:szCs w:val="22"/>
        </w:rPr>
        <w:t xml:space="preserve"> under Review:</w:t>
      </w:r>
    </w:p>
    <w:p w14:paraId="1C128EFA" w14:textId="12B23380" w:rsidR="70E65888" w:rsidRDefault="70E65888" w:rsidP="00F87ACE">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Oncor has submitted the Delaware Basin State 5 Project (RPG Project ID: 24RPG015). This is a Tier 1 project that is estimated to cost $744.60 million. </w:t>
      </w:r>
      <w:r w:rsidR="263A5FDC" w:rsidRPr="1B3D7DE4">
        <w:rPr>
          <w:rFonts w:eastAsia="Arial" w:cs="Arial"/>
          <w:color w:val="5B6770" w:themeColor="accent2"/>
          <w:sz w:val="22"/>
          <w:szCs w:val="22"/>
        </w:rPr>
        <w:t xml:space="preserve">ERCOT </w:t>
      </w:r>
      <w:proofErr w:type="gramStart"/>
      <w:r w:rsidR="263A5FDC" w:rsidRPr="1B3D7DE4">
        <w:rPr>
          <w:rFonts w:eastAsia="Arial" w:cs="Arial"/>
          <w:color w:val="5B6770" w:themeColor="accent2"/>
          <w:sz w:val="22"/>
          <w:szCs w:val="22"/>
        </w:rPr>
        <w:t>has completed</w:t>
      </w:r>
      <w:proofErr w:type="gramEnd"/>
      <w:r w:rsidR="263A5FDC" w:rsidRPr="1B3D7DE4">
        <w:rPr>
          <w:rFonts w:eastAsia="Arial" w:cs="Arial"/>
          <w:color w:val="5B6770" w:themeColor="accent2"/>
          <w:sz w:val="22"/>
          <w:szCs w:val="22"/>
        </w:rPr>
        <w:t xml:space="preserve"> the combined independent review on May 16, and the recommended project is estimated to cost $855.3 million. TAC voted unanimously to endorse the project on May 28, 2025. ERCOT Board of Directors endorse</w:t>
      </w:r>
      <w:r w:rsidR="53BC8E4A" w:rsidRPr="1B3D7DE4">
        <w:rPr>
          <w:rFonts w:eastAsia="Arial" w:cs="Arial"/>
          <w:color w:val="5B6770" w:themeColor="accent2"/>
          <w:sz w:val="22"/>
          <w:szCs w:val="22"/>
        </w:rPr>
        <w:t>d the project</w:t>
      </w:r>
      <w:r w:rsidR="263A5FDC" w:rsidRPr="1B3D7DE4">
        <w:rPr>
          <w:rFonts w:eastAsia="Arial" w:cs="Arial"/>
          <w:color w:val="5B6770" w:themeColor="accent2"/>
          <w:sz w:val="22"/>
          <w:szCs w:val="22"/>
        </w:rPr>
        <w:t xml:space="preserve"> on June 24, 2025</w:t>
      </w:r>
      <w:r w:rsidR="5E783E7B" w:rsidRPr="1B3D7DE4">
        <w:rPr>
          <w:rFonts w:eastAsia="Arial" w:cs="Arial"/>
          <w:color w:val="5B6770" w:themeColor="accent2"/>
          <w:sz w:val="22"/>
          <w:szCs w:val="22"/>
        </w:rPr>
        <w:t>, and ERCOT has issued the ERCOT endorsement letter</w:t>
      </w:r>
      <w:r w:rsidRPr="1B3D7DE4">
        <w:rPr>
          <w:rFonts w:eastAsia="Arial" w:cs="Arial"/>
          <w:color w:val="5B6770" w:themeColor="accent2"/>
          <w:sz w:val="22"/>
          <w:szCs w:val="22"/>
        </w:rPr>
        <w:t>.</w:t>
      </w:r>
    </w:p>
    <w:p w14:paraId="34E50E23" w14:textId="3491AB65" w:rsidR="130B46DA" w:rsidRDefault="130B46DA" w:rsidP="00F87ACE">
      <w:pPr>
        <w:numPr>
          <w:ilvl w:val="0"/>
          <w:numId w:val="9"/>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Connell 345/138-kV Switch and Connell to Rockhound 345-kV Double-Circuit Line Project (RPG Project ID: 24RPG020). This is a Tier 1 project that is estimated to cost $110.62 million.</w:t>
      </w:r>
      <w:r w:rsidR="055114C5" w:rsidRPr="6368AE32">
        <w:rPr>
          <w:rFonts w:eastAsia="Arial" w:cs="Arial"/>
          <w:color w:val="5B6770" w:themeColor="accent2"/>
          <w:sz w:val="22"/>
          <w:szCs w:val="22"/>
        </w:rPr>
        <w:t xml:space="preserve"> This project is currently under ERCOT’s independent review</w:t>
      </w:r>
      <w:r w:rsidRPr="6368AE32">
        <w:rPr>
          <w:rFonts w:eastAsia="Arial" w:cs="Arial"/>
          <w:color w:val="5B6770" w:themeColor="accent2"/>
          <w:sz w:val="22"/>
          <w:szCs w:val="22"/>
        </w:rPr>
        <w:t>.</w:t>
      </w:r>
    </w:p>
    <w:p w14:paraId="7843421C" w14:textId="19D1ED42" w:rsidR="1576F253" w:rsidRDefault="1576F253" w:rsidP="295CCB1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WETT has submitted the WETT Delaware Basin Stage 5 Project Alternative (RPG Project ID: 24RPG023). This is a Tier 1 project that is estimated to cost $305.50 million. </w:t>
      </w:r>
      <w:r w:rsidR="6A7DDBA0" w:rsidRPr="1B3D7DE4">
        <w:rPr>
          <w:rFonts w:eastAsia="Arial" w:cs="Arial"/>
          <w:color w:val="5B6770" w:themeColor="accent2"/>
          <w:sz w:val="22"/>
          <w:szCs w:val="22"/>
        </w:rPr>
        <w:t xml:space="preserve">ERCOT </w:t>
      </w:r>
      <w:proofErr w:type="gramStart"/>
      <w:r w:rsidR="6A7DDBA0" w:rsidRPr="1B3D7DE4">
        <w:rPr>
          <w:rFonts w:eastAsia="Arial" w:cs="Arial"/>
          <w:color w:val="5B6770" w:themeColor="accent2"/>
          <w:sz w:val="22"/>
          <w:szCs w:val="22"/>
        </w:rPr>
        <w:t>has completed</w:t>
      </w:r>
      <w:proofErr w:type="gramEnd"/>
      <w:r w:rsidR="6A7DDBA0" w:rsidRPr="1B3D7DE4">
        <w:rPr>
          <w:rFonts w:eastAsia="Arial" w:cs="Arial"/>
          <w:color w:val="5B6770" w:themeColor="accent2"/>
          <w:sz w:val="22"/>
          <w:szCs w:val="22"/>
        </w:rPr>
        <w:t xml:space="preserve"> the combined independent review on May 16, and the recommended project is estimated to cost $855.3 million. TAC voted unanimously to endorse the project on May 28, 2025. ERCOT Board of Directors endorse</w:t>
      </w:r>
      <w:r w:rsidR="6D90AD9B" w:rsidRPr="1B3D7DE4">
        <w:rPr>
          <w:rFonts w:eastAsia="Arial" w:cs="Arial"/>
          <w:color w:val="5B6770" w:themeColor="accent2"/>
          <w:sz w:val="22"/>
          <w:szCs w:val="22"/>
        </w:rPr>
        <w:t>d the project</w:t>
      </w:r>
      <w:r w:rsidR="6A7DDBA0" w:rsidRPr="1B3D7DE4">
        <w:rPr>
          <w:rFonts w:eastAsia="Arial" w:cs="Arial"/>
          <w:color w:val="5B6770" w:themeColor="accent2"/>
          <w:sz w:val="22"/>
          <w:szCs w:val="22"/>
        </w:rPr>
        <w:t xml:space="preserve"> on June 24, 2025</w:t>
      </w:r>
      <w:r w:rsidR="6BE1339F" w:rsidRPr="1B3D7DE4">
        <w:rPr>
          <w:rFonts w:eastAsia="Arial" w:cs="Arial"/>
          <w:color w:val="5B6770" w:themeColor="accent2"/>
          <w:sz w:val="22"/>
          <w:szCs w:val="22"/>
        </w:rPr>
        <w:t>, and ERCOT has issued the ERCOT endorsement letter</w:t>
      </w:r>
      <w:r w:rsidR="6FC14926" w:rsidRPr="1B3D7DE4">
        <w:rPr>
          <w:rFonts w:eastAsia="Arial" w:cs="Arial"/>
          <w:color w:val="5B6770" w:themeColor="accent2"/>
          <w:sz w:val="22"/>
          <w:szCs w:val="22"/>
        </w:rPr>
        <w:t>.</w:t>
      </w:r>
    </w:p>
    <w:p w14:paraId="7C8040F9" w14:textId="7659C2BC" w:rsidR="5EE723C8" w:rsidRDefault="5EE723C8" w:rsidP="295CCB16">
      <w:pPr>
        <w:numPr>
          <w:ilvl w:val="0"/>
          <w:numId w:val="9"/>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CNP has submitted the Baytown Area Load Addition Project (RPG Project ID: 24RPG028). This is a Tier 1 project that is estimated to cost $141.65 million. This project is currently under ERCOT’s independent review.</w:t>
      </w:r>
    </w:p>
    <w:p w14:paraId="310764B2" w14:textId="1AA4D48D" w:rsidR="5EE723C8" w:rsidRDefault="5EE723C8" w:rsidP="295CCB1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Oncor has submitted the Tredway 138-kV Switch and Expanse to Tredway 138-kV 2nd Circuit Project (RPG Project ID: 24RPG029). This is a Tier 1 project that is estimated to cost $119.03 million.</w:t>
      </w:r>
      <w:r w:rsidR="0F585979" w:rsidRPr="1B3D7DE4">
        <w:rPr>
          <w:rFonts w:eastAsia="Arial" w:cs="Arial"/>
          <w:color w:val="5B6770" w:themeColor="accent2"/>
          <w:sz w:val="22"/>
          <w:szCs w:val="22"/>
        </w:rPr>
        <w:t xml:space="preserve"> ERCOT completed the independent review on April 18, and the recommended project is estimated to cost $119.03 million. TAC voted unanimously to endorse the project on April 23, 2025. ERCOT Board of Directors endorse</w:t>
      </w:r>
      <w:r w:rsidR="7195367D" w:rsidRPr="1B3D7DE4">
        <w:rPr>
          <w:rFonts w:eastAsia="Arial" w:cs="Arial"/>
          <w:color w:val="5B6770" w:themeColor="accent2"/>
          <w:sz w:val="22"/>
          <w:szCs w:val="22"/>
        </w:rPr>
        <w:t xml:space="preserve">d the project </w:t>
      </w:r>
      <w:r w:rsidR="0F585979" w:rsidRPr="1B3D7DE4">
        <w:rPr>
          <w:rFonts w:eastAsia="Arial" w:cs="Arial"/>
          <w:color w:val="5B6770" w:themeColor="accent2"/>
          <w:sz w:val="22"/>
          <w:szCs w:val="22"/>
        </w:rPr>
        <w:t>on June 24, 2025</w:t>
      </w:r>
      <w:r w:rsidR="0ACEB2CC" w:rsidRPr="1B3D7DE4">
        <w:rPr>
          <w:rFonts w:eastAsia="Arial" w:cs="Arial"/>
          <w:color w:val="5B6770" w:themeColor="accent2"/>
          <w:sz w:val="22"/>
          <w:szCs w:val="22"/>
        </w:rPr>
        <w:t>, and ERCOT has issued the ERCOT endorsement letter</w:t>
      </w:r>
      <w:r w:rsidRPr="1B3D7DE4">
        <w:rPr>
          <w:rFonts w:eastAsia="Arial" w:cs="Arial"/>
          <w:color w:val="5B6770" w:themeColor="accent2"/>
          <w:sz w:val="22"/>
          <w:szCs w:val="22"/>
        </w:rPr>
        <w:t>.</w:t>
      </w:r>
    </w:p>
    <w:p w14:paraId="6A0D0613" w14:textId="42E62E99" w:rsidR="37828432" w:rsidRDefault="37828432">
      <w:pPr>
        <w:numPr>
          <w:ilvl w:val="0"/>
          <w:numId w:val="9"/>
        </w:numPr>
        <w:spacing w:after="240" w:line="259" w:lineRule="auto"/>
        <w:jc w:val="both"/>
        <w:rPr>
          <w:rFonts w:eastAsia="Arial" w:cs="Arial"/>
          <w:color w:val="5B6770" w:themeColor="accent2"/>
          <w:sz w:val="22"/>
          <w:szCs w:val="22"/>
        </w:rPr>
      </w:pPr>
      <w:r w:rsidRPr="47271414">
        <w:rPr>
          <w:rFonts w:eastAsia="Arial" w:cs="Arial"/>
          <w:color w:val="5B6770" w:themeColor="accent2"/>
          <w:sz w:val="22"/>
          <w:szCs w:val="22"/>
        </w:rPr>
        <w:t>TNMP has submitted the Galveston Region Project (RPG Project ID: 24RPG039). This is a Tier 1 project that is estimated to cost $133.73 million.</w:t>
      </w:r>
      <w:r w:rsidR="6ED060F0" w:rsidRPr="47271414">
        <w:rPr>
          <w:rFonts w:eastAsia="Arial" w:cs="Arial"/>
          <w:color w:val="5B6770" w:themeColor="accent2"/>
          <w:sz w:val="22"/>
          <w:szCs w:val="22"/>
        </w:rPr>
        <w:t xml:space="preserve"> This project is currently under ERCOT’s independent review</w:t>
      </w:r>
      <w:r w:rsidRPr="47271414">
        <w:rPr>
          <w:rFonts w:eastAsia="Arial" w:cs="Arial"/>
          <w:color w:val="5B6770" w:themeColor="accent2"/>
          <w:sz w:val="22"/>
          <w:szCs w:val="22"/>
        </w:rPr>
        <w:t>.</w:t>
      </w:r>
    </w:p>
    <w:p w14:paraId="1AEBAC81" w14:textId="311DEA85" w:rsidR="37828432" w:rsidRDefault="37828432" w:rsidP="48402ADA">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Oncor has submitted the Roscoe Area Upgrades Project (RPG Project ID: 24RPG040). This is a Tier 2 project that is estimated to cost $83.00 million. </w:t>
      </w:r>
      <w:r w:rsidR="32977033" w:rsidRPr="1B3D7DE4">
        <w:rPr>
          <w:rFonts w:eastAsia="Arial" w:cs="Arial"/>
          <w:color w:val="5B6770" w:themeColor="accent2"/>
          <w:sz w:val="22"/>
          <w:szCs w:val="22"/>
        </w:rPr>
        <w:t xml:space="preserve">ERCOT completed the independent review on May 30, and the recommended project is estimated to cost $84.30 million. ERCOT </w:t>
      </w:r>
      <w:r w:rsidR="477356C0" w:rsidRPr="1B3D7DE4">
        <w:rPr>
          <w:rFonts w:eastAsia="Arial" w:cs="Arial"/>
          <w:color w:val="5B6770" w:themeColor="accent2"/>
          <w:sz w:val="22"/>
          <w:szCs w:val="22"/>
        </w:rPr>
        <w:t>has</w:t>
      </w:r>
      <w:r w:rsidR="32977033" w:rsidRPr="1B3D7DE4">
        <w:rPr>
          <w:rFonts w:eastAsia="Arial" w:cs="Arial"/>
          <w:color w:val="5B6770" w:themeColor="accent2"/>
          <w:sz w:val="22"/>
          <w:szCs w:val="22"/>
        </w:rPr>
        <w:t xml:space="preserve"> issue</w:t>
      </w:r>
      <w:r w:rsidR="17679CD5" w:rsidRPr="1B3D7DE4">
        <w:rPr>
          <w:rFonts w:eastAsia="Arial" w:cs="Arial"/>
          <w:color w:val="5B6770" w:themeColor="accent2"/>
          <w:sz w:val="22"/>
          <w:szCs w:val="22"/>
        </w:rPr>
        <w:t>d</w:t>
      </w:r>
      <w:r w:rsidR="32977033" w:rsidRPr="1B3D7DE4">
        <w:rPr>
          <w:rFonts w:eastAsia="Arial" w:cs="Arial"/>
          <w:color w:val="5B6770" w:themeColor="accent2"/>
          <w:sz w:val="22"/>
          <w:szCs w:val="22"/>
        </w:rPr>
        <w:t xml:space="preserve"> the ERCOT endorsement letter</w:t>
      </w:r>
      <w:r w:rsidRPr="1B3D7DE4">
        <w:rPr>
          <w:rFonts w:eastAsia="Arial" w:cs="Arial"/>
          <w:color w:val="5B6770" w:themeColor="accent2"/>
          <w:sz w:val="22"/>
          <w:szCs w:val="22"/>
        </w:rPr>
        <w:t>.</w:t>
      </w:r>
    </w:p>
    <w:p w14:paraId="27432442" w14:textId="1C85F76F" w:rsidR="686F0A60" w:rsidRDefault="686F0A60" w:rsidP="47271414">
      <w:pPr>
        <w:numPr>
          <w:ilvl w:val="0"/>
          <w:numId w:val="9"/>
        </w:numPr>
        <w:spacing w:after="240" w:line="259" w:lineRule="auto"/>
        <w:jc w:val="both"/>
        <w:rPr>
          <w:rFonts w:eastAsia="Arial" w:cs="Arial"/>
          <w:color w:val="5B6770" w:themeColor="accent2"/>
          <w:sz w:val="22"/>
          <w:szCs w:val="22"/>
        </w:rPr>
      </w:pPr>
      <w:r w:rsidRPr="03209C10">
        <w:rPr>
          <w:rFonts w:eastAsia="Arial" w:cs="Arial"/>
          <w:color w:val="5B6770" w:themeColor="accent2"/>
          <w:sz w:val="22"/>
          <w:szCs w:val="22"/>
        </w:rPr>
        <w:lastRenderedPageBreak/>
        <w:t>BTU has submitted the Texas A&amp;M University System RELLIS Campus Reliability Project (RPG Project ID: 25RPG001). This is a Tier 1 project that is estimated to cost $271.50 million.</w:t>
      </w:r>
      <w:r w:rsidR="7D57ED1E" w:rsidRPr="03209C10">
        <w:rPr>
          <w:rFonts w:eastAsia="Arial" w:cs="Arial"/>
          <w:color w:val="5B6770" w:themeColor="accent2"/>
          <w:sz w:val="22"/>
          <w:szCs w:val="22"/>
        </w:rPr>
        <w:t xml:space="preserve"> This project is currently under ERCOT’s independent review</w:t>
      </w:r>
      <w:r w:rsidRPr="03209C10">
        <w:rPr>
          <w:rFonts w:eastAsia="Arial" w:cs="Arial"/>
          <w:color w:val="5B6770" w:themeColor="accent2"/>
          <w:sz w:val="22"/>
          <w:szCs w:val="22"/>
        </w:rPr>
        <w:t>.</w:t>
      </w:r>
    </w:p>
    <w:p w14:paraId="2D94B686" w14:textId="63904DC0" w:rsidR="6C5ED44A" w:rsidRDefault="6C5ED44A" w:rsidP="03209C10">
      <w:pPr>
        <w:numPr>
          <w:ilvl w:val="0"/>
          <w:numId w:val="9"/>
        </w:numPr>
        <w:spacing w:after="240" w:line="259" w:lineRule="auto"/>
        <w:jc w:val="both"/>
        <w:rPr>
          <w:rFonts w:eastAsia="Arial" w:cs="Arial"/>
        </w:rPr>
      </w:pPr>
      <w:r w:rsidRPr="03209C10">
        <w:rPr>
          <w:rFonts w:eastAsia="Arial" w:cs="Arial"/>
          <w:color w:val="5B666F"/>
          <w:sz w:val="22"/>
          <w:szCs w:val="22"/>
        </w:rPr>
        <w:t>BEC has submitte</w:t>
      </w:r>
      <w:r w:rsidRPr="03209C10">
        <w:rPr>
          <w:rFonts w:eastAsia="Arial" w:cs="Arial"/>
          <w:color w:val="5B6770" w:themeColor="accent2"/>
          <w:sz w:val="22"/>
          <w:szCs w:val="22"/>
        </w:rPr>
        <w:t>d the Hamilton County Conversion Project (RPG Project ID: 25RPG003). This is a Tier 2 project that is estimated to cost $90.00 million. This project is currently under ERCOT’s independent review</w:t>
      </w:r>
      <w:r w:rsidRPr="03209C10">
        <w:rPr>
          <w:rFonts w:eastAsia="Arial" w:cs="Arial"/>
          <w:color w:val="5B666F"/>
          <w:sz w:val="22"/>
          <w:szCs w:val="22"/>
        </w:rPr>
        <w:t>.</w:t>
      </w:r>
    </w:p>
    <w:p w14:paraId="21B7EF13" w14:textId="79780288" w:rsidR="6C5ED44A" w:rsidRDefault="6C5ED44A" w:rsidP="03209C10">
      <w:pPr>
        <w:numPr>
          <w:ilvl w:val="0"/>
          <w:numId w:val="9"/>
        </w:numPr>
        <w:spacing w:after="240" w:line="259" w:lineRule="auto"/>
        <w:jc w:val="both"/>
        <w:rPr>
          <w:rFonts w:eastAsia="Arial" w:cs="Arial"/>
        </w:rPr>
      </w:pPr>
      <w:r w:rsidRPr="1B3D7DE4">
        <w:rPr>
          <w:rFonts w:eastAsia="Arial" w:cs="Arial"/>
          <w:color w:val="5B6770" w:themeColor="accent2"/>
          <w:sz w:val="22"/>
          <w:szCs w:val="22"/>
        </w:rPr>
        <w:t>Oncor has submitted the Southern DFW Load Interconnection and General Grid Strengthening Project (RPG Project ID: 25RPG004). This is a Tier 1 project that is estimated to cost $1,219 million.</w:t>
      </w:r>
      <w:r w:rsidR="33D15B37" w:rsidRPr="1B3D7DE4">
        <w:rPr>
          <w:rFonts w:eastAsia="Arial" w:cs="Arial"/>
          <w:color w:val="5B6770" w:themeColor="accent2"/>
          <w:sz w:val="22"/>
          <w:szCs w:val="22"/>
        </w:rPr>
        <w:t xml:space="preserve"> This project is currently under ERCOT’s independent review</w:t>
      </w:r>
      <w:r w:rsidRPr="1B3D7DE4">
        <w:rPr>
          <w:rFonts w:eastAsia="Arial" w:cs="Arial"/>
          <w:color w:val="5B6770" w:themeColor="accent2"/>
          <w:sz w:val="22"/>
          <w:szCs w:val="22"/>
        </w:rPr>
        <w:t>.</w:t>
      </w:r>
    </w:p>
    <w:p w14:paraId="7F8D0FF8" w14:textId="5E0D74A7" w:rsidR="02D5F4F0" w:rsidRDefault="02D5F4F0" w:rsidP="3BC64AB8">
      <w:pPr>
        <w:numPr>
          <w:ilvl w:val="0"/>
          <w:numId w:val="9"/>
        </w:numPr>
        <w:spacing w:after="240" w:line="259" w:lineRule="auto"/>
        <w:jc w:val="both"/>
        <w:rPr>
          <w:rFonts w:eastAsia="Arial" w:cs="Arial"/>
        </w:rPr>
      </w:pPr>
      <w:r w:rsidRPr="1B3D7DE4">
        <w:rPr>
          <w:rFonts w:eastAsia="Arial" w:cs="Arial"/>
          <w:color w:val="5B6770" w:themeColor="accent2"/>
          <w:sz w:val="22"/>
          <w:szCs w:val="22"/>
        </w:rPr>
        <w:t>Oncor and LCRA TSC have submitted the Muscovy and Voss Lake 345/138-kV Project (RPG Project ID: 25RPG009). This is a Tier 1 project that is estimated to cost $381.83 million.</w:t>
      </w:r>
      <w:r w:rsidR="57D1FDA4" w:rsidRPr="1B3D7DE4">
        <w:rPr>
          <w:rFonts w:eastAsia="Arial" w:cs="Arial"/>
          <w:color w:val="5B6770" w:themeColor="accent2"/>
          <w:sz w:val="22"/>
          <w:szCs w:val="22"/>
        </w:rPr>
        <w:t xml:space="preserve"> This project is currently under ERCOT’s independent review</w:t>
      </w:r>
      <w:r w:rsidRPr="1B3D7DE4">
        <w:rPr>
          <w:rFonts w:eastAsia="Arial" w:cs="Arial"/>
          <w:color w:val="5B6770" w:themeColor="accent2"/>
          <w:sz w:val="22"/>
          <w:szCs w:val="22"/>
        </w:rPr>
        <w:t>.</w:t>
      </w:r>
    </w:p>
    <w:p w14:paraId="43CA5ECE" w14:textId="565754C8" w:rsidR="4C16590A" w:rsidRDefault="4C16590A" w:rsidP="672F560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CNP has submitted the 138-kV West Columbia to </w:t>
      </w:r>
      <w:proofErr w:type="spellStart"/>
      <w:r w:rsidRPr="1B3D7DE4">
        <w:rPr>
          <w:rFonts w:eastAsia="Arial" w:cs="Arial"/>
          <w:color w:val="5B6770" w:themeColor="accent2"/>
          <w:sz w:val="22"/>
          <w:szCs w:val="22"/>
        </w:rPr>
        <w:t>Needville</w:t>
      </w:r>
      <w:proofErr w:type="spellEnd"/>
      <w:r w:rsidRPr="1B3D7DE4">
        <w:rPr>
          <w:rFonts w:eastAsia="Arial" w:cs="Arial"/>
          <w:color w:val="5B6770" w:themeColor="accent2"/>
          <w:sz w:val="22"/>
          <w:szCs w:val="22"/>
        </w:rPr>
        <w:t xml:space="preserve"> Upgrades Project (RPG Project ID: 25RPG011). This is a Tier 3 project that is estimated to cost $95.11 million. The RPG review of this project was completed on May 28, and ERCOT </w:t>
      </w:r>
      <w:r w:rsidR="2EBD9B54" w:rsidRPr="1B3D7DE4">
        <w:rPr>
          <w:rFonts w:eastAsia="Arial" w:cs="Arial"/>
          <w:color w:val="5B6770" w:themeColor="accent2"/>
          <w:sz w:val="22"/>
          <w:szCs w:val="22"/>
        </w:rPr>
        <w:t>has</w:t>
      </w:r>
      <w:r w:rsidRPr="1B3D7DE4">
        <w:rPr>
          <w:rFonts w:eastAsia="Arial" w:cs="Arial"/>
          <w:color w:val="5B6770" w:themeColor="accent2"/>
          <w:sz w:val="22"/>
          <w:szCs w:val="22"/>
        </w:rPr>
        <w:t xml:space="preserve"> issue</w:t>
      </w:r>
      <w:r w:rsidR="522DD3DF" w:rsidRPr="1B3D7DE4">
        <w:rPr>
          <w:rFonts w:eastAsia="Arial" w:cs="Arial"/>
          <w:color w:val="5B6770" w:themeColor="accent2"/>
          <w:sz w:val="22"/>
          <w:szCs w:val="22"/>
        </w:rPr>
        <w:t>d</w:t>
      </w:r>
      <w:r w:rsidRPr="1B3D7DE4">
        <w:rPr>
          <w:rFonts w:eastAsia="Arial" w:cs="Arial"/>
          <w:color w:val="5B6770" w:themeColor="accent2"/>
          <w:sz w:val="22"/>
          <w:szCs w:val="22"/>
        </w:rPr>
        <w:t xml:space="preserve"> an acceptance letter.</w:t>
      </w:r>
    </w:p>
    <w:p w14:paraId="79EF5BEF" w14:textId="094E222F" w:rsidR="4C16590A" w:rsidRDefault="4C16590A" w:rsidP="672F560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STEC has submitted the Ammonia Plant Load Project (RPG Project ID: 25RPG012). This is a Tier 2 project that is estimated to cost $65.47 million. </w:t>
      </w:r>
      <w:r w:rsidR="1491D950" w:rsidRPr="1B3D7DE4">
        <w:rPr>
          <w:rFonts w:eastAsia="Arial" w:cs="Arial"/>
          <w:color w:val="5B6770" w:themeColor="accent2"/>
          <w:sz w:val="22"/>
          <w:szCs w:val="22"/>
        </w:rPr>
        <w:t>This project is currently under ERCOT’s independent review</w:t>
      </w:r>
      <w:r w:rsidRPr="1B3D7DE4">
        <w:rPr>
          <w:rFonts w:eastAsia="Arial" w:cs="Arial"/>
          <w:color w:val="5B6770" w:themeColor="accent2"/>
          <w:sz w:val="22"/>
          <w:szCs w:val="22"/>
        </w:rPr>
        <w:t>.</w:t>
      </w:r>
    </w:p>
    <w:p w14:paraId="332C5B9A" w14:textId="44B17AA6" w:rsidR="4C16590A" w:rsidRDefault="4C16590A" w:rsidP="672F560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CPS Energy has submitted the Reactive Power Planning Project (RPG Project ID: 25RPG013). This is a Tier 1 project that is estimated to cost $116.50 million. </w:t>
      </w:r>
      <w:r w:rsidR="3C33A26C" w:rsidRPr="1B3D7DE4">
        <w:rPr>
          <w:rFonts w:eastAsia="Arial" w:cs="Arial"/>
          <w:color w:val="5B6770" w:themeColor="accent2"/>
          <w:sz w:val="22"/>
          <w:szCs w:val="22"/>
        </w:rPr>
        <w:t>This project is currently under ERCOT’s independent review</w:t>
      </w:r>
      <w:r w:rsidRPr="1B3D7DE4">
        <w:rPr>
          <w:rFonts w:eastAsia="Arial" w:cs="Arial"/>
          <w:color w:val="5B6770" w:themeColor="accent2"/>
          <w:sz w:val="22"/>
          <w:szCs w:val="22"/>
        </w:rPr>
        <w:t>.</w:t>
      </w:r>
    </w:p>
    <w:p w14:paraId="126655C8" w14:textId="22C38044" w:rsidR="4C16590A" w:rsidRDefault="4C16590A" w:rsidP="672F560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CNP has submitted the Cedar Bayou Autotransformer Upgrades Project (RPG Project ID: 25RPG014). This is a Tier 3 project that is estimated to cost $26.30 million. </w:t>
      </w:r>
      <w:r w:rsidR="206AE6C3" w:rsidRPr="1B3D7DE4">
        <w:rPr>
          <w:rFonts w:eastAsia="Arial" w:cs="Arial"/>
          <w:color w:val="5B6770" w:themeColor="accent2"/>
          <w:sz w:val="22"/>
          <w:szCs w:val="22"/>
        </w:rPr>
        <w:t>The RPG review of this project was completed on June 16, and ERCOT has issued an acceptance letter</w:t>
      </w:r>
      <w:r w:rsidRPr="1B3D7DE4">
        <w:rPr>
          <w:rFonts w:eastAsia="Arial" w:cs="Arial"/>
          <w:color w:val="5B6770" w:themeColor="accent2"/>
          <w:sz w:val="22"/>
          <w:szCs w:val="22"/>
        </w:rPr>
        <w:t>.</w:t>
      </w:r>
    </w:p>
    <w:p w14:paraId="62F31946" w14:textId="0986A1F2" w:rsidR="6B846E7B" w:rsidRDefault="6B846E7B" w:rsidP="1B3D7DE4">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LCRA TSC has submitted the Buchanan to Burnet Transmission Line Overhaul Project (RPG Project ID: 25RPG015). This is a Tier 3 project that is estimated to cost $36.20 million. The RPG review of this project was completed on June 25, and ERCOT will not issue an acceptance letter for this project, as it is not needed under NERC or ERCOT planning criteria.</w:t>
      </w:r>
    </w:p>
    <w:p w14:paraId="2B931F7C" w14:textId="442759F6" w:rsidR="6B846E7B" w:rsidRDefault="6B846E7B" w:rsidP="1B3D7DE4">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STEC has submitted the Nueces Green Ammonia Load Interconnection Project (RPG Project ID: 25RPG016). This is a Tier 2 project that is estimated to cost $74.00 million. This project is currently in the RPG comment period.</w:t>
      </w:r>
    </w:p>
    <w:p w14:paraId="6D5B21D1" w14:textId="1C6A428D" w:rsidR="6B846E7B" w:rsidRDefault="6B846E7B" w:rsidP="1B3D7DE4">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CPS Energy has submitted the Helotes 345/138-kV Switching Station and Autotransformer Addition at Eastside Switching Station Project (RPG Project ID: </w:t>
      </w:r>
      <w:r w:rsidRPr="1B3D7DE4">
        <w:rPr>
          <w:rFonts w:eastAsia="Arial" w:cs="Arial"/>
          <w:color w:val="5B6770" w:themeColor="accent2"/>
          <w:sz w:val="22"/>
          <w:szCs w:val="22"/>
        </w:rPr>
        <w:lastRenderedPageBreak/>
        <w:t>25RPG017). This is a Tier 1 project that is estimated to cost $110.00 million. This project is currently in the RPG comment period.</w:t>
      </w:r>
    </w:p>
    <w:p w14:paraId="7CACDB14" w14:textId="1BCCB300" w:rsidR="6B846E7B" w:rsidRDefault="6B846E7B" w:rsidP="1B3D7DE4">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AEPSC has submitted the Childress Area Transmission Improvement Project (RPG Project ID: 25RPG018). This is a Tier 2 project that is estimated to cost $53.00 million. This project is currently in the RPG comment period.</w:t>
      </w:r>
    </w:p>
    <w:p w14:paraId="2F103A6F" w14:textId="6C4EF0D3" w:rsidR="6B846E7B" w:rsidRDefault="6B846E7B" w:rsidP="1B3D7DE4">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Oncor has submitted the Lamesa Switch to Willow Valley Switch 138-kV Line Rebuild Project (RPG Project ID: 25RPG019). This is a Tier 3 project that is estimated to cost $74.50 million. This project is currently in the RPG comment period.</w:t>
      </w:r>
    </w:p>
    <w:p w14:paraId="6811A392" w14:textId="75BAE9C6" w:rsidR="6B846E7B" w:rsidRDefault="6B846E7B" w:rsidP="1B3D7DE4">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CPS Energy has submitted the Large Load Additions Project (RPG Project ID: 25RPG020). This is a Tier 1 project that is estimated to cost $333.70 million. This project is currently in the RPG comment period.</w:t>
      </w:r>
    </w:p>
    <w:p w14:paraId="4613613A" w14:textId="7A76261D" w:rsidR="6B846E7B" w:rsidRDefault="6B846E7B" w:rsidP="1B3D7DE4">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AEPSC has submitted the Victoria to Warburton 138-kV Line Rebuild Project (RPG Project ID: 25RPG021). This is a Tier 3 project that is estimated to cost $35.50 million. This project is currently in the RPG comment period.</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0E147865" w:rsidR="009F7A6F" w:rsidRDefault="009F7A6F" w:rsidP="4F15AE01">
      <w:pPr>
        <w:spacing w:after="240"/>
        <w:jc w:val="both"/>
        <w:rPr>
          <w:rFonts w:asciiTheme="minorHAnsi" w:hAnsiTheme="minorHAnsi" w:cstheme="minorBidi"/>
          <w:sz w:val="22"/>
          <w:szCs w:val="22"/>
        </w:rPr>
      </w:pPr>
      <w:r w:rsidRPr="4F15AE01">
        <w:rPr>
          <w:rFonts w:asciiTheme="minorHAnsi" w:hAnsiTheme="minorHAnsi" w:cstheme="minorBidi"/>
          <w:sz w:val="22"/>
          <w:szCs w:val="22"/>
        </w:rPr>
        <w:lastRenderedPageBreak/>
        <w:t xml:space="preserve">RPG </w:t>
      </w:r>
      <w:r w:rsidR="001D2EB2" w:rsidRPr="4F15AE01">
        <w:rPr>
          <w:rFonts w:asciiTheme="minorHAnsi" w:hAnsiTheme="minorHAnsi" w:cstheme="minorBidi"/>
          <w:sz w:val="22"/>
          <w:szCs w:val="22"/>
        </w:rPr>
        <w:t xml:space="preserve">Project Reviews Completed </w:t>
      </w:r>
      <w:r w:rsidR="002C7A02" w:rsidRPr="4F15AE01">
        <w:rPr>
          <w:rFonts w:asciiTheme="minorHAnsi" w:hAnsiTheme="minorHAnsi" w:cstheme="minorBidi"/>
          <w:sz w:val="22"/>
          <w:szCs w:val="22"/>
        </w:rPr>
        <w:t>in</w:t>
      </w:r>
      <w:r w:rsidRPr="4F15AE01">
        <w:rPr>
          <w:rFonts w:asciiTheme="minorHAnsi" w:hAnsiTheme="minorHAnsi" w:cstheme="minorBidi"/>
          <w:sz w:val="22"/>
          <w:szCs w:val="22"/>
        </w:rPr>
        <w:t xml:space="preserve"> </w:t>
      </w:r>
      <w:r w:rsidR="002E6ECE" w:rsidRPr="4F15AE01">
        <w:rPr>
          <w:rFonts w:asciiTheme="minorHAnsi" w:hAnsiTheme="minorHAnsi" w:cstheme="minorBidi"/>
          <w:sz w:val="22"/>
          <w:szCs w:val="22"/>
        </w:rPr>
        <w:t>202</w:t>
      </w:r>
      <w:r w:rsidR="225AD489" w:rsidRPr="4F15AE01">
        <w:rPr>
          <w:rFonts w:asciiTheme="minorHAnsi" w:hAnsiTheme="minorHAnsi" w:cstheme="minorBidi"/>
          <w:sz w:val="22"/>
          <w:szCs w:val="22"/>
        </w:rPr>
        <w:t>5</w:t>
      </w:r>
      <w:r w:rsidRPr="4F15AE01">
        <w:rPr>
          <w:rFonts w:asciiTheme="minorHAnsi" w:hAnsiTheme="minorHAnsi" w:cstheme="minorBidi"/>
          <w:sz w:val="22"/>
          <w:szCs w:val="22"/>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1B3D7DE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4963560B" w14:paraId="4F138564"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6B9D108" w14:textId="425B6EEB" w:rsidR="4963560B" w:rsidRDefault="4EC502FD" w:rsidP="00156108">
            <w:pPr>
              <w:jc w:val="center"/>
              <w:rPr>
                <w:rFonts w:eastAsia="Arial" w:cs="Arial"/>
                <w:color w:val="5B6770" w:themeColor="accent2"/>
                <w:sz w:val="18"/>
                <w:szCs w:val="18"/>
              </w:rPr>
            </w:pPr>
            <w:r w:rsidRPr="47271414">
              <w:rPr>
                <w:rFonts w:eastAsia="Arial" w:cs="Arial"/>
                <w:color w:val="5B6770" w:themeColor="accent2"/>
                <w:sz w:val="18"/>
                <w:szCs w:val="18"/>
              </w:rPr>
              <w:t xml:space="preserve">24RPG037 </w:t>
            </w:r>
          </w:p>
        </w:tc>
        <w:tc>
          <w:tcPr>
            <w:tcW w:w="2183" w:type="dxa"/>
            <w:vAlign w:val="center"/>
          </w:tcPr>
          <w:p w14:paraId="6B37CF2E" w14:textId="4C7E6514"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 xml:space="preserve"> Partial Rebuild of 138-kV Ckt.63 West Galveston to Moody Project</w:t>
            </w:r>
          </w:p>
        </w:tc>
        <w:tc>
          <w:tcPr>
            <w:tcW w:w="1396" w:type="dxa"/>
            <w:vAlign w:val="center"/>
          </w:tcPr>
          <w:p w14:paraId="1857B94C" w14:textId="1BB29757"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CNP</w:t>
            </w:r>
          </w:p>
        </w:tc>
        <w:tc>
          <w:tcPr>
            <w:tcW w:w="1403" w:type="dxa"/>
            <w:vAlign w:val="center"/>
          </w:tcPr>
          <w:p w14:paraId="2EE36C3C" w14:textId="4AF2D5EA"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Reclassified from Tier 3 to Tier 4 per Protocol</w:t>
            </w:r>
          </w:p>
        </w:tc>
        <w:tc>
          <w:tcPr>
            <w:tcW w:w="1453" w:type="dxa"/>
            <w:vAlign w:val="center"/>
          </w:tcPr>
          <w:p w14:paraId="1C4B3F90" w14:textId="43AC83E0"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26.20</w:t>
            </w:r>
          </w:p>
        </w:tc>
        <w:tc>
          <w:tcPr>
            <w:tcW w:w="1511" w:type="dxa"/>
            <w:vAlign w:val="center"/>
          </w:tcPr>
          <w:p w14:paraId="385DFC98" w14:textId="5C682342"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January</w:t>
            </w:r>
          </w:p>
        </w:tc>
      </w:tr>
      <w:tr w:rsidR="4963560B" w14:paraId="07794A5D"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A9B686" w14:textId="5FA2E32F" w:rsidR="4963560B" w:rsidRDefault="25A63D82" w:rsidP="00156108">
            <w:pPr>
              <w:jc w:val="center"/>
              <w:rPr>
                <w:rFonts w:eastAsia="Arial" w:cs="Arial"/>
                <w:color w:val="5B6770" w:themeColor="accent2"/>
                <w:sz w:val="18"/>
                <w:szCs w:val="18"/>
              </w:rPr>
            </w:pPr>
            <w:r w:rsidRPr="672F5606">
              <w:rPr>
                <w:rFonts w:eastAsia="Arial" w:cs="Arial"/>
                <w:color w:val="5B6770" w:themeColor="accent2"/>
                <w:sz w:val="18"/>
                <w:szCs w:val="18"/>
              </w:rPr>
              <w:t>24RPG038</w:t>
            </w:r>
          </w:p>
        </w:tc>
        <w:tc>
          <w:tcPr>
            <w:tcW w:w="2183" w:type="dxa"/>
            <w:vAlign w:val="center"/>
          </w:tcPr>
          <w:p w14:paraId="02251E37" w14:textId="4ACD05B8" w:rsidR="47271414" w:rsidRPr="00156108"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Bergheim Substation Upgrade Project</w:t>
            </w:r>
          </w:p>
        </w:tc>
        <w:tc>
          <w:tcPr>
            <w:tcW w:w="1396" w:type="dxa"/>
            <w:vAlign w:val="center"/>
          </w:tcPr>
          <w:p w14:paraId="3E5DB5C1" w14:textId="4B18F2D9"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LCRA TSC &amp; PEC</w:t>
            </w:r>
          </w:p>
        </w:tc>
        <w:tc>
          <w:tcPr>
            <w:tcW w:w="1403" w:type="dxa"/>
            <w:vAlign w:val="center"/>
          </w:tcPr>
          <w:p w14:paraId="052E7FB0" w14:textId="7793EE07"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Tier 3</w:t>
            </w:r>
          </w:p>
        </w:tc>
        <w:tc>
          <w:tcPr>
            <w:tcW w:w="1453" w:type="dxa"/>
            <w:vAlign w:val="center"/>
          </w:tcPr>
          <w:p w14:paraId="03B5D20B" w14:textId="6F18A822"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66.35</w:t>
            </w:r>
          </w:p>
        </w:tc>
        <w:tc>
          <w:tcPr>
            <w:tcW w:w="1511" w:type="dxa"/>
            <w:vAlign w:val="center"/>
          </w:tcPr>
          <w:p w14:paraId="02900521" w14:textId="47F9B6E4"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January</w:t>
            </w:r>
          </w:p>
        </w:tc>
      </w:tr>
      <w:tr w:rsidR="4963560B" w14:paraId="092E6BF4"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E07FF7C" w14:textId="47C8EE8B" w:rsidR="4963560B" w:rsidRDefault="622AFD07" w:rsidP="00156108">
            <w:pPr>
              <w:jc w:val="center"/>
              <w:rPr>
                <w:rFonts w:eastAsia="Arial" w:cs="Arial"/>
                <w:color w:val="5B6770" w:themeColor="accent2"/>
                <w:sz w:val="18"/>
                <w:szCs w:val="18"/>
              </w:rPr>
            </w:pPr>
            <w:r w:rsidRPr="47271414">
              <w:rPr>
                <w:rFonts w:eastAsia="Arial" w:cs="Arial"/>
                <w:color w:val="5B6770" w:themeColor="accent2"/>
                <w:sz w:val="18"/>
                <w:szCs w:val="18"/>
              </w:rPr>
              <w:t>24RPG041</w:t>
            </w:r>
          </w:p>
        </w:tc>
        <w:tc>
          <w:tcPr>
            <w:tcW w:w="2183" w:type="dxa"/>
            <w:vAlign w:val="center"/>
          </w:tcPr>
          <w:p w14:paraId="00F7FAE8" w14:textId="4E94D853"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Buck Canyon and Binturong 345-kV Synchronous Condenser Stations Project</w:t>
            </w:r>
          </w:p>
        </w:tc>
        <w:tc>
          <w:tcPr>
            <w:tcW w:w="1396" w:type="dxa"/>
            <w:vAlign w:val="center"/>
          </w:tcPr>
          <w:p w14:paraId="52EE82F8" w14:textId="7D5101F7"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WETT</w:t>
            </w:r>
          </w:p>
        </w:tc>
        <w:tc>
          <w:tcPr>
            <w:tcW w:w="1403" w:type="dxa"/>
            <w:vAlign w:val="center"/>
          </w:tcPr>
          <w:p w14:paraId="4AB828C7" w14:textId="7083BA97"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Tier 3</w:t>
            </w:r>
          </w:p>
        </w:tc>
        <w:tc>
          <w:tcPr>
            <w:tcW w:w="1453" w:type="dxa"/>
            <w:vAlign w:val="center"/>
          </w:tcPr>
          <w:p w14:paraId="3AB85777" w14:textId="0E46F69F"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98.61</w:t>
            </w:r>
          </w:p>
        </w:tc>
        <w:tc>
          <w:tcPr>
            <w:tcW w:w="1511" w:type="dxa"/>
            <w:vAlign w:val="center"/>
          </w:tcPr>
          <w:p w14:paraId="7FC9B760" w14:textId="39171374"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January</w:t>
            </w:r>
          </w:p>
        </w:tc>
      </w:tr>
      <w:tr w:rsidR="03209C10" w14:paraId="606E94CD"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540EEA5" w14:textId="3EAD6CD4"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24RPG017</w:t>
            </w:r>
          </w:p>
        </w:tc>
        <w:tc>
          <w:tcPr>
            <w:tcW w:w="2183" w:type="dxa"/>
            <w:vAlign w:val="center"/>
          </w:tcPr>
          <w:p w14:paraId="7577FBB0" w14:textId="435DF84E"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Venus Switch to Sam Switch 345-kV Line Project</w:t>
            </w:r>
          </w:p>
        </w:tc>
        <w:tc>
          <w:tcPr>
            <w:tcW w:w="1396" w:type="dxa"/>
            <w:vAlign w:val="center"/>
          </w:tcPr>
          <w:p w14:paraId="53461403" w14:textId="20B37BF2"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Oncor</w:t>
            </w:r>
          </w:p>
        </w:tc>
        <w:tc>
          <w:tcPr>
            <w:tcW w:w="1403" w:type="dxa"/>
            <w:vAlign w:val="center"/>
          </w:tcPr>
          <w:p w14:paraId="5EE400EB" w14:textId="5A2D7800"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Tier 1</w:t>
            </w:r>
          </w:p>
        </w:tc>
        <w:tc>
          <w:tcPr>
            <w:tcW w:w="1453" w:type="dxa"/>
            <w:vAlign w:val="center"/>
          </w:tcPr>
          <w:p w14:paraId="50B0671C" w14:textId="1529A73C"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118.90</w:t>
            </w:r>
          </w:p>
        </w:tc>
        <w:tc>
          <w:tcPr>
            <w:tcW w:w="1511" w:type="dxa"/>
            <w:vAlign w:val="center"/>
          </w:tcPr>
          <w:p w14:paraId="4E8D9900" w14:textId="7E2533BC"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February</w:t>
            </w:r>
          </w:p>
        </w:tc>
      </w:tr>
      <w:tr w:rsidR="03209C10" w14:paraId="20661774"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43DE5F" w14:textId="5EDE05A0"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24RPG021</w:t>
            </w:r>
          </w:p>
        </w:tc>
        <w:tc>
          <w:tcPr>
            <w:tcW w:w="2183" w:type="dxa"/>
            <w:vAlign w:val="center"/>
          </w:tcPr>
          <w:p w14:paraId="39201E54" w14:textId="1ABC9E87" w:rsidR="03209C10" w:rsidRPr="00666EE4"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Forney 345/138-kV Switch Rebuild Project</w:t>
            </w:r>
          </w:p>
        </w:tc>
        <w:tc>
          <w:tcPr>
            <w:tcW w:w="1396" w:type="dxa"/>
            <w:vAlign w:val="center"/>
          </w:tcPr>
          <w:p w14:paraId="049E8CFE" w14:textId="1B4A885D"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Oncor</w:t>
            </w:r>
          </w:p>
        </w:tc>
        <w:tc>
          <w:tcPr>
            <w:tcW w:w="1403" w:type="dxa"/>
            <w:vAlign w:val="center"/>
          </w:tcPr>
          <w:p w14:paraId="74A78EBC" w14:textId="760B9357"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Tier 1</w:t>
            </w:r>
          </w:p>
        </w:tc>
        <w:tc>
          <w:tcPr>
            <w:tcW w:w="1453" w:type="dxa"/>
            <w:vAlign w:val="center"/>
          </w:tcPr>
          <w:p w14:paraId="16B71894" w14:textId="04E487DF"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100.40</w:t>
            </w:r>
          </w:p>
        </w:tc>
        <w:tc>
          <w:tcPr>
            <w:tcW w:w="1511" w:type="dxa"/>
            <w:vAlign w:val="center"/>
          </w:tcPr>
          <w:p w14:paraId="052F322E" w14:textId="7DA7312B"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February</w:t>
            </w:r>
          </w:p>
        </w:tc>
      </w:tr>
      <w:tr w:rsidR="03209C10" w14:paraId="39DACFE4"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87A0E31" w14:textId="3A22A1F1"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24RPG022</w:t>
            </w:r>
          </w:p>
        </w:tc>
        <w:tc>
          <w:tcPr>
            <w:tcW w:w="2183" w:type="dxa"/>
            <w:vAlign w:val="center"/>
          </w:tcPr>
          <w:p w14:paraId="27BBDF6F" w14:textId="055C0BF5"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Wilmer 345/138-kV Switch Project</w:t>
            </w:r>
          </w:p>
        </w:tc>
        <w:tc>
          <w:tcPr>
            <w:tcW w:w="1396" w:type="dxa"/>
            <w:vAlign w:val="center"/>
          </w:tcPr>
          <w:p w14:paraId="59815209" w14:textId="3480AA90"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Oncor</w:t>
            </w:r>
          </w:p>
        </w:tc>
        <w:tc>
          <w:tcPr>
            <w:tcW w:w="1403" w:type="dxa"/>
            <w:vAlign w:val="center"/>
          </w:tcPr>
          <w:p w14:paraId="1E6F3A01" w14:textId="3662AED4"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Tier 1</w:t>
            </w:r>
          </w:p>
        </w:tc>
        <w:tc>
          <w:tcPr>
            <w:tcW w:w="1453" w:type="dxa"/>
            <w:vAlign w:val="center"/>
          </w:tcPr>
          <w:p w14:paraId="6D5DF632" w14:textId="6D75EC99"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158.20</w:t>
            </w:r>
          </w:p>
        </w:tc>
        <w:tc>
          <w:tcPr>
            <w:tcW w:w="1511" w:type="dxa"/>
            <w:vAlign w:val="center"/>
          </w:tcPr>
          <w:p w14:paraId="1CB60F7B" w14:textId="487157B2"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February</w:t>
            </w:r>
          </w:p>
        </w:tc>
      </w:tr>
      <w:tr w:rsidR="03209C10" w14:paraId="26D0FD63"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4F53D4A" w14:textId="7FDEE102"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25RPG002</w:t>
            </w:r>
          </w:p>
        </w:tc>
        <w:tc>
          <w:tcPr>
            <w:tcW w:w="2183" w:type="dxa"/>
            <w:vAlign w:val="center"/>
          </w:tcPr>
          <w:p w14:paraId="0395AF90" w14:textId="6A2CE8CD" w:rsidR="03209C10" w:rsidRPr="00666EE4"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East Munday 138-kV Station Rebuild Project</w:t>
            </w:r>
          </w:p>
        </w:tc>
        <w:tc>
          <w:tcPr>
            <w:tcW w:w="1396" w:type="dxa"/>
            <w:vAlign w:val="center"/>
          </w:tcPr>
          <w:p w14:paraId="08D675DC" w14:textId="7C127816"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AEPSC</w:t>
            </w:r>
          </w:p>
        </w:tc>
        <w:tc>
          <w:tcPr>
            <w:tcW w:w="1403" w:type="dxa"/>
            <w:vAlign w:val="center"/>
          </w:tcPr>
          <w:p w14:paraId="6452A3D0" w14:textId="7CEE17F3"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Reclassified from Tier 3 to Tier 4 per Protocol</w:t>
            </w:r>
          </w:p>
        </w:tc>
        <w:tc>
          <w:tcPr>
            <w:tcW w:w="1453" w:type="dxa"/>
            <w:vAlign w:val="center"/>
          </w:tcPr>
          <w:p w14:paraId="4A48FFB0" w14:textId="3ED3C223"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28.30</w:t>
            </w:r>
          </w:p>
        </w:tc>
        <w:tc>
          <w:tcPr>
            <w:tcW w:w="1511" w:type="dxa"/>
            <w:vAlign w:val="center"/>
          </w:tcPr>
          <w:p w14:paraId="365957DB" w14:textId="45B3BFAC"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February</w:t>
            </w:r>
          </w:p>
        </w:tc>
      </w:tr>
      <w:tr w:rsidR="3BC64AB8" w14:paraId="059D79D3"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53D8CC3" w14:textId="5192FDC1" w:rsidR="3BC64AB8" w:rsidRDefault="3BC64AB8" w:rsidP="00BD1605">
            <w:pPr>
              <w:jc w:val="center"/>
              <w:rPr>
                <w:rFonts w:eastAsia="Arial" w:cs="Arial"/>
                <w:color w:val="5B6770" w:themeColor="accent2"/>
                <w:sz w:val="18"/>
                <w:szCs w:val="18"/>
              </w:rPr>
            </w:pPr>
            <w:r w:rsidRPr="3BC64AB8">
              <w:rPr>
                <w:rFonts w:eastAsia="Arial" w:cs="Arial"/>
                <w:color w:val="5B6770" w:themeColor="accent2"/>
                <w:sz w:val="18"/>
                <w:szCs w:val="18"/>
              </w:rPr>
              <w:t>25RPG005</w:t>
            </w:r>
          </w:p>
        </w:tc>
        <w:tc>
          <w:tcPr>
            <w:tcW w:w="2183" w:type="dxa"/>
            <w:vAlign w:val="center"/>
          </w:tcPr>
          <w:p w14:paraId="72FC6D2D" w14:textId="62CC2DCC"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Pitchfork 345-kV Substation Addition Project</w:t>
            </w:r>
          </w:p>
        </w:tc>
        <w:tc>
          <w:tcPr>
            <w:tcW w:w="1396" w:type="dxa"/>
            <w:vAlign w:val="center"/>
          </w:tcPr>
          <w:p w14:paraId="798F9EDA" w14:textId="5F7B576F"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WETT</w:t>
            </w:r>
          </w:p>
        </w:tc>
        <w:tc>
          <w:tcPr>
            <w:tcW w:w="1403" w:type="dxa"/>
            <w:vAlign w:val="center"/>
          </w:tcPr>
          <w:p w14:paraId="470C0743" w14:textId="5AEB439A"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Tier 3</w:t>
            </w:r>
          </w:p>
        </w:tc>
        <w:tc>
          <w:tcPr>
            <w:tcW w:w="1453" w:type="dxa"/>
            <w:vAlign w:val="center"/>
          </w:tcPr>
          <w:p w14:paraId="720302F4" w14:textId="547029AC"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57.57</w:t>
            </w:r>
          </w:p>
        </w:tc>
        <w:tc>
          <w:tcPr>
            <w:tcW w:w="1511" w:type="dxa"/>
            <w:vAlign w:val="center"/>
          </w:tcPr>
          <w:p w14:paraId="37BDB728" w14:textId="26399196"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March</w:t>
            </w:r>
          </w:p>
        </w:tc>
      </w:tr>
      <w:tr w:rsidR="3BC64AB8" w14:paraId="54F9FBC1"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F48C8C" w14:textId="56468648" w:rsidR="3BC64AB8" w:rsidRDefault="3BC64AB8" w:rsidP="00BD1605">
            <w:pPr>
              <w:jc w:val="center"/>
              <w:rPr>
                <w:rFonts w:eastAsia="Arial" w:cs="Arial"/>
                <w:color w:val="5B6770" w:themeColor="accent2"/>
                <w:sz w:val="18"/>
                <w:szCs w:val="18"/>
              </w:rPr>
            </w:pPr>
            <w:r w:rsidRPr="3BC64AB8">
              <w:rPr>
                <w:rFonts w:eastAsia="Arial" w:cs="Arial"/>
                <w:color w:val="5B6770" w:themeColor="accent2"/>
                <w:sz w:val="18"/>
                <w:szCs w:val="18"/>
              </w:rPr>
              <w:t>25RPG006</w:t>
            </w:r>
          </w:p>
        </w:tc>
        <w:tc>
          <w:tcPr>
            <w:tcW w:w="2183" w:type="dxa"/>
            <w:vAlign w:val="center"/>
          </w:tcPr>
          <w:p w14:paraId="5AE3D74F" w14:textId="1CE1F5C7" w:rsidR="3BC64AB8" w:rsidRPr="00BD1605"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Resubmission for Salado Switch to Hutto Switch 138-kV Line Project</w:t>
            </w:r>
          </w:p>
        </w:tc>
        <w:tc>
          <w:tcPr>
            <w:tcW w:w="1396" w:type="dxa"/>
            <w:vAlign w:val="center"/>
          </w:tcPr>
          <w:p w14:paraId="4B7AFBE5" w14:textId="5291AEA6"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Oncor</w:t>
            </w:r>
          </w:p>
        </w:tc>
        <w:tc>
          <w:tcPr>
            <w:tcW w:w="1403" w:type="dxa"/>
            <w:vAlign w:val="center"/>
          </w:tcPr>
          <w:p w14:paraId="28512061" w14:textId="0F0C6B6C"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Tier 3</w:t>
            </w:r>
          </w:p>
        </w:tc>
        <w:tc>
          <w:tcPr>
            <w:tcW w:w="1453" w:type="dxa"/>
            <w:vAlign w:val="center"/>
          </w:tcPr>
          <w:p w14:paraId="064B5E38" w14:textId="604DA297"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87.60</w:t>
            </w:r>
          </w:p>
        </w:tc>
        <w:tc>
          <w:tcPr>
            <w:tcW w:w="1511" w:type="dxa"/>
            <w:vAlign w:val="center"/>
          </w:tcPr>
          <w:p w14:paraId="4449C114" w14:textId="55487C21"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March</w:t>
            </w:r>
          </w:p>
        </w:tc>
      </w:tr>
      <w:tr w:rsidR="784E5C1E" w14:paraId="0AA8D3CB"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44646F6" w14:textId="1C88BD7B" w:rsidR="784E5C1E" w:rsidRDefault="784E5C1E" w:rsidP="00252684">
            <w:pPr>
              <w:jc w:val="center"/>
              <w:rPr>
                <w:rFonts w:eastAsia="Arial" w:cs="Arial"/>
                <w:color w:val="FF0000"/>
                <w:sz w:val="18"/>
                <w:szCs w:val="18"/>
              </w:rPr>
            </w:pPr>
            <w:r w:rsidRPr="784E5C1E">
              <w:rPr>
                <w:rFonts w:eastAsia="Arial" w:cs="Arial"/>
                <w:color w:val="FF0000"/>
                <w:sz w:val="18"/>
                <w:szCs w:val="18"/>
              </w:rPr>
              <w:t>24RPG031</w:t>
            </w:r>
          </w:p>
        </w:tc>
        <w:tc>
          <w:tcPr>
            <w:tcW w:w="2183" w:type="dxa"/>
            <w:vAlign w:val="center"/>
          </w:tcPr>
          <w:p w14:paraId="6393401D" w14:textId="161CC584"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Central Texas 345-kV Transmission Project</w:t>
            </w:r>
          </w:p>
        </w:tc>
        <w:tc>
          <w:tcPr>
            <w:tcW w:w="1396" w:type="dxa"/>
            <w:vAlign w:val="center"/>
          </w:tcPr>
          <w:p w14:paraId="32962922" w14:textId="44F8236C"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LST</w:t>
            </w:r>
          </w:p>
        </w:tc>
        <w:tc>
          <w:tcPr>
            <w:tcW w:w="1403" w:type="dxa"/>
            <w:vAlign w:val="center"/>
          </w:tcPr>
          <w:p w14:paraId="475DC588" w14:textId="403BC02D"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Tier 1 (Withdrawn)</w:t>
            </w:r>
          </w:p>
        </w:tc>
        <w:tc>
          <w:tcPr>
            <w:tcW w:w="1453" w:type="dxa"/>
            <w:vAlign w:val="center"/>
          </w:tcPr>
          <w:p w14:paraId="0AE407B7" w14:textId="023E4D9D"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342.00</w:t>
            </w:r>
          </w:p>
        </w:tc>
        <w:tc>
          <w:tcPr>
            <w:tcW w:w="1511" w:type="dxa"/>
            <w:vAlign w:val="center"/>
          </w:tcPr>
          <w:p w14:paraId="1048FCB0" w14:textId="255A2418" w:rsidR="12153209" w:rsidRDefault="12153209" w:rsidP="784E5C1E">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April</w:t>
            </w:r>
          </w:p>
        </w:tc>
      </w:tr>
      <w:tr w:rsidR="784E5C1E" w14:paraId="3D53E1A7"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3BE2ED6" w14:textId="235C48E0" w:rsidR="784E5C1E" w:rsidRDefault="784E5C1E" w:rsidP="00252684">
            <w:pPr>
              <w:jc w:val="center"/>
              <w:rPr>
                <w:rFonts w:eastAsia="Arial" w:cs="Arial"/>
                <w:color w:val="FF0000"/>
                <w:sz w:val="18"/>
                <w:szCs w:val="18"/>
              </w:rPr>
            </w:pPr>
            <w:r w:rsidRPr="784E5C1E">
              <w:rPr>
                <w:rFonts w:eastAsia="Arial" w:cs="Arial"/>
                <w:color w:val="FF0000"/>
                <w:sz w:val="18"/>
                <w:szCs w:val="18"/>
              </w:rPr>
              <w:t>24RPG032</w:t>
            </w:r>
          </w:p>
        </w:tc>
        <w:tc>
          <w:tcPr>
            <w:tcW w:w="2183" w:type="dxa"/>
            <w:vAlign w:val="center"/>
          </w:tcPr>
          <w:p w14:paraId="688C2358" w14:textId="59A1133E" w:rsidR="784E5C1E" w:rsidRPr="00252684"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Southwest Houston 345-kV Reliability Project</w:t>
            </w:r>
          </w:p>
        </w:tc>
        <w:tc>
          <w:tcPr>
            <w:tcW w:w="1396" w:type="dxa"/>
            <w:vAlign w:val="center"/>
          </w:tcPr>
          <w:p w14:paraId="7D31C215" w14:textId="6E44FF82"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784E5C1E">
              <w:rPr>
                <w:rFonts w:eastAsia="Arial" w:cs="Arial"/>
                <w:color w:val="FF0000"/>
                <w:sz w:val="18"/>
                <w:szCs w:val="18"/>
              </w:rPr>
              <w:t>CNP</w:t>
            </w:r>
          </w:p>
        </w:tc>
        <w:tc>
          <w:tcPr>
            <w:tcW w:w="1403" w:type="dxa"/>
            <w:vAlign w:val="center"/>
          </w:tcPr>
          <w:p w14:paraId="4A0B38ED" w14:textId="4CA2B788"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784E5C1E">
              <w:rPr>
                <w:rFonts w:eastAsia="Arial" w:cs="Arial"/>
                <w:color w:val="FF0000"/>
                <w:sz w:val="18"/>
                <w:szCs w:val="18"/>
              </w:rPr>
              <w:t>Tier 1 (Not Recommend or Endorsed)</w:t>
            </w:r>
          </w:p>
        </w:tc>
        <w:tc>
          <w:tcPr>
            <w:tcW w:w="1453" w:type="dxa"/>
            <w:vAlign w:val="center"/>
          </w:tcPr>
          <w:p w14:paraId="04C53F16" w14:textId="67E4D26C"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784E5C1E">
              <w:rPr>
                <w:rFonts w:eastAsia="Arial" w:cs="Arial"/>
                <w:color w:val="FF0000"/>
                <w:sz w:val="18"/>
                <w:szCs w:val="18"/>
              </w:rPr>
              <w:t>569.32</w:t>
            </w:r>
          </w:p>
        </w:tc>
        <w:tc>
          <w:tcPr>
            <w:tcW w:w="1511" w:type="dxa"/>
            <w:vAlign w:val="center"/>
          </w:tcPr>
          <w:p w14:paraId="3430993F" w14:textId="6A55F2C1" w:rsidR="12153209" w:rsidRPr="00252684" w:rsidRDefault="12153209" w:rsidP="784E5C1E">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April</w:t>
            </w:r>
          </w:p>
        </w:tc>
      </w:tr>
      <w:tr w:rsidR="784E5C1E" w14:paraId="5281CF0E"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7854418" w14:textId="182DA0A6" w:rsidR="784E5C1E" w:rsidRDefault="784E5C1E" w:rsidP="00252684">
            <w:pPr>
              <w:jc w:val="center"/>
              <w:rPr>
                <w:rFonts w:eastAsia="Arial" w:cs="Arial"/>
                <w:color w:val="5B6770" w:themeColor="accent2"/>
                <w:sz w:val="18"/>
                <w:szCs w:val="18"/>
              </w:rPr>
            </w:pPr>
            <w:r w:rsidRPr="784E5C1E">
              <w:rPr>
                <w:rFonts w:eastAsia="Arial" w:cs="Arial"/>
                <w:color w:val="5B6770" w:themeColor="accent2"/>
                <w:sz w:val="18"/>
                <w:szCs w:val="18"/>
              </w:rPr>
              <w:t>25RPG007</w:t>
            </w:r>
          </w:p>
        </w:tc>
        <w:tc>
          <w:tcPr>
            <w:tcW w:w="2183" w:type="dxa"/>
            <w:vAlign w:val="center"/>
          </w:tcPr>
          <w:p w14:paraId="466E48EF" w14:textId="610A8644"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252684">
              <w:rPr>
                <w:rFonts w:eastAsia="Arial" w:cs="Arial"/>
                <w:color w:val="5B6770" w:themeColor="accent2"/>
                <w:sz w:val="18"/>
                <w:szCs w:val="18"/>
              </w:rPr>
              <w:t>Salt Flat Road to Barr Ranch to Reiter 138-kV Second Circuit Project</w:t>
            </w:r>
          </w:p>
        </w:tc>
        <w:tc>
          <w:tcPr>
            <w:tcW w:w="1396" w:type="dxa"/>
            <w:vAlign w:val="center"/>
          </w:tcPr>
          <w:p w14:paraId="2175FD8B" w14:textId="41A639B8"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Oncor</w:t>
            </w:r>
          </w:p>
        </w:tc>
        <w:tc>
          <w:tcPr>
            <w:tcW w:w="1403" w:type="dxa"/>
            <w:vAlign w:val="center"/>
          </w:tcPr>
          <w:p w14:paraId="234A8EB4" w14:textId="27903F96"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Tier 3</w:t>
            </w:r>
          </w:p>
        </w:tc>
        <w:tc>
          <w:tcPr>
            <w:tcW w:w="1453" w:type="dxa"/>
            <w:vAlign w:val="center"/>
          </w:tcPr>
          <w:p w14:paraId="46151E02" w14:textId="4316EA06"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63.88</w:t>
            </w:r>
          </w:p>
        </w:tc>
        <w:tc>
          <w:tcPr>
            <w:tcW w:w="1511" w:type="dxa"/>
            <w:vAlign w:val="center"/>
          </w:tcPr>
          <w:p w14:paraId="4014065F" w14:textId="564CAD78" w:rsidR="12153209" w:rsidRDefault="12153209" w:rsidP="784E5C1E">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April</w:t>
            </w:r>
          </w:p>
        </w:tc>
      </w:tr>
      <w:tr w:rsidR="784E5C1E" w14:paraId="3C7A2975"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C80AFB3" w14:textId="5DCA72B4" w:rsidR="784E5C1E" w:rsidRDefault="784E5C1E" w:rsidP="00252684">
            <w:pPr>
              <w:jc w:val="center"/>
              <w:rPr>
                <w:rFonts w:eastAsia="Arial" w:cs="Arial"/>
                <w:color w:val="5B6770" w:themeColor="accent2"/>
                <w:sz w:val="18"/>
                <w:szCs w:val="18"/>
              </w:rPr>
            </w:pPr>
            <w:r w:rsidRPr="784E5C1E">
              <w:rPr>
                <w:rFonts w:eastAsia="Arial" w:cs="Arial"/>
                <w:color w:val="5B6770" w:themeColor="accent2"/>
                <w:sz w:val="18"/>
                <w:szCs w:val="18"/>
              </w:rPr>
              <w:t>25RPG008</w:t>
            </w:r>
          </w:p>
        </w:tc>
        <w:tc>
          <w:tcPr>
            <w:tcW w:w="2183" w:type="dxa"/>
            <w:vAlign w:val="center"/>
          </w:tcPr>
          <w:p w14:paraId="70083F6A" w14:textId="321730E0" w:rsidR="784E5C1E" w:rsidRPr="00252684"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52684">
              <w:rPr>
                <w:rFonts w:eastAsia="Arial" w:cs="Arial"/>
                <w:color w:val="5B6770" w:themeColor="accent2"/>
                <w:sz w:val="18"/>
                <w:szCs w:val="18"/>
              </w:rPr>
              <w:t>Wolf Switch to Reiter Switch 138-kV Line Project</w:t>
            </w:r>
          </w:p>
        </w:tc>
        <w:tc>
          <w:tcPr>
            <w:tcW w:w="1396" w:type="dxa"/>
            <w:vAlign w:val="center"/>
          </w:tcPr>
          <w:p w14:paraId="7A1A6FCB" w14:textId="459FD1B5"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Oncor</w:t>
            </w:r>
          </w:p>
        </w:tc>
        <w:tc>
          <w:tcPr>
            <w:tcW w:w="1403" w:type="dxa"/>
            <w:vAlign w:val="center"/>
          </w:tcPr>
          <w:p w14:paraId="4A8285D6" w14:textId="527998F2"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Tier 3</w:t>
            </w:r>
          </w:p>
        </w:tc>
        <w:tc>
          <w:tcPr>
            <w:tcW w:w="1453" w:type="dxa"/>
            <w:vAlign w:val="center"/>
          </w:tcPr>
          <w:p w14:paraId="0442BF70" w14:textId="7EAD12BB"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52.65</w:t>
            </w:r>
          </w:p>
        </w:tc>
        <w:tc>
          <w:tcPr>
            <w:tcW w:w="1511" w:type="dxa"/>
            <w:vAlign w:val="center"/>
          </w:tcPr>
          <w:p w14:paraId="5D279E51" w14:textId="49497882" w:rsidR="12153209" w:rsidRDefault="12153209" w:rsidP="784E5C1E">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April</w:t>
            </w:r>
          </w:p>
        </w:tc>
      </w:tr>
      <w:tr w:rsidR="784E5C1E" w14:paraId="69D71972"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77460C5" w14:textId="4811259A" w:rsidR="784E5C1E" w:rsidRDefault="784E5C1E" w:rsidP="00252684">
            <w:pPr>
              <w:jc w:val="center"/>
              <w:rPr>
                <w:rFonts w:eastAsia="Arial" w:cs="Arial"/>
                <w:color w:val="5B6770" w:themeColor="accent2"/>
                <w:sz w:val="18"/>
                <w:szCs w:val="18"/>
              </w:rPr>
            </w:pPr>
            <w:r w:rsidRPr="784E5C1E">
              <w:rPr>
                <w:rFonts w:eastAsia="Arial" w:cs="Arial"/>
                <w:color w:val="5B6770" w:themeColor="accent2"/>
                <w:sz w:val="18"/>
                <w:szCs w:val="18"/>
              </w:rPr>
              <w:t>25RPG010</w:t>
            </w:r>
          </w:p>
        </w:tc>
        <w:tc>
          <w:tcPr>
            <w:tcW w:w="2183" w:type="dxa"/>
            <w:vAlign w:val="center"/>
          </w:tcPr>
          <w:p w14:paraId="11C7E691" w14:textId="64020765"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252684">
              <w:rPr>
                <w:rFonts w:eastAsia="Arial" w:cs="Arial"/>
                <w:color w:val="5B6770" w:themeColor="accent2"/>
                <w:sz w:val="18"/>
                <w:szCs w:val="18"/>
              </w:rPr>
              <w:t>138-kV Flewellen to Fort Bend Upgrades Project</w:t>
            </w:r>
          </w:p>
        </w:tc>
        <w:tc>
          <w:tcPr>
            <w:tcW w:w="1396" w:type="dxa"/>
            <w:vAlign w:val="center"/>
          </w:tcPr>
          <w:p w14:paraId="3A374233" w14:textId="01D3C571"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CNP</w:t>
            </w:r>
          </w:p>
        </w:tc>
        <w:tc>
          <w:tcPr>
            <w:tcW w:w="1403" w:type="dxa"/>
            <w:vAlign w:val="center"/>
          </w:tcPr>
          <w:p w14:paraId="2D68B05F" w14:textId="2FB5DDA5"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Tier 3</w:t>
            </w:r>
          </w:p>
        </w:tc>
        <w:tc>
          <w:tcPr>
            <w:tcW w:w="1453" w:type="dxa"/>
            <w:vAlign w:val="center"/>
          </w:tcPr>
          <w:p w14:paraId="24ED9FB8" w14:textId="638347C4"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72.86</w:t>
            </w:r>
          </w:p>
        </w:tc>
        <w:tc>
          <w:tcPr>
            <w:tcW w:w="1511" w:type="dxa"/>
            <w:vAlign w:val="center"/>
          </w:tcPr>
          <w:p w14:paraId="580A3E7A" w14:textId="4BEB941D" w:rsidR="12153209" w:rsidRDefault="12153209" w:rsidP="784E5C1E">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April</w:t>
            </w:r>
          </w:p>
        </w:tc>
      </w:tr>
      <w:tr w:rsidR="672F5606" w14:paraId="66353678"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34258DF" w14:textId="7D0E28AA"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t>24RPG024</w:t>
            </w:r>
          </w:p>
        </w:tc>
        <w:tc>
          <w:tcPr>
            <w:tcW w:w="2183" w:type="dxa"/>
            <w:vAlign w:val="center"/>
          </w:tcPr>
          <w:p w14:paraId="1422B584" w14:textId="3106189C"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proofErr w:type="spellStart"/>
            <w:r w:rsidRPr="00FB3878">
              <w:rPr>
                <w:rFonts w:eastAsia="Arial" w:cs="Arial"/>
                <w:color w:val="5B6770" w:themeColor="accent2"/>
                <w:sz w:val="18"/>
                <w:szCs w:val="18"/>
              </w:rPr>
              <w:t>Hartring</w:t>
            </w:r>
            <w:proofErr w:type="spellEnd"/>
            <w:r w:rsidRPr="00FB3878">
              <w:rPr>
                <w:rFonts w:eastAsia="Arial" w:cs="Arial"/>
                <w:color w:val="5B6770" w:themeColor="accent2"/>
                <w:sz w:val="18"/>
                <w:szCs w:val="18"/>
              </w:rPr>
              <w:t xml:space="preserve"> to Upland 138-kV Line and Benedum Autotransformer Addition Project</w:t>
            </w:r>
          </w:p>
        </w:tc>
        <w:tc>
          <w:tcPr>
            <w:tcW w:w="1396" w:type="dxa"/>
            <w:vAlign w:val="center"/>
          </w:tcPr>
          <w:p w14:paraId="6006F674" w14:textId="3A7C14D2"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Oncor &amp; LCRA TSC</w:t>
            </w:r>
          </w:p>
        </w:tc>
        <w:tc>
          <w:tcPr>
            <w:tcW w:w="1403" w:type="dxa"/>
            <w:vAlign w:val="center"/>
          </w:tcPr>
          <w:p w14:paraId="0D0F920C" w14:textId="7AF7BDC0"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Tier 2</w:t>
            </w:r>
          </w:p>
        </w:tc>
        <w:tc>
          <w:tcPr>
            <w:tcW w:w="1453" w:type="dxa"/>
            <w:vAlign w:val="center"/>
          </w:tcPr>
          <w:p w14:paraId="7B911D2D" w14:textId="78E27D02"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97.70</w:t>
            </w:r>
          </w:p>
        </w:tc>
        <w:tc>
          <w:tcPr>
            <w:tcW w:w="1511" w:type="dxa"/>
            <w:vAlign w:val="center"/>
          </w:tcPr>
          <w:p w14:paraId="6EDDEA28" w14:textId="0B58C697"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May</w:t>
            </w:r>
          </w:p>
        </w:tc>
      </w:tr>
      <w:tr w:rsidR="672F5606" w14:paraId="4E50BA2A"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C710F74" w14:textId="7DA0D24C"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lastRenderedPageBreak/>
              <w:t>24RPG035</w:t>
            </w:r>
          </w:p>
        </w:tc>
        <w:tc>
          <w:tcPr>
            <w:tcW w:w="2183" w:type="dxa"/>
            <w:vAlign w:val="center"/>
          </w:tcPr>
          <w:p w14:paraId="7A8B1881" w14:textId="3CB5886C"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Aransas Pass to Rincon 69-kV Line Rebuild Project</w:t>
            </w:r>
          </w:p>
        </w:tc>
        <w:tc>
          <w:tcPr>
            <w:tcW w:w="1396" w:type="dxa"/>
            <w:vAlign w:val="center"/>
          </w:tcPr>
          <w:p w14:paraId="7536AA73" w14:textId="6CA69C3E"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AEPSC</w:t>
            </w:r>
          </w:p>
        </w:tc>
        <w:tc>
          <w:tcPr>
            <w:tcW w:w="1403" w:type="dxa"/>
            <w:vAlign w:val="center"/>
          </w:tcPr>
          <w:p w14:paraId="719CED37" w14:textId="3E928FD2"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Tier 2</w:t>
            </w:r>
          </w:p>
        </w:tc>
        <w:tc>
          <w:tcPr>
            <w:tcW w:w="1453" w:type="dxa"/>
            <w:vAlign w:val="center"/>
          </w:tcPr>
          <w:p w14:paraId="5B984CA5" w14:textId="3F932FD1"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34.00</w:t>
            </w:r>
          </w:p>
        </w:tc>
        <w:tc>
          <w:tcPr>
            <w:tcW w:w="1511" w:type="dxa"/>
            <w:vAlign w:val="center"/>
          </w:tcPr>
          <w:p w14:paraId="6A1F8BB3" w14:textId="574BDEF6"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May</w:t>
            </w:r>
          </w:p>
        </w:tc>
      </w:tr>
      <w:tr w:rsidR="672F5606" w14:paraId="14451FC1"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3E56A86" w14:textId="68400C91"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t>24RPG040</w:t>
            </w:r>
          </w:p>
        </w:tc>
        <w:tc>
          <w:tcPr>
            <w:tcW w:w="2183" w:type="dxa"/>
            <w:vAlign w:val="center"/>
          </w:tcPr>
          <w:p w14:paraId="449E20BE" w14:textId="714AF0AA"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Roscoe Area Upgrades Project</w:t>
            </w:r>
          </w:p>
        </w:tc>
        <w:tc>
          <w:tcPr>
            <w:tcW w:w="1396" w:type="dxa"/>
            <w:vAlign w:val="center"/>
          </w:tcPr>
          <w:p w14:paraId="79F61FD0" w14:textId="3FE6326B"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Oncor</w:t>
            </w:r>
          </w:p>
        </w:tc>
        <w:tc>
          <w:tcPr>
            <w:tcW w:w="1403" w:type="dxa"/>
            <w:vAlign w:val="center"/>
          </w:tcPr>
          <w:p w14:paraId="0038DB99" w14:textId="0A27186E"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Tier 2</w:t>
            </w:r>
          </w:p>
        </w:tc>
        <w:tc>
          <w:tcPr>
            <w:tcW w:w="1453" w:type="dxa"/>
            <w:vAlign w:val="center"/>
          </w:tcPr>
          <w:p w14:paraId="19B8ED5F" w14:textId="0B995833"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84.30</w:t>
            </w:r>
          </w:p>
        </w:tc>
        <w:tc>
          <w:tcPr>
            <w:tcW w:w="1511" w:type="dxa"/>
            <w:vAlign w:val="center"/>
          </w:tcPr>
          <w:p w14:paraId="473F6290" w14:textId="2388E3CD"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May</w:t>
            </w:r>
          </w:p>
        </w:tc>
      </w:tr>
      <w:tr w:rsidR="672F5606" w14:paraId="4F52B453"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F90417E" w14:textId="6E22B117"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t>25RPG011</w:t>
            </w:r>
          </w:p>
        </w:tc>
        <w:tc>
          <w:tcPr>
            <w:tcW w:w="2183" w:type="dxa"/>
            <w:vAlign w:val="center"/>
          </w:tcPr>
          <w:p w14:paraId="646945E1" w14:textId="6C3EBEF7"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 xml:space="preserve">138-kV West Columbia to </w:t>
            </w:r>
            <w:proofErr w:type="spellStart"/>
            <w:r w:rsidRPr="672F5606">
              <w:rPr>
                <w:rFonts w:eastAsia="Arial" w:cs="Arial"/>
                <w:color w:val="5B6770" w:themeColor="accent2"/>
                <w:sz w:val="18"/>
                <w:szCs w:val="18"/>
              </w:rPr>
              <w:t>Needville</w:t>
            </w:r>
            <w:proofErr w:type="spellEnd"/>
            <w:r w:rsidRPr="672F5606">
              <w:rPr>
                <w:rFonts w:eastAsia="Arial" w:cs="Arial"/>
                <w:color w:val="5B6770" w:themeColor="accent2"/>
                <w:sz w:val="18"/>
                <w:szCs w:val="18"/>
              </w:rPr>
              <w:t xml:space="preserve"> Upgrades Project</w:t>
            </w:r>
          </w:p>
        </w:tc>
        <w:tc>
          <w:tcPr>
            <w:tcW w:w="1396" w:type="dxa"/>
            <w:vAlign w:val="center"/>
          </w:tcPr>
          <w:p w14:paraId="3294205A" w14:textId="122D9396"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CNP</w:t>
            </w:r>
          </w:p>
        </w:tc>
        <w:tc>
          <w:tcPr>
            <w:tcW w:w="1403" w:type="dxa"/>
            <w:vAlign w:val="center"/>
          </w:tcPr>
          <w:p w14:paraId="505C8850" w14:textId="260E7186"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Tier 3</w:t>
            </w:r>
          </w:p>
        </w:tc>
        <w:tc>
          <w:tcPr>
            <w:tcW w:w="1453" w:type="dxa"/>
            <w:vAlign w:val="center"/>
          </w:tcPr>
          <w:p w14:paraId="4BEFEAB2" w14:textId="4EE6C2CF"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95.11</w:t>
            </w:r>
          </w:p>
        </w:tc>
        <w:tc>
          <w:tcPr>
            <w:tcW w:w="1511" w:type="dxa"/>
            <w:vAlign w:val="center"/>
          </w:tcPr>
          <w:p w14:paraId="3A01742C" w14:textId="6CC2CDE8"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May</w:t>
            </w:r>
          </w:p>
        </w:tc>
      </w:tr>
      <w:tr w:rsidR="1B3D7DE4" w14:paraId="2D886635"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720C25A" w14:textId="2253B0BB" w:rsidR="1B3D7DE4" w:rsidRDefault="1B3D7DE4" w:rsidP="1B3D7DE4">
            <w:pPr>
              <w:jc w:val="center"/>
            </w:pPr>
            <w:r w:rsidRPr="1B3D7DE4">
              <w:rPr>
                <w:rFonts w:eastAsia="Arial" w:cs="Arial"/>
                <w:color w:val="5B6770" w:themeColor="accent2"/>
                <w:sz w:val="18"/>
                <w:szCs w:val="18"/>
              </w:rPr>
              <w:t>24RPG015</w:t>
            </w:r>
          </w:p>
        </w:tc>
        <w:tc>
          <w:tcPr>
            <w:tcW w:w="2183" w:type="dxa"/>
            <w:vAlign w:val="center"/>
          </w:tcPr>
          <w:p w14:paraId="31E138E4" w14:textId="421C55F2"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Delaware Basin State 5 Project</w:t>
            </w:r>
          </w:p>
        </w:tc>
        <w:tc>
          <w:tcPr>
            <w:tcW w:w="1396" w:type="dxa"/>
            <w:vAlign w:val="center"/>
          </w:tcPr>
          <w:p w14:paraId="7D4E7668" w14:textId="48B9FA54"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Oncor</w:t>
            </w:r>
          </w:p>
        </w:tc>
        <w:tc>
          <w:tcPr>
            <w:tcW w:w="1403" w:type="dxa"/>
            <w:vAlign w:val="center"/>
          </w:tcPr>
          <w:p w14:paraId="65010F65" w14:textId="132B0028"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Tier 1</w:t>
            </w:r>
          </w:p>
        </w:tc>
        <w:tc>
          <w:tcPr>
            <w:tcW w:w="1453" w:type="dxa"/>
            <w:vAlign w:val="center"/>
          </w:tcPr>
          <w:p w14:paraId="418FDA6F" w14:textId="5E2A001F"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855.30</w:t>
            </w:r>
          </w:p>
        </w:tc>
        <w:tc>
          <w:tcPr>
            <w:tcW w:w="1511" w:type="dxa"/>
            <w:vAlign w:val="center"/>
          </w:tcPr>
          <w:p w14:paraId="0000CA9D" w14:textId="0FA635CF"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June</w:t>
            </w:r>
          </w:p>
        </w:tc>
      </w:tr>
      <w:tr w:rsidR="1B3D7DE4" w14:paraId="09A04ED4"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58C0E1F" w14:textId="1804CAFD" w:rsidR="1B3D7DE4" w:rsidRDefault="1B3D7DE4" w:rsidP="1B3D7DE4">
            <w:pPr>
              <w:jc w:val="center"/>
            </w:pPr>
            <w:r w:rsidRPr="1B3D7DE4">
              <w:rPr>
                <w:rFonts w:eastAsia="Arial" w:cs="Arial"/>
                <w:color w:val="5B6770" w:themeColor="accent2"/>
                <w:sz w:val="18"/>
                <w:szCs w:val="18"/>
              </w:rPr>
              <w:t>24RPG029</w:t>
            </w:r>
          </w:p>
        </w:tc>
        <w:tc>
          <w:tcPr>
            <w:tcW w:w="2183" w:type="dxa"/>
            <w:vAlign w:val="center"/>
          </w:tcPr>
          <w:p w14:paraId="5161CD6C" w14:textId="1F39EC40" w:rsidR="1B3D7DE4" w:rsidRDefault="1B3D7DE4" w:rsidP="1B3D7D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Tredway 138-kV Switch and Expanse to Tredway 138-kV 2nd Circuit Project</w:t>
            </w:r>
          </w:p>
        </w:tc>
        <w:tc>
          <w:tcPr>
            <w:tcW w:w="1396" w:type="dxa"/>
            <w:vAlign w:val="center"/>
          </w:tcPr>
          <w:p w14:paraId="3C55A4E6" w14:textId="195F0191"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Oncor</w:t>
            </w:r>
          </w:p>
        </w:tc>
        <w:tc>
          <w:tcPr>
            <w:tcW w:w="1403" w:type="dxa"/>
            <w:vAlign w:val="center"/>
          </w:tcPr>
          <w:p w14:paraId="3D102C94" w14:textId="123717D5"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Tier 1</w:t>
            </w:r>
          </w:p>
        </w:tc>
        <w:tc>
          <w:tcPr>
            <w:tcW w:w="1453" w:type="dxa"/>
            <w:vAlign w:val="center"/>
          </w:tcPr>
          <w:p w14:paraId="0A21A5BB" w14:textId="1D74778C"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119.03</w:t>
            </w:r>
          </w:p>
        </w:tc>
        <w:tc>
          <w:tcPr>
            <w:tcW w:w="1511" w:type="dxa"/>
            <w:vAlign w:val="center"/>
          </w:tcPr>
          <w:p w14:paraId="0971938B" w14:textId="36DE742B"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June</w:t>
            </w:r>
          </w:p>
        </w:tc>
      </w:tr>
      <w:tr w:rsidR="1B3D7DE4" w14:paraId="3E1692E8" w14:textId="77777777" w:rsidTr="1B3D7DE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21D1CB4" w14:textId="39D9673E" w:rsidR="1B3D7DE4" w:rsidRDefault="1B3D7DE4" w:rsidP="1B3D7DE4">
            <w:pPr>
              <w:jc w:val="center"/>
            </w:pPr>
            <w:r w:rsidRPr="1B3D7DE4">
              <w:rPr>
                <w:rFonts w:eastAsia="Arial" w:cs="Arial"/>
                <w:color w:val="5B6770" w:themeColor="accent2"/>
                <w:sz w:val="18"/>
                <w:szCs w:val="18"/>
              </w:rPr>
              <w:t>25RPG014</w:t>
            </w:r>
          </w:p>
        </w:tc>
        <w:tc>
          <w:tcPr>
            <w:tcW w:w="2183" w:type="dxa"/>
            <w:vAlign w:val="center"/>
          </w:tcPr>
          <w:p w14:paraId="259F2773" w14:textId="07C41852"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Cedar Bayou Autotransformer Upgrades Project</w:t>
            </w:r>
          </w:p>
        </w:tc>
        <w:tc>
          <w:tcPr>
            <w:tcW w:w="1396" w:type="dxa"/>
            <w:vAlign w:val="center"/>
          </w:tcPr>
          <w:p w14:paraId="64409FD2" w14:textId="79D7F6ED"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CNP</w:t>
            </w:r>
          </w:p>
        </w:tc>
        <w:tc>
          <w:tcPr>
            <w:tcW w:w="1403" w:type="dxa"/>
            <w:vAlign w:val="center"/>
          </w:tcPr>
          <w:p w14:paraId="1424C00E" w14:textId="0A6A70FB"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Tier 3</w:t>
            </w:r>
          </w:p>
        </w:tc>
        <w:tc>
          <w:tcPr>
            <w:tcW w:w="1453" w:type="dxa"/>
            <w:vAlign w:val="center"/>
          </w:tcPr>
          <w:p w14:paraId="22FA9A97" w14:textId="18B920A3"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26.30</w:t>
            </w:r>
          </w:p>
        </w:tc>
        <w:tc>
          <w:tcPr>
            <w:tcW w:w="1511" w:type="dxa"/>
            <w:vAlign w:val="center"/>
          </w:tcPr>
          <w:p w14:paraId="4E03527B" w14:textId="50FB1C4E"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June</w:t>
            </w:r>
          </w:p>
        </w:tc>
      </w:tr>
      <w:tr w:rsidR="1B3D7DE4" w14:paraId="5E5949DE" w14:textId="77777777" w:rsidTr="1B3D7DE4">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3C2263E" w14:textId="10DDC34D" w:rsidR="1B3D7DE4" w:rsidRDefault="1B3D7DE4" w:rsidP="1B3D7DE4">
            <w:pPr>
              <w:jc w:val="center"/>
            </w:pPr>
            <w:r w:rsidRPr="1B3D7DE4">
              <w:rPr>
                <w:rFonts w:eastAsia="Arial" w:cs="Arial"/>
                <w:color w:val="5B6770" w:themeColor="accent2"/>
                <w:sz w:val="18"/>
                <w:szCs w:val="18"/>
              </w:rPr>
              <w:t>25RPG015</w:t>
            </w:r>
          </w:p>
        </w:tc>
        <w:tc>
          <w:tcPr>
            <w:tcW w:w="2183" w:type="dxa"/>
            <w:vAlign w:val="center"/>
          </w:tcPr>
          <w:p w14:paraId="327A44B7" w14:textId="0512C414" w:rsidR="1B3D7DE4" w:rsidRDefault="1B3D7DE4" w:rsidP="1B3D7D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Buchanan to Burnet Transmission Line Overhaul Project</w:t>
            </w:r>
          </w:p>
        </w:tc>
        <w:tc>
          <w:tcPr>
            <w:tcW w:w="1396" w:type="dxa"/>
            <w:vAlign w:val="center"/>
          </w:tcPr>
          <w:p w14:paraId="24D29E3A" w14:textId="1AADC61A"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LCRA TSC</w:t>
            </w:r>
          </w:p>
        </w:tc>
        <w:tc>
          <w:tcPr>
            <w:tcW w:w="1403" w:type="dxa"/>
            <w:vAlign w:val="center"/>
          </w:tcPr>
          <w:p w14:paraId="3BB6B027" w14:textId="1FCFDCFE"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Tier 3</w:t>
            </w:r>
          </w:p>
        </w:tc>
        <w:tc>
          <w:tcPr>
            <w:tcW w:w="1453" w:type="dxa"/>
            <w:vAlign w:val="center"/>
          </w:tcPr>
          <w:p w14:paraId="5159D828" w14:textId="4A644EA0"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36.20</w:t>
            </w:r>
          </w:p>
        </w:tc>
        <w:tc>
          <w:tcPr>
            <w:tcW w:w="1511" w:type="dxa"/>
            <w:vAlign w:val="center"/>
          </w:tcPr>
          <w:p w14:paraId="77D31EED" w14:textId="50EFECEA"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June</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8" w:history="1">
        <w:r w:rsidRPr="000C2484">
          <w:rPr>
            <w:rFonts w:asciiTheme="minorHAnsi" w:hAnsiTheme="minorHAnsi" w:cstheme="minorHAnsi"/>
            <w:color w:val="003764" w:themeColor="accent4"/>
            <w:sz w:val="20"/>
            <w:szCs w:val="20"/>
            <w:u w:val="single"/>
          </w:rPr>
          <w:t>http://lists.ercot.com/scripts/wa-ERCOT.exe?A0=REGPLANGROUP</w:t>
        </w:r>
      </w:hyperlink>
    </w:p>
    <w:p w14:paraId="0C4C01EE" w14:textId="77777777" w:rsidR="00D54CD3" w:rsidRDefault="00D54CD3" w:rsidP="00CB1A09">
      <w:pPr>
        <w:pStyle w:val="EPHeading1"/>
        <w:numPr>
          <w:ilvl w:val="0"/>
          <w:numId w:val="0"/>
        </w:numPr>
      </w:pPr>
    </w:p>
    <w:p w14:paraId="2F8C4BBE" w14:textId="081A31B4" w:rsidR="005C30B8" w:rsidRDefault="005C30B8" w:rsidP="001711B3">
      <w:r>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7E215871" w14:textId="1725C042" w:rsidR="00F90686" w:rsidRPr="00156108" w:rsidRDefault="000634EC" w:rsidP="00F87ACE">
      <w:pPr>
        <w:pStyle w:val="ListParagraph"/>
        <w:numPr>
          <w:ilvl w:val="0"/>
          <w:numId w:val="10"/>
        </w:numPr>
        <w:tabs>
          <w:tab w:val="left" w:pos="720"/>
          <w:tab w:val="left" w:pos="2340"/>
        </w:tabs>
        <w:spacing w:after="240"/>
      </w:pPr>
      <w:r>
        <w:rPr>
          <w:rFonts w:eastAsia="SymbolMT" w:cs="Arial"/>
          <w:sz w:val="22"/>
          <w:szCs w:val="22"/>
        </w:rPr>
        <w:t xml:space="preserve">By </w:t>
      </w:r>
      <w:r w:rsidR="005000EA">
        <w:rPr>
          <w:rFonts w:eastAsia="SymbolMT" w:cs="Arial"/>
          <w:sz w:val="22"/>
          <w:szCs w:val="22"/>
        </w:rPr>
        <w:t>July 18</w:t>
      </w:r>
      <w:r w:rsidR="00D867D4">
        <w:rPr>
          <w:rFonts w:eastAsia="SymbolMT" w:cs="Arial"/>
          <w:sz w:val="22"/>
          <w:szCs w:val="22"/>
        </w:rPr>
        <w:t>,</w:t>
      </w:r>
      <w:r w:rsidR="0098342B">
        <w:rPr>
          <w:rFonts w:eastAsia="SymbolMT" w:cs="Arial"/>
          <w:sz w:val="22"/>
          <w:szCs w:val="22"/>
        </w:rPr>
        <w:t xml:space="preserve"> </w:t>
      </w:r>
      <w:proofErr w:type="gramStart"/>
      <w:r w:rsidR="00D867D4">
        <w:rPr>
          <w:rFonts w:eastAsia="SymbolMT" w:cs="Arial"/>
          <w:sz w:val="22"/>
          <w:szCs w:val="22"/>
        </w:rPr>
        <w:t>2025</w:t>
      </w:r>
      <w:proofErr w:type="gramEnd"/>
      <w:r>
        <w:rPr>
          <w:rFonts w:eastAsia="SymbolMT" w:cs="Arial"/>
          <w:sz w:val="22"/>
          <w:szCs w:val="22"/>
        </w:rPr>
        <w:tab/>
      </w:r>
      <w:r>
        <w:rPr>
          <w:rFonts w:eastAsia="SymbolMT" w:cs="Arial"/>
          <w:sz w:val="22"/>
          <w:szCs w:val="22"/>
        </w:rPr>
        <w:tab/>
        <w:t>2</w:t>
      </w:r>
      <w:r w:rsidR="00D867D4">
        <w:rPr>
          <w:rFonts w:eastAsia="SymbolMT" w:cs="Arial"/>
          <w:sz w:val="22"/>
          <w:szCs w:val="22"/>
        </w:rPr>
        <w:t>5</w:t>
      </w:r>
      <w:r>
        <w:rPr>
          <w:rFonts w:eastAsia="SymbolMT" w:cs="Arial"/>
          <w:sz w:val="22"/>
          <w:szCs w:val="22"/>
        </w:rPr>
        <w:t xml:space="preserve">SSWG </w:t>
      </w:r>
      <w:r w:rsidR="00D867D4">
        <w:rPr>
          <w:rFonts w:eastAsia="SymbolMT" w:cs="Arial"/>
          <w:sz w:val="22"/>
          <w:szCs w:val="22"/>
        </w:rPr>
        <w:t xml:space="preserve">Cases </w:t>
      </w:r>
      <w:r w:rsidR="00FA0E04">
        <w:rPr>
          <w:rFonts w:eastAsia="SymbolMT" w:cs="Arial"/>
          <w:sz w:val="22"/>
          <w:szCs w:val="22"/>
        </w:rPr>
        <w:t xml:space="preserve">and TPIT </w:t>
      </w:r>
      <w:r w:rsidR="00D867D4">
        <w:rPr>
          <w:rFonts w:eastAsia="SymbolMT" w:cs="Arial"/>
          <w:sz w:val="22"/>
          <w:szCs w:val="22"/>
        </w:rPr>
        <w:t>will be posted</w:t>
      </w:r>
    </w:p>
    <w:p w14:paraId="472ADC5C" w14:textId="1709FB5C" w:rsidR="00FA0E04" w:rsidRPr="006B408F" w:rsidRDefault="00FA0E04" w:rsidP="00F87ACE">
      <w:pPr>
        <w:pStyle w:val="ListParagraph"/>
        <w:numPr>
          <w:ilvl w:val="0"/>
          <w:numId w:val="10"/>
        </w:numPr>
        <w:tabs>
          <w:tab w:val="left" w:pos="720"/>
          <w:tab w:val="left" w:pos="2340"/>
        </w:tabs>
        <w:spacing w:after="240"/>
      </w:pPr>
      <w:r>
        <w:rPr>
          <w:rFonts w:eastAsia="SymbolMT" w:cs="Arial"/>
          <w:sz w:val="22"/>
          <w:szCs w:val="22"/>
        </w:rPr>
        <w:t>By Ju</w:t>
      </w:r>
      <w:r w:rsidR="005000EA">
        <w:rPr>
          <w:rFonts w:eastAsia="SymbolMT" w:cs="Arial"/>
          <w:sz w:val="22"/>
          <w:szCs w:val="22"/>
        </w:rPr>
        <w:t>ly</w:t>
      </w:r>
      <w:r>
        <w:rPr>
          <w:rFonts w:eastAsia="SymbolMT" w:cs="Arial"/>
          <w:sz w:val="22"/>
          <w:szCs w:val="22"/>
        </w:rPr>
        <w:t xml:space="preserve"> </w:t>
      </w:r>
      <w:r w:rsidR="00617A92">
        <w:rPr>
          <w:rFonts w:eastAsia="SymbolMT" w:cs="Arial"/>
          <w:sz w:val="22"/>
          <w:szCs w:val="22"/>
        </w:rPr>
        <w:t>2</w:t>
      </w:r>
      <w:r w:rsidR="005000EA">
        <w:rPr>
          <w:rFonts w:eastAsia="SymbolMT" w:cs="Arial"/>
          <w:sz w:val="22"/>
          <w:szCs w:val="22"/>
        </w:rPr>
        <w:t>5</w:t>
      </w:r>
      <w:r>
        <w:rPr>
          <w:rFonts w:eastAsia="SymbolMT" w:cs="Arial"/>
          <w:sz w:val="22"/>
          <w:szCs w:val="22"/>
        </w:rPr>
        <w:t xml:space="preserve">, </w:t>
      </w:r>
      <w:proofErr w:type="gramStart"/>
      <w:r>
        <w:rPr>
          <w:rFonts w:eastAsia="SymbolMT" w:cs="Arial"/>
          <w:sz w:val="22"/>
          <w:szCs w:val="22"/>
        </w:rPr>
        <w:t>2025</w:t>
      </w:r>
      <w:proofErr w:type="gramEnd"/>
      <w:r>
        <w:rPr>
          <w:rFonts w:eastAsia="SymbolMT" w:cs="Arial"/>
          <w:sz w:val="22"/>
          <w:szCs w:val="22"/>
        </w:rPr>
        <w:tab/>
      </w:r>
      <w:r>
        <w:rPr>
          <w:rFonts w:eastAsia="SymbolMT" w:cs="Arial"/>
          <w:sz w:val="22"/>
          <w:szCs w:val="22"/>
        </w:rPr>
        <w:tab/>
        <w:t>25SSWG Contingency and Planning Data Dictionary will be posted</w:t>
      </w:r>
    </w:p>
    <w:p w14:paraId="72784821" w14:textId="6E66766F" w:rsidR="005000EA" w:rsidRPr="00156108" w:rsidRDefault="005000EA" w:rsidP="005000EA">
      <w:pPr>
        <w:pStyle w:val="ListParagraph"/>
        <w:numPr>
          <w:ilvl w:val="0"/>
          <w:numId w:val="10"/>
        </w:numPr>
        <w:tabs>
          <w:tab w:val="left" w:pos="720"/>
          <w:tab w:val="left" w:pos="2340"/>
        </w:tabs>
        <w:spacing w:after="240"/>
      </w:pPr>
      <w:r>
        <w:rPr>
          <w:rFonts w:eastAsia="SymbolMT" w:cs="Arial"/>
          <w:sz w:val="22"/>
          <w:szCs w:val="22"/>
        </w:rPr>
        <w:t xml:space="preserve">By October 15, </w:t>
      </w:r>
      <w:proofErr w:type="gramStart"/>
      <w:r>
        <w:rPr>
          <w:rFonts w:eastAsia="SymbolMT" w:cs="Arial"/>
          <w:sz w:val="22"/>
          <w:szCs w:val="22"/>
        </w:rPr>
        <w:t>2025</w:t>
      </w:r>
      <w:proofErr w:type="gramEnd"/>
      <w:r>
        <w:rPr>
          <w:rFonts w:eastAsia="SymbolMT" w:cs="Arial"/>
          <w:sz w:val="22"/>
          <w:szCs w:val="22"/>
        </w:rPr>
        <w:tab/>
        <w:t>25SSWG_U1 Cases and TPIT will be posted</w:t>
      </w:r>
    </w:p>
    <w:p w14:paraId="0B74158C" w14:textId="088E9365" w:rsidR="005000EA" w:rsidRPr="000634EC" w:rsidRDefault="005000EA" w:rsidP="005000EA">
      <w:pPr>
        <w:pStyle w:val="ListParagraph"/>
        <w:numPr>
          <w:ilvl w:val="0"/>
          <w:numId w:val="10"/>
        </w:numPr>
        <w:tabs>
          <w:tab w:val="left" w:pos="720"/>
          <w:tab w:val="left" w:pos="2340"/>
        </w:tabs>
        <w:spacing w:after="240"/>
      </w:pPr>
      <w:r>
        <w:rPr>
          <w:rFonts w:eastAsia="SymbolMT" w:cs="Arial"/>
          <w:sz w:val="22"/>
          <w:szCs w:val="22"/>
        </w:rPr>
        <w:t xml:space="preserve">By October 31, </w:t>
      </w:r>
      <w:proofErr w:type="gramStart"/>
      <w:r>
        <w:rPr>
          <w:rFonts w:eastAsia="SymbolMT" w:cs="Arial"/>
          <w:sz w:val="22"/>
          <w:szCs w:val="22"/>
        </w:rPr>
        <w:t>2025</w:t>
      </w:r>
      <w:proofErr w:type="gramEnd"/>
      <w:r>
        <w:rPr>
          <w:rFonts w:eastAsia="SymbolMT" w:cs="Arial"/>
          <w:sz w:val="22"/>
          <w:szCs w:val="22"/>
        </w:rPr>
        <w:tab/>
        <w:t>25SSWG_U1 Contingency and Planning Data Dictionary will be posted</w:t>
      </w:r>
    </w:p>
    <w:p w14:paraId="2E6BCC4B" w14:textId="77777777" w:rsidR="005000EA" w:rsidRPr="000634EC" w:rsidRDefault="005000EA" w:rsidP="006B408F">
      <w:pPr>
        <w:pStyle w:val="ListParagraph"/>
        <w:tabs>
          <w:tab w:val="left" w:pos="720"/>
          <w:tab w:val="left" w:pos="2340"/>
        </w:tabs>
        <w:spacing w:after="240"/>
        <w:ind w:left="360"/>
      </w:pPr>
    </w:p>
    <w:p w14:paraId="70BBD548" w14:textId="07553C32" w:rsidR="000B358B" w:rsidRDefault="005C30B8">
      <w:pPr>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5908E198" w14:textId="69902561" w:rsidR="00FA0E04" w:rsidRDefault="00FA0E04">
      <w:pPr>
        <w:rPr>
          <w:noProof/>
        </w:rPr>
      </w:pPr>
    </w:p>
    <w:p w14:paraId="4987BF0D" w14:textId="77777777" w:rsidR="00FA0E04" w:rsidRDefault="00FA0E04">
      <w:pPr>
        <w:rPr>
          <w:noProof/>
        </w:rPr>
      </w:pPr>
    </w:p>
    <w:p w14:paraId="4A4E8923" w14:textId="626D3628" w:rsidR="004F4468" w:rsidRDefault="00440090">
      <w:pPr>
        <w:rPr>
          <w:rFonts w:cs="Arial"/>
          <w:b/>
          <w:bCs/>
          <w:color w:val="00ACC8" w:themeColor="accent1"/>
          <w:kern w:val="32"/>
          <w:sz w:val="28"/>
          <w:szCs w:val="32"/>
        </w:rPr>
      </w:pPr>
      <w:r w:rsidRPr="00440090">
        <w:rPr>
          <w:noProof/>
        </w:rPr>
        <w:lastRenderedPageBreak/>
        <w:t xml:space="preserve">  </w:t>
      </w:r>
      <w:r w:rsidR="009B464E" w:rsidRPr="009B464E">
        <w:rPr>
          <w:noProof/>
        </w:rPr>
        <w:drawing>
          <wp:inline distT="0" distB="0" distL="0" distR="0" wp14:anchorId="17CC1891" wp14:editId="744B53F9">
            <wp:extent cx="5943600" cy="7139305"/>
            <wp:effectExtent l="0" t="0" r="0" b="4445"/>
            <wp:docPr id="1906971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139305"/>
                    </a:xfrm>
                    <a:prstGeom prst="rect">
                      <a:avLst/>
                    </a:prstGeom>
                    <a:noFill/>
                    <a:ln>
                      <a:noFill/>
                    </a:ln>
                  </pic:spPr>
                </pic:pic>
              </a:graphicData>
            </a:graphic>
          </wp:inline>
        </w:drawing>
      </w:r>
      <w:r w:rsidR="009B464E" w:rsidRPr="009B464E" w:rsidDel="003D7109">
        <w:t xml:space="preserve"> </w:t>
      </w:r>
      <w:r w:rsidR="009B464E" w:rsidRPr="009B464E">
        <w:rPr>
          <w:noProof/>
        </w:rPr>
        <w:lastRenderedPageBreak/>
        <w:drawing>
          <wp:inline distT="0" distB="0" distL="0" distR="0" wp14:anchorId="7C9E31D8" wp14:editId="4BCFD309">
            <wp:extent cx="5943600" cy="6997065"/>
            <wp:effectExtent l="0" t="0" r="0" b="0"/>
            <wp:docPr id="863999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997065"/>
                    </a:xfrm>
                    <a:prstGeom prst="rect">
                      <a:avLst/>
                    </a:prstGeom>
                    <a:noFill/>
                    <a:ln>
                      <a:noFill/>
                    </a:ln>
                  </pic:spPr>
                </pic:pic>
              </a:graphicData>
            </a:graphic>
          </wp:inline>
        </w:drawing>
      </w:r>
      <w:r w:rsidR="009B464E" w:rsidRPr="009B464E" w:rsidDel="003D7109">
        <w:t xml:space="preserve"> </w:t>
      </w:r>
      <w:r w:rsidR="009B464E" w:rsidRPr="009B464E">
        <w:rPr>
          <w:noProof/>
        </w:rPr>
        <w:lastRenderedPageBreak/>
        <w:drawing>
          <wp:inline distT="0" distB="0" distL="0" distR="0" wp14:anchorId="25C96542" wp14:editId="548ED7D7">
            <wp:extent cx="5943600" cy="7099935"/>
            <wp:effectExtent l="0" t="0" r="0" b="5715"/>
            <wp:docPr id="14850685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099935"/>
                    </a:xfrm>
                    <a:prstGeom prst="rect">
                      <a:avLst/>
                    </a:prstGeom>
                    <a:noFill/>
                    <a:ln>
                      <a:noFill/>
                    </a:ln>
                  </pic:spPr>
                </pic:pic>
              </a:graphicData>
            </a:graphic>
          </wp:inline>
        </w:drawing>
      </w:r>
      <w:r w:rsidR="009B464E" w:rsidRPr="009B464E" w:rsidDel="003D7109">
        <w:t xml:space="preserve"> </w:t>
      </w:r>
      <w:r w:rsidR="004F4468">
        <w:br w:type="page"/>
      </w:r>
    </w:p>
    <w:p w14:paraId="45D4D847" w14:textId="071B1B19" w:rsidR="00A833D7" w:rsidRDefault="009A336D" w:rsidP="008B5ABC">
      <w:pPr>
        <w:pStyle w:val="EPHeading1"/>
        <w:numPr>
          <w:ilvl w:val="0"/>
          <w:numId w:val="0"/>
        </w:numPr>
      </w:pPr>
      <w:r w:rsidRPr="00DC76A5">
        <w:rPr>
          <w:b w:val="0"/>
          <w:bCs w:val="0"/>
          <w:noProof/>
        </w:rPr>
        <w:lastRenderedPageBreak/>
        <w:drawing>
          <wp:anchor distT="0" distB="0" distL="114300" distR="114300" simplePos="0" relativeHeight="251658241" behindDoc="0" locked="0" layoutInCell="1" allowOverlap="1" wp14:anchorId="103014DF" wp14:editId="71AAAE2C">
            <wp:simplePos x="0" y="0"/>
            <wp:positionH relativeFrom="margin">
              <wp:posOffset>0</wp:posOffset>
            </wp:positionH>
            <wp:positionV relativeFrom="paragraph">
              <wp:posOffset>314554</wp:posOffset>
            </wp:positionV>
            <wp:extent cx="5276849" cy="395088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276849" cy="3950888"/>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3"/>
      </w:r>
    </w:p>
    <w:p w14:paraId="5EA7C98A" w14:textId="05FF0E9D" w:rsidR="00672D10" w:rsidRPr="00935D56" w:rsidRDefault="00672D10" w:rsidP="00BA431A">
      <w:pPr>
        <w:pStyle w:val="ListParagraph"/>
        <w:spacing w:line="259" w:lineRule="auto"/>
        <w:rPr>
          <w:rFonts w:eastAsia="SymbolMT" w:cs="Arial"/>
          <w:noProof/>
          <w:sz w:val="22"/>
          <w:szCs w:val="22"/>
        </w:rPr>
      </w:pPr>
    </w:p>
    <w:p w14:paraId="0F505448" w14:textId="073CC751" w:rsidR="00681B0F" w:rsidRDefault="00681B0F" w:rsidP="002146E3">
      <w:pPr>
        <w:pStyle w:val="ListParagraph"/>
        <w:rPr>
          <w:rFonts w:eastAsia="SymbolMT" w:cs="Arial"/>
          <w:noProof/>
          <w:sz w:val="22"/>
          <w:szCs w:val="22"/>
        </w:rPr>
      </w:pPr>
    </w:p>
    <w:p w14:paraId="09CF40C0" w14:textId="538C86F1" w:rsidR="635DB7D2" w:rsidRDefault="635DB7D2" w:rsidP="00D838D7">
      <w:pPr>
        <w:pStyle w:val="ListParagraph"/>
      </w:pPr>
    </w:p>
    <w:p w14:paraId="05810D28" w14:textId="3EA1B1C1" w:rsidR="00A833D7" w:rsidRPr="00A833D7" w:rsidRDefault="00A833D7" w:rsidP="008B5ABC">
      <w:pPr>
        <w:pStyle w:val="ListParagraph"/>
        <w:ind w:left="0"/>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25647BCB" w14:textId="77777777" w:rsidR="006D0B31" w:rsidRDefault="006D0B31" w:rsidP="00D422BE"/>
    <w:p w14:paraId="1706EBC9" w14:textId="52F71DE5" w:rsidR="006D0B31" w:rsidRDefault="006D0B31">
      <w:r w:rsidRPr="00DC76A5">
        <w:rPr>
          <w:b/>
          <w:bCs/>
          <w:noProof/>
        </w:rPr>
        <w:drawing>
          <wp:anchor distT="0" distB="0" distL="114300" distR="114300" simplePos="0" relativeHeight="251658240" behindDoc="0" locked="0" layoutInCell="1" allowOverlap="1" wp14:anchorId="658EDE0A" wp14:editId="03F5397A">
            <wp:simplePos x="0" y="0"/>
            <wp:positionH relativeFrom="margin">
              <wp:posOffset>7316</wp:posOffset>
            </wp:positionH>
            <wp:positionV relativeFrom="paragraph">
              <wp:posOffset>2525954</wp:posOffset>
            </wp:positionV>
            <wp:extent cx="5288829" cy="395985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288829" cy="3959859"/>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42B5C666" w14:textId="77777777" w:rsidR="001208DD" w:rsidRDefault="001208DD" w:rsidP="001208DD">
      <w:pPr>
        <w:pStyle w:val="EPHeading1"/>
        <w:numPr>
          <w:ilvl w:val="0"/>
          <w:numId w:val="0"/>
        </w:numPr>
      </w:pPr>
      <w:r>
        <w:lastRenderedPageBreak/>
        <w:t>Other Notable Activities</w:t>
      </w:r>
    </w:p>
    <w:p w14:paraId="52891C22" w14:textId="77777777" w:rsidR="001208DD" w:rsidRPr="00935D56" w:rsidRDefault="001208DD" w:rsidP="001208DD">
      <w:pPr>
        <w:pStyle w:val="ListParagraph"/>
        <w:spacing w:line="259" w:lineRule="auto"/>
        <w:rPr>
          <w:rFonts w:eastAsia="SymbolMT" w:cs="Arial"/>
          <w:noProof/>
          <w:sz w:val="22"/>
          <w:szCs w:val="22"/>
        </w:rPr>
      </w:pPr>
    </w:p>
    <w:p w14:paraId="0608ED47" w14:textId="2769EEC8" w:rsidR="001208DD" w:rsidRDefault="001208DD" w:rsidP="001208DD">
      <w:pPr>
        <w:pStyle w:val="ListParagraph"/>
        <w:numPr>
          <w:ilvl w:val="0"/>
          <w:numId w:val="11"/>
        </w:numPr>
        <w:rPr>
          <w:rFonts w:eastAsia="SymbolMT" w:cs="Arial"/>
          <w:noProof/>
          <w:sz w:val="22"/>
          <w:szCs w:val="22"/>
        </w:rPr>
      </w:pPr>
      <w:r>
        <w:rPr>
          <w:rFonts w:eastAsia="SymbolMT" w:cs="Arial"/>
          <w:noProof/>
          <w:sz w:val="22"/>
          <w:szCs w:val="22"/>
        </w:rPr>
        <w:t xml:space="preserve">ERCOT presented </w:t>
      </w:r>
      <w:r w:rsidR="00640CF5">
        <w:rPr>
          <w:rFonts w:eastAsia="SymbolMT" w:cs="Arial"/>
          <w:noProof/>
          <w:sz w:val="22"/>
          <w:szCs w:val="22"/>
        </w:rPr>
        <w:t>the 2026 Long-Term System Assessment (LTSA) update</w:t>
      </w:r>
      <w:r w:rsidR="000433EF">
        <w:rPr>
          <w:rFonts w:eastAsia="SymbolMT" w:cs="Arial"/>
          <w:noProof/>
          <w:sz w:val="22"/>
          <w:szCs w:val="22"/>
        </w:rPr>
        <w:t xml:space="preserve"> </w:t>
      </w:r>
      <w:r>
        <w:rPr>
          <w:rFonts w:eastAsia="SymbolMT" w:cs="Arial"/>
          <w:noProof/>
          <w:sz w:val="22"/>
          <w:szCs w:val="22"/>
        </w:rPr>
        <w:t xml:space="preserve">at the </w:t>
      </w:r>
      <w:r w:rsidR="00640CF5">
        <w:rPr>
          <w:rFonts w:eastAsia="SymbolMT" w:cs="Arial"/>
          <w:noProof/>
          <w:sz w:val="22"/>
          <w:szCs w:val="22"/>
        </w:rPr>
        <w:t xml:space="preserve">May </w:t>
      </w:r>
      <w:r>
        <w:rPr>
          <w:rFonts w:eastAsia="SymbolMT" w:cs="Arial"/>
          <w:noProof/>
          <w:sz w:val="22"/>
          <w:szCs w:val="22"/>
        </w:rPr>
        <w:t>2025 RPG meeting.</w:t>
      </w:r>
    </w:p>
    <w:p w14:paraId="1F837691" w14:textId="0877DE77" w:rsidR="001208DD" w:rsidRDefault="001208DD" w:rsidP="001208DD">
      <w:pPr>
        <w:pStyle w:val="ListParagraph"/>
        <w:numPr>
          <w:ilvl w:val="0"/>
          <w:numId w:val="11"/>
        </w:numPr>
        <w:rPr>
          <w:rFonts w:eastAsia="SymbolMT" w:cs="Arial"/>
          <w:noProof/>
          <w:sz w:val="22"/>
          <w:szCs w:val="22"/>
        </w:rPr>
      </w:pPr>
      <w:r>
        <w:rPr>
          <w:rFonts w:eastAsia="SymbolMT" w:cs="Arial"/>
          <w:noProof/>
          <w:sz w:val="22"/>
          <w:szCs w:val="22"/>
        </w:rPr>
        <w:t xml:space="preserve">ERCOT presented the </w:t>
      </w:r>
      <w:r w:rsidR="00640CF5">
        <w:rPr>
          <w:rFonts w:eastAsia="SymbolMT" w:cs="Arial"/>
          <w:noProof/>
          <w:sz w:val="22"/>
          <w:szCs w:val="22"/>
        </w:rPr>
        <w:t xml:space="preserve">weather year selection methodology updates for the </w:t>
      </w:r>
      <w:r>
        <w:rPr>
          <w:rFonts w:eastAsia="SymbolMT" w:cs="Arial"/>
          <w:noProof/>
          <w:sz w:val="22"/>
          <w:szCs w:val="22"/>
        </w:rPr>
        <w:t>202</w:t>
      </w:r>
      <w:r w:rsidR="000433EF">
        <w:rPr>
          <w:rFonts w:eastAsia="SymbolMT" w:cs="Arial"/>
          <w:noProof/>
          <w:sz w:val="22"/>
          <w:szCs w:val="22"/>
        </w:rPr>
        <w:t>5</w:t>
      </w:r>
      <w:r>
        <w:rPr>
          <w:rFonts w:eastAsia="SymbolMT" w:cs="Arial"/>
          <w:noProof/>
          <w:sz w:val="22"/>
          <w:szCs w:val="22"/>
        </w:rPr>
        <w:t xml:space="preserve"> </w:t>
      </w:r>
      <w:r w:rsidR="00640CF5">
        <w:rPr>
          <w:rFonts w:eastAsia="SymbolMT" w:cs="Arial"/>
          <w:noProof/>
          <w:sz w:val="22"/>
          <w:szCs w:val="22"/>
        </w:rPr>
        <w:t xml:space="preserve">Regional Transmission Plan (RTP) economic study </w:t>
      </w:r>
      <w:r>
        <w:rPr>
          <w:rFonts w:eastAsia="SymbolMT" w:cs="Arial"/>
          <w:noProof/>
          <w:sz w:val="22"/>
          <w:szCs w:val="22"/>
        </w:rPr>
        <w:t xml:space="preserve">at the </w:t>
      </w:r>
      <w:r w:rsidR="00640CF5">
        <w:rPr>
          <w:rFonts w:eastAsia="SymbolMT" w:cs="Arial"/>
          <w:noProof/>
          <w:sz w:val="22"/>
          <w:szCs w:val="22"/>
        </w:rPr>
        <w:t>May</w:t>
      </w:r>
      <w:r>
        <w:rPr>
          <w:rFonts w:eastAsia="SymbolMT" w:cs="Arial"/>
          <w:noProof/>
          <w:sz w:val="22"/>
          <w:szCs w:val="22"/>
        </w:rPr>
        <w:t xml:space="preserve"> 2025 RPG meeting.</w:t>
      </w:r>
    </w:p>
    <w:p w14:paraId="0F90DF68" w14:textId="21083572" w:rsidR="00F4606C" w:rsidRPr="00DE623D" w:rsidRDefault="00F4606C" w:rsidP="00D422BE"/>
    <w:sectPr w:rsidR="00F4606C" w:rsidRPr="00DE623D" w:rsidSect="00637986">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B40E" w14:textId="77777777" w:rsidR="007057DB" w:rsidRDefault="007057DB" w:rsidP="0098347E">
      <w:r>
        <w:separator/>
      </w:r>
    </w:p>
  </w:endnote>
  <w:endnote w:type="continuationSeparator" w:id="0">
    <w:p w14:paraId="59162AEF" w14:textId="77777777" w:rsidR="007057DB" w:rsidRDefault="007057DB" w:rsidP="0098347E">
      <w:r>
        <w:continuationSeparator/>
      </w:r>
    </w:p>
  </w:endnote>
  <w:endnote w:type="continuationNotice" w:id="1">
    <w:p w14:paraId="5CB7ED90" w14:textId="77777777" w:rsidR="007057DB" w:rsidRDefault="0070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8008" w14:textId="77777777" w:rsidR="007C3EAE" w:rsidRDefault="007C3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66732E27" w:rsidR="00277F76" w:rsidRPr="006D7974" w:rsidRDefault="003E3E7A" w:rsidP="000F0E97">
          <w:pPr>
            <w:spacing w:before="40" w:after="40"/>
            <w:jc w:val="right"/>
            <w:rPr>
              <w:rFonts w:cs="Arial"/>
              <w:iCs/>
              <w:color w:val="00ACC8" w:themeColor="accent1"/>
              <w:sz w:val="18"/>
            </w:rPr>
          </w:pPr>
          <w:r>
            <w:rPr>
              <w:rFonts w:cs="Arial"/>
              <w:iCs/>
              <w:color w:val="00ACC8" w:themeColor="accent1"/>
              <w:sz w:val="18"/>
            </w:rPr>
            <w:t>June</w:t>
          </w:r>
          <w:r w:rsidR="00355312">
            <w:rPr>
              <w:rFonts w:cs="Arial"/>
              <w:iCs/>
              <w:color w:val="00ACC8" w:themeColor="accent1"/>
              <w:sz w:val="18"/>
            </w:rPr>
            <w:t xml:space="preserve"> 202</w:t>
          </w:r>
          <w:r w:rsidR="006D3F71">
            <w:rPr>
              <w:rFonts w:cs="Arial"/>
              <w:iCs/>
              <w:color w:val="00ACC8" w:themeColor="accent1"/>
              <w:sz w:val="18"/>
            </w:rPr>
            <w:t>5</w:t>
          </w:r>
        </w:p>
      </w:tc>
    </w:tr>
    <w:tr w:rsidR="003E3E7A" w:rsidRPr="006D7974" w14:paraId="058DF297" w14:textId="77777777" w:rsidTr="00277F76">
      <w:tc>
        <w:tcPr>
          <w:tcW w:w="2500" w:type="pct"/>
          <w:shd w:val="clear" w:color="auto" w:fill="auto"/>
          <w:vAlign w:val="center"/>
        </w:tcPr>
        <w:p w14:paraId="41FCD93A" w14:textId="77777777" w:rsidR="003E3E7A" w:rsidRPr="00646598" w:rsidRDefault="003E3E7A" w:rsidP="00277F76">
          <w:pPr>
            <w:pStyle w:val="table"/>
            <w:tabs>
              <w:tab w:val="right" w:pos="8460"/>
            </w:tabs>
            <w:rPr>
              <w:rStyle w:val="PageNumber"/>
              <w:color w:val="00ACC8" w:themeColor="accent1"/>
            </w:rPr>
          </w:pPr>
        </w:p>
      </w:tc>
      <w:tc>
        <w:tcPr>
          <w:tcW w:w="2500" w:type="pct"/>
          <w:shd w:val="clear" w:color="auto" w:fill="auto"/>
          <w:vAlign w:val="center"/>
        </w:tcPr>
        <w:p w14:paraId="1C2654BF" w14:textId="77777777" w:rsidR="003E3E7A" w:rsidRDefault="003E3E7A" w:rsidP="000F0E97">
          <w:pPr>
            <w:spacing w:before="40" w:after="40"/>
            <w:jc w:val="right"/>
            <w:rPr>
              <w:rFonts w:cs="Arial"/>
              <w:iCs/>
              <w:color w:val="00ACC8" w:themeColor="accent1"/>
              <w:sz w:val="18"/>
            </w:rPr>
          </w:pP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37AD7" w14:textId="77777777" w:rsidR="007057DB" w:rsidRDefault="007057DB" w:rsidP="0098347E">
      <w:r>
        <w:separator/>
      </w:r>
    </w:p>
  </w:footnote>
  <w:footnote w:type="continuationSeparator" w:id="0">
    <w:p w14:paraId="48EB256B" w14:textId="77777777" w:rsidR="007057DB" w:rsidRDefault="007057DB" w:rsidP="0098347E">
      <w:r>
        <w:continuationSeparator/>
      </w:r>
    </w:p>
  </w:footnote>
  <w:footnote w:type="continuationNotice" w:id="1">
    <w:p w14:paraId="31EFD823" w14:textId="77777777" w:rsidR="007057DB" w:rsidRDefault="007057DB"/>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297918A3" w14:textId="31B1E68A"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F73D22">
        <w:rPr>
          <w:rFonts w:asciiTheme="minorHAnsi" w:hAnsiTheme="minorHAnsi" w:cstheme="minorHAnsi"/>
          <w:sz w:val="16"/>
          <w:szCs w:val="16"/>
        </w:rPr>
        <w:t>1</w:t>
      </w:r>
      <w:r w:rsidR="00D7565B">
        <w:rPr>
          <w:rFonts w:asciiTheme="minorHAnsi" w:hAnsiTheme="minorHAnsi" w:cstheme="minorHAnsi"/>
          <w:sz w:val="16"/>
          <w:szCs w:val="16"/>
        </w:rPr>
        <w:t>8</w:t>
      </w:r>
      <w:r w:rsidR="00104E34">
        <w:rPr>
          <w:rFonts w:asciiTheme="minorHAnsi" w:hAnsiTheme="minorHAnsi" w:cstheme="minorHAnsi"/>
          <w:sz w:val="16"/>
          <w:szCs w:val="16"/>
        </w:rPr>
        <w:t>2</w:t>
      </w:r>
      <w:r w:rsidR="00F73D22">
        <w:rPr>
          <w:rFonts w:asciiTheme="minorHAnsi" w:hAnsiTheme="minorHAnsi" w:cstheme="minorHAnsi"/>
          <w:sz w:val="16"/>
          <w:szCs w:val="16"/>
        </w:rPr>
        <w:t xml:space="preserve"> </w:t>
      </w:r>
      <w:r w:rsidR="00DD4665">
        <w:rPr>
          <w:rFonts w:asciiTheme="minorHAnsi" w:hAnsiTheme="minorHAnsi" w:cstheme="minorHAnsi"/>
          <w:sz w:val="16"/>
          <w:szCs w:val="16"/>
        </w:rPr>
        <w:t>rigs</w:t>
      </w:r>
      <w:r w:rsidR="00545862">
        <w:rPr>
          <w:rFonts w:asciiTheme="minorHAnsi" w:hAnsiTheme="minorHAnsi" w:cstheme="minorHAnsi"/>
          <w:sz w:val="16"/>
          <w:szCs w:val="16"/>
        </w:rPr>
        <w:t>, including a</w:t>
      </w:r>
      <w:r w:rsidR="00F73D22">
        <w:rPr>
          <w:rFonts w:asciiTheme="minorHAnsi" w:hAnsiTheme="minorHAnsi" w:cstheme="minorHAnsi"/>
          <w:sz w:val="16"/>
          <w:szCs w:val="16"/>
        </w:rPr>
        <w:t xml:space="preserve"> </w:t>
      </w:r>
      <w:r w:rsidR="00D7565B">
        <w:rPr>
          <w:rFonts w:asciiTheme="minorHAnsi" w:hAnsiTheme="minorHAnsi" w:cstheme="minorHAnsi"/>
          <w:sz w:val="16"/>
          <w:szCs w:val="16"/>
        </w:rPr>
        <w:t>de</w:t>
      </w:r>
      <w:r w:rsidR="00F73D22">
        <w:rPr>
          <w:rFonts w:asciiTheme="minorHAnsi" w:hAnsiTheme="minorHAnsi" w:cstheme="minorHAnsi"/>
          <w:sz w:val="16"/>
          <w:szCs w:val="16"/>
        </w:rPr>
        <w:t>crease</w:t>
      </w:r>
      <w:r w:rsidR="00545862">
        <w:rPr>
          <w:rFonts w:asciiTheme="minorHAnsi" w:hAnsiTheme="minorHAnsi" w:cstheme="minorHAnsi"/>
          <w:sz w:val="16"/>
          <w:szCs w:val="16"/>
        </w:rPr>
        <w:t xml:space="preserve"> of </w:t>
      </w:r>
      <w:r w:rsidR="00104E34">
        <w:rPr>
          <w:rFonts w:asciiTheme="minorHAnsi" w:hAnsiTheme="minorHAnsi" w:cstheme="minorHAnsi"/>
          <w:sz w:val="16"/>
          <w:szCs w:val="16"/>
        </w:rPr>
        <w:t>3</w:t>
      </w:r>
      <w:r w:rsidR="00545862">
        <w:rPr>
          <w:rFonts w:asciiTheme="minorHAnsi" w:hAnsiTheme="minorHAnsi" w:cstheme="minorHAnsi"/>
          <w:sz w:val="16"/>
          <w:szCs w:val="16"/>
        </w:rPr>
        <w:t xml:space="preserve"> oil rig</w:t>
      </w:r>
      <w:r w:rsidR="005A750E">
        <w:rPr>
          <w:rFonts w:asciiTheme="minorHAnsi" w:hAnsiTheme="minorHAnsi" w:cstheme="minorHAnsi"/>
          <w:sz w:val="16"/>
          <w:szCs w:val="16"/>
        </w:rPr>
        <w:t>s</w:t>
      </w:r>
      <w:r w:rsidR="00545862">
        <w:rPr>
          <w:rFonts w:asciiTheme="minorHAnsi" w:hAnsiTheme="minorHAnsi" w:cstheme="minorHAnsi"/>
          <w:sz w:val="16"/>
          <w:szCs w:val="16"/>
        </w:rPr>
        <w:t>,</w:t>
      </w:r>
      <w:r w:rsidR="006B27FA">
        <w:rPr>
          <w:rFonts w:asciiTheme="minorHAnsi" w:hAnsiTheme="minorHAnsi" w:cstheme="minorHAnsi"/>
          <w:sz w:val="16"/>
          <w:szCs w:val="16"/>
        </w:rPr>
        <w:t xml:space="preserve"> </w:t>
      </w:r>
      <w:r w:rsidRPr="00B273F5">
        <w:rPr>
          <w:rFonts w:asciiTheme="minorHAnsi" w:hAnsiTheme="minorHAnsi" w:cstheme="minorHAnsi"/>
          <w:sz w:val="16"/>
          <w:szCs w:val="16"/>
        </w:rPr>
        <w:t xml:space="preserve">in the Permian Basin </w:t>
      </w:r>
      <w:r w:rsidR="0001019B">
        <w:rPr>
          <w:rFonts w:asciiTheme="minorHAnsi" w:hAnsiTheme="minorHAnsi" w:cstheme="minorHAnsi"/>
          <w:sz w:val="16"/>
          <w:szCs w:val="16"/>
        </w:rPr>
        <w:t>from</w:t>
      </w:r>
      <w:r w:rsidR="00494F15">
        <w:rPr>
          <w:rFonts w:asciiTheme="minorHAnsi" w:hAnsiTheme="minorHAnsi" w:cstheme="minorHAnsi"/>
          <w:sz w:val="16"/>
          <w:szCs w:val="16"/>
        </w:rPr>
        <w:t xml:space="preserve"> </w:t>
      </w:r>
      <w:r w:rsidR="00104E34">
        <w:rPr>
          <w:rFonts w:asciiTheme="minorHAnsi" w:hAnsiTheme="minorHAnsi" w:cstheme="minorHAnsi"/>
          <w:sz w:val="16"/>
          <w:szCs w:val="16"/>
        </w:rPr>
        <w:t>May</w:t>
      </w:r>
      <w:r w:rsidR="00002265">
        <w:rPr>
          <w:rFonts w:asciiTheme="minorHAnsi" w:hAnsiTheme="minorHAnsi" w:cstheme="minorHAnsi"/>
          <w:sz w:val="16"/>
          <w:szCs w:val="16"/>
        </w:rPr>
        <w:t xml:space="preserve"> to</w:t>
      </w:r>
      <w:r w:rsidR="00A80556">
        <w:rPr>
          <w:rFonts w:asciiTheme="minorHAnsi" w:hAnsiTheme="minorHAnsi" w:cstheme="minorHAnsi"/>
          <w:sz w:val="16"/>
          <w:szCs w:val="16"/>
        </w:rPr>
        <w:t xml:space="preserve"> </w:t>
      </w:r>
      <w:r w:rsidR="00104E34">
        <w:rPr>
          <w:rFonts w:asciiTheme="minorHAnsi" w:hAnsiTheme="minorHAnsi" w:cstheme="minorHAnsi"/>
          <w:sz w:val="16"/>
          <w:szCs w:val="16"/>
        </w:rPr>
        <w:t>June</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C544" w14:textId="77777777" w:rsidR="007C3EAE" w:rsidRDefault="007C3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D5E13"/>
    <w:multiLevelType w:val="hybridMultilevel"/>
    <w:tmpl w:val="ADEA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6EAC7"/>
    <w:multiLevelType w:val="hybridMultilevel"/>
    <w:tmpl w:val="07468938"/>
    <w:lvl w:ilvl="0" w:tplc="B00A1B76">
      <w:start w:val="1"/>
      <w:numFmt w:val="bullet"/>
      <w:lvlText w:val="·"/>
      <w:lvlJc w:val="left"/>
      <w:pPr>
        <w:ind w:left="720" w:hanging="360"/>
      </w:pPr>
      <w:rPr>
        <w:rFonts w:ascii="Symbol" w:hAnsi="Symbol" w:hint="default"/>
      </w:rPr>
    </w:lvl>
    <w:lvl w:ilvl="1" w:tplc="D82834D4">
      <w:start w:val="1"/>
      <w:numFmt w:val="bullet"/>
      <w:lvlText w:val="o"/>
      <w:lvlJc w:val="left"/>
      <w:pPr>
        <w:ind w:left="1440" w:hanging="360"/>
      </w:pPr>
      <w:rPr>
        <w:rFonts w:ascii="Courier New" w:hAnsi="Courier New" w:hint="default"/>
      </w:rPr>
    </w:lvl>
    <w:lvl w:ilvl="2" w:tplc="FB046E7E">
      <w:start w:val="1"/>
      <w:numFmt w:val="bullet"/>
      <w:lvlText w:val=""/>
      <w:lvlJc w:val="left"/>
      <w:pPr>
        <w:ind w:left="2160" w:hanging="360"/>
      </w:pPr>
      <w:rPr>
        <w:rFonts w:ascii="Wingdings" w:hAnsi="Wingdings" w:hint="default"/>
      </w:rPr>
    </w:lvl>
    <w:lvl w:ilvl="3" w:tplc="4C6E9C4A">
      <w:start w:val="1"/>
      <w:numFmt w:val="bullet"/>
      <w:lvlText w:val=""/>
      <w:lvlJc w:val="left"/>
      <w:pPr>
        <w:ind w:left="2880" w:hanging="360"/>
      </w:pPr>
      <w:rPr>
        <w:rFonts w:ascii="Symbol" w:hAnsi="Symbol" w:hint="default"/>
      </w:rPr>
    </w:lvl>
    <w:lvl w:ilvl="4" w:tplc="3704ED2C">
      <w:start w:val="1"/>
      <w:numFmt w:val="bullet"/>
      <w:lvlText w:val="o"/>
      <w:lvlJc w:val="left"/>
      <w:pPr>
        <w:ind w:left="3600" w:hanging="360"/>
      </w:pPr>
      <w:rPr>
        <w:rFonts w:ascii="Courier New" w:hAnsi="Courier New" w:hint="default"/>
      </w:rPr>
    </w:lvl>
    <w:lvl w:ilvl="5" w:tplc="41B41E20">
      <w:start w:val="1"/>
      <w:numFmt w:val="bullet"/>
      <w:lvlText w:val=""/>
      <w:lvlJc w:val="left"/>
      <w:pPr>
        <w:ind w:left="4320" w:hanging="360"/>
      </w:pPr>
      <w:rPr>
        <w:rFonts w:ascii="Wingdings" w:hAnsi="Wingdings" w:hint="default"/>
      </w:rPr>
    </w:lvl>
    <w:lvl w:ilvl="6" w:tplc="0ACA6274">
      <w:start w:val="1"/>
      <w:numFmt w:val="bullet"/>
      <w:lvlText w:val=""/>
      <w:lvlJc w:val="left"/>
      <w:pPr>
        <w:ind w:left="5040" w:hanging="360"/>
      </w:pPr>
      <w:rPr>
        <w:rFonts w:ascii="Symbol" w:hAnsi="Symbol" w:hint="default"/>
      </w:rPr>
    </w:lvl>
    <w:lvl w:ilvl="7" w:tplc="526A0CFE">
      <w:start w:val="1"/>
      <w:numFmt w:val="bullet"/>
      <w:lvlText w:val="o"/>
      <w:lvlJc w:val="left"/>
      <w:pPr>
        <w:ind w:left="5760" w:hanging="360"/>
      </w:pPr>
      <w:rPr>
        <w:rFonts w:ascii="Courier New" w:hAnsi="Courier New" w:hint="default"/>
      </w:rPr>
    </w:lvl>
    <w:lvl w:ilvl="8" w:tplc="BFF6BD40">
      <w:start w:val="1"/>
      <w:numFmt w:val="bullet"/>
      <w:lvlText w:val=""/>
      <w:lvlJc w:val="left"/>
      <w:pPr>
        <w:ind w:left="6480" w:hanging="360"/>
      </w:pPr>
      <w:rPr>
        <w:rFonts w:ascii="Wingdings" w:hAnsi="Wingdings" w:hint="default"/>
      </w:rPr>
    </w:lvl>
  </w:abstractNum>
  <w:abstractNum w:abstractNumId="3"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4"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AF353D"/>
    <w:multiLevelType w:val="hybridMultilevel"/>
    <w:tmpl w:val="BF8A964A"/>
    <w:lvl w:ilvl="0" w:tplc="25F80864">
      <w:start w:val="1"/>
      <w:numFmt w:val="bullet"/>
      <w:lvlText w:val="·"/>
      <w:lvlJc w:val="left"/>
      <w:pPr>
        <w:ind w:left="720" w:hanging="360"/>
      </w:pPr>
      <w:rPr>
        <w:rFonts w:ascii="Symbol" w:hAnsi="Symbol" w:hint="default"/>
      </w:rPr>
    </w:lvl>
    <w:lvl w:ilvl="1" w:tplc="44FCE712">
      <w:start w:val="1"/>
      <w:numFmt w:val="bullet"/>
      <w:lvlText w:val="o"/>
      <w:lvlJc w:val="left"/>
      <w:pPr>
        <w:ind w:left="1440" w:hanging="360"/>
      </w:pPr>
      <w:rPr>
        <w:rFonts w:ascii="Courier New" w:hAnsi="Courier New" w:hint="default"/>
      </w:rPr>
    </w:lvl>
    <w:lvl w:ilvl="2" w:tplc="56068966">
      <w:start w:val="1"/>
      <w:numFmt w:val="bullet"/>
      <w:lvlText w:val=""/>
      <w:lvlJc w:val="left"/>
      <w:pPr>
        <w:ind w:left="2160" w:hanging="360"/>
      </w:pPr>
      <w:rPr>
        <w:rFonts w:ascii="Wingdings" w:hAnsi="Wingdings" w:hint="default"/>
      </w:rPr>
    </w:lvl>
    <w:lvl w:ilvl="3" w:tplc="94249F4A">
      <w:start w:val="1"/>
      <w:numFmt w:val="bullet"/>
      <w:lvlText w:val=""/>
      <w:lvlJc w:val="left"/>
      <w:pPr>
        <w:ind w:left="2880" w:hanging="360"/>
      </w:pPr>
      <w:rPr>
        <w:rFonts w:ascii="Symbol" w:hAnsi="Symbol" w:hint="default"/>
      </w:rPr>
    </w:lvl>
    <w:lvl w:ilvl="4" w:tplc="8752BD94">
      <w:start w:val="1"/>
      <w:numFmt w:val="bullet"/>
      <w:lvlText w:val="o"/>
      <w:lvlJc w:val="left"/>
      <w:pPr>
        <w:ind w:left="3600" w:hanging="360"/>
      </w:pPr>
      <w:rPr>
        <w:rFonts w:ascii="Courier New" w:hAnsi="Courier New" w:hint="default"/>
      </w:rPr>
    </w:lvl>
    <w:lvl w:ilvl="5" w:tplc="47DE949C">
      <w:start w:val="1"/>
      <w:numFmt w:val="bullet"/>
      <w:lvlText w:val=""/>
      <w:lvlJc w:val="left"/>
      <w:pPr>
        <w:ind w:left="4320" w:hanging="360"/>
      </w:pPr>
      <w:rPr>
        <w:rFonts w:ascii="Wingdings" w:hAnsi="Wingdings" w:hint="default"/>
      </w:rPr>
    </w:lvl>
    <w:lvl w:ilvl="6" w:tplc="9418D612">
      <w:start w:val="1"/>
      <w:numFmt w:val="bullet"/>
      <w:lvlText w:val=""/>
      <w:lvlJc w:val="left"/>
      <w:pPr>
        <w:ind w:left="5040" w:hanging="360"/>
      </w:pPr>
      <w:rPr>
        <w:rFonts w:ascii="Symbol" w:hAnsi="Symbol" w:hint="default"/>
      </w:rPr>
    </w:lvl>
    <w:lvl w:ilvl="7" w:tplc="E7A4171A">
      <w:start w:val="1"/>
      <w:numFmt w:val="bullet"/>
      <w:lvlText w:val="o"/>
      <w:lvlJc w:val="left"/>
      <w:pPr>
        <w:ind w:left="5760" w:hanging="360"/>
      </w:pPr>
      <w:rPr>
        <w:rFonts w:ascii="Courier New" w:hAnsi="Courier New" w:hint="default"/>
      </w:rPr>
    </w:lvl>
    <w:lvl w:ilvl="8" w:tplc="8936676E">
      <w:start w:val="1"/>
      <w:numFmt w:val="bullet"/>
      <w:lvlText w:val=""/>
      <w:lvlJc w:val="left"/>
      <w:pPr>
        <w:ind w:left="6480" w:hanging="360"/>
      </w:pPr>
      <w:rPr>
        <w:rFonts w:ascii="Wingdings" w:hAnsi="Wingdings" w:hint="default"/>
      </w:rPr>
    </w:lvl>
  </w:abstractNum>
  <w:abstractNum w:abstractNumId="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58A56C3"/>
    <w:multiLevelType w:val="hybridMultilevel"/>
    <w:tmpl w:val="267E054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1915968011">
    <w:abstractNumId w:val="2"/>
  </w:num>
  <w:num w:numId="2" w16cid:durableId="1019165978">
    <w:abstractNumId w:val="5"/>
  </w:num>
  <w:num w:numId="3" w16cid:durableId="559484562">
    <w:abstractNumId w:val="3"/>
  </w:num>
  <w:num w:numId="4" w16cid:durableId="1439065407">
    <w:abstractNumId w:val="6"/>
  </w:num>
  <w:num w:numId="5" w16cid:durableId="2114737571">
    <w:abstractNumId w:val="8"/>
  </w:num>
  <w:num w:numId="6" w16cid:durableId="1562014357">
    <w:abstractNumId w:val="9"/>
  </w:num>
  <w:num w:numId="7" w16cid:durableId="1467357612">
    <w:abstractNumId w:val="10"/>
  </w:num>
  <w:num w:numId="8" w16cid:durableId="612328920">
    <w:abstractNumId w:val="0"/>
  </w:num>
  <w:num w:numId="9" w16cid:durableId="1312828770">
    <w:abstractNumId w:val="7"/>
  </w:num>
  <w:num w:numId="10" w16cid:durableId="979653633">
    <w:abstractNumId w:val="4"/>
  </w:num>
  <w:num w:numId="11" w16cid:durableId="13884539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2265"/>
    <w:rsid w:val="00002642"/>
    <w:rsid w:val="00006841"/>
    <w:rsid w:val="0001019B"/>
    <w:rsid w:val="000118A5"/>
    <w:rsid w:val="00011EDD"/>
    <w:rsid w:val="0001446F"/>
    <w:rsid w:val="000168C0"/>
    <w:rsid w:val="000202D5"/>
    <w:rsid w:val="00024F2A"/>
    <w:rsid w:val="00026970"/>
    <w:rsid w:val="00026CC3"/>
    <w:rsid w:val="00034DE0"/>
    <w:rsid w:val="00035A12"/>
    <w:rsid w:val="00036E4D"/>
    <w:rsid w:val="000378D7"/>
    <w:rsid w:val="000433EF"/>
    <w:rsid w:val="00045C42"/>
    <w:rsid w:val="00047A4B"/>
    <w:rsid w:val="00055674"/>
    <w:rsid w:val="000634EC"/>
    <w:rsid w:val="00070C4E"/>
    <w:rsid w:val="0007244C"/>
    <w:rsid w:val="0007478B"/>
    <w:rsid w:val="00074CAA"/>
    <w:rsid w:val="00083110"/>
    <w:rsid w:val="0008688F"/>
    <w:rsid w:val="0008715A"/>
    <w:rsid w:val="00091646"/>
    <w:rsid w:val="0009566B"/>
    <w:rsid w:val="000A0B33"/>
    <w:rsid w:val="000A20EA"/>
    <w:rsid w:val="000A3202"/>
    <w:rsid w:val="000A4973"/>
    <w:rsid w:val="000A5AAE"/>
    <w:rsid w:val="000A69A1"/>
    <w:rsid w:val="000A6A79"/>
    <w:rsid w:val="000B0FCA"/>
    <w:rsid w:val="000B12E4"/>
    <w:rsid w:val="000B227E"/>
    <w:rsid w:val="000B2A25"/>
    <w:rsid w:val="000B358B"/>
    <w:rsid w:val="000C0ABE"/>
    <w:rsid w:val="000C15E1"/>
    <w:rsid w:val="000C2484"/>
    <w:rsid w:val="000C68C2"/>
    <w:rsid w:val="000D3501"/>
    <w:rsid w:val="000D6A04"/>
    <w:rsid w:val="000D759F"/>
    <w:rsid w:val="000E105F"/>
    <w:rsid w:val="000E13E0"/>
    <w:rsid w:val="000E2FF2"/>
    <w:rsid w:val="000E3BFE"/>
    <w:rsid w:val="000F0E97"/>
    <w:rsid w:val="000F10F9"/>
    <w:rsid w:val="000F28EA"/>
    <w:rsid w:val="000F3345"/>
    <w:rsid w:val="000F5E39"/>
    <w:rsid w:val="000F77D5"/>
    <w:rsid w:val="00103E8C"/>
    <w:rsid w:val="00103EB9"/>
    <w:rsid w:val="0010485B"/>
    <w:rsid w:val="00104E34"/>
    <w:rsid w:val="00105293"/>
    <w:rsid w:val="00107455"/>
    <w:rsid w:val="001208DD"/>
    <w:rsid w:val="00126F8A"/>
    <w:rsid w:val="0013328A"/>
    <w:rsid w:val="001372D7"/>
    <w:rsid w:val="00137F0B"/>
    <w:rsid w:val="0014155D"/>
    <w:rsid w:val="00142B7A"/>
    <w:rsid w:val="00143F05"/>
    <w:rsid w:val="00151786"/>
    <w:rsid w:val="00151FDD"/>
    <w:rsid w:val="00152012"/>
    <w:rsid w:val="00153641"/>
    <w:rsid w:val="00156108"/>
    <w:rsid w:val="00164C11"/>
    <w:rsid w:val="001711B3"/>
    <w:rsid w:val="00173EC5"/>
    <w:rsid w:val="0017564C"/>
    <w:rsid w:val="00176CA4"/>
    <w:rsid w:val="001812DF"/>
    <w:rsid w:val="00184D83"/>
    <w:rsid w:val="00184F89"/>
    <w:rsid w:val="0018528D"/>
    <w:rsid w:val="00191C31"/>
    <w:rsid w:val="0019251A"/>
    <w:rsid w:val="0019468F"/>
    <w:rsid w:val="001A255A"/>
    <w:rsid w:val="001A2DDB"/>
    <w:rsid w:val="001A347C"/>
    <w:rsid w:val="001A5CB3"/>
    <w:rsid w:val="001A5E36"/>
    <w:rsid w:val="001A6B26"/>
    <w:rsid w:val="001B020D"/>
    <w:rsid w:val="001B075E"/>
    <w:rsid w:val="001B0A5B"/>
    <w:rsid w:val="001B15D1"/>
    <w:rsid w:val="001B4993"/>
    <w:rsid w:val="001B5811"/>
    <w:rsid w:val="001B5B0D"/>
    <w:rsid w:val="001B61FD"/>
    <w:rsid w:val="001B7DC3"/>
    <w:rsid w:val="001C0366"/>
    <w:rsid w:val="001C2620"/>
    <w:rsid w:val="001C2BD6"/>
    <w:rsid w:val="001C7516"/>
    <w:rsid w:val="001D0455"/>
    <w:rsid w:val="001D1DB0"/>
    <w:rsid w:val="001D1ECB"/>
    <w:rsid w:val="001D2EB2"/>
    <w:rsid w:val="001D3A85"/>
    <w:rsid w:val="001D6BD7"/>
    <w:rsid w:val="001E08A3"/>
    <w:rsid w:val="001E728A"/>
    <w:rsid w:val="001E7374"/>
    <w:rsid w:val="001F3756"/>
    <w:rsid w:val="001F55C6"/>
    <w:rsid w:val="001F69BB"/>
    <w:rsid w:val="002029A6"/>
    <w:rsid w:val="00202BA3"/>
    <w:rsid w:val="00212303"/>
    <w:rsid w:val="002146E3"/>
    <w:rsid w:val="00217357"/>
    <w:rsid w:val="00222BCF"/>
    <w:rsid w:val="0022360E"/>
    <w:rsid w:val="0022366E"/>
    <w:rsid w:val="00226149"/>
    <w:rsid w:val="00226396"/>
    <w:rsid w:val="00237F2F"/>
    <w:rsid w:val="00241C8A"/>
    <w:rsid w:val="00242491"/>
    <w:rsid w:val="00243CA1"/>
    <w:rsid w:val="00245ED7"/>
    <w:rsid w:val="00247018"/>
    <w:rsid w:val="0024786E"/>
    <w:rsid w:val="00250F09"/>
    <w:rsid w:val="00250F28"/>
    <w:rsid w:val="00252684"/>
    <w:rsid w:val="002527C7"/>
    <w:rsid w:val="002577C5"/>
    <w:rsid w:val="00257CEA"/>
    <w:rsid w:val="00260589"/>
    <w:rsid w:val="0026398A"/>
    <w:rsid w:val="00267B12"/>
    <w:rsid w:val="0027122F"/>
    <w:rsid w:val="0027253A"/>
    <w:rsid w:val="0027600E"/>
    <w:rsid w:val="00277F76"/>
    <w:rsid w:val="00282C8C"/>
    <w:rsid w:val="00283188"/>
    <w:rsid w:val="00283E64"/>
    <w:rsid w:val="002863E6"/>
    <w:rsid w:val="00293640"/>
    <w:rsid w:val="0029769E"/>
    <w:rsid w:val="002A7343"/>
    <w:rsid w:val="002B1238"/>
    <w:rsid w:val="002B2240"/>
    <w:rsid w:val="002B4ABA"/>
    <w:rsid w:val="002B7906"/>
    <w:rsid w:val="002C07E3"/>
    <w:rsid w:val="002C0E64"/>
    <w:rsid w:val="002C118B"/>
    <w:rsid w:val="002C3CEA"/>
    <w:rsid w:val="002C71D1"/>
    <w:rsid w:val="002C7A02"/>
    <w:rsid w:val="002D2655"/>
    <w:rsid w:val="002D2ED2"/>
    <w:rsid w:val="002E60F8"/>
    <w:rsid w:val="002E6ECE"/>
    <w:rsid w:val="002F3391"/>
    <w:rsid w:val="002F4C95"/>
    <w:rsid w:val="002F4FA7"/>
    <w:rsid w:val="002F52B7"/>
    <w:rsid w:val="002F61DD"/>
    <w:rsid w:val="00301F40"/>
    <w:rsid w:val="00302520"/>
    <w:rsid w:val="00311D43"/>
    <w:rsid w:val="00311E89"/>
    <w:rsid w:val="00314FA1"/>
    <w:rsid w:val="00320C40"/>
    <w:rsid w:val="003313D1"/>
    <w:rsid w:val="00332C70"/>
    <w:rsid w:val="00342A6F"/>
    <w:rsid w:val="003458EB"/>
    <w:rsid w:val="003468A9"/>
    <w:rsid w:val="00352713"/>
    <w:rsid w:val="003546B8"/>
    <w:rsid w:val="003550EE"/>
    <w:rsid w:val="00355312"/>
    <w:rsid w:val="00355D1E"/>
    <w:rsid w:val="003568F8"/>
    <w:rsid w:val="003569D2"/>
    <w:rsid w:val="0036524C"/>
    <w:rsid w:val="00367660"/>
    <w:rsid w:val="0036782D"/>
    <w:rsid w:val="003716F5"/>
    <w:rsid w:val="0037236D"/>
    <w:rsid w:val="003816BE"/>
    <w:rsid w:val="00385966"/>
    <w:rsid w:val="00396ACE"/>
    <w:rsid w:val="003A212B"/>
    <w:rsid w:val="003A6002"/>
    <w:rsid w:val="003B440D"/>
    <w:rsid w:val="003B4906"/>
    <w:rsid w:val="003B5CF3"/>
    <w:rsid w:val="003C0E54"/>
    <w:rsid w:val="003C1982"/>
    <w:rsid w:val="003C1EB0"/>
    <w:rsid w:val="003C2AB8"/>
    <w:rsid w:val="003C3EBC"/>
    <w:rsid w:val="003C5ED1"/>
    <w:rsid w:val="003C60FB"/>
    <w:rsid w:val="003C7E89"/>
    <w:rsid w:val="003D07E2"/>
    <w:rsid w:val="003D2B8C"/>
    <w:rsid w:val="003D45C2"/>
    <w:rsid w:val="003D4F77"/>
    <w:rsid w:val="003D6998"/>
    <w:rsid w:val="003D7109"/>
    <w:rsid w:val="003E30EC"/>
    <w:rsid w:val="003E362F"/>
    <w:rsid w:val="003E3E7A"/>
    <w:rsid w:val="003E3F40"/>
    <w:rsid w:val="003E5D1A"/>
    <w:rsid w:val="003F1C4D"/>
    <w:rsid w:val="00400CFA"/>
    <w:rsid w:val="004030C7"/>
    <w:rsid w:val="00403DAB"/>
    <w:rsid w:val="00405B9B"/>
    <w:rsid w:val="004109A8"/>
    <w:rsid w:val="00413A57"/>
    <w:rsid w:val="004173C9"/>
    <w:rsid w:val="0041748E"/>
    <w:rsid w:val="00422CA2"/>
    <w:rsid w:val="004252CA"/>
    <w:rsid w:val="00425B76"/>
    <w:rsid w:val="004326C2"/>
    <w:rsid w:val="00440090"/>
    <w:rsid w:val="0044096E"/>
    <w:rsid w:val="00441C81"/>
    <w:rsid w:val="0044218E"/>
    <w:rsid w:val="00444118"/>
    <w:rsid w:val="004462FF"/>
    <w:rsid w:val="00447869"/>
    <w:rsid w:val="00447D03"/>
    <w:rsid w:val="00457313"/>
    <w:rsid w:val="00461BC3"/>
    <w:rsid w:val="00466A4D"/>
    <w:rsid w:val="004702BC"/>
    <w:rsid w:val="004719D2"/>
    <w:rsid w:val="00472B18"/>
    <w:rsid w:val="00472E4C"/>
    <w:rsid w:val="004737D5"/>
    <w:rsid w:val="00474E0B"/>
    <w:rsid w:val="0047622E"/>
    <w:rsid w:val="004807A9"/>
    <w:rsid w:val="00482384"/>
    <w:rsid w:val="00484C95"/>
    <w:rsid w:val="004901A0"/>
    <w:rsid w:val="004939F4"/>
    <w:rsid w:val="00494F15"/>
    <w:rsid w:val="004A027B"/>
    <w:rsid w:val="004A78EF"/>
    <w:rsid w:val="004B43EB"/>
    <w:rsid w:val="004B6A32"/>
    <w:rsid w:val="004C7869"/>
    <w:rsid w:val="004D5BC1"/>
    <w:rsid w:val="004D7231"/>
    <w:rsid w:val="004E4AA0"/>
    <w:rsid w:val="004E5EB5"/>
    <w:rsid w:val="004E662A"/>
    <w:rsid w:val="004E71ED"/>
    <w:rsid w:val="004E7DA4"/>
    <w:rsid w:val="004F225C"/>
    <w:rsid w:val="004F4468"/>
    <w:rsid w:val="004F46BA"/>
    <w:rsid w:val="005000EA"/>
    <w:rsid w:val="005058AE"/>
    <w:rsid w:val="00505AAB"/>
    <w:rsid w:val="00510F4B"/>
    <w:rsid w:val="00520D81"/>
    <w:rsid w:val="005240C9"/>
    <w:rsid w:val="00524917"/>
    <w:rsid w:val="00545862"/>
    <w:rsid w:val="00546422"/>
    <w:rsid w:val="00546441"/>
    <w:rsid w:val="005479D8"/>
    <w:rsid w:val="0055122F"/>
    <w:rsid w:val="005559F4"/>
    <w:rsid w:val="005566B5"/>
    <w:rsid w:val="005609D2"/>
    <w:rsid w:val="00562869"/>
    <w:rsid w:val="005718F0"/>
    <w:rsid w:val="005759B2"/>
    <w:rsid w:val="00575E88"/>
    <w:rsid w:val="00576DF2"/>
    <w:rsid w:val="00577E6C"/>
    <w:rsid w:val="0058776A"/>
    <w:rsid w:val="0059063C"/>
    <w:rsid w:val="00594A91"/>
    <w:rsid w:val="00594C78"/>
    <w:rsid w:val="005968B8"/>
    <w:rsid w:val="005A138F"/>
    <w:rsid w:val="005A5165"/>
    <w:rsid w:val="005A67C9"/>
    <w:rsid w:val="005A750E"/>
    <w:rsid w:val="005A758D"/>
    <w:rsid w:val="005B1767"/>
    <w:rsid w:val="005B55BE"/>
    <w:rsid w:val="005B5C9C"/>
    <w:rsid w:val="005B7EA0"/>
    <w:rsid w:val="005C0317"/>
    <w:rsid w:val="005C1AA9"/>
    <w:rsid w:val="005C30B8"/>
    <w:rsid w:val="005C3DD0"/>
    <w:rsid w:val="005C51A7"/>
    <w:rsid w:val="005C676E"/>
    <w:rsid w:val="005C6DF6"/>
    <w:rsid w:val="005D2224"/>
    <w:rsid w:val="005D2BEB"/>
    <w:rsid w:val="005D59CB"/>
    <w:rsid w:val="005D7166"/>
    <w:rsid w:val="005D7C4E"/>
    <w:rsid w:val="005E03B5"/>
    <w:rsid w:val="005E51AA"/>
    <w:rsid w:val="005F026D"/>
    <w:rsid w:val="005F33E2"/>
    <w:rsid w:val="005F47F5"/>
    <w:rsid w:val="005F4E7B"/>
    <w:rsid w:val="005F6348"/>
    <w:rsid w:val="00601C3B"/>
    <w:rsid w:val="006050AD"/>
    <w:rsid w:val="00614611"/>
    <w:rsid w:val="0061588B"/>
    <w:rsid w:val="00616A91"/>
    <w:rsid w:val="00617473"/>
    <w:rsid w:val="00617A92"/>
    <w:rsid w:val="006245A5"/>
    <w:rsid w:val="0063465D"/>
    <w:rsid w:val="00637300"/>
    <w:rsid w:val="00637986"/>
    <w:rsid w:val="00640A7F"/>
    <w:rsid w:val="00640CF5"/>
    <w:rsid w:val="0064482E"/>
    <w:rsid w:val="006465DE"/>
    <w:rsid w:val="00650FD9"/>
    <w:rsid w:val="00651034"/>
    <w:rsid w:val="006534DC"/>
    <w:rsid w:val="006563AC"/>
    <w:rsid w:val="00656A7B"/>
    <w:rsid w:val="00664DE4"/>
    <w:rsid w:val="006663DB"/>
    <w:rsid w:val="00666EE4"/>
    <w:rsid w:val="00671E29"/>
    <w:rsid w:val="00672D10"/>
    <w:rsid w:val="00674F15"/>
    <w:rsid w:val="0068061B"/>
    <w:rsid w:val="006817F1"/>
    <w:rsid w:val="00681B0F"/>
    <w:rsid w:val="00686E5A"/>
    <w:rsid w:val="00691F7C"/>
    <w:rsid w:val="006920DC"/>
    <w:rsid w:val="006936D9"/>
    <w:rsid w:val="006A0873"/>
    <w:rsid w:val="006B27FA"/>
    <w:rsid w:val="006B408F"/>
    <w:rsid w:val="006B558D"/>
    <w:rsid w:val="006B68D7"/>
    <w:rsid w:val="006B6E0E"/>
    <w:rsid w:val="006C2A0B"/>
    <w:rsid w:val="006C57B9"/>
    <w:rsid w:val="006C7B5E"/>
    <w:rsid w:val="006D07E3"/>
    <w:rsid w:val="006D0B31"/>
    <w:rsid w:val="006D3F71"/>
    <w:rsid w:val="006D5056"/>
    <w:rsid w:val="006D6E2B"/>
    <w:rsid w:val="006D6E54"/>
    <w:rsid w:val="006D7974"/>
    <w:rsid w:val="006E048F"/>
    <w:rsid w:val="006E0917"/>
    <w:rsid w:val="006E1DB0"/>
    <w:rsid w:val="006E4C53"/>
    <w:rsid w:val="006E6B1B"/>
    <w:rsid w:val="006E7E14"/>
    <w:rsid w:val="006F7207"/>
    <w:rsid w:val="00700285"/>
    <w:rsid w:val="007005A7"/>
    <w:rsid w:val="00702B73"/>
    <w:rsid w:val="00703F63"/>
    <w:rsid w:val="007057DB"/>
    <w:rsid w:val="007121D4"/>
    <w:rsid w:val="0071495D"/>
    <w:rsid w:val="007156DA"/>
    <w:rsid w:val="007170DA"/>
    <w:rsid w:val="00717687"/>
    <w:rsid w:val="0072180C"/>
    <w:rsid w:val="00722174"/>
    <w:rsid w:val="00730AB3"/>
    <w:rsid w:val="00732B18"/>
    <w:rsid w:val="0073383F"/>
    <w:rsid w:val="007357F6"/>
    <w:rsid w:val="00742832"/>
    <w:rsid w:val="007451D6"/>
    <w:rsid w:val="00750018"/>
    <w:rsid w:val="0075161B"/>
    <w:rsid w:val="00763481"/>
    <w:rsid w:val="00765777"/>
    <w:rsid w:val="00771C09"/>
    <w:rsid w:val="007743AB"/>
    <w:rsid w:val="00776EFC"/>
    <w:rsid w:val="007771C5"/>
    <w:rsid w:val="00786489"/>
    <w:rsid w:val="007875DD"/>
    <w:rsid w:val="00791AED"/>
    <w:rsid w:val="00793323"/>
    <w:rsid w:val="007940A9"/>
    <w:rsid w:val="0079614A"/>
    <w:rsid w:val="0079637D"/>
    <w:rsid w:val="007A31B5"/>
    <w:rsid w:val="007A56DF"/>
    <w:rsid w:val="007B0274"/>
    <w:rsid w:val="007B0AB0"/>
    <w:rsid w:val="007B1A2A"/>
    <w:rsid w:val="007C0E20"/>
    <w:rsid w:val="007C3EAE"/>
    <w:rsid w:val="007C6C2E"/>
    <w:rsid w:val="007D0EED"/>
    <w:rsid w:val="007D2BEA"/>
    <w:rsid w:val="007D3BEE"/>
    <w:rsid w:val="007D520E"/>
    <w:rsid w:val="007D531B"/>
    <w:rsid w:val="007D7DA4"/>
    <w:rsid w:val="007E06A2"/>
    <w:rsid w:val="007E160D"/>
    <w:rsid w:val="007E19E7"/>
    <w:rsid w:val="007E31EC"/>
    <w:rsid w:val="007E3606"/>
    <w:rsid w:val="007E52C9"/>
    <w:rsid w:val="007F2B45"/>
    <w:rsid w:val="007F2E9F"/>
    <w:rsid w:val="007F7756"/>
    <w:rsid w:val="007F7B2E"/>
    <w:rsid w:val="00803F6E"/>
    <w:rsid w:val="00805C5B"/>
    <w:rsid w:val="008072B8"/>
    <w:rsid w:val="00810119"/>
    <w:rsid w:val="00814D4F"/>
    <w:rsid w:val="00815584"/>
    <w:rsid w:val="00821667"/>
    <w:rsid w:val="00834AF1"/>
    <w:rsid w:val="00834AF3"/>
    <w:rsid w:val="0083590B"/>
    <w:rsid w:val="00836C57"/>
    <w:rsid w:val="008400D6"/>
    <w:rsid w:val="0084112D"/>
    <w:rsid w:val="008438AD"/>
    <w:rsid w:val="008443BE"/>
    <w:rsid w:val="00846A97"/>
    <w:rsid w:val="008472F8"/>
    <w:rsid w:val="008476E0"/>
    <w:rsid w:val="0085164A"/>
    <w:rsid w:val="00853245"/>
    <w:rsid w:val="00853C09"/>
    <w:rsid w:val="00867200"/>
    <w:rsid w:val="00870742"/>
    <w:rsid w:val="0087099C"/>
    <w:rsid w:val="00877D19"/>
    <w:rsid w:val="00877D23"/>
    <w:rsid w:val="00880003"/>
    <w:rsid w:val="008828F2"/>
    <w:rsid w:val="00885237"/>
    <w:rsid w:val="00885910"/>
    <w:rsid w:val="008863DE"/>
    <w:rsid w:val="0088788B"/>
    <w:rsid w:val="00891593"/>
    <w:rsid w:val="00894E33"/>
    <w:rsid w:val="00897BC0"/>
    <w:rsid w:val="00897F3A"/>
    <w:rsid w:val="008A010A"/>
    <w:rsid w:val="008A3492"/>
    <w:rsid w:val="008A3D62"/>
    <w:rsid w:val="008A3F96"/>
    <w:rsid w:val="008A5804"/>
    <w:rsid w:val="008A5B21"/>
    <w:rsid w:val="008B5ABC"/>
    <w:rsid w:val="008C3308"/>
    <w:rsid w:val="008C4856"/>
    <w:rsid w:val="008C7A66"/>
    <w:rsid w:val="008D5551"/>
    <w:rsid w:val="008E4D37"/>
    <w:rsid w:val="008E7B0D"/>
    <w:rsid w:val="008F0046"/>
    <w:rsid w:val="008F0A4E"/>
    <w:rsid w:val="008F1169"/>
    <w:rsid w:val="008F1247"/>
    <w:rsid w:val="008F1416"/>
    <w:rsid w:val="008F1E26"/>
    <w:rsid w:val="008F29FA"/>
    <w:rsid w:val="008F46EC"/>
    <w:rsid w:val="008F66D5"/>
    <w:rsid w:val="00904D56"/>
    <w:rsid w:val="00905A87"/>
    <w:rsid w:val="009104A9"/>
    <w:rsid w:val="0091736F"/>
    <w:rsid w:val="00917EC0"/>
    <w:rsid w:val="0092025F"/>
    <w:rsid w:val="00924A40"/>
    <w:rsid w:val="00927752"/>
    <w:rsid w:val="00927FB3"/>
    <w:rsid w:val="009304B1"/>
    <w:rsid w:val="0093089B"/>
    <w:rsid w:val="00931ECF"/>
    <w:rsid w:val="00934F4F"/>
    <w:rsid w:val="00935D56"/>
    <w:rsid w:val="00935EBE"/>
    <w:rsid w:val="0094186E"/>
    <w:rsid w:val="0095508F"/>
    <w:rsid w:val="009615FB"/>
    <w:rsid w:val="00966BE6"/>
    <w:rsid w:val="00971C0F"/>
    <w:rsid w:val="009765A6"/>
    <w:rsid w:val="0098056A"/>
    <w:rsid w:val="0098342B"/>
    <w:rsid w:val="0098347E"/>
    <w:rsid w:val="009855C5"/>
    <w:rsid w:val="00985DEF"/>
    <w:rsid w:val="00990002"/>
    <w:rsid w:val="00991451"/>
    <w:rsid w:val="009955FD"/>
    <w:rsid w:val="00995FCF"/>
    <w:rsid w:val="00996158"/>
    <w:rsid w:val="009A0577"/>
    <w:rsid w:val="009A336D"/>
    <w:rsid w:val="009B1581"/>
    <w:rsid w:val="009B2F3D"/>
    <w:rsid w:val="009B3EAA"/>
    <w:rsid w:val="009B41C6"/>
    <w:rsid w:val="009B464E"/>
    <w:rsid w:val="009C04D7"/>
    <w:rsid w:val="009C0E5B"/>
    <w:rsid w:val="009C1928"/>
    <w:rsid w:val="009D116D"/>
    <w:rsid w:val="009D4381"/>
    <w:rsid w:val="009D48D0"/>
    <w:rsid w:val="009D691B"/>
    <w:rsid w:val="009E1131"/>
    <w:rsid w:val="009E544E"/>
    <w:rsid w:val="009F1742"/>
    <w:rsid w:val="009F7A6F"/>
    <w:rsid w:val="00A01CDB"/>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107"/>
    <w:rsid w:val="00A42959"/>
    <w:rsid w:val="00A46D61"/>
    <w:rsid w:val="00A532EC"/>
    <w:rsid w:val="00A56056"/>
    <w:rsid w:val="00A628E9"/>
    <w:rsid w:val="00A62CE7"/>
    <w:rsid w:val="00A65528"/>
    <w:rsid w:val="00A6620C"/>
    <w:rsid w:val="00A66D19"/>
    <w:rsid w:val="00A7079E"/>
    <w:rsid w:val="00A7721F"/>
    <w:rsid w:val="00A7772B"/>
    <w:rsid w:val="00A77DE0"/>
    <w:rsid w:val="00A80041"/>
    <w:rsid w:val="00A80556"/>
    <w:rsid w:val="00A833D7"/>
    <w:rsid w:val="00A83502"/>
    <w:rsid w:val="00A8503F"/>
    <w:rsid w:val="00A9290C"/>
    <w:rsid w:val="00A963F6"/>
    <w:rsid w:val="00A96B67"/>
    <w:rsid w:val="00AA0B9F"/>
    <w:rsid w:val="00AA2788"/>
    <w:rsid w:val="00AA409F"/>
    <w:rsid w:val="00AA5FAC"/>
    <w:rsid w:val="00AA6CA8"/>
    <w:rsid w:val="00AB1B5D"/>
    <w:rsid w:val="00AB24AA"/>
    <w:rsid w:val="00AB5541"/>
    <w:rsid w:val="00AC0847"/>
    <w:rsid w:val="00AC3368"/>
    <w:rsid w:val="00AC5662"/>
    <w:rsid w:val="00AC661A"/>
    <w:rsid w:val="00AD6562"/>
    <w:rsid w:val="00AD7377"/>
    <w:rsid w:val="00AE6980"/>
    <w:rsid w:val="00AE7DF1"/>
    <w:rsid w:val="00AF0237"/>
    <w:rsid w:val="00AF0BAC"/>
    <w:rsid w:val="00AF439D"/>
    <w:rsid w:val="00AF5DCD"/>
    <w:rsid w:val="00AF6435"/>
    <w:rsid w:val="00AF6BFC"/>
    <w:rsid w:val="00B02A88"/>
    <w:rsid w:val="00B0539D"/>
    <w:rsid w:val="00B059CE"/>
    <w:rsid w:val="00B07A0B"/>
    <w:rsid w:val="00B122A8"/>
    <w:rsid w:val="00B167C4"/>
    <w:rsid w:val="00B2028D"/>
    <w:rsid w:val="00B21567"/>
    <w:rsid w:val="00B243A2"/>
    <w:rsid w:val="00B273F5"/>
    <w:rsid w:val="00B32440"/>
    <w:rsid w:val="00B355BE"/>
    <w:rsid w:val="00B420D3"/>
    <w:rsid w:val="00B43025"/>
    <w:rsid w:val="00B43CA6"/>
    <w:rsid w:val="00B462E2"/>
    <w:rsid w:val="00B46617"/>
    <w:rsid w:val="00B545BF"/>
    <w:rsid w:val="00B627A1"/>
    <w:rsid w:val="00B67964"/>
    <w:rsid w:val="00B70409"/>
    <w:rsid w:val="00B71116"/>
    <w:rsid w:val="00B72030"/>
    <w:rsid w:val="00B72BA8"/>
    <w:rsid w:val="00B7D746"/>
    <w:rsid w:val="00B807F4"/>
    <w:rsid w:val="00B934C6"/>
    <w:rsid w:val="00B93FD3"/>
    <w:rsid w:val="00B94FE8"/>
    <w:rsid w:val="00B95D42"/>
    <w:rsid w:val="00B97133"/>
    <w:rsid w:val="00BA0A33"/>
    <w:rsid w:val="00BA431A"/>
    <w:rsid w:val="00BA43D2"/>
    <w:rsid w:val="00BA6A4A"/>
    <w:rsid w:val="00BB17C9"/>
    <w:rsid w:val="00BB3F24"/>
    <w:rsid w:val="00BB60F2"/>
    <w:rsid w:val="00BB625A"/>
    <w:rsid w:val="00BB6435"/>
    <w:rsid w:val="00BB67E3"/>
    <w:rsid w:val="00BC3B6C"/>
    <w:rsid w:val="00BC5C28"/>
    <w:rsid w:val="00BD1605"/>
    <w:rsid w:val="00BD3F3D"/>
    <w:rsid w:val="00BD418F"/>
    <w:rsid w:val="00BD7A13"/>
    <w:rsid w:val="00BE183F"/>
    <w:rsid w:val="00BE1952"/>
    <w:rsid w:val="00BE1AA7"/>
    <w:rsid w:val="00BE1EFA"/>
    <w:rsid w:val="00BE2940"/>
    <w:rsid w:val="00BF25D6"/>
    <w:rsid w:val="00BF345E"/>
    <w:rsid w:val="00BF7516"/>
    <w:rsid w:val="00BF7C2A"/>
    <w:rsid w:val="00C02B06"/>
    <w:rsid w:val="00C03813"/>
    <w:rsid w:val="00C05D62"/>
    <w:rsid w:val="00C12351"/>
    <w:rsid w:val="00C1316E"/>
    <w:rsid w:val="00C131D6"/>
    <w:rsid w:val="00C2059E"/>
    <w:rsid w:val="00C26E20"/>
    <w:rsid w:val="00C40BC3"/>
    <w:rsid w:val="00C45361"/>
    <w:rsid w:val="00C53AF0"/>
    <w:rsid w:val="00C54583"/>
    <w:rsid w:val="00C553B3"/>
    <w:rsid w:val="00C5695A"/>
    <w:rsid w:val="00C56B29"/>
    <w:rsid w:val="00C56F56"/>
    <w:rsid w:val="00C57163"/>
    <w:rsid w:val="00C60C53"/>
    <w:rsid w:val="00C64336"/>
    <w:rsid w:val="00C663CE"/>
    <w:rsid w:val="00C712B5"/>
    <w:rsid w:val="00C71A4F"/>
    <w:rsid w:val="00C7212C"/>
    <w:rsid w:val="00C726D1"/>
    <w:rsid w:val="00C862CE"/>
    <w:rsid w:val="00C90197"/>
    <w:rsid w:val="00C91210"/>
    <w:rsid w:val="00C918B4"/>
    <w:rsid w:val="00C94AC6"/>
    <w:rsid w:val="00C94B70"/>
    <w:rsid w:val="00CA024B"/>
    <w:rsid w:val="00CB1A09"/>
    <w:rsid w:val="00CB7330"/>
    <w:rsid w:val="00CC3443"/>
    <w:rsid w:val="00CC492D"/>
    <w:rsid w:val="00CC4D8A"/>
    <w:rsid w:val="00CC4F1A"/>
    <w:rsid w:val="00CC5E94"/>
    <w:rsid w:val="00CD110F"/>
    <w:rsid w:val="00CD1DBE"/>
    <w:rsid w:val="00CD4837"/>
    <w:rsid w:val="00CD77BC"/>
    <w:rsid w:val="00CE09E7"/>
    <w:rsid w:val="00CE25F9"/>
    <w:rsid w:val="00CF7687"/>
    <w:rsid w:val="00D07151"/>
    <w:rsid w:val="00D072C0"/>
    <w:rsid w:val="00D11501"/>
    <w:rsid w:val="00D15440"/>
    <w:rsid w:val="00D1665F"/>
    <w:rsid w:val="00D17853"/>
    <w:rsid w:val="00D1796A"/>
    <w:rsid w:val="00D21A82"/>
    <w:rsid w:val="00D244D1"/>
    <w:rsid w:val="00D360F9"/>
    <w:rsid w:val="00D36E2C"/>
    <w:rsid w:val="00D422BE"/>
    <w:rsid w:val="00D434CF"/>
    <w:rsid w:val="00D43BBF"/>
    <w:rsid w:val="00D4590C"/>
    <w:rsid w:val="00D45D61"/>
    <w:rsid w:val="00D51084"/>
    <w:rsid w:val="00D5278B"/>
    <w:rsid w:val="00D54CD3"/>
    <w:rsid w:val="00D577C8"/>
    <w:rsid w:val="00D6779D"/>
    <w:rsid w:val="00D7565B"/>
    <w:rsid w:val="00D7570F"/>
    <w:rsid w:val="00D763ED"/>
    <w:rsid w:val="00D838D7"/>
    <w:rsid w:val="00D84514"/>
    <w:rsid w:val="00D85D5D"/>
    <w:rsid w:val="00D867D4"/>
    <w:rsid w:val="00D9389C"/>
    <w:rsid w:val="00D94505"/>
    <w:rsid w:val="00DA18A2"/>
    <w:rsid w:val="00DA5A09"/>
    <w:rsid w:val="00DA6A59"/>
    <w:rsid w:val="00DB06B6"/>
    <w:rsid w:val="00DB1578"/>
    <w:rsid w:val="00DB714D"/>
    <w:rsid w:val="00DC0E3B"/>
    <w:rsid w:val="00DC5B35"/>
    <w:rsid w:val="00DC5B3A"/>
    <w:rsid w:val="00DC76A5"/>
    <w:rsid w:val="00DC7EAB"/>
    <w:rsid w:val="00DD15ED"/>
    <w:rsid w:val="00DD2F04"/>
    <w:rsid w:val="00DD4665"/>
    <w:rsid w:val="00DD7B24"/>
    <w:rsid w:val="00DE2456"/>
    <w:rsid w:val="00DE3791"/>
    <w:rsid w:val="00DE623D"/>
    <w:rsid w:val="00DF0132"/>
    <w:rsid w:val="00DF0A48"/>
    <w:rsid w:val="00DF0F4D"/>
    <w:rsid w:val="00DF6721"/>
    <w:rsid w:val="00DF7CF9"/>
    <w:rsid w:val="00E00C63"/>
    <w:rsid w:val="00E04A00"/>
    <w:rsid w:val="00E04C58"/>
    <w:rsid w:val="00E04D96"/>
    <w:rsid w:val="00E0618B"/>
    <w:rsid w:val="00E069F2"/>
    <w:rsid w:val="00E078D8"/>
    <w:rsid w:val="00E10723"/>
    <w:rsid w:val="00E1484B"/>
    <w:rsid w:val="00E15D38"/>
    <w:rsid w:val="00E16352"/>
    <w:rsid w:val="00E2105A"/>
    <w:rsid w:val="00E2379B"/>
    <w:rsid w:val="00E308D5"/>
    <w:rsid w:val="00E310DE"/>
    <w:rsid w:val="00E326E6"/>
    <w:rsid w:val="00E32771"/>
    <w:rsid w:val="00E34393"/>
    <w:rsid w:val="00E34F78"/>
    <w:rsid w:val="00E4095C"/>
    <w:rsid w:val="00E428C1"/>
    <w:rsid w:val="00E46E8D"/>
    <w:rsid w:val="00E52EEB"/>
    <w:rsid w:val="00E532C3"/>
    <w:rsid w:val="00E558A6"/>
    <w:rsid w:val="00E56EB7"/>
    <w:rsid w:val="00E62CA7"/>
    <w:rsid w:val="00E62D23"/>
    <w:rsid w:val="00E67C79"/>
    <w:rsid w:val="00E70B7E"/>
    <w:rsid w:val="00E70D04"/>
    <w:rsid w:val="00E72678"/>
    <w:rsid w:val="00E74AAC"/>
    <w:rsid w:val="00E75112"/>
    <w:rsid w:val="00E77059"/>
    <w:rsid w:val="00E80782"/>
    <w:rsid w:val="00E84186"/>
    <w:rsid w:val="00E84BE9"/>
    <w:rsid w:val="00E9072B"/>
    <w:rsid w:val="00E91521"/>
    <w:rsid w:val="00E92ADC"/>
    <w:rsid w:val="00E937BB"/>
    <w:rsid w:val="00E94E67"/>
    <w:rsid w:val="00E97BA0"/>
    <w:rsid w:val="00EA0C87"/>
    <w:rsid w:val="00EA2AA4"/>
    <w:rsid w:val="00EA328C"/>
    <w:rsid w:val="00EA7D60"/>
    <w:rsid w:val="00EB07B4"/>
    <w:rsid w:val="00EB105C"/>
    <w:rsid w:val="00EB2C58"/>
    <w:rsid w:val="00EB471C"/>
    <w:rsid w:val="00EB4E6B"/>
    <w:rsid w:val="00EB755B"/>
    <w:rsid w:val="00EC1203"/>
    <w:rsid w:val="00EC1BE5"/>
    <w:rsid w:val="00ED0813"/>
    <w:rsid w:val="00ED1DB1"/>
    <w:rsid w:val="00ED40B7"/>
    <w:rsid w:val="00EE0AD5"/>
    <w:rsid w:val="00EF07E2"/>
    <w:rsid w:val="00EF17F4"/>
    <w:rsid w:val="00EF1DB5"/>
    <w:rsid w:val="00EF2446"/>
    <w:rsid w:val="00EF2E5E"/>
    <w:rsid w:val="00EF2EBF"/>
    <w:rsid w:val="00EF5906"/>
    <w:rsid w:val="00EF7E64"/>
    <w:rsid w:val="00F02851"/>
    <w:rsid w:val="00F0539A"/>
    <w:rsid w:val="00F06C2A"/>
    <w:rsid w:val="00F1043A"/>
    <w:rsid w:val="00F11003"/>
    <w:rsid w:val="00F130EF"/>
    <w:rsid w:val="00F16391"/>
    <w:rsid w:val="00F22764"/>
    <w:rsid w:val="00F22FF0"/>
    <w:rsid w:val="00F355D9"/>
    <w:rsid w:val="00F35CBE"/>
    <w:rsid w:val="00F4019C"/>
    <w:rsid w:val="00F41399"/>
    <w:rsid w:val="00F42553"/>
    <w:rsid w:val="00F42583"/>
    <w:rsid w:val="00F4606C"/>
    <w:rsid w:val="00F53515"/>
    <w:rsid w:val="00F55BEB"/>
    <w:rsid w:val="00F57DD5"/>
    <w:rsid w:val="00F57F3B"/>
    <w:rsid w:val="00F6289E"/>
    <w:rsid w:val="00F62FE5"/>
    <w:rsid w:val="00F639D4"/>
    <w:rsid w:val="00F6430C"/>
    <w:rsid w:val="00F67E96"/>
    <w:rsid w:val="00F70FE9"/>
    <w:rsid w:val="00F73D22"/>
    <w:rsid w:val="00F81B3A"/>
    <w:rsid w:val="00F83199"/>
    <w:rsid w:val="00F85D62"/>
    <w:rsid w:val="00F87ACE"/>
    <w:rsid w:val="00F90686"/>
    <w:rsid w:val="00F970D6"/>
    <w:rsid w:val="00FA0E04"/>
    <w:rsid w:val="00FA0FFA"/>
    <w:rsid w:val="00FA1029"/>
    <w:rsid w:val="00FA3F47"/>
    <w:rsid w:val="00FA73C4"/>
    <w:rsid w:val="00FB3878"/>
    <w:rsid w:val="00FB65AD"/>
    <w:rsid w:val="00FC4550"/>
    <w:rsid w:val="00FC5B98"/>
    <w:rsid w:val="00FC6919"/>
    <w:rsid w:val="00FC7283"/>
    <w:rsid w:val="00FC7898"/>
    <w:rsid w:val="00FD2C2B"/>
    <w:rsid w:val="00FE1965"/>
    <w:rsid w:val="00FE349E"/>
    <w:rsid w:val="00FE493F"/>
    <w:rsid w:val="00FF14E1"/>
    <w:rsid w:val="00FF3155"/>
    <w:rsid w:val="012C38B2"/>
    <w:rsid w:val="0154320B"/>
    <w:rsid w:val="01702995"/>
    <w:rsid w:val="01917BDB"/>
    <w:rsid w:val="01DD71B6"/>
    <w:rsid w:val="01E407D7"/>
    <w:rsid w:val="02049DD8"/>
    <w:rsid w:val="021114B8"/>
    <w:rsid w:val="022CB78D"/>
    <w:rsid w:val="0251E1CD"/>
    <w:rsid w:val="0254CD92"/>
    <w:rsid w:val="0255379D"/>
    <w:rsid w:val="02808352"/>
    <w:rsid w:val="02D5F4F0"/>
    <w:rsid w:val="02DE632A"/>
    <w:rsid w:val="02E1AB6A"/>
    <w:rsid w:val="02F4AF1B"/>
    <w:rsid w:val="03209C10"/>
    <w:rsid w:val="03274B4A"/>
    <w:rsid w:val="0339CD93"/>
    <w:rsid w:val="0350D855"/>
    <w:rsid w:val="03567478"/>
    <w:rsid w:val="038AB0CD"/>
    <w:rsid w:val="03919FB4"/>
    <w:rsid w:val="03982A2D"/>
    <w:rsid w:val="040B453A"/>
    <w:rsid w:val="0417406E"/>
    <w:rsid w:val="04789AE8"/>
    <w:rsid w:val="04F90291"/>
    <w:rsid w:val="0511B657"/>
    <w:rsid w:val="054D57BA"/>
    <w:rsid w:val="055114C5"/>
    <w:rsid w:val="05A3A1D5"/>
    <w:rsid w:val="05DA6C0E"/>
    <w:rsid w:val="05E4C4CB"/>
    <w:rsid w:val="0603A3EF"/>
    <w:rsid w:val="0607D23F"/>
    <w:rsid w:val="06CD760B"/>
    <w:rsid w:val="07201029"/>
    <w:rsid w:val="0733E136"/>
    <w:rsid w:val="07602D2C"/>
    <w:rsid w:val="0780179D"/>
    <w:rsid w:val="07D37D1C"/>
    <w:rsid w:val="08009595"/>
    <w:rsid w:val="0831F447"/>
    <w:rsid w:val="088F9D55"/>
    <w:rsid w:val="089761A3"/>
    <w:rsid w:val="08B6A605"/>
    <w:rsid w:val="0929BFB9"/>
    <w:rsid w:val="095B79DD"/>
    <w:rsid w:val="098A50C7"/>
    <w:rsid w:val="098DDBD5"/>
    <w:rsid w:val="0A593498"/>
    <w:rsid w:val="0A6EDB17"/>
    <w:rsid w:val="0AB6A14F"/>
    <w:rsid w:val="0ABB3186"/>
    <w:rsid w:val="0ACC0DE7"/>
    <w:rsid w:val="0ACEB2CC"/>
    <w:rsid w:val="0AFD4385"/>
    <w:rsid w:val="0B6BE6A5"/>
    <w:rsid w:val="0B9257C1"/>
    <w:rsid w:val="0BE1A415"/>
    <w:rsid w:val="0BF9D665"/>
    <w:rsid w:val="0BFE6C87"/>
    <w:rsid w:val="0C2902DA"/>
    <w:rsid w:val="0C4A74BD"/>
    <w:rsid w:val="0CAFC18D"/>
    <w:rsid w:val="0D2EB3AF"/>
    <w:rsid w:val="0D379CB6"/>
    <w:rsid w:val="0D4438E9"/>
    <w:rsid w:val="0D92A452"/>
    <w:rsid w:val="0DC6616A"/>
    <w:rsid w:val="0DE45C9B"/>
    <w:rsid w:val="0E06FDFE"/>
    <w:rsid w:val="0E1A70E2"/>
    <w:rsid w:val="0E46EDD5"/>
    <w:rsid w:val="0E50B5E7"/>
    <w:rsid w:val="0E6A1878"/>
    <w:rsid w:val="0E78B39A"/>
    <w:rsid w:val="0EC2F00C"/>
    <w:rsid w:val="0EE37707"/>
    <w:rsid w:val="0F248324"/>
    <w:rsid w:val="0F4229F8"/>
    <w:rsid w:val="0F544205"/>
    <w:rsid w:val="0F585979"/>
    <w:rsid w:val="0F85BADE"/>
    <w:rsid w:val="0FBF6856"/>
    <w:rsid w:val="0FCB1942"/>
    <w:rsid w:val="1076F5CD"/>
    <w:rsid w:val="10A7FBF2"/>
    <w:rsid w:val="10AD1C5B"/>
    <w:rsid w:val="10CA4514"/>
    <w:rsid w:val="10E125D9"/>
    <w:rsid w:val="10F64ED2"/>
    <w:rsid w:val="11A8E19D"/>
    <w:rsid w:val="12153209"/>
    <w:rsid w:val="121E9474"/>
    <w:rsid w:val="126502EB"/>
    <w:rsid w:val="12661575"/>
    <w:rsid w:val="12A70412"/>
    <w:rsid w:val="12BD5BA0"/>
    <w:rsid w:val="130777E3"/>
    <w:rsid w:val="130B46DA"/>
    <w:rsid w:val="1312F04C"/>
    <w:rsid w:val="131B4081"/>
    <w:rsid w:val="1344B1FE"/>
    <w:rsid w:val="135A7C10"/>
    <w:rsid w:val="13BD922C"/>
    <w:rsid w:val="14289A7D"/>
    <w:rsid w:val="1452C77A"/>
    <w:rsid w:val="146F5C71"/>
    <w:rsid w:val="1491D950"/>
    <w:rsid w:val="149396EB"/>
    <w:rsid w:val="149BFF28"/>
    <w:rsid w:val="14A61332"/>
    <w:rsid w:val="14C8C273"/>
    <w:rsid w:val="14DCFBD7"/>
    <w:rsid w:val="14E3D49C"/>
    <w:rsid w:val="15256978"/>
    <w:rsid w:val="1564D558"/>
    <w:rsid w:val="1576F253"/>
    <w:rsid w:val="15848DDA"/>
    <w:rsid w:val="15A8C05C"/>
    <w:rsid w:val="15C155BD"/>
    <w:rsid w:val="15D4E029"/>
    <w:rsid w:val="15ED39F5"/>
    <w:rsid w:val="161563B2"/>
    <w:rsid w:val="1625FEBA"/>
    <w:rsid w:val="166C0152"/>
    <w:rsid w:val="16A69FEE"/>
    <w:rsid w:val="16AC6341"/>
    <w:rsid w:val="16AE84C3"/>
    <w:rsid w:val="16C6926D"/>
    <w:rsid w:val="1705D88C"/>
    <w:rsid w:val="1747BC47"/>
    <w:rsid w:val="17679CD5"/>
    <w:rsid w:val="17850882"/>
    <w:rsid w:val="178531E1"/>
    <w:rsid w:val="17D39FEA"/>
    <w:rsid w:val="17DA64BE"/>
    <w:rsid w:val="17F78EB3"/>
    <w:rsid w:val="17F8990F"/>
    <w:rsid w:val="1812440D"/>
    <w:rsid w:val="181272A2"/>
    <w:rsid w:val="18215EBD"/>
    <w:rsid w:val="1853BF8D"/>
    <w:rsid w:val="186379D3"/>
    <w:rsid w:val="1878C84F"/>
    <w:rsid w:val="187BC91A"/>
    <w:rsid w:val="187ED80F"/>
    <w:rsid w:val="18C92D58"/>
    <w:rsid w:val="18E585D8"/>
    <w:rsid w:val="19283F58"/>
    <w:rsid w:val="19D2FC79"/>
    <w:rsid w:val="19D6AE82"/>
    <w:rsid w:val="19EB8D4A"/>
    <w:rsid w:val="19F13E15"/>
    <w:rsid w:val="19FD2F3B"/>
    <w:rsid w:val="1A245A82"/>
    <w:rsid w:val="1A297E4A"/>
    <w:rsid w:val="1A4D47C0"/>
    <w:rsid w:val="1A8856F3"/>
    <w:rsid w:val="1AD349B7"/>
    <w:rsid w:val="1ADEBEB2"/>
    <w:rsid w:val="1ADFCD92"/>
    <w:rsid w:val="1B3C4277"/>
    <w:rsid w:val="1B3D7DE4"/>
    <w:rsid w:val="1B54440B"/>
    <w:rsid w:val="1BA55DF4"/>
    <w:rsid w:val="1BA86147"/>
    <w:rsid w:val="1BC656DA"/>
    <w:rsid w:val="1BDDE474"/>
    <w:rsid w:val="1C31138E"/>
    <w:rsid w:val="1C3177B0"/>
    <w:rsid w:val="1C3D4CD7"/>
    <w:rsid w:val="1C782619"/>
    <w:rsid w:val="1CA7110D"/>
    <w:rsid w:val="1CAFD9DC"/>
    <w:rsid w:val="1CBD4CE6"/>
    <w:rsid w:val="1D162F6B"/>
    <w:rsid w:val="1D4C3972"/>
    <w:rsid w:val="1DBE182E"/>
    <w:rsid w:val="1DC0A279"/>
    <w:rsid w:val="1DD774E8"/>
    <w:rsid w:val="1E0462CD"/>
    <w:rsid w:val="1E1E179E"/>
    <w:rsid w:val="1E40A14A"/>
    <w:rsid w:val="1EE809D3"/>
    <w:rsid w:val="1F489EAE"/>
    <w:rsid w:val="1F5309AF"/>
    <w:rsid w:val="1F5AAD8F"/>
    <w:rsid w:val="1F5D9F09"/>
    <w:rsid w:val="1F8600A8"/>
    <w:rsid w:val="1F99E5BC"/>
    <w:rsid w:val="1FA71547"/>
    <w:rsid w:val="1FB8C667"/>
    <w:rsid w:val="1FE1024A"/>
    <w:rsid w:val="2019A7FF"/>
    <w:rsid w:val="206AE6C3"/>
    <w:rsid w:val="2078EB16"/>
    <w:rsid w:val="2094E349"/>
    <w:rsid w:val="20B68AE1"/>
    <w:rsid w:val="20ECEEB4"/>
    <w:rsid w:val="212B3313"/>
    <w:rsid w:val="2164BFE6"/>
    <w:rsid w:val="2198951B"/>
    <w:rsid w:val="21B53E08"/>
    <w:rsid w:val="21BC6E5F"/>
    <w:rsid w:val="225AD489"/>
    <w:rsid w:val="22C8210A"/>
    <w:rsid w:val="22D2C937"/>
    <w:rsid w:val="230B0F29"/>
    <w:rsid w:val="234FD2F0"/>
    <w:rsid w:val="23A270E0"/>
    <w:rsid w:val="23AEAFD5"/>
    <w:rsid w:val="23B8FC46"/>
    <w:rsid w:val="2440627F"/>
    <w:rsid w:val="2449EF2E"/>
    <w:rsid w:val="24574611"/>
    <w:rsid w:val="24C4CDD5"/>
    <w:rsid w:val="25403302"/>
    <w:rsid w:val="2543EB8C"/>
    <w:rsid w:val="254B0E36"/>
    <w:rsid w:val="2584D002"/>
    <w:rsid w:val="25A63D82"/>
    <w:rsid w:val="25F47D65"/>
    <w:rsid w:val="25FF9A97"/>
    <w:rsid w:val="2627B3AF"/>
    <w:rsid w:val="263A5FDC"/>
    <w:rsid w:val="265E1822"/>
    <w:rsid w:val="26641CB9"/>
    <w:rsid w:val="26E6DE97"/>
    <w:rsid w:val="26FEB26E"/>
    <w:rsid w:val="27294921"/>
    <w:rsid w:val="27904DC6"/>
    <w:rsid w:val="27DB730B"/>
    <w:rsid w:val="283316B0"/>
    <w:rsid w:val="291EAD06"/>
    <w:rsid w:val="293D2ABC"/>
    <w:rsid w:val="295CCB16"/>
    <w:rsid w:val="2977F313"/>
    <w:rsid w:val="2990AF3F"/>
    <w:rsid w:val="29CF084A"/>
    <w:rsid w:val="2A090744"/>
    <w:rsid w:val="2A3972EA"/>
    <w:rsid w:val="2A413D14"/>
    <w:rsid w:val="2A4D6877"/>
    <w:rsid w:val="2A565B59"/>
    <w:rsid w:val="2A651F95"/>
    <w:rsid w:val="2A67702C"/>
    <w:rsid w:val="2A7E2CC0"/>
    <w:rsid w:val="2B12D9C4"/>
    <w:rsid w:val="2B14FD12"/>
    <w:rsid w:val="2B1AA9CA"/>
    <w:rsid w:val="2B1CD2A3"/>
    <w:rsid w:val="2B6BCC26"/>
    <w:rsid w:val="2B86BE23"/>
    <w:rsid w:val="2BC5441B"/>
    <w:rsid w:val="2BECF959"/>
    <w:rsid w:val="2BF9E5AE"/>
    <w:rsid w:val="2BFA90B7"/>
    <w:rsid w:val="2C712F77"/>
    <w:rsid w:val="2C96F533"/>
    <w:rsid w:val="2CA0DA2B"/>
    <w:rsid w:val="2CEAAC84"/>
    <w:rsid w:val="2CFD083C"/>
    <w:rsid w:val="2CFDB61B"/>
    <w:rsid w:val="2D49D292"/>
    <w:rsid w:val="2D5772DD"/>
    <w:rsid w:val="2D9384BD"/>
    <w:rsid w:val="2D96C858"/>
    <w:rsid w:val="2DB96825"/>
    <w:rsid w:val="2DCB033D"/>
    <w:rsid w:val="2E238250"/>
    <w:rsid w:val="2E5788C9"/>
    <w:rsid w:val="2E8D7CB0"/>
    <w:rsid w:val="2EBD9B54"/>
    <w:rsid w:val="2F20D99A"/>
    <w:rsid w:val="2F363ADC"/>
    <w:rsid w:val="2F9F8E4B"/>
    <w:rsid w:val="2FF85786"/>
    <w:rsid w:val="305C5AB5"/>
    <w:rsid w:val="305ED70F"/>
    <w:rsid w:val="307561C8"/>
    <w:rsid w:val="307E90E9"/>
    <w:rsid w:val="30968715"/>
    <w:rsid w:val="30C2B93D"/>
    <w:rsid w:val="30EA2BA1"/>
    <w:rsid w:val="312BC097"/>
    <w:rsid w:val="31A36366"/>
    <w:rsid w:val="31CB60C5"/>
    <w:rsid w:val="31DCAB60"/>
    <w:rsid w:val="3270C571"/>
    <w:rsid w:val="32792585"/>
    <w:rsid w:val="328FC9F6"/>
    <w:rsid w:val="32977033"/>
    <w:rsid w:val="32A79B4E"/>
    <w:rsid w:val="333811EF"/>
    <w:rsid w:val="334EB8A7"/>
    <w:rsid w:val="338A0BE9"/>
    <w:rsid w:val="33CC37F3"/>
    <w:rsid w:val="33D15B37"/>
    <w:rsid w:val="34174398"/>
    <w:rsid w:val="342A5806"/>
    <w:rsid w:val="3448303A"/>
    <w:rsid w:val="34718D24"/>
    <w:rsid w:val="34E799B1"/>
    <w:rsid w:val="352415FF"/>
    <w:rsid w:val="35849E03"/>
    <w:rsid w:val="35885533"/>
    <w:rsid w:val="35E4F17A"/>
    <w:rsid w:val="360BE94D"/>
    <w:rsid w:val="360C6C57"/>
    <w:rsid w:val="3617DE97"/>
    <w:rsid w:val="3627062D"/>
    <w:rsid w:val="36318F66"/>
    <w:rsid w:val="36522D2C"/>
    <w:rsid w:val="3654F4F3"/>
    <w:rsid w:val="367E2A17"/>
    <w:rsid w:val="36EDD26D"/>
    <w:rsid w:val="374E64E8"/>
    <w:rsid w:val="37828432"/>
    <w:rsid w:val="37B6A150"/>
    <w:rsid w:val="37BD4C0A"/>
    <w:rsid w:val="3828E780"/>
    <w:rsid w:val="38B25407"/>
    <w:rsid w:val="38B50FFD"/>
    <w:rsid w:val="38C23E66"/>
    <w:rsid w:val="391B8344"/>
    <w:rsid w:val="39B31585"/>
    <w:rsid w:val="39FB06D6"/>
    <w:rsid w:val="39FF7E2C"/>
    <w:rsid w:val="3A0FCBB6"/>
    <w:rsid w:val="3A50BA24"/>
    <w:rsid w:val="3AEFD26C"/>
    <w:rsid w:val="3B0BAE05"/>
    <w:rsid w:val="3B0D03D0"/>
    <w:rsid w:val="3B191008"/>
    <w:rsid w:val="3B3DA0DE"/>
    <w:rsid w:val="3B3DE5FB"/>
    <w:rsid w:val="3B950AE7"/>
    <w:rsid w:val="3BC64AB8"/>
    <w:rsid w:val="3C0EEE0B"/>
    <w:rsid w:val="3C2272D8"/>
    <w:rsid w:val="3C2CAC74"/>
    <w:rsid w:val="3C33A26C"/>
    <w:rsid w:val="3C85968C"/>
    <w:rsid w:val="3CAF9476"/>
    <w:rsid w:val="3CC81ABC"/>
    <w:rsid w:val="3CD72CED"/>
    <w:rsid w:val="3D029F0E"/>
    <w:rsid w:val="3D186A38"/>
    <w:rsid w:val="3D67C1BE"/>
    <w:rsid w:val="3D784F44"/>
    <w:rsid w:val="3DFFF3B3"/>
    <w:rsid w:val="3E1E80E6"/>
    <w:rsid w:val="3E362BC4"/>
    <w:rsid w:val="3E39F33F"/>
    <w:rsid w:val="3E4C92E7"/>
    <w:rsid w:val="3EAB1646"/>
    <w:rsid w:val="3F0A0FF1"/>
    <w:rsid w:val="3F13F3C8"/>
    <w:rsid w:val="3F141FA5"/>
    <w:rsid w:val="3F4B9BC8"/>
    <w:rsid w:val="3FBA3A79"/>
    <w:rsid w:val="401197FA"/>
    <w:rsid w:val="402BC6FB"/>
    <w:rsid w:val="40356EF9"/>
    <w:rsid w:val="40523C15"/>
    <w:rsid w:val="40776D8C"/>
    <w:rsid w:val="407AD12B"/>
    <w:rsid w:val="408F67C5"/>
    <w:rsid w:val="40F78CCA"/>
    <w:rsid w:val="4115A672"/>
    <w:rsid w:val="4146ACD1"/>
    <w:rsid w:val="4148E984"/>
    <w:rsid w:val="4174A78F"/>
    <w:rsid w:val="41A3CE70"/>
    <w:rsid w:val="421DDA23"/>
    <w:rsid w:val="42683BFD"/>
    <w:rsid w:val="4272D9A8"/>
    <w:rsid w:val="42841DD7"/>
    <w:rsid w:val="42AD9AEF"/>
    <w:rsid w:val="42CF44A9"/>
    <w:rsid w:val="42D77808"/>
    <w:rsid w:val="431EB0C9"/>
    <w:rsid w:val="4332BD86"/>
    <w:rsid w:val="43435FDF"/>
    <w:rsid w:val="436989E9"/>
    <w:rsid w:val="438A6257"/>
    <w:rsid w:val="43BD37D8"/>
    <w:rsid w:val="43D848A2"/>
    <w:rsid w:val="443DC316"/>
    <w:rsid w:val="44491A84"/>
    <w:rsid w:val="444984BB"/>
    <w:rsid w:val="4505B446"/>
    <w:rsid w:val="4508FAAF"/>
    <w:rsid w:val="45509C24"/>
    <w:rsid w:val="459D8ECC"/>
    <w:rsid w:val="45B44586"/>
    <w:rsid w:val="460575D9"/>
    <w:rsid w:val="4653463B"/>
    <w:rsid w:val="47271414"/>
    <w:rsid w:val="475049A2"/>
    <w:rsid w:val="475682F2"/>
    <w:rsid w:val="477356C0"/>
    <w:rsid w:val="47744BA9"/>
    <w:rsid w:val="47C11706"/>
    <w:rsid w:val="47CF5FD7"/>
    <w:rsid w:val="47EAF946"/>
    <w:rsid w:val="47EC9CEC"/>
    <w:rsid w:val="48144B80"/>
    <w:rsid w:val="482CDB03"/>
    <w:rsid w:val="48402ADA"/>
    <w:rsid w:val="4877809E"/>
    <w:rsid w:val="492544F5"/>
    <w:rsid w:val="493188D4"/>
    <w:rsid w:val="4963369F"/>
    <w:rsid w:val="4963560B"/>
    <w:rsid w:val="4980C54E"/>
    <w:rsid w:val="499EAB5F"/>
    <w:rsid w:val="49A7CDD6"/>
    <w:rsid w:val="49ABE312"/>
    <w:rsid w:val="49AFC5D6"/>
    <w:rsid w:val="49D8D0BE"/>
    <w:rsid w:val="49E25962"/>
    <w:rsid w:val="4A11AD7F"/>
    <w:rsid w:val="4A1F2A7A"/>
    <w:rsid w:val="4A497863"/>
    <w:rsid w:val="4A519792"/>
    <w:rsid w:val="4A60561C"/>
    <w:rsid w:val="4A774CA3"/>
    <w:rsid w:val="4A807761"/>
    <w:rsid w:val="4AA351B8"/>
    <w:rsid w:val="4AD8E6FC"/>
    <w:rsid w:val="4BAE1A8E"/>
    <w:rsid w:val="4C16590A"/>
    <w:rsid w:val="4C4B11F3"/>
    <w:rsid w:val="4C81EB4E"/>
    <w:rsid w:val="4C821362"/>
    <w:rsid w:val="4D2A34A7"/>
    <w:rsid w:val="4D5178B6"/>
    <w:rsid w:val="4D593AD9"/>
    <w:rsid w:val="4DB7A186"/>
    <w:rsid w:val="4DD6D46D"/>
    <w:rsid w:val="4DE04B4C"/>
    <w:rsid w:val="4E0C30B9"/>
    <w:rsid w:val="4E21AC8F"/>
    <w:rsid w:val="4E27AD6A"/>
    <w:rsid w:val="4E7890A4"/>
    <w:rsid w:val="4EC502FD"/>
    <w:rsid w:val="4F0CF3D8"/>
    <w:rsid w:val="4F15AE01"/>
    <w:rsid w:val="4F3A46B8"/>
    <w:rsid w:val="4F5613CF"/>
    <w:rsid w:val="4F5DE92E"/>
    <w:rsid w:val="4F623E86"/>
    <w:rsid w:val="4F76AB63"/>
    <w:rsid w:val="4F83FB0B"/>
    <w:rsid w:val="4FACB36C"/>
    <w:rsid w:val="5002AEC0"/>
    <w:rsid w:val="5003345D"/>
    <w:rsid w:val="507B7D60"/>
    <w:rsid w:val="50DDA0D6"/>
    <w:rsid w:val="51857313"/>
    <w:rsid w:val="519C908D"/>
    <w:rsid w:val="51A83633"/>
    <w:rsid w:val="51FB4B6D"/>
    <w:rsid w:val="5214B0F2"/>
    <w:rsid w:val="522DD3DF"/>
    <w:rsid w:val="5244F484"/>
    <w:rsid w:val="52816027"/>
    <w:rsid w:val="52F51DB2"/>
    <w:rsid w:val="53214374"/>
    <w:rsid w:val="5334EDBF"/>
    <w:rsid w:val="533E9CF0"/>
    <w:rsid w:val="53599D7F"/>
    <w:rsid w:val="538A244B"/>
    <w:rsid w:val="53BC620C"/>
    <w:rsid w:val="53BC8E4A"/>
    <w:rsid w:val="53C1EEA2"/>
    <w:rsid w:val="53DBCF30"/>
    <w:rsid w:val="5402D096"/>
    <w:rsid w:val="5407D73C"/>
    <w:rsid w:val="54378663"/>
    <w:rsid w:val="54440740"/>
    <w:rsid w:val="54BBB887"/>
    <w:rsid w:val="54BC883B"/>
    <w:rsid w:val="54CAE3EB"/>
    <w:rsid w:val="54DCE75D"/>
    <w:rsid w:val="54F73B01"/>
    <w:rsid w:val="5515FEE5"/>
    <w:rsid w:val="5548AEF3"/>
    <w:rsid w:val="55577F31"/>
    <w:rsid w:val="55FC0485"/>
    <w:rsid w:val="560631B9"/>
    <w:rsid w:val="5644A648"/>
    <w:rsid w:val="569389CA"/>
    <w:rsid w:val="569EEACE"/>
    <w:rsid w:val="56C099E0"/>
    <w:rsid w:val="56C5FD7E"/>
    <w:rsid w:val="56D04AE5"/>
    <w:rsid w:val="57123955"/>
    <w:rsid w:val="5720AE4B"/>
    <w:rsid w:val="57AB1D69"/>
    <w:rsid w:val="57B21832"/>
    <w:rsid w:val="57CA0700"/>
    <w:rsid w:val="57D1FDA4"/>
    <w:rsid w:val="57E86D8F"/>
    <w:rsid w:val="57EF8C31"/>
    <w:rsid w:val="57EF9FB6"/>
    <w:rsid w:val="581934DF"/>
    <w:rsid w:val="581DF4C1"/>
    <w:rsid w:val="58418964"/>
    <w:rsid w:val="58F58ED1"/>
    <w:rsid w:val="59304AA9"/>
    <w:rsid w:val="59361015"/>
    <w:rsid w:val="5951E2C4"/>
    <w:rsid w:val="5962A19D"/>
    <w:rsid w:val="5971BC90"/>
    <w:rsid w:val="59D2D872"/>
    <w:rsid w:val="5A5DCCA4"/>
    <w:rsid w:val="5ABE9C7B"/>
    <w:rsid w:val="5AD1E076"/>
    <w:rsid w:val="5AD3A4AD"/>
    <w:rsid w:val="5AE1C8FD"/>
    <w:rsid w:val="5B1E8FF6"/>
    <w:rsid w:val="5B2E6FEE"/>
    <w:rsid w:val="5B440559"/>
    <w:rsid w:val="5B48EF51"/>
    <w:rsid w:val="5BECD005"/>
    <w:rsid w:val="5CB29C46"/>
    <w:rsid w:val="5CC4F702"/>
    <w:rsid w:val="5D9F72F9"/>
    <w:rsid w:val="5DBE7E0F"/>
    <w:rsid w:val="5E184301"/>
    <w:rsid w:val="5E188560"/>
    <w:rsid w:val="5E47134F"/>
    <w:rsid w:val="5E60C763"/>
    <w:rsid w:val="5E783E7B"/>
    <w:rsid w:val="5E95DC14"/>
    <w:rsid w:val="5E9E7A0C"/>
    <w:rsid w:val="5EE723C8"/>
    <w:rsid w:val="5EF5198F"/>
    <w:rsid w:val="5F07EF5D"/>
    <w:rsid w:val="5F0F7E2A"/>
    <w:rsid w:val="5F76D0E6"/>
    <w:rsid w:val="5FD78082"/>
    <w:rsid w:val="5FFC97C4"/>
    <w:rsid w:val="603D7A4C"/>
    <w:rsid w:val="6040E5E4"/>
    <w:rsid w:val="60BBDC9F"/>
    <w:rsid w:val="60C0951B"/>
    <w:rsid w:val="60C7BE88"/>
    <w:rsid w:val="61185796"/>
    <w:rsid w:val="617A51BF"/>
    <w:rsid w:val="61D39132"/>
    <w:rsid w:val="61D81254"/>
    <w:rsid w:val="622AFD07"/>
    <w:rsid w:val="62DD0493"/>
    <w:rsid w:val="630F2144"/>
    <w:rsid w:val="63343886"/>
    <w:rsid w:val="635DB7D2"/>
    <w:rsid w:val="6368AE32"/>
    <w:rsid w:val="6368B27E"/>
    <w:rsid w:val="636DD5AD"/>
    <w:rsid w:val="63F54234"/>
    <w:rsid w:val="641201D4"/>
    <w:rsid w:val="64557D74"/>
    <w:rsid w:val="6464A4C2"/>
    <w:rsid w:val="64912AF2"/>
    <w:rsid w:val="64CAA8A9"/>
    <w:rsid w:val="64E69141"/>
    <w:rsid w:val="650015DA"/>
    <w:rsid w:val="6508FD67"/>
    <w:rsid w:val="6588E1B4"/>
    <w:rsid w:val="66466832"/>
    <w:rsid w:val="66CB9F12"/>
    <w:rsid w:val="6713DAC1"/>
    <w:rsid w:val="672F5606"/>
    <w:rsid w:val="6749A296"/>
    <w:rsid w:val="67556584"/>
    <w:rsid w:val="676E8FFC"/>
    <w:rsid w:val="67BF3BDC"/>
    <w:rsid w:val="67CD59E3"/>
    <w:rsid w:val="67EBD4FD"/>
    <w:rsid w:val="68066F5D"/>
    <w:rsid w:val="680FE69A"/>
    <w:rsid w:val="6814DE43"/>
    <w:rsid w:val="684A7CD0"/>
    <w:rsid w:val="686DD4D1"/>
    <w:rsid w:val="686F0A60"/>
    <w:rsid w:val="68FB0423"/>
    <w:rsid w:val="692F76AC"/>
    <w:rsid w:val="69AD33A4"/>
    <w:rsid w:val="6A0EC721"/>
    <w:rsid w:val="6A393D25"/>
    <w:rsid w:val="6A509BA0"/>
    <w:rsid w:val="6A74445B"/>
    <w:rsid w:val="6A7DDBA0"/>
    <w:rsid w:val="6A8382DB"/>
    <w:rsid w:val="6AAA835C"/>
    <w:rsid w:val="6AB114D3"/>
    <w:rsid w:val="6AF9CC50"/>
    <w:rsid w:val="6B4DE441"/>
    <w:rsid w:val="6B821D92"/>
    <w:rsid w:val="6B846E7B"/>
    <w:rsid w:val="6B979BDA"/>
    <w:rsid w:val="6B9AD312"/>
    <w:rsid w:val="6BB0E52F"/>
    <w:rsid w:val="6BC72BB8"/>
    <w:rsid w:val="6BE1339F"/>
    <w:rsid w:val="6BE6E801"/>
    <w:rsid w:val="6C28D3E4"/>
    <w:rsid w:val="6C5ED44A"/>
    <w:rsid w:val="6C675C46"/>
    <w:rsid w:val="6C892B7F"/>
    <w:rsid w:val="6C8BC227"/>
    <w:rsid w:val="6CA7DD85"/>
    <w:rsid w:val="6CCB9DBD"/>
    <w:rsid w:val="6CF2F553"/>
    <w:rsid w:val="6D07AC5D"/>
    <w:rsid w:val="6D1DEDF3"/>
    <w:rsid w:val="6D2BD2E8"/>
    <w:rsid w:val="6D416221"/>
    <w:rsid w:val="6D540DBC"/>
    <w:rsid w:val="6D8F45EE"/>
    <w:rsid w:val="6D90AD9B"/>
    <w:rsid w:val="6DE28B0B"/>
    <w:rsid w:val="6E11B36A"/>
    <w:rsid w:val="6E265296"/>
    <w:rsid w:val="6E4AD57A"/>
    <w:rsid w:val="6EC66D1F"/>
    <w:rsid w:val="6ED060F0"/>
    <w:rsid w:val="6F4CA9E4"/>
    <w:rsid w:val="6F64EE1C"/>
    <w:rsid w:val="6F9DF33A"/>
    <w:rsid w:val="6FC14926"/>
    <w:rsid w:val="6FC59C2B"/>
    <w:rsid w:val="70002A03"/>
    <w:rsid w:val="703CAD64"/>
    <w:rsid w:val="706559EE"/>
    <w:rsid w:val="709A11EC"/>
    <w:rsid w:val="70CE3647"/>
    <w:rsid w:val="70E65888"/>
    <w:rsid w:val="71344B23"/>
    <w:rsid w:val="7195367D"/>
    <w:rsid w:val="71BD24E5"/>
    <w:rsid w:val="71CC78A5"/>
    <w:rsid w:val="721D44DF"/>
    <w:rsid w:val="725425CF"/>
    <w:rsid w:val="725CF34C"/>
    <w:rsid w:val="72BEF22E"/>
    <w:rsid w:val="72C8E10C"/>
    <w:rsid w:val="72D6C6B0"/>
    <w:rsid w:val="72F58B9D"/>
    <w:rsid w:val="73287FE1"/>
    <w:rsid w:val="73530531"/>
    <w:rsid w:val="73866F78"/>
    <w:rsid w:val="73B7A1C1"/>
    <w:rsid w:val="73B91540"/>
    <w:rsid w:val="73D3D53D"/>
    <w:rsid w:val="73DA72B0"/>
    <w:rsid w:val="73E6DED8"/>
    <w:rsid w:val="73ED35E2"/>
    <w:rsid w:val="74123DA3"/>
    <w:rsid w:val="7462BA14"/>
    <w:rsid w:val="746863C3"/>
    <w:rsid w:val="7527A1DD"/>
    <w:rsid w:val="75379EE1"/>
    <w:rsid w:val="757A1618"/>
    <w:rsid w:val="75FA077D"/>
    <w:rsid w:val="760E7BC1"/>
    <w:rsid w:val="761939FB"/>
    <w:rsid w:val="761942F6"/>
    <w:rsid w:val="76269C03"/>
    <w:rsid w:val="76614602"/>
    <w:rsid w:val="76FB305F"/>
    <w:rsid w:val="76FF8C11"/>
    <w:rsid w:val="7705517D"/>
    <w:rsid w:val="7747EDAC"/>
    <w:rsid w:val="77573938"/>
    <w:rsid w:val="7757D81B"/>
    <w:rsid w:val="77771E59"/>
    <w:rsid w:val="77D0BE47"/>
    <w:rsid w:val="783296A3"/>
    <w:rsid w:val="784E5C1E"/>
    <w:rsid w:val="784F731D"/>
    <w:rsid w:val="7899DEEA"/>
    <w:rsid w:val="78C088A0"/>
    <w:rsid w:val="7956A7B9"/>
    <w:rsid w:val="7968D3BA"/>
    <w:rsid w:val="79815378"/>
    <w:rsid w:val="7998E6C4"/>
    <w:rsid w:val="799C7418"/>
    <w:rsid w:val="799D7823"/>
    <w:rsid w:val="7A2856C4"/>
    <w:rsid w:val="7A3A1CB3"/>
    <w:rsid w:val="7A4B39AD"/>
    <w:rsid w:val="7A831B57"/>
    <w:rsid w:val="7AC42F1C"/>
    <w:rsid w:val="7B30B532"/>
    <w:rsid w:val="7B4CF3BE"/>
    <w:rsid w:val="7B518615"/>
    <w:rsid w:val="7B53A977"/>
    <w:rsid w:val="7B68F121"/>
    <w:rsid w:val="7B8E0A3E"/>
    <w:rsid w:val="7BCF5C54"/>
    <w:rsid w:val="7BD85B43"/>
    <w:rsid w:val="7BE4120A"/>
    <w:rsid w:val="7C310816"/>
    <w:rsid w:val="7C765B27"/>
    <w:rsid w:val="7C8AD7ED"/>
    <w:rsid w:val="7CD7EA7B"/>
    <w:rsid w:val="7D316A3F"/>
    <w:rsid w:val="7D57ED1E"/>
    <w:rsid w:val="7D59F17F"/>
    <w:rsid w:val="7D7D85F2"/>
    <w:rsid w:val="7DF60D42"/>
    <w:rsid w:val="7F0B0130"/>
    <w:rsid w:val="7F1B19DB"/>
    <w:rsid w:val="7F46A009"/>
    <w:rsid w:val="7F72D153"/>
    <w:rsid w:val="7F789C7A"/>
    <w:rsid w:val="7FA7133B"/>
    <w:rsid w:val="7FBA0BBE"/>
    <w:rsid w:val="7FE8BF04"/>
    <w:rsid w:val="7FE9B287"/>
    <w:rsid w:val="7FEBD8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3"/>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3"/>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3"/>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color w:val="5B6770" w:themeColor="text2"/>
      <w:kern w:val="32"/>
      <w:sz w:val="28"/>
      <w:szCs w:val="32"/>
    </w:rPr>
  </w:style>
  <w:style w:type="character" w:customStyle="1" w:styleId="Heading2Char">
    <w:name w:val="Heading 2 Char"/>
    <w:link w:val="Heading2"/>
    <w:rsid w:val="001B020D"/>
    <w:rPr>
      <w:rFonts w:ascii="Arial" w:hAnsi="Arial" w:cs="Arial"/>
      <w:b/>
      <w:bCs/>
      <w:iCs/>
      <w:color w:val="5B6770" w:themeColor="text2"/>
      <w:sz w:val="22"/>
      <w:szCs w:val="28"/>
    </w:rPr>
  </w:style>
  <w:style w:type="character" w:customStyle="1" w:styleId="Heading3Char">
    <w:name w:val="Heading 3 Char"/>
    <w:basedOn w:val="DefaultParagraphFont"/>
    <w:link w:val="Heading3"/>
    <w:rsid w:val="008E7B0D"/>
    <w:rPr>
      <w:rFonts w:ascii="Arial" w:hAnsi="Arial" w:cs="Arial"/>
      <w:b/>
      <w:bCs/>
      <w:color w:val="5B6770" w:themeColor="text2"/>
      <w:sz w:val="20"/>
      <w:szCs w:val="22"/>
    </w:rPr>
  </w:style>
  <w:style w:type="character" w:customStyle="1" w:styleId="Heading4Char">
    <w:name w:val="Heading 4 Char"/>
    <w:basedOn w:val="DefaultParagraphFont"/>
    <w:link w:val="Heading4"/>
    <w:rsid w:val="008E7B0D"/>
    <w:rPr>
      <w:rFonts w:ascii="Arial" w:eastAsiaTheme="majorEastAsia" w:hAnsi="Arial" w:cstheme="majorBidi"/>
      <w:b/>
      <w:color w:val="5B6770" w:themeColor="text2"/>
      <w:sz w:val="18"/>
      <w:szCs w:val="21"/>
    </w:rPr>
  </w:style>
  <w:style w:type="character" w:customStyle="1" w:styleId="Heading5Char">
    <w:name w:val="Heading 5 Char"/>
    <w:basedOn w:val="DefaultParagraphFont"/>
    <w:link w:val="Heading5"/>
    <w:rsid w:val="008E7B0D"/>
    <w:rPr>
      <w:rFonts w:ascii="Arial" w:eastAsiaTheme="majorEastAsia" w:hAnsi="Arial" w:cstheme="majorBidi"/>
      <w:b/>
      <w:bCs/>
      <w:i/>
      <w:iCs/>
      <w:color w:val="5B6770" w:themeColor="text2"/>
      <w:sz w:val="26"/>
      <w:szCs w:val="26"/>
    </w:rPr>
  </w:style>
  <w:style w:type="character" w:customStyle="1" w:styleId="Heading6Char">
    <w:name w:val="Heading 6 Char"/>
    <w:basedOn w:val="DefaultParagraphFont"/>
    <w:link w:val="Heading6"/>
    <w:rsid w:val="008E7B0D"/>
    <w:rPr>
      <w:rFonts w:ascii="Arial" w:eastAsiaTheme="majorEastAsia" w:hAnsi="Arial" w:cstheme="majorBidi"/>
      <w:b/>
      <w:bCs/>
      <w:color w:val="5B6770" w:themeColor="text2"/>
      <w:sz w:val="22"/>
      <w:szCs w:val="22"/>
    </w:rPr>
  </w:style>
  <w:style w:type="character" w:customStyle="1" w:styleId="Heading7Char">
    <w:name w:val="Heading 7 Char"/>
    <w:basedOn w:val="DefaultParagraphFont"/>
    <w:link w:val="Heading7"/>
    <w:rsid w:val="008E7B0D"/>
    <w:rPr>
      <w:rFonts w:ascii="Arial" w:eastAsiaTheme="majorEastAsia" w:hAnsi="Arial" w:cstheme="majorBidi"/>
      <w:color w:val="5B6770" w:themeColor="text2"/>
    </w:rPr>
  </w:style>
  <w:style w:type="character" w:customStyle="1" w:styleId="Heading8Char">
    <w:name w:val="Heading 8 Char"/>
    <w:basedOn w:val="DefaultParagraphFont"/>
    <w:link w:val="Heading8"/>
    <w:rsid w:val="008E7B0D"/>
    <w:rPr>
      <w:rFonts w:ascii="Arial" w:eastAsiaTheme="majorEastAsia" w:hAnsi="Arial" w:cstheme="majorBidi"/>
      <w:i/>
      <w:iCs/>
      <w:color w:val="5B6770" w:themeColor="text2"/>
    </w:rPr>
  </w:style>
  <w:style w:type="character" w:customStyle="1" w:styleId="Heading9Char">
    <w:name w:val="Heading 9 Char"/>
    <w:basedOn w:val="DefaultParagraphFont"/>
    <w:link w:val="Heading9"/>
    <w:rsid w:val="008E7B0D"/>
    <w:rPr>
      <w:rFonts w:ascii="Arial" w:eastAsiaTheme="majorEastAsia" w:hAnsi="Arial" w:cs="Arial"/>
      <w:color w:val="5B6770" w:themeColor="text2"/>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6"/>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7"/>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 w:type="paragraph" w:styleId="Revision">
    <w:name w:val="Revision"/>
    <w:hidden/>
    <w:uiPriority w:val="99"/>
    <w:semiHidden/>
    <w:rsid w:val="00616A91"/>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6522">
      <w:bodyDiv w:val="1"/>
      <w:marLeft w:val="0"/>
      <w:marRight w:val="0"/>
      <w:marTop w:val="0"/>
      <w:marBottom w:val="0"/>
      <w:divBdr>
        <w:top w:val="none" w:sz="0" w:space="0" w:color="auto"/>
        <w:left w:val="none" w:sz="0" w:space="0" w:color="auto"/>
        <w:bottom w:val="none" w:sz="0" w:space="0" w:color="auto"/>
        <w:right w:val="none" w:sz="0" w:space="0" w:color="auto"/>
      </w:divBdr>
    </w:div>
    <w:div w:id="465704060">
      <w:bodyDiv w:val="1"/>
      <w:marLeft w:val="0"/>
      <w:marRight w:val="0"/>
      <w:marTop w:val="0"/>
      <w:marBottom w:val="0"/>
      <w:divBdr>
        <w:top w:val="none" w:sz="0" w:space="0" w:color="auto"/>
        <w:left w:val="none" w:sz="0" w:space="0" w:color="auto"/>
        <w:bottom w:val="none" w:sz="0" w:space="0" w:color="auto"/>
        <w:right w:val="none" w:sz="0" w:space="0" w:color="auto"/>
      </w:divBdr>
    </w:div>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328285098">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 w:id="18693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lists.ercot.com/scripts/wa-ERCOT.exe?A0=REGPLANGROU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CB237F2663484FB31DF9805679EE22" ma:contentTypeVersion="9" ma:contentTypeDescription="Create a new document." ma:contentTypeScope="" ma:versionID="e63f42253158815cd6904555ec49da9b">
  <xsd:schema xmlns:xsd="http://www.w3.org/2001/XMLSchema" xmlns:xs="http://www.w3.org/2001/XMLSchema" xmlns:p="http://schemas.microsoft.com/office/2006/metadata/properties" xmlns:ns2="344f560a-88f6-462e-96a6-e44784eab4f1" xmlns:ns3="051aa267-fb26-4cc1-8871-82e493d78155" targetNamespace="http://schemas.microsoft.com/office/2006/metadata/properties" ma:root="true" ma:fieldsID="3d3e12e67aaebee0c03fac286aaf68f3" ns2:_="" ns3:_="">
    <xsd:import namespace="344f560a-88f6-462e-96a6-e44784eab4f1"/>
    <xsd:import namespace="051aa267-fb26-4cc1-8871-82e493d78155"/>
    <xsd:element name="properties">
      <xsd:complexType>
        <xsd:sequence>
          <xsd:element name="documentManagement">
            <xsd:complexType>
              <xsd:all>
                <xsd:element ref="ns2:Information_x0020_Classifica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ma:readOnly="false">
      <xsd:simpleType>
        <xsd:union memberTypes="dms:Text">
          <xsd:simpleType>
            <xsd:restriction base="dms:Choice">
              <xsd:enumeration value="Public"/>
              <xsd:enumeration value="ERCOT Limited"/>
              <xsd:enumeration value="ERCOT Confidential"/>
              <xsd:enumeration value="ERCOT 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aa267-fb26-4cc1-8871-82e493d781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71EB3-1CC2-41A4-83DD-DF8FE9D9643B}">
  <ds:schemaRefs>
    <ds:schemaRef ds:uri="http://schemas.microsoft.com/sharepoint/v3/contenttype/forms"/>
  </ds:schemaRefs>
</ds:datastoreItem>
</file>

<file path=customXml/itemProps2.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3.xml><?xml version="1.0" encoding="utf-8"?>
<ds:datastoreItem xmlns:ds="http://schemas.openxmlformats.org/officeDocument/2006/customXml" ds:itemID="{1533F2B6-C431-4051-8C7E-AD5F51C2E153}">
  <ds:schemaRefs>
    <ds:schemaRef ds:uri="http://schemas.microsoft.com/office/2006/metadata/properties"/>
    <ds:schemaRef ds:uri="http://www.w3.org/XML/1998/namespace"/>
    <ds:schemaRef ds:uri="051aa267-fb26-4cc1-8871-82e493d78155"/>
    <ds:schemaRef ds:uri="http://schemas.openxmlformats.org/package/2006/metadata/core-properties"/>
    <ds:schemaRef ds:uri="344f560a-88f6-462e-96a6-e44784eab4f1"/>
    <ds:schemaRef ds:uri="http://purl.org/dc/dcmityp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72D85DC5-5CA1-455E-997C-5D88B1DE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051aa267-fb26-4cc1-8871-82e493d7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1520</Words>
  <Characters>8664</Characters>
  <Application>Microsoft Office Word</Application>
  <DocSecurity>0</DocSecurity>
  <Lines>72</Lines>
  <Paragraphs>20</Paragraphs>
  <ScaleCrop>false</ScaleCrop>
  <Company>The Electric Reliability Council of Texas</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Kelm, Kasey</cp:lastModifiedBy>
  <cp:revision>3</cp:revision>
  <dcterms:created xsi:type="dcterms:W3CDTF">2025-07-15T16:07:00Z</dcterms:created>
  <dcterms:modified xsi:type="dcterms:W3CDTF">2025-07-15T16:13:00Z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0x01010094CB237F2663484FB31DF9805679EE22</vt:lpwstr>
  </property>
  <property fmtid="{D5CDD505-2E9C-101B-9397-08002B2CF9AE}" pid="3" name="MSIP_Label_7084cbda-52b8-46fb-a7b7-cb5bd465ed85_Enabled">
    <vt:lpwstr>true</vt:lpwstr>
  </property>
  <property fmtid="{D5CDD505-2E9C-101B-9397-08002B2CF9AE}" pid="4" name="MSIP_Label_7084cbda-52b8-46fb-a7b7-cb5bd465ed85_SetDate">
    <vt:lpwstr>2023-04-04T14:44:55Z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c4afce99-91cf-4c7c-88f9-3e542cd2cb4b</vt:lpwstr>
  </property>
  <property fmtid="{D5CDD505-2E9C-101B-9397-08002B2CF9AE}" pid="9" name="MSIP_Label_7084cbda-52b8-46fb-a7b7-cb5bd465ed85_ContentBits">
    <vt:lpwstr>0</vt:lpwstr>
  </property>
</Properties>
</file>