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23789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69936670" w:rsidR="00237895" w:rsidRDefault="00237895" w:rsidP="00237895">
            <w:pPr>
              <w:pStyle w:val="Header"/>
            </w:pPr>
            <w:r>
              <w:t>SCR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11677F8C" w:rsidR="00237895" w:rsidRPr="00595DDC" w:rsidRDefault="00237895" w:rsidP="00237895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>
                <w:rPr>
                  <w:rStyle w:val="Hyperlink"/>
                </w:rPr>
                <w:t>832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4DDB97A0" w:rsidR="00237895" w:rsidRDefault="00237895" w:rsidP="00237895">
            <w:pPr>
              <w:pStyle w:val="Header"/>
            </w:pPr>
            <w:r>
              <w:t>SCR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56FCF495" w:rsidR="00237895" w:rsidRPr="009F3D0E" w:rsidRDefault="00237895" w:rsidP="00237895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Discontinue Report that makes COPs available to TSPs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7E0D40F4" w:rsidR="00FC0BDC" w:rsidRPr="009F3D0E" w:rsidRDefault="0023789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24, 2025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A191327" w14:textId="77777777" w:rsidR="00F55172" w:rsidRPr="00F55172" w:rsidRDefault="00F55172" w:rsidP="00F5517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5172">
              <w:rPr>
                <w:rFonts w:ascii="Arial" w:hAnsi="Arial" w:cs="Arial"/>
              </w:rPr>
              <w:t>None.</w:t>
            </w:r>
          </w:p>
          <w:p w14:paraId="24EC7B8C" w14:textId="378A15EA" w:rsidR="00124420" w:rsidRPr="002D68CF" w:rsidRDefault="00F55172" w:rsidP="00F5517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55172">
              <w:rPr>
                <w:rFonts w:ascii="Arial" w:hAnsi="Arial" w:cs="Arial"/>
              </w:rPr>
              <w:t>See Comments.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24D194C9" w:rsidR="00B17049" w:rsidRPr="00511748" w:rsidRDefault="00741D65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 w:rsidR="00F55172">
              <w:t xml:space="preserve">System Change Request (SCR) </w:t>
            </w:r>
            <w:r>
              <w:rPr>
                <w:rFonts w:cs="Arial"/>
              </w:rPr>
              <w:t>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4C1F5722" w:rsidR="004D252E" w:rsidRPr="009266AD" w:rsidRDefault="00AC6DEC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261A7463" w:rsidR="000A2646" w:rsidRPr="00A36BDB" w:rsidRDefault="00F55172" w:rsidP="00237895">
            <w:pPr>
              <w:pStyle w:val="NormalArial"/>
              <w:spacing w:before="120" w:after="120"/>
            </w:pPr>
            <w:r w:rsidRPr="00F55172">
              <w:t xml:space="preserve">The report created by System Change Request (SCR) 797, Provide Current Operating Plans (COPs) to TSPs, would require additional development/testing to continue delivering the report after implementation of the Real-Time Co-optimization plus Batteries (RTC+B) project.  This SCR discontinuing that report will result in an estimated cost avoidance of $25K-$50K.  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9DA72" w14:textId="68B34C9C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237895">
      <w:rPr>
        <w:rFonts w:ascii="Arial" w:hAnsi="Arial"/>
        <w:noProof/>
        <w:sz w:val="18"/>
      </w:rPr>
      <w:t>832SCR-02 Impact Analysis 062425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37895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51B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0047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176C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46825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176F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C6DEC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172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SCR83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9</cp:revision>
  <cp:lastPrinted>2007-01-12T13:31:00Z</cp:lastPrinted>
  <dcterms:created xsi:type="dcterms:W3CDTF">2022-01-19T19:35:00Z</dcterms:created>
  <dcterms:modified xsi:type="dcterms:W3CDTF">2025-06-24T19:37:00Z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2024-07-16T19:00:58Z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1bbbbab9-c35b-4c52-9303-0edf06990b9b</vt:lpwstr>
  </property>
  <property fmtid="{D5CDD505-2E9C-101B-9397-08002B2CF9AE}" pid="9" name="MSIP_Label_7084cbda-52b8-46fb-a7b7-cb5bd465ed85_ContentBits">
    <vt:lpwstr>0</vt:lpwstr>
  </property>
</Properties>
</file>