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007CD2BF" w:rsidR="00067FE2" w:rsidRDefault="00607E1F" w:rsidP="00F44236">
            <w:pPr>
              <w:pStyle w:val="Header"/>
            </w:pPr>
            <w:hyperlink r:id="rId8" w:history="1">
              <w:r>
                <w:rPr>
                  <w:rStyle w:val="Hyperlink"/>
                </w:rPr>
                <w:t>832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4CDA12A" w:rsidR="00067FE2" w:rsidRDefault="00C1208D" w:rsidP="00F44236">
            <w:pPr>
              <w:pStyle w:val="Header"/>
            </w:pPr>
            <w:r>
              <w:t xml:space="preserve">Discontinue Report </w:t>
            </w:r>
            <w:r w:rsidR="006041F7">
              <w:t>that makes COPs available to</w:t>
            </w:r>
            <w:r w:rsidR="00607E1F">
              <w:t xml:space="preserve"> </w:t>
            </w:r>
            <w:r w:rsidR="006041F7">
              <w:t>TSPs</w:t>
            </w:r>
          </w:p>
        </w:tc>
      </w:tr>
      <w:tr w:rsidR="00067FE2" w:rsidRPr="00E01925" w14:paraId="141366A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E9BDB7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A1FE14E" w14:textId="2E315167" w:rsidR="00067FE2" w:rsidRPr="00E01925" w:rsidRDefault="00607E1F" w:rsidP="00F44236">
            <w:pPr>
              <w:pStyle w:val="NormalArial"/>
            </w:pPr>
            <w:r>
              <w:t>June 24, 2025</w:t>
            </w:r>
          </w:p>
        </w:tc>
      </w:tr>
      <w:tr w:rsidR="00067FE2" w14:paraId="79735CA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5A4B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6249" w14:textId="77777777" w:rsidR="00067FE2" w:rsidRDefault="00067FE2" w:rsidP="00F44236">
            <w:pPr>
              <w:pStyle w:val="NormalArial"/>
            </w:pPr>
          </w:p>
        </w:tc>
      </w:tr>
      <w:tr w:rsidR="009D17F0" w14:paraId="0FF8AC63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587EB169" w:rsidR="009D17F0" w:rsidRPr="00FB509B" w:rsidRDefault="0066370F" w:rsidP="00D66DF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6EF1F16F" w:rsidR="009B11DD" w:rsidRPr="00FB509B" w:rsidRDefault="006041F7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1DCAD786" w:rsidR="001F32AA" w:rsidRPr="00FB509B" w:rsidRDefault="006C164C" w:rsidP="00D66DF0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discontinues generation of and eventually retires a report not being used by Market Participants.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6AE09BD2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442EA15F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24E1A90A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61210F51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6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2B1BFD75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6FA0EFC3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1402F800" w:rsidR="00290DF2" w:rsidRDefault="00290DF2" w:rsidP="00290DF2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0620EB54" w:rsidR="00290DF2" w:rsidRPr="00214D1B" w:rsidRDefault="008376E3" w:rsidP="00D66DF0">
            <w:pPr>
              <w:pStyle w:val="NormalArial"/>
              <w:spacing w:before="120" w:after="120"/>
            </w:pPr>
            <w:r w:rsidRPr="008603DA">
              <w:rPr>
                <w:rFonts w:cs="Arial"/>
                <w:bCs/>
              </w:rPr>
              <w:t>Since implementation</w:t>
            </w:r>
            <w:r w:rsidR="000A5B95">
              <w:rPr>
                <w:rFonts w:cs="Arial"/>
                <w:bCs/>
              </w:rPr>
              <w:t xml:space="preserve"> of </w:t>
            </w:r>
            <w:r w:rsidR="000A5B95" w:rsidRPr="006041F7">
              <w:rPr>
                <w:rFonts w:cs="Arial"/>
                <w:bCs/>
              </w:rPr>
              <w:t>SCR797</w:t>
            </w:r>
            <w:r w:rsidR="000A5B95">
              <w:rPr>
                <w:rFonts w:cs="Arial"/>
                <w:bCs/>
              </w:rPr>
              <w:t xml:space="preserve">, </w:t>
            </w:r>
            <w:r w:rsidR="000A5B95" w:rsidRPr="00EE04AA">
              <w:rPr>
                <w:rFonts w:cs="Arial"/>
                <w:bCs/>
              </w:rPr>
              <w:t>Provide Current Operating Plans (COPs) to TSPs</w:t>
            </w:r>
            <w:r w:rsidRPr="008603DA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 xml:space="preserve">ERCOT has been generating a report every hour with Current Operating Plan (COP) data for the next 168 hours. However, </w:t>
            </w:r>
            <w:r w:rsidRPr="008603DA">
              <w:rPr>
                <w:rFonts w:cs="Arial"/>
                <w:bCs/>
              </w:rPr>
              <w:t xml:space="preserve">the report was accessed by </w:t>
            </w:r>
            <w:r>
              <w:rPr>
                <w:rFonts w:cs="Arial"/>
                <w:bCs/>
              </w:rPr>
              <w:t>a n</w:t>
            </w:r>
            <w:r w:rsidRPr="008603DA">
              <w:rPr>
                <w:rFonts w:cs="Arial"/>
                <w:bCs/>
              </w:rPr>
              <w:t xml:space="preserve">on-ERCOT user </w:t>
            </w:r>
            <w:r w:rsidRPr="006C164C">
              <w:rPr>
                <w:rFonts w:cs="Arial"/>
                <w:bCs/>
                <w:u w:val="single"/>
              </w:rPr>
              <w:t>only once</w:t>
            </w:r>
            <w:r>
              <w:rPr>
                <w:rFonts w:cs="Arial"/>
                <w:bCs/>
              </w:rPr>
              <w:t xml:space="preserve"> over the past 4+ years</w:t>
            </w:r>
            <w:r w:rsidRPr="008603DA">
              <w:rPr>
                <w:rFonts w:cs="Arial"/>
                <w:bCs/>
              </w:rPr>
              <w:t xml:space="preserve">. This report </w:t>
            </w:r>
            <w:r>
              <w:rPr>
                <w:rFonts w:cs="Arial"/>
                <w:bCs/>
              </w:rPr>
              <w:t xml:space="preserve">is </w:t>
            </w:r>
            <w:r w:rsidRPr="008603DA">
              <w:rPr>
                <w:rFonts w:cs="Arial"/>
                <w:bCs/>
              </w:rPr>
              <w:t>impacted by the R</w:t>
            </w:r>
            <w:r>
              <w:rPr>
                <w:rFonts w:cs="Arial"/>
                <w:bCs/>
              </w:rPr>
              <w:t>eal-</w:t>
            </w:r>
            <w:r w:rsidRPr="008603DA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ime </w:t>
            </w:r>
            <w:proofErr w:type="spellStart"/>
            <w:r w:rsidRPr="008603DA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optimization</w:t>
            </w:r>
            <w:proofErr w:type="spellEnd"/>
            <w:r>
              <w:rPr>
                <w:rFonts w:cs="Arial"/>
                <w:bCs/>
              </w:rPr>
              <w:t xml:space="preserve"> plus </w:t>
            </w:r>
            <w:r w:rsidRPr="008603DA">
              <w:rPr>
                <w:rFonts w:cs="Arial"/>
                <w:bCs/>
              </w:rPr>
              <w:t>B</w:t>
            </w:r>
            <w:r>
              <w:rPr>
                <w:rFonts w:cs="Arial"/>
                <w:bCs/>
              </w:rPr>
              <w:t>atteries (RTC+B)</w:t>
            </w:r>
            <w:r w:rsidRPr="008603DA">
              <w:rPr>
                <w:rFonts w:cs="Arial"/>
                <w:bCs/>
              </w:rPr>
              <w:t xml:space="preserve"> project, which add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 xml:space="preserve">new fields </w:t>
            </w:r>
            <w:r>
              <w:rPr>
                <w:rFonts w:cs="Arial"/>
                <w:bCs/>
              </w:rPr>
              <w:t xml:space="preserve">to </w:t>
            </w:r>
            <w:r w:rsidRPr="008603DA">
              <w:rPr>
                <w:rFonts w:cs="Arial"/>
                <w:bCs/>
              </w:rPr>
              <w:t>and remove</w:t>
            </w:r>
            <w:r>
              <w:rPr>
                <w:rFonts w:cs="Arial"/>
                <w:bCs/>
              </w:rPr>
              <w:t>s</w:t>
            </w:r>
            <w:r w:rsidRPr="008603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some </w:t>
            </w:r>
            <w:r w:rsidRPr="008603DA">
              <w:rPr>
                <w:rFonts w:cs="Arial"/>
                <w:bCs/>
              </w:rPr>
              <w:t>existing fields</w:t>
            </w:r>
            <w:r>
              <w:rPr>
                <w:rFonts w:cs="Arial"/>
                <w:bCs/>
              </w:rPr>
              <w:t xml:space="preserve"> from COPs.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6C549C21" w:rsidR="00607E1F" w:rsidRPr="00607E1F" w:rsidRDefault="009A3772" w:rsidP="00607E1F">
            <w:pPr>
              <w:pStyle w:val="Header"/>
              <w:jc w:val="center"/>
              <w:rPr>
                <w:b w:val="0"/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4DC7E0B5" w:rsidR="000A5B95" w:rsidRPr="000A5B95" w:rsidRDefault="009A3772" w:rsidP="000A5B9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00E0F21A" w:rsidR="00607E1F" w:rsidRPr="00607E1F" w:rsidRDefault="00607E1F" w:rsidP="00607E1F">
            <w:pPr>
              <w:pStyle w:val="NormalArial"/>
            </w:pPr>
            <w:r>
              <w:t>Nitika Mago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101FD7C6" w:rsidR="009A3772" w:rsidRDefault="00607E1F">
            <w:pPr>
              <w:pStyle w:val="NormalArial"/>
            </w:pPr>
            <w:hyperlink r:id="rId20" w:history="1">
              <w:r w:rsidRPr="0066071B">
                <w:rPr>
                  <w:rStyle w:val="Hyperlink"/>
                </w:rPr>
                <w:t>nitika.mago@ercot.com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653189E7" w:rsidR="009A3772" w:rsidRDefault="008376E3">
            <w:pPr>
              <w:pStyle w:val="NormalArial"/>
            </w:pPr>
            <w:r>
              <w:t>ERCOT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BD3B19B" w:rsidR="009A3772" w:rsidRDefault="00607E1F">
            <w:pPr>
              <w:pStyle w:val="NormalArial"/>
            </w:pPr>
            <w:r w:rsidRPr="00607E1F">
              <w:t>512</w:t>
            </w:r>
            <w:r>
              <w:t>-</w:t>
            </w:r>
            <w:r w:rsidRPr="00607E1F">
              <w:t>248</w:t>
            </w:r>
            <w:r>
              <w:t>-</w:t>
            </w:r>
            <w:r w:rsidRPr="00607E1F">
              <w:t>6601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75A8AF1" w:rsidR="009A3772" w:rsidRDefault="008376E3">
            <w:pPr>
              <w:pStyle w:val="NormalArial"/>
            </w:pPr>
            <w:r>
              <w:t>Not applicable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659B7CE2" w:rsidR="009A3772" w:rsidRPr="00D56D61" w:rsidRDefault="008376E3">
            <w:pPr>
              <w:pStyle w:val="NormalArial"/>
            </w:pPr>
            <w:r>
              <w:t>Cory Phillips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7A146ECD" w:rsidR="009A3772" w:rsidRPr="00D56D61" w:rsidRDefault="008376E3">
            <w:pPr>
              <w:pStyle w:val="NormalArial"/>
            </w:pPr>
            <w:hyperlink r:id="rId21" w:history="1">
              <w:r w:rsidRPr="00900017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395F619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9B5D84" w14:textId="4FC060E9" w:rsidR="009A3772" w:rsidRDefault="008376E3">
            <w:pPr>
              <w:pStyle w:val="NormalArial"/>
            </w:pPr>
            <w:r>
              <w:t>512-248-6464</w:t>
            </w:r>
          </w:p>
        </w:tc>
      </w:tr>
    </w:tbl>
    <w:p w14:paraId="1B2F2F54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57B15CE8" w14:textId="43514859" w:rsidR="00A14D64" w:rsidRPr="005C410A" w:rsidRDefault="00A14D64" w:rsidP="008603DA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041F7" w:rsidRPr="006041F7">
        <w:rPr>
          <w:rFonts w:ascii="Arial" w:hAnsi="Arial" w:cs="Arial"/>
          <w:b/>
        </w:rPr>
        <w:t xml:space="preserve"> </w:t>
      </w:r>
      <w:r w:rsidR="006041F7" w:rsidRPr="006041F7">
        <w:rPr>
          <w:rFonts w:ascii="Arial" w:hAnsi="Arial" w:cs="Arial"/>
          <w:bCs/>
        </w:rPr>
        <w:t xml:space="preserve">On 12/11/18, the ERCOT Board </w:t>
      </w:r>
      <w:r w:rsidR="00C1208D">
        <w:rPr>
          <w:rFonts w:ascii="Arial" w:hAnsi="Arial" w:cs="Arial"/>
          <w:bCs/>
        </w:rPr>
        <w:t xml:space="preserve">of Directors (Board) </w:t>
      </w:r>
      <w:r w:rsidR="006041F7" w:rsidRPr="006041F7">
        <w:rPr>
          <w:rFonts w:ascii="Arial" w:hAnsi="Arial" w:cs="Arial"/>
          <w:bCs/>
        </w:rPr>
        <w:t>approved SCR797</w:t>
      </w:r>
      <w:r w:rsidR="006041F7">
        <w:rPr>
          <w:rFonts w:ascii="Arial" w:hAnsi="Arial" w:cs="Arial"/>
          <w:bCs/>
        </w:rPr>
        <w:t xml:space="preserve">, </w:t>
      </w:r>
      <w:r w:rsidR="006041F7" w:rsidRPr="00EE04AA">
        <w:rPr>
          <w:rFonts w:ascii="Arial" w:hAnsi="Arial" w:cs="Arial"/>
          <w:bCs/>
        </w:rPr>
        <w:t xml:space="preserve">Provide Current Operating Plans (COPs) to </w:t>
      </w:r>
      <w:proofErr w:type="spellStart"/>
      <w:r w:rsidR="006041F7" w:rsidRPr="00EE04AA">
        <w:rPr>
          <w:rFonts w:ascii="Arial" w:hAnsi="Arial" w:cs="Arial"/>
          <w:bCs/>
        </w:rPr>
        <w:t>TSPs.</w:t>
      </w:r>
      <w:proofErr w:type="spellEnd"/>
      <w:r w:rsidR="006041F7" w:rsidRPr="00EE04AA">
        <w:rPr>
          <w:rFonts w:ascii="Arial" w:hAnsi="Arial" w:cs="Arial"/>
          <w:bCs/>
        </w:rPr>
        <w:t xml:space="preserve"> This SCR required ERCOT to implement changes that would allow ERCOT to automatically provide COP information as outlined in the SCR797 to a TSP based on a formal request to ERCOT from that TSP.</w:t>
      </w:r>
      <w:r w:rsidR="00EE04AA" w:rsidRPr="00EE04AA">
        <w:rPr>
          <w:rFonts w:ascii="Arial" w:hAnsi="Arial" w:cs="Arial"/>
          <w:bCs/>
        </w:rPr>
        <w:t xml:space="preserve"> The system changes associated with SCR797 were implemented in February 2020</w:t>
      </w:r>
      <w:r w:rsidR="008603DA">
        <w:rPr>
          <w:rFonts w:ascii="Arial" w:hAnsi="Arial" w:cs="Arial"/>
          <w:bCs/>
        </w:rPr>
        <w:t>. Specifically</w:t>
      </w:r>
      <w:r w:rsidR="00C1208D">
        <w:rPr>
          <w:rFonts w:ascii="Arial" w:hAnsi="Arial" w:cs="Arial"/>
          <w:bCs/>
        </w:rPr>
        <w:t>,</w:t>
      </w:r>
      <w:r w:rsidR="008603DA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>the r</w:t>
      </w:r>
      <w:r w:rsidR="008603DA">
        <w:rPr>
          <w:rFonts w:ascii="Arial" w:hAnsi="Arial" w:cs="Arial"/>
          <w:bCs/>
        </w:rPr>
        <w:t>eport named, “</w:t>
      </w:r>
      <w:r w:rsidR="008603DA" w:rsidRPr="008603DA">
        <w:rPr>
          <w:rFonts w:ascii="Arial" w:hAnsi="Arial" w:cs="Arial"/>
          <w:bCs/>
        </w:rPr>
        <w:t>Current Operating Plan For Next 168 Hours</w:t>
      </w:r>
      <w:r w:rsidR="008603DA">
        <w:rPr>
          <w:rFonts w:ascii="Arial" w:hAnsi="Arial" w:cs="Arial"/>
          <w:bCs/>
        </w:rPr>
        <w:t>” (EMIL ID:</w:t>
      </w:r>
      <w:r w:rsidR="008603DA" w:rsidRPr="008603DA">
        <w:t xml:space="preserve"> </w:t>
      </w:r>
      <w:r w:rsidR="008603DA">
        <w:rPr>
          <w:rFonts w:ascii="Arial" w:hAnsi="Arial" w:cs="Arial"/>
          <w:bCs/>
        </w:rPr>
        <w:t>NP</w:t>
      </w:r>
      <w:r w:rsidR="008603DA" w:rsidRPr="008603DA">
        <w:rPr>
          <w:rFonts w:ascii="Arial" w:hAnsi="Arial" w:cs="Arial"/>
          <w:bCs/>
        </w:rPr>
        <w:t>1-303-</w:t>
      </w:r>
      <w:r w:rsidR="008603DA">
        <w:rPr>
          <w:rFonts w:ascii="Arial" w:hAnsi="Arial" w:cs="Arial"/>
          <w:bCs/>
        </w:rPr>
        <w:t xml:space="preserve">CD |  Report Type ID: </w:t>
      </w:r>
      <w:r w:rsidR="008603DA" w:rsidRPr="008603DA">
        <w:rPr>
          <w:rFonts w:ascii="Arial" w:hAnsi="Arial" w:cs="Arial"/>
          <w:bCs/>
        </w:rPr>
        <w:t>16543</w:t>
      </w:r>
      <w:r w:rsidR="008603DA">
        <w:rPr>
          <w:rFonts w:ascii="Arial" w:hAnsi="Arial" w:cs="Arial"/>
          <w:bCs/>
        </w:rPr>
        <w:t>) was created. TSPs that requested access to this report</w:t>
      </w:r>
      <w:r w:rsidR="00466C44">
        <w:rPr>
          <w:rFonts w:ascii="Arial" w:hAnsi="Arial" w:cs="Arial"/>
          <w:bCs/>
        </w:rPr>
        <w:t xml:space="preserve"> could download </w:t>
      </w:r>
      <w:r w:rsidR="00C1208D">
        <w:rPr>
          <w:rFonts w:ascii="Arial" w:hAnsi="Arial" w:cs="Arial"/>
          <w:bCs/>
        </w:rPr>
        <w:t>it</w:t>
      </w:r>
      <w:r w:rsidR="00466C44">
        <w:rPr>
          <w:rFonts w:ascii="Arial" w:hAnsi="Arial" w:cs="Arial"/>
          <w:bCs/>
        </w:rPr>
        <w:t xml:space="preserve"> with the Digital Certificate role “</w:t>
      </w:r>
      <w:r w:rsidR="00466C44" w:rsidRPr="00466C44">
        <w:rPr>
          <w:rFonts w:ascii="Arial" w:hAnsi="Arial" w:cs="Arial"/>
          <w:bCs/>
        </w:rPr>
        <w:t>TSPCOP</w:t>
      </w:r>
      <w:r w:rsidR="00466C44">
        <w:rPr>
          <w:rFonts w:ascii="Arial" w:hAnsi="Arial" w:cs="Arial"/>
          <w:bCs/>
        </w:rPr>
        <w:t>”</w:t>
      </w:r>
      <w:r w:rsidR="008603DA">
        <w:rPr>
          <w:rFonts w:ascii="Arial" w:hAnsi="Arial" w:cs="Arial"/>
          <w:bCs/>
        </w:rPr>
        <w:t xml:space="preserve">. </w:t>
      </w:r>
      <w:r w:rsidR="008603DA" w:rsidRPr="008603DA">
        <w:rPr>
          <w:rFonts w:ascii="Arial" w:hAnsi="Arial" w:cs="Arial"/>
          <w:bCs/>
        </w:rPr>
        <w:t xml:space="preserve">Since implementation, </w:t>
      </w:r>
      <w:r w:rsidR="008603DA">
        <w:rPr>
          <w:rFonts w:ascii="Arial" w:hAnsi="Arial" w:cs="Arial"/>
          <w:bCs/>
        </w:rPr>
        <w:t xml:space="preserve">ERCOT has been </w:t>
      </w:r>
      <w:r w:rsidR="00EF3CF5">
        <w:rPr>
          <w:rFonts w:ascii="Arial" w:hAnsi="Arial" w:cs="Arial"/>
          <w:bCs/>
        </w:rPr>
        <w:t>generating a report every hour with COP data for the next 168 hours. However</w:t>
      </w:r>
      <w:r w:rsidR="00C1208D">
        <w:rPr>
          <w:rFonts w:ascii="Arial" w:hAnsi="Arial" w:cs="Arial"/>
          <w:bCs/>
        </w:rPr>
        <w:t>,</w:t>
      </w:r>
      <w:r w:rsidR="00EF3CF5">
        <w:rPr>
          <w:rFonts w:ascii="Arial" w:hAnsi="Arial" w:cs="Arial"/>
          <w:bCs/>
        </w:rPr>
        <w:t xml:space="preserve"> </w:t>
      </w:r>
      <w:r w:rsidR="008603DA" w:rsidRPr="008603DA">
        <w:rPr>
          <w:rFonts w:ascii="Arial" w:hAnsi="Arial" w:cs="Arial"/>
          <w:bCs/>
        </w:rPr>
        <w:t xml:space="preserve">the report was accessed by </w:t>
      </w:r>
      <w:r w:rsidR="00C1208D">
        <w:rPr>
          <w:rFonts w:ascii="Arial" w:hAnsi="Arial" w:cs="Arial"/>
          <w:bCs/>
        </w:rPr>
        <w:t xml:space="preserve">a </w:t>
      </w:r>
      <w:r w:rsidR="008603DA">
        <w:rPr>
          <w:rFonts w:ascii="Arial" w:hAnsi="Arial" w:cs="Arial"/>
          <w:bCs/>
        </w:rPr>
        <w:t>n</w:t>
      </w:r>
      <w:r w:rsidR="008603DA" w:rsidRPr="008603DA">
        <w:rPr>
          <w:rFonts w:ascii="Arial" w:hAnsi="Arial" w:cs="Arial"/>
          <w:bCs/>
        </w:rPr>
        <w:t xml:space="preserve">on-ERCOT user </w:t>
      </w:r>
      <w:r w:rsidR="008603DA" w:rsidRPr="006C164C">
        <w:rPr>
          <w:rFonts w:ascii="Arial" w:hAnsi="Arial" w:cs="Arial"/>
          <w:bCs/>
          <w:u w:val="single"/>
        </w:rPr>
        <w:t>only once</w:t>
      </w:r>
      <w:r w:rsidR="00C1208D">
        <w:rPr>
          <w:rFonts w:ascii="Arial" w:hAnsi="Arial" w:cs="Arial"/>
          <w:bCs/>
        </w:rPr>
        <w:t xml:space="preserve"> over the past 4 plus years</w:t>
      </w:r>
      <w:r w:rsidR="008603DA" w:rsidRPr="008603DA">
        <w:rPr>
          <w:rFonts w:ascii="Arial" w:hAnsi="Arial" w:cs="Arial"/>
          <w:bCs/>
        </w:rPr>
        <w:t xml:space="preserve">. This report </w:t>
      </w:r>
      <w:r w:rsidR="00C1208D">
        <w:rPr>
          <w:rFonts w:ascii="Arial" w:hAnsi="Arial" w:cs="Arial"/>
          <w:bCs/>
        </w:rPr>
        <w:t xml:space="preserve">is </w:t>
      </w:r>
      <w:r w:rsidR="008603DA" w:rsidRPr="008603DA">
        <w:rPr>
          <w:rFonts w:ascii="Arial" w:hAnsi="Arial" w:cs="Arial"/>
          <w:bCs/>
        </w:rPr>
        <w:t>impacted by the R</w:t>
      </w:r>
      <w:r w:rsidR="008603DA">
        <w:rPr>
          <w:rFonts w:ascii="Arial" w:hAnsi="Arial" w:cs="Arial"/>
          <w:bCs/>
        </w:rPr>
        <w:t>eal</w:t>
      </w:r>
      <w:r w:rsidR="00C1208D">
        <w:rPr>
          <w:rFonts w:ascii="Arial" w:hAnsi="Arial" w:cs="Arial"/>
          <w:bCs/>
        </w:rPr>
        <w:t>-</w:t>
      </w:r>
      <w:r w:rsidR="008603DA" w:rsidRPr="008603DA">
        <w:rPr>
          <w:rFonts w:ascii="Arial" w:hAnsi="Arial" w:cs="Arial"/>
          <w:bCs/>
        </w:rPr>
        <w:t>T</w:t>
      </w:r>
      <w:r w:rsidR="008603DA">
        <w:rPr>
          <w:rFonts w:ascii="Arial" w:hAnsi="Arial" w:cs="Arial"/>
          <w:bCs/>
        </w:rPr>
        <w:t xml:space="preserve">ime </w:t>
      </w:r>
      <w:proofErr w:type="spellStart"/>
      <w:r w:rsidR="008603DA" w:rsidRPr="008603DA">
        <w:rPr>
          <w:rFonts w:ascii="Arial" w:hAnsi="Arial" w:cs="Arial"/>
          <w:bCs/>
        </w:rPr>
        <w:t>C</w:t>
      </w:r>
      <w:r w:rsidR="008603DA">
        <w:rPr>
          <w:rFonts w:ascii="Arial" w:hAnsi="Arial" w:cs="Arial"/>
          <w:bCs/>
        </w:rPr>
        <w:t>optimization</w:t>
      </w:r>
      <w:proofErr w:type="spellEnd"/>
      <w:r w:rsidR="008603DA">
        <w:rPr>
          <w:rFonts w:ascii="Arial" w:hAnsi="Arial" w:cs="Arial"/>
          <w:bCs/>
        </w:rPr>
        <w:t xml:space="preserve"> plus </w:t>
      </w:r>
      <w:r w:rsidR="008603DA" w:rsidRPr="008603DA">
        <w:rPr>
          <w:rFonts w:ascii="Arial" w:hAnsi="Arial" w:cs="Arial"/>
          <w:bCs/>
        </w:rPr>
        <w:t>B</w:t>
      </w:r>
      <w:r w:rsidR="008603DA">
        <w:rPr>
          <w:rFonts w:ascii="Arial" w:hAnsi="Arial" w:cs="Arial"/>
          <w:bCs/>
        </w:rPr>
        <w:t>atteries</w:t>
      </w:r>
      <w:r w:rsidR="00341592">
        <w:rPr>
          <w:rFonts w:ascii="Arial" w:hAnsi="Arial" w:cs="Arial"/>
          <w:bCs/>
        </w:rPr>
        <w:t xml:space="preserve"> (RTC</w:t>
      </w:r>
      <w:r w:rsidR="00607E1F">
        <w:rPr>
          <w:rFonts w:ascii="Arial" w:hAnsi="Arial" w:cs="Arial"/>
          <w:bCs/>
        </w:rPr>
        <w:t>+</w:t>
      </w:r>
      <w:r w:rsidR="00341592">
        <w:rPr>
          <w:rFonts w:ascii="Arial" w:hAnsi="Arial" w:cs="Arial"/>
          <w:bCs/>
        </w:rPr>
        <w:t>B)</w:t>
      </w:r>
      <w:r w:rsidR="008603DA" w:rsidRPr="008603DA">
        <w:rPr>
          <w:rFonts w:ascii="Arial" w:hAnsi="Arial" w:cs="Arial"/>
          <w:bCs/>
        </w:rPr>
        <w:t xml:space="preserve"> project, which add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 xml:space="preserve">new fields </w:t>
      </w:r>
      <w:r w:rsidR="008603DA">
        <w:rPr>
          <w:rFonts w:ascii="Arial" w:hAnsi="Arial" w:cs="Arial"/>
          <w:bCs/>
        </w:rPr>
        <w:t xml:space="preserve">to </w:t>
      </w:r>
      <w:r w:rsidR="008603DA" w:rsidRPr="008603DA">
        <w:rPr>
          <w:rFonts w:ascii="Arial" w:hAnsi="Arial" w:cs="Arial"/>
          <w:bCs/>
        </w:rPr>
        <w:t>and remove</w:t>
      </w:r>
      <w:r w:rsidR="00C1208D">
        <w:rPr>
          <w:rFonts w:ascii="Arial" w:hAnsi="Arial" w:cs="Arial"/>
          <w:bCs/>
        </w:rPr>
        <w:t>s</w:t>
      </w:r>
      <w:r w:rsidR="008603DA" w:rsidRPr="008603DA">
        <w:rPr>
          <w:rFonts w:ascii="Arial" w:hAnsi="Arial" w:cs="Arial"/>
          <w:bCs/>
        </w:rPr>
        <w:t xml:space="preserve"> </w:t>
      </w:r>
      <w:r w:rsidR="008603DA">
        <w:rPr>
          <w:rFonts w:ascii="Arial" w:hAnsi="Arial" w:cs="Arial"/>
          <w:bCs/>
        </w:rPr>
        <w:t xml:space="preserve">some </w:t>
      </w:r>
      <w:r w:rsidR="008603DA" w:rsidRPr="008603DA">
        <w:rPr>
          <w:rFonts w:ascii="Arial" w:hAnsi="Arial" w:cs="Arial"/>
          <w:bCs/>
        </w:rPr>
        <w:t>existing fields</w:t>
      </w:r>
      <w:r w:rsidR="008603DA">
        <w:rPr>
          <w:rFonts w:ascii="Arial" w:hAnsi="Arial" w:cs="Arial"/>
          <w:bCs/>
        </w:rPr>
        <w:t xml:space="preserve"> from COPs. </w:t>
      </w:r>
    </w:p>
    <w:p w14:paraId="7E4C5E6B" w14:textId="567A465B" w:rsidR="0066370F" w:rsidRPr="008376E3" w:rsidRDefault="00A14D64" w:rsidP="008376E3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  <w:r w:rsidR="008603DA" w:rsidRPr="009D67A6">
        <w:rPr>
          <w:rFonts w:ascii="Arial" w:hAnsi="Arial" w:cs="Arial"/>
          <w:bCs/>
        </w:rPr>
        <w:t xml:space="preserve"> </w:t>
      </w:r>
      <w:r w:rsidR="00C1208D">
        <w:rPr>
          <w:rFonts w:ascii="Arial" w:hAnsi="Arial" w:cs="Arial"/>
          <w:bCs/>
        </w:rPr>
        <w:t xml:space="preserve">Considering </w:t>
      </w:r>
      <w:r w:rsidR="008603DA">
        <w:rPr>
          <w:rFonts w:ascii="Arial" w:hAnsi="Arial" w:cs="Arial"/>
          <w:bCs/>
        </w:rPr>
        <w:t xml:space="preserve">the </w:t>
      </w:r>
      <w:r w:rsidR="00C1208D">
        <w:rPr>
          <w:rFonts w:ascii="Arial" w:hAnsi="Arial" w:cs="Arial"/>
          <w:bCs/>
        </w:rPr>
        <w:t xml:space="preserve">limited </w:t>
      </w:r>
      <w:r w:rsidR="008603DA">
        <w:rPr>
          <w:rFonts w:ascii="Arial" w:hAnsi="Arial" w:cs="Arial"/>
          <w:bCs/>
        </w:rPr>
        <w:t>usage, ERCOT propos</w:t>
      </w:r>
      <w:r w:rsidR="00C1208D">
        <w:rPr>
          <w:rFonts w:ascii="Arial" w:hAnsi="Arial" w:cs="Arial"/>
          <w:bCs/>
        </w:rPr>
        <w:t>es</w:t>
      </w:r>
      <w:r w:rsidR="008603DA">
        <w:rPr>
          <w:rFonts w:ascii="Arial" w:hAnsi="Arial" w:cs="Arial"/>
          <w:bCs/>
        </w:rPr>
        <w:t xml:space="preserve"> to </w:t>
      </w:r>
      <w:r w:rsidR="00C1208D">
        <w:rPr>
          <w:rFonts w:ascii="Arial" w:hAnsi="Arial" w:cs="Arial"/>
          <w:bCs/>
        </w:rPr>
        <w:t xml:space="preserve">discontinue </w:t>
      </w:r>
      <w:r w:rsidR="00341592">
        <w:rPr>
          <w:rFonts w:ascii="Arial" w:hAnsi="Arial" w:cs="Arial"/>
          <w:bCs/>
        </w:rPr>
        <w:t>the generation of this report</w:t>
      </w:r>
      <w:r w:rsidR="009B620B">
        <w:rPr>
          <w:rFonts w:ascii="Arial" w:hAnsi="Arial" w:cs="Arial"/>
          <w:bCs/>
        </w:rPr>
        <w:t xml:space="preserve"> when this SCR is approved </w:t>
      </w:r>
      <w:r w:rsidR="009D67A6">
        <w:rPr>
          <w:rFonts w:ascii="Arial" w:hAnsi="Arial" w:cs="Arial"/>
          <w:bCs/>
        </w:rPr>
        <w:t>a</w:t>
      </w:r>
      <w:r w:rsidR="009B620B">
        <w:rPr>
          <w:rFonts w:ascii="Arial" w:hAnsi="Arial" w:cs="Arial"/>
          <w:bCs/>
        </w:rPr>
        <w:t>nd retire it at the appropriate opportunity.</w:t>
      </w:r>
    </w:p>
    <w:sectPr w:rsidR="0066370F" w:rsidRPr="008376E3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1247C65F" w:rsidR="001F32AA" w:rsidRDefault="00607E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832</w:t>
    </w:r>
    <w:r w:rsidR="000A5B95" w:rsidRPr="000A5B95">
      <w:rPr>
        <w:rFonts w:ascii="Arial" w:hAnsi="Arial" w:cs="Arial"/>
        <w:sz w:val="18"/>
      </w:rPr>
      <w:t xml:space="preserve">SCR-01 Discontinue Report that makes COPs available to TSPs </w:t>
    </w:r>
    <w:r>
      <w:rPr>
        <w:rFonts w:ascii="Arial" w:hAnsi="Arial" w:cs="Arial"/>
        <w:sz w:val="18"/>
      </w:rPr>
      <w:t>0624</w:t>
    </w:r>
    <w:r w:rsidR="000A5B95" w:rsidRPr="000A5B95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5769BCBE" w:rsidR="001F32AA" w:rsidRDefault="00057131" w:rsidP="00057131">
    <w:pPr>
      <w:pStyle w:val="Header"/>
      <w:jc w:val="center"/>
      <w:rPr>
        <w:sz w:val="32"/>
      </w:rPr>
    </w:pPr>
    <w:r>
      <w:rPr>
        <w:sz w:val="32"/>
      </w:rPr>
      <w:t>System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57131"/>
    <w:rsid w:val="00064B44"/>
    <w:rsid w:val="000665EF"/>
    <w:rsid w:val="00067FE2"/>
    <w:rsid w:val="0007682E"/>
    <w:rsid w:val="000A5B95"/>
    <w:rsid w:val="000D1AEB"/>
    <w:rsid w:val="000D3E64"/>
    <w:rsid w:val="000F13C5"/>
    <w:rsid w:val="00105A36"/>
    <w:rsid w:val="00112E23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37430"/>
    <w:rsid w:val="002419FC"/>
    <w:rsid w:val="00276A99"/>
    <w:rsid w:val="00286AD9"/>
    <w:rsid w:val="00286C5E"/>
    <w:rsid w:val="00290DF2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41592"/>
    <w:rsid w:val="00360920"/>
    <w:rsid w:val="00384709"/>
    <w:rsid w:val="00385023"/>
    <w:rsid w:val="00386C35"/>
    <w:rsid w:val="003A0047"/>
    <w:rsid w:val="003A3D77"/>
    <w:rsid w:val="003B5AED"/>
    <w:rsid w:val="003C6B7B"/>
    <w:rsid w:val="004135BD"/>
    <w:rsid w:val="004302A4"/>
    <w:rsid w:val="004463BA"/>
    <w:rsid w:val="004669A6"/>
    <w:rsid w:val="00466C44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041F7"/>
    <w:rsid w:val="00607E1F"/>
    <w:rsid w:val="00615D5E"/>
    <w:rsid w:val="00622E99"/>
    <w:rsid w:val="0066370F"/>
    <w:rsid w:val="006A0784"/>
    <w:rsid w:val="006A697B"/>
    <w:rsid w:val="006B4DDE"/>
    <w:rsid w:val="006C164C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76E3"/>
    <w:rsid w:val="00840E03"/>
    <w:rsid w:val="00845778"/>
    <w:rsid w:val="008603DA"/>
    <w:rsid w:val="00887E28"/>
    <w:rsid w:val="008D5C3A"/>
    <w:rsid w:val="008E6DA2"/>
    <w:rsid w:val="00907B1E"/>
    <w:rsid w:val="00943696"/>
    <w:rsid w:val="00943AFD"/>
    <w:rsid w:val="00963A51"/>
    <w:rsid w:val="00983B6E"/>
    <w:rsid w:val="009936F8"/>
    <w:rsid w:val="00997E94"/>
    <w:rsid w:val="009A3772"/>
    <w:rsid w:val="009B11DD"/>
    <w:rsid w:val="009B620B"/>
    <w:rsid w:val="009D17F0"/>
    <w:rsid w:val="009D67A6"/>
    <w:rsid w:val="00A14D64"/>
    <w:rsid w:val="00A34328"/>
    <w:rsid w:val="00A42796"/>
    <w:rsid w:val="00A5311D"/>
    <w:rsid w:val="00AB3402"/>
    <w:rsid w:val="00AD3B58"/>
    <w:rsid w:val="00AF56C6"/>
    <w:rsid w:val="00B57F96"/>
    <w:rsid w:val="00B67892"/>
    <w:rsid w:val="00BA4D33"/>
    <w:rsid w:val="00BC2D06"/>
    <w:rsid w:val="00C1208D"/>
    <w:rsid w:val="00C744EB"/>
    <w:rsid w:val="00C8070A"/>
    <w:rsid w:val="00C90702"/>
    <w:rsid w:val="00C917FF"/>
    <w:rsid w:val="00C9766A"/>
    <w:rsid w:val="00CB0963"/>
    <w:rsid w:val="00CC4F39"/>
    <w:rsid w:val="00CD544C"/>
    <w:rsid w:val="00CF4256"/>
    <w:rsid w:val="00D04FE8"/>
    <w:rsid w:val="00D176CF"/>
    <w:rsid w:val="00D271E3"/>
    <w:rsid w:val="00D27EF2"/>
    <w:rsid w:val="00D44CB3"/>
    <w:rsid w:val="00D47A80"/>
    <w:rsid w:val="00D66DF0"/>
    <w:rsid w:val="00D74372"/>
    <w:rsid w:val="00D85807"/>
    <w:rsid w:val="00D87349"/>
    <w:rsid w:val="00D91EE9"/>
    <w:rsid w:val="00D97220"/>
    <w:rsid w:val="00E14D47"/>
    <w:rsid w:val="00E26708"/>
    <w:rsid w:val="00E37AB0"/>
    <w:rsid w:val="00E57AAB"/>
    <w:rsid w:val="00E67102"/>
    <w:rsid w:val="00E71C39"/>
    <w:rsid w:val="00EA56E6"/>
    <w:rsid w:val="00EC335F"/>
    <w:rsid w:val="00EC48FB"/>
    <w:rsid w:val="00EE04AA"/>
    <w:rsid w:val="00EF232A"/>
    <w:rsid w:val="00EF3CF5"/>
    <w:rsid w:val="00F05A69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32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ry.phillips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nitika.mago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3609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4</cp:revision>
  <cp:lastPrinted>2013-11-15T22:11:00Z</cp:lastPrinted>
  <dcterms:created xsi:type="dcterms:W3CDTF">2025-06-11T14:29:00Z</dcterms:created>
  <dcterms:modified xsi:type="dcterms:W3CDTF">2025-06-24T19:36:00Z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</Properties>
</file>