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6561EB4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30384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4AB74B" w14:textId="2927FA4F" w:rsidR="00152993" w:rsidRDefault="009C53D1" w:rsidP="009C53D1">
            <w:pPr>
              <w:pStyle w:val="Header"/>
              <w:jc w:val="center"/>
            </w:pPr>
            <w:hyperlink r:id="rId11" w:history="1">
              <w:r>
                <w:rPr>
                  <w:rStyle w:val="Hyperlink"/>
                </w:rPr>
                <w:t>272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69802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FE23D99" w14:textId="7ECF527E" w:rsidR="00152993" w:rsidRDefault="009C53D1" w:rsidP="00FB290C">
            <w:pPr>
              <w:pStyle w:val="Header"/>
              <w:spacing w:before="120" w:after="120"/>
            </w:pPr>
            <w:r>
              <w:t>Advanced Grid Support Requirements for Inverter-Based ESRs</w:t>
            </w:r>
          </w:p>
        </w:tc>
      </w:tr>
    </w:tbl>
    <w:p w14:paraId="788AD9D4" w14:textId="77777777" w:rsidR="002771E6" w:rsidRDefault="002771E6"/>
    <w:p w14:paraId="01D38338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76EE772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FB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FE69" w14:textId="1B0D6094" w:rsidR="00152993" w:rsidRDefault="00087AC3">
            <w:pPr>
              <w:pStyle w:val="NormalArial"/>
            </w:pPr>
            <w:r>
              <w:t xml:space="preserve">June </w:t>
            </w:r>
            <w:r w:rsidR="00FB290C">
              <w:t>13</w:t>
            </w:r>
            <w:r w:rsidR="00BE7348">
              <w:t>, 2025</w:t>
            </w:r>
          </w:p>
        </w:tc>
      </w:tr>
    </w:tbl>
    <w:p w14:paraId="74B1F06E" w14:textId="77777777" w:rsidR="002771E6" w:rsidRDefault="002771E6"/>
    <w:p w14:paraId="69619B14" w14:textId="77777777" w:rsidR="002771E6" w:rsidRPr="00C52510" w:rsidRDefault="002771E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:rsidRPr="00C52510" w14:paraId="3E424CA6" w14:textId="77777777" w:rsidTr="2D360DA5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87367D" w14:textId="77777777" w:rsidR="00152993" w:rsidRPr="00C52510" w:rsidRDefault="00152993">
            <w:pPr>
              <w:pStyle w:val="Header"/>
              <w:jc w:val="center"/>
              <w:rPr>
                <w:rFonts w:cs="Arial"/>
              </w:rPr>
            </w:pPr>
            <w:r w:rsidRPr="00C52510">
              <w:rPr>
                <w:rFonts w:cs="Arial"/>
              </w:rPr>
              <w:t>Submitter’s Information</w:t>
            </w:r>
          </w:p>
        </w:tc>
      </w:tr>
      <w:tr w:rsidR="00684867" w:rsidRPr="00C52510" w14:paraId="61507096" w14:textId="77777777" w:rsidTr="2D360DA5">
        <w:trPr>
          <w:trHeight w:val="350"/>
        </w:trPr>
        <w:tc>
          <w:tcPr>
            <w:tcW w:w="2880" w:type="dxa"/>
            <w:shd w:val="clear" w:color="auto" w:fill="FFFFFF" w:themeFill="background1"/>
            <w:vAlign w:val="center"/>
          </w:tcPr>
          <w:p w14:paraId="10836415" w14:textId="77777777" w:rsidR="00684867" w:rsidRPr="00C52510" w:rsidRDefault="00684867" w:rsidP="00684867">
            <w:pPr>
              <w:pStyle w:val="Header"/>
              <w:rPr>
                <w:rFonts w:cs="Arial"/>
              </w:rPr>
            </w:pPr>
            <w:r w:rsidRPr="00C52510">
              <w:rPr>
                <w:rFonts w:cs="Arial"/>
              </w:rPr>
              <w:t>Name</w:t>
            </w:r>
          </w:p>
        </w:tc>
        <w:tc>
          <w:tcPr>
            <w:tcW w:w="7560" w:type="dxa"/>
            <w:vAlign w:val="center"/>
          </w:tcPr>
          <w:p w14:paraId="1BA34310" w14:textId="17F6F0BF" w:rsidR="00684867" w:rsidRPr="00C52510" w:rsidRDefault="00093479" w:rsidP="00684867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Sandip Sharma</w:t>
            </w:r>
          </w:p>
        </w:tc>
      </w:tr>
      <w:tr w:rsidR="00684867" w:rsidRPr="00C52510" w14:paraId="26A87DDC" w14:textId="77777777" w:rsidTr="2D360DA5">
        <w:trPr>
          <w:trHeight w:val="350"/>
        </w:trPr>
        <w:tc>
          <w:tcPr>
            <w:tcW w:w="2880" w:type="dxa"/>
            <w:shd w:val="clear" w:color="auto" w:fill="FFFFFF" w:themeFill="background1"/>
            <w:vAlign w:val="center"/>
          </w:tcPr>
          <w:p w14:paraId="65FC1809" w14:textId="77777777" w:rsidR="00684867" w:rsidRPr="00C52510" w:rsidRDefault="00684867" w:rsidP="00684867">
            <w:pPr>
              <w:pStyle w:val="Header"/>
              <w:rPr>
                <w:rFonts w:cs="Arial"/>
              </w:rPr>
            </w:pPr>
            <w:r w:rsidRPr="00C52510">
              <w:rPr>
                <w:rFonts w:cs="Arial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333008B" w14:textId="4A268A75" w:rsidR="00684867" w:rsidRPr="00C52510" w:rsidRDefault="00FB290C" w:rsidP="00684867">
            <w:pPr>
              <w:pStyle w:val="NormalArial"/>
              <w:rPr>
                <w:rFonts w:cs="Arial"/>
              </w:rPr>
            </w:pPr>
            <w:hyperlink r:id="rId12" w:history="1">
              <w:r w:rsidRPr="00ED1C40">
                <w:rPr>
                  <w:rStyle w:val="Hyperlink"/>
                  <w:rFonts w:cs="Arial"/>
                </w:rPr>
                <w:t>Sandip.Sharma@nexteraenergy.com</w:t>
              </w:r>
            </w:hyperlink>
            <w:r w:rsidR="00772B9E">
              <w:rPr>
                <w:rFonts w:cs="Arial"/>
              </w:rPr>
              <w:t xml:space="preserve"> </w:t>
            </w:r>
          </w:p>
        </w:tc>
      </w:tr>
      <w:tr w:rsidR="00684867" w:rsidRPr="00C52510" w14:paraId="42AF2017" w14:textId="77777777" w:rsidTr="2D360DA5">
        <w:trPr>
          <w:trHeight w:val="350"/>
        </w:trPr>
        <w:tc>
          <w:tcPr>
            <w:tcW w:w="2880" w:type="dxa"/>
            <w:shd w:val="clear" w:color="auto" w:fill="FFFFFF" w:themeFill="background1"/>
            <w:vAlign w:val="center"/>
          </w:tcPr>
          <w:p w14:paraId="28F11E97" w14:textId="77777777" w:rsidR="00684867" w:rsidRPr="00C52510" w:rsidRDefault="00684867" w:rsidP="00684867">
            <w:pPr>
              <w:pStyle w:val="Header"/>
              <w:rPr>
                <w:rFonts w:cs="Arial"/>
              </w:rPr>
            </w:pPr>
            <w:r w:rsidRPr="00C52510">
              <w:rPr>
                <w:rFonts w:cs="Arial"/>
              </w:rPr>
              <w:t>Company</w:t>
            </w:r>
          </w:p>
        </w:tc>
        <w:tc>
          <w:tcPr>
            <w:tcW w:w="7560" w:type="dxa"/>
            <w:vAlign w:val="center"/>
          </w:tcPr>
          <w:p w14:paraId="452F4D23" w14:textId="1F1A7888" w:rsidR="00684867" w:rsidRPr="00C52510" w:rsidRDefault="007C4F67" w:rsidP="00684867">
            <w:pPr>
              <w:pStyle w:val="NormalArial"/>
              <w:rPr>
                <w:rFonts w:cs="Arial"/>
              </w:rPr>
            </w:pPr>
            <w:r w:rsidRPr="00C52510">
              <w:rPr>
                <w:rFonts w:cs="Arial"/>
              </w:rPr>
              <w:t>NextEra Energy Resources</w:t>
            </w:r>
            <w:r w:rsidR="00414162">
              <w:rPr>
                <w:rFonts w:cs="Arial"/>
              </w:rPr>
              <w:t>, LLC</w:t>
            </w:r>
            <w:r w:rsidRPr="00C52510">
              <w:rPr>
                <w:rFonts w:cs="Arial"/>
              </w:rPr>
              <w:t xml:space="preserve"> </w:t>
            </w:r>
          </w:p>
        </w:tc>
      </w:tr>
      <w:tr w:rsidR="00684867" w:rsidRPr="00C52510" w14:paraId="092E4AB7" w14:textId="77777777" w:rsidTr="2D360DA5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EED2B" w14:textId="77777777" w:rsidR="00684867" w:rsidRPr="00C52510" w:rsidRDefault="00684867" w:rsidP="00684867">
            <w:pPr>
              <w:pStyle w:val="Header"/>
              <w:rPr>
                <w:rFonts w:cs="Arial"/>
              </w:rPr>
            </w:pPr>
            <w:r w:rsidRPr="00C52510">
              <w:rPr>
                <w:rFonts w:cs="Arial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8D6A27" w14:textId="4B1072D0" w:rsidR="00684867" w:rsidRPr="00C52510" w:rsidRDefault="00772B9E" w:rsidP="00684867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817-371-7773</w:t>
            </w:r>
          </w:p>
        </w:tc>
      </w:tr>
      <w:tr w:rsidR="00152993" w:rsidRPr="00C52510" w14:paraId="79AEBD13" w14:textId="77777777" w:rsidTr="2D360DA5">
        <w:trPr>
          <w:trHeight w:val="350"/>
        </w:trPr>
        <w:tc>
          <w:tcPr>
            <w:tcW w:w="2880" w:type="dxa"/>
            <w:shd w:val="clear" w:color="auto" w:fill="FFFFFF" w:themeFill="background1"/>
            <w:vAlign w:val="center"/>
          </w:tcPr>
          <w:p w14:paraId="4FF4FB36" w14:textId="77777777" w:rsidR="00152993" w:rsidRPr="00C52510" w:rsidRDefault="00075A94" w:rsidP="00EC55B3">
            <w:pPr>
              <w:pStyle w:val="Header"/>
              <w:rPr>
                <w:rFonts w:cs="Arial"/>
              </w:rPr>
            </w:pPr>
            <w:r w:rsidRPr="00C52510">
              <w:rPr>
                <w:rFonts w:cs="Arial"/>
              </w:rPr>
              <w:t xml:space="preserve">Cell </w:t>
            </w:r>
            <w:r w:rsidR="00152993" w:rsidRPr="00C52510">
              <w:rPr>
                <w:rFonts w:cs="Arial"/>
              </w:rPr>
              <w:t>Number</w:t>
            </w:r>
          </w:p>
        </w:tc>
        <w:tc>
          <w:tcPr>
            <w:tcW w:w="7560" w:type="dxa"/>
            <w:vAlign w:val="center"/>
          </w:tcPr>
          <w:p w14:paraId="04563152" w14:textId="0DBD0839" w:rsidR="00152993" w:rsidRPr="00C52510" w:rsidRDefault="00772B9E">
            <w:pPr>
              <w:pStyle w:val="NormalArial"/>
              <w:rPr>
                <w:rFonts w:cs="Arial"/>
              </w:rPr>
            </w:pPr>
            <w:r w:rsidRPr="2D360DA5">
              <w:rPr>
                <w:rFonts w:cs="Arial"/>
              </w:rPr>
              <w:t>817-371-7773</w:t>
            </w:r>
          </w:p>
        </w:tc>
      </w:tr>
      <w:tr w:rsidR="00075A94" w:rsidRPr="00C52510" w14:paraId="6636EAFB" w14:textId="77777777" w:rsidTr="2D360DA5">
        <w:trPr>
          <w:trHeight w:val="19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87B23" w14:textId="77777777" w:rsidR="00075A94" w:rsidRPr="00C52510" w:rsidDel="00075A94" w:rsidRDefault="00075A94" w:rsidP="00EC55B3">
            <w:pPr>
              <w:pStyle w:val="Header"/>
              <w:rPr>
                <w:rFonts w:cs="Arial"/>
              </w:rPr>
            </w:pPr>
            <w:r w:rsidRPr="00C52510">
              <w:rPr>
                <w:rFonts w:cs="Arial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7B8C3A8" w14:textId="42BB4B8F" w:rsidR="00075A94" w:rsidRPr="00C52510" w:rsidRDefault="00D42F69">
            <w:pPr>
              <w:pStyle w:val="NormalArial"/>
              <w:rPr>
                <w:rFonts w:cs="Arial"/>
              </w:rPr>
            </w:pPr>
            <w:r w:rsidRPr="00C52510">
              <w:rPr>
                <w:rFonts w:cs="Arial"/>
              </w:rPr>
              <w:t>Independent Generator</w:t>
            </w:r>
          </w:p>
        </w:tc>
      </w:tr>
    </w:tbl>
    <w:p w14:paraId="5F39C6D4" w14:textId="77777777" w:rsidR="00075A94" w:rsidRPr="00C52510" w:rsidRDefault="00075A94">
      <w:pPr>
        <w:pStyle w:val="NormalArial"/>
        <w:rPr>
          <w:rFonts w:cs="Arial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5"/>
      </w:tblGrid>
      <w:tr w:rsidR="00075A94" w:rsidRPr="00C52510" w14:paraId="41B76455" w14:textId="77777777" w:rsidTr="00FB290C">
        <w:trPr>
          <w:trHeight w:val="422"/>
          <w:jc w:val="center"/>
        </w:trPr>
        <w:tc>
          <w:tcPr>
            <w:tcW w:w="10615" w:type="dxa"/>
            <w:vAlign w:val="center"/>
          </w:tcPr>
          <w:p w14:paraId="468D9C71" w14:textId="77777777" w:rsidR="00075A94" w:rsidRPr="00C52510" w:rsidRDefault="00075A94" w:rsidP="004D37D7">
            <w:pPr>
              <w:pStyle w:val="Header"/>
              <w:jc w:val="center"/>
              <w:rPr>
                <w:rFonts w:cs="Arial"/>
              </w:rPr>
            </w:pPr>
            <w:r w:rsidRPr="00C52510">
              <w:rPr>
                <w:rFonts w:cs="Arial"/>
              </w:rPr>
              <w:t>Comments</w:t>
            </w:r>
          </w:p>
        </w:tc>
      </w:tr>
    </w:tbl>
    <w:p w14:paraId="3390DD15" w14:textId="77777777" w:rsidR="00152993" w:rsidRPr="00C52510" w:rsidRDefault="00152993">
      <w:pPr>
        <w:pStyle w:val="NormalArial"/>
        <w:rPr>
          <w:rFonts w:cs="Arial"/>
        </w:rPr>
      </w:pPr>
    </w:p>
    <w:p w14:paraId="2650767C" w14:textId="547C3DB7" w:rsidR="0771235C" w:rsidRDefault="0771235C" w:rsidP="00F43104">
      <w:pPr>
        <w:pStyle w:val="NormalArial"/>
        <w:rPr>
          <w:rFonts w:cs="Arial"/>
        </w:rPr>
      </w:pPr>
      <w:r w:rsidRPr="2F2DF660">
        <w:rPr>
          <w:rFonts w:cs="Arial"/>
        </w:rPr>
        <w:t>NextEra Energy Resources appreciates the opportunity to provide feedback on Nodal Operating Guide Revision Request (NOGRR) 272</w:t>
      </w:r>
      <w:r w:rsidR="00FB290C">
        <w:rPr>
          <w:rFonts w:cs="Arial"/>
        </w:rPr>
        <w:t>,</w:t>
      </w:r>
      <w:r w:rsidRPr="2F2DF660">
        <w:rPr>
          <w:rFonts w:cs="Arial"/>
        </w:rPr>
        <w:t xml:space="preserve"> Advanced Grid Support Requirements for Inverter-Based ESRs.   </w:t>
      </w:r>
    </w:p>
    <w:p w14:paraId="7BF4A57F" w14:textId="77777777" w:rsidR="00B00F57" w:rsidRDefault="00B00F57" w:rsidP="00F43104">
      <w:pPr>
        <w:pStyle w:val="NormalArial"/>
        <w:rPr>
          <w:rFonts w:cs="Arial"/>
        </w:rPr>
      </w:pPr>
    </w:p>
    <w:p w14:paraId="3588A175" w14:textId="0972C904" w:rsidR="0771235C" w:rsidRDefault="2078DF49" w:rsidP="00F43104">
      <w:pPr>
        <w:pStyle w:val="NormalArial"/>
        <w:rPr>
          <w:rFonts w:cs="Arial"/>
        </w:rPr>
      </w:pPr>
      <w:r w:rsidRPr="66A75BD9">
        <w:rPr>
          <w:rFonts w:cs="Arial"/>
        </w:rPr>
        <w:t xml:space="preserve">NextEra Energy Resources is one of the country’s largest energy infrastructure </w:t>
      </w:r>
      <w:r w:rsidR="09CEFE8A" w:rsidRPr="66A75BD9">
        <w:rPr>
          <w:rFonts w:cs="Arial"/>
        </w:rPr>
        <w:t>companies</w:t>
      </w:r>
      <w:r w:rsidRPr="66A75BD9">
        <w:rPr>
          <w:rFonts w:cs="Arial"/>
        </w:rPr>
        <w:t xml:space="preserve">. </w:t>
      </w:r>
      <w:r w:rsidR="00FB290C">
        <w:rPr>
          <w:rFonts w:cs="Arial"/>
        </w:rPr>
        <w:t xml:space="preserve"> </w:t>
      </w:r>
      <w:r w:rsidR="50587E42" w:rsidRPr="66A75BD9">
        <w:rPr>
          <w:rFonts w:cs="Arial"/>
        </w:rPr>
        <w:t>In ERCOT,</w:t>
      </w:r>
      <w:r w:rsidR="6B4D4625" w:rsidRPr="66A75BD9">
        <w:rPr>
          <w:rFonts w:cs="Arial"/>
        </w:rPr>
        <w:t xml:space="preserve"> </w:t>
      </w:r>
      <w:r w:rsidRPr="66A75BD9">
        <w:rPr>
          <w:rFonts w:cs="Arial"/>
        </w:rPr>
        <w:t>the company</w:t>
      </w:r>
      <w:r w:rsidR="70CBB518" w:rsidRPr="66A75BD9">
        <w:rPr>
          <w:rFonts w:cs="Arial"/>
        </w:rPr>
        <w:t>, through its subsidiaries,</w:t>
      </w:r>
      <w:r w:rsidRPr="66A75BD9">
        <w:rPr>
          <w:rFonts w:cs="Arial"/>
        </w:rPr>
        <w:t xml:space="preserve"> </w:t>
      </w:r>
      <w:r w:rsidR="1F7A7CF6" w:rsidRPr="66A75BD9">
        <w:rPr>
          <w:rFonts w:cs="Arial"/>
        </w:rPr>
        <w:t xml:space="preserve">currently owns </w:t>
      </w:r>
      <w:r w:rsidR="1559E04C" w:rsidRPr="66A75BD9">
        <w:rPr>
          <w:rFonts w:cs="Arial"/>
        </w:rPr>
        <w:t>and operate</w:t>
      </w:r>
      <w:r w:rsidR="7D3C505C" w:rsidRPr="66A75BD9">
        <w:rPr>
          <w:rFonts w:cs="Arial"/>
        </w:rPr>
        <w:t>s</w:t>
      </w:r>
      <w:r w:rsidR="50587E42" w:rsidRPr="66A75BD9">
        <w:rPr>
          <w:rFonts w:cs="Arial"/>
        </w:rPr>
        <w:t xml:space="preserve"> approximately 7,500 </w:t>
      </w:r>
      <w:r w:rsidRPr="66A75BD9">
        <w:rPr>
          <w:rFonts w:cs="Arial"/>
        </w:rPr>
        <w:t xml:space="preserve">megawatts </w:t>
      </w:r>
      <w:r w:rsidR="50587E42" w:rsidRPr="66A75BD9">
        <w:rPr>
          <w:rFonts w:cs="Arial"/>
        </w:rPr>
        <w:t>of wind, solar, and battery</w:t>
      </w:r>
      <w:r w:rsidRPr="66A75BD9">
        <w:rPr>
          <w:rFonts w:cs="Arial"/>
        </w:rPr>
        <w:t xml:space="preserve"> energy</w:t>
      </w:r>
      <w:r w:rsidR="50587E42" w:rsidRPr="66A75BD9">
        <w:rPr>
          <w:rFonts w:cs="Arial"/>
        </w:rPr>
        <w:t xml:space="preserve"> storage</w:t>
      </w:r>
      <w:r w:rsidRPr="66A75BD9">
        <w:rPr>
          <w:rFonts w:cs="Arial"/>
        </w:rPr>
        <w:t>.</w:t>
      </w:r>
      <w:r w:rsidR="50587E42" w:rsidRPr="66A75BD9">
        <w:rPr>
          <w:rFonts w:cs="Arial"/>
        </w:rPr>
        <w:t xml:space="preserve"> </w:t>
      </w:r>
      <w:r w:rsidR="00FB290C">
        <w:rPr>
          <w:rFonts w:cs="Arial"/>
        </w:rPr>
        <w:t xml:space="preserve"> </w:t>
      </w:r>
      <w:r w:rsidRPr="66A75BD9">
        <w:rPr>
          <w:rFonts w:cs="Arial"/>
        </w:rPr>
        <w:t>NextEra Energy Resources has invested more</w:t>
      </w:r>
      <w:r w:rsidR="79FBD3C1" w:rsidRPr="66A75BD9">
        <w:rPr>
          <w:rFonts w:cs="Arial"/>
        </w:rPr>
        <w:t xml:space="preserve"> than $20 billion in Texas</w:t>
      </w:r>
      <w:r w:rsidR="21F2A2D6" w:rsidRPr="66A75BD9">
        <w:rPr>
          <w:rFonts w:cs="Arial"/>
        </w:rPr>
        <w:t>,</w:t>
      </w:r>
      <w:r w:rsidR="4A397288" w:rsidRPr="66A75BD9">
        <w:rPr>
          <w:rFonts w:cs="Arial"/>
        </w:rPr>
        <w:t xml:space="preserve"> </w:t>
      </w:r>
      <w:r w:rsidR="50587E42" w:rsidRPr="66A75BD9">
        <w:rPr>
          <w:rFonts w:cs="Arial"/>
        </w:rPr>
        <w:t xml:space="preserve">demonstrating our commitment to </w:t>
      </w:r>
      <w:r w:rsidR="6853029C" w:rsidRPr="66A75BD9">
        <w:rPr>
          <w:rFonts w:cs="Arial"/>
        </w:rPr>
        <w:t xml:space="preserve">investing in the state, creating jobs and </w:t>
      </w:r>
      <w:r w:rsidR="50587E42" w:rsidRPr="66A75BD9">
        <w:rPr>
          <w:rFonts w:cs="Arial"/>
        </w:rPr>
        <w:t xml:space="preserve">serving the </w:t>
      </w:r>
      <w:r w:rsidR="767AA367" w:rsidRPr="66A75BD9">
        <w:rPr>
          <w:rFonts w:cs="Arial"/>
        </w:rPr>
        <w:t xml:space="preserve">state’s </w:t>
      </w:r>
      <w:r w:rsidR="50587E42" w:rsidRPr="66A75BD9">
        <w:rPr>
          <w:rFonts w:cs="Arial"/>
        </w:rPr>
        <w:t>energy needs with reliable</w:t>
      </w:r>
      <w:r w:rsidR="520F89AC" w:rsidRPr="66A75BD9">
        <w:rPr>
          <w:rFonts w:cs="Arial"/>
        </w:rPr>
        <w:t>,</w:t>
      </w:r>
      <w:r w:rsidR="50587E42" w:rsidRPr="66A75BD9">
        <w:rPr>
          <w:rFonts w:cs="Arial"/>
        </w:rPr>
        <w:t xml:space="preserve"> </w:t>
      </w:r>
      <w:r w:rsidR="4CB434E3" w:rsidRPr="66A75BD9">
        <w:rPr>
          <w:rFonts w:cs="Arial"/>
        </w:rPr>
        <w:t>low-cost</w:t>
      </w:r>
      <w:r w:rsidR="50587E42" w:rsidRPr="66A75BD9">
        <w:rPr>
          <w:rFonts w:cs="Arial"/>
        </w:rPr>
        <w:t xml:space="preserve"> </w:t>
      </w:r>
      <w:r w:rsidR="5941BAEE" w:rsidRPr="66A75BD9">
        <w:rPr>
          <w:rFonts w:cs="Arial"/>
        </w:rPr>
        <w:t>energy</w:t>
      </w:r>
      <w:r w:rsidR="50587E42" w:rsidRPr="66A75BD9">
        <w:rPr>
          <w:rFonts w:cs="Arial"/>
        </w:rPr>
        <w:t>.</w:t>
      </w:r>
    </w:p>
    <w:p w14:paraId="6E9BA399" w14:textId="5FA7717F" w:rsidR="0771235C" w:rsidRDefault="0771235C" w:rsidP="00F43104">
      <w:pPr>
        <w:pStyle w:val="NormalArial"/>
        <w:rPr>
          <w:rFonts w:cs="Arial"/>
        </w:rPr>
      </w:pPr>
      <w:r w:rsidRPr="2F2DF660">
        <w:rPr>
          <w:rFonts w:cs="Arial"/>
        </w:rPr>
        <w:t xml:space="preserve"> </w:t>
      </w:r>
    </w:p>
    <w:p w14:paraId="1E7176A3" w14:textId="42565F68" w:rsidR="0BC85742" w:rsidRDefault="0BC85742" w:rsidP="00F43104">
      <w:pPr>
        <w:pStyle w:val="NormalArial"/>
        <w:rPr>
          <w:rFonts w:cs="Arial"/>
        </w:rPr>
      </w:pPr>
      <w:r w:rsidRPr="2F2DF660">
        <w:rPr>
          <w:rFonts w:cs="Arial"/>
        </w:rPr>
        <w:t>Given NextEra</w:t>
      </w:r>
      <w:r w:rsidR="00166F1E">
        <w:rPr>
          <w:rFonts w:cs="Arial"/>
        </w:rPr>
        <w:t xml:space="preserve"> Energy Resource</w:t>
      </w:r>
      <w:r w:rsidRPr="2F2DF660">
        <w:rPr>
          <w:rFonts w:cs="Arial"/>
        </w:rPr>
        <w:t>s</w:t>
      </w:r>
      <w:r w:rsidR="00166F1E">
        <w:rPr>
          <w:rFonts w:cs="Arial"/>
        </w:rPr>
        <w:t>’</w:t>
      </w:r>
      <w:r w:rsidRPr="2F2DF660">
        <w:rPr>
          <w:rFonts w:cs="Arial"/>
        </w:rPr>
        <w:t xml:space="preserve"> investment in Texas and the ERCOT market, </w:t>
      </w:r>
      <w:r w:rsidR="00094F7E">
        <w:rPr>
          <w:rFonts w:cs="Arial"/>
        </w:rPr>
        <w:t>the company</w:t>
      </w:r>
      <w:r w:rsidRPr="2F2DF660">
        <w:rPr>
          <w:rFonts w:cs="Arial"/>
        </w:rPr>
        <w:t xml:space="preserve"> has a strong interest </w:t>
      </w:r>
      <w:r w:rsidR="00B80846" w:rsidRPr="2F2DF660">
        <w:rPr>
          <w:rFonts w:cs="Arial"/>
        </w:rPr>
        <w:t>in</w:t>
      </w:r>
      <w:r w:rsidR="00B80846" w:rsidRPr="5187D124">
        <w:rPr>
          <w:rFonts w:cs="Arial"/>
        </w:rPr>
        <w:t>,</w:t>
      </w:r>
      <w:r w:rsidR="00B80846" w:rsidRPr="2F2DF660">
        <w:rPr>
          <w:rFonts w:cs="Arial"/>
        </w:rPr>
        <w:t xml:space="preserve"> and</w:t>
      </w:r>
      <w:r w:rsidRPr="2F2DF660">
        <w:rPr>
          <w:rFonts w:cs="Arial"/>
        </w:rPr>
        <w:t xml:space="preserve"> fully supports</w:t>
      </w:r>
      <w:r w:rsidR="4E881678" w:rsidRPr="717F34BA">
        <w:rPr>
          <w:rFonts w:cs="Arial"/>
        </w:rPr>
        <w:t>,</w:t>
      </w:r>
      <w:r w:rsidRPr="2F2DF660">
        <w:rPr>
          <w:rFonts w:cs="Arial"/>
        </w:rPr>
        <w:t xml:space="preserve"> ERCOT’s focus on maintaining the reliability of the ERCOT </w:t>
      </w:r>
      <w:r w:rsidR="002A47BF">
        <w:rPr>
          <w:rFonts w:cs="Arial"/>
        </w:rPr>
        <w:t>s</w:t>
      </w:r>
      <w:r w:rsidRPr="2F2DF660">
        <w:rPr>
          <w:rFonts w:cs="Arial"/>
        </w:rPr>
        <w:t xml:space="preserve">ystem. </w:t>
      </w:r>
      <w:r w:rsidR="00FB290C">
        <w:rPr>
          <w:rFonts w:cs="Arial"/>
        </w:rPr>
        <w:t xml:space="preserve"> </w:t>
      </w:r>
      <w:r w:rsidRPr="2F2DF660">
        <w:rPr>
          <w:rFonts w:cs="Arial"/>
        </w:rPr>
        <w:t xml:space="preserve">NextEra </w:t>
      </w:r>
      <w:r w:rsidR="00166F1E">
        <w:rPr>
          <w:rFonts w:cs="Arial"/>
        </w:rPr>
        <w:t xml:space="preserve">Energy Resources </w:t>
      </w:r>
      <w:r w:rsidRPr="2F2DF660">
        <w:rPr>
          <w:rFonts w:cs="Arial"/>
        </w:rPr>
        <w:t>concurs with the fundamental reliability benefits</w:t>
      </w:r>
      <w:r w:rsidR="274CDC89" w:rsidRPr="2F2DF660">
        <w:rPr>
          <w:rFonts w:cs="Arial"/>
        </w:rPr>
        <w:t xml:space="preserve"> </w:t>
      </w:r>
      <w:r w:rsidR="69A0445E" w:rsidRPr="0CE7C625">
        <w:rPr>
          <w:rFonts w:cs="Arial"/>
        </w:rPr>
        <w:t>of this new technical standard,</w:t>
      </w:r>
      <w:r w:rsidR="274CDC89" w:rsidRPr="0CE7C625">
        <w:rPr>
          <w:rFonts w:cs="Arial"/>
        </w:rPr>
        <w:t xml:space="preserve"> </w:t>
      </w:r>
      <w:r w:rsidR="274CDC89" w:rsidRPr="2F2DF660">
        <w:rPr>
          <w:rFonts w:cs="Arial"/>
        </w:rPr>
        <w:t xml:space="preserve">including its mandatory application </w:t>
      </w:r>
      <w:r w:rsidR="0C5AC1E4" w:rsidRPr="546E14F6">
        <w:rPr>
          <w:rFonts w:cs="Arial"/>
        </w:rPr>
        <w:t xml:space="preserve">to </w:t>
      </w:r>
      <w:r w:rsidR="274CDC89" w:rsidRPr="2F2DF660">
        <w:rPr>
          <w:rFonts w:cs="Arial"/>
        </w:rPr>
        <w:t xml:space="preserve">future Energy Storage Resources (ESRs). </w:t>
      </w:r>
      <w:r w:rsidR="00FB290C">
        <w:rPr>
          <w:rFonts w:cs="Arial"/>
        </w:rPr>
        <w:t xml:space="preserve"> </w:t>
      </w:r>
      <w:r w:rsidRPr="2F2DF660">
        <w:rPr>
          <w:rFonts w:cs="Arial"/>
        </w:rPr>
        <w:t xml:space="preserve">We are actively evaluating the integration of Grid-Forming (“GFM”) technology across various markets and </w:t>
      </w:r>
      <w:r w:rsidR="0025740A">
        <w:rPr>
          <w:rFonts w:cs="Arial"/>
        </w:rPr>
        <w:t>are</w:t>
      </w:r>
      <w:r w:rsidRPr="2F2DF660">
        <w:rPr>
          <w:rFonts w:cs="Arial"/>
        </w:rPr>
        <w:t xml:space="preserve"> eager to enhance ERCOT's reliability support.</w:t>
      </w:r>
    </w:p>
    <w:p w14:paraId="3A4CD03C" w14:textId="77777777" w:rsidR="00A47F01" w:rsidRPr="00A47F01" w:rsidRDefault="00A47F01" w:rsidP="00F43104">
      <w:pPr>
        <w:pStyle w:val="NormalArial"/>
        <w:rPr>
          <w:rFonts w:cs="Arial"/>
        </w:rPr>
      </w:pPr>
    </w:p>
    <w:p w14:paraId="5666F819" w14:textId="20B392F5" w:rsidR="009D13C7" w:rsidRDefault="0771235C" w:rsidP="00F43104">
      <w:pPr>
        <w:pStyle w:val="NormalArial"/>
        <w:spacing w:line="259" w:lineRule="auto"/>
        <w:rPr>
          <w:rFonts w:cs="Arial"/>
        </w:rPr>
      </w:pPr>
      <w:r w:rsidRPr="2F2DF660">
        <w:rPr>
          <w:rFonts w:cs="Arial"/>
        </w:rPr>
        <w:t xml:space="preserve">Our </w:t>
      </w:r>
      <w:r w:rsidR="655849B5" w:rsidRPr="7C2F3A79">
        <w:rPr>
          <w:rFonts w:cs="Arial"/>
        </w:rPr>
        <w:t>goal</w:t>
      </w:r>
      <w:r w:rsidRPr="2F2DF660">
        <w:rPr>
          <w:rFonts w:cs="Arial"/>
        </w:rPr>
        <w:t xml:space="preserve"> </w:t>
      </w:r>
      <w:r w:rsidR="3E8B19BD" w:rsidRPr="7D3DC940">
        <w:rPr>
          <w:rFonts w:cs="Arial"/>
        </w:rPr>
        <w:t>in providing</w:t>
      </w:r>
      <w:r w:rsidRPr="2F2DF660">
        <w:rPr>
          <w:rFonts w:cs="Arial"/>
        </w:rPr>
        <w:t xml:space="preserve"> </w:t>
      </w:r>
      <w:r w:rsidR="4EEAA885" w:rsidRPr="0CE7C625">
        <w:rPr>
          <w:rFonts w:cs="Arial"/>
        </w:rPr>
        <w:t xml:space="preserve">this </w:t>
      </w:r>
      <w:r w:rsidRPr="2F2DF660">
        <w:rPr>
          <w:rFonts w:cs="Arial"/>
        </w:rPr>
        <w:t>feedback is to provide ERCOT with considerations that</w:t>
      </w:r>
      <w:r w:rsidR="257709A6" w:rsidRPr="2F2DF660">
        <w:rPr>
          <w:rFonts w:cs="Arial"/>
        </w:rPr>
        <w:t xml:space="preserve"> </w:t>
      </w:r>
      <w:r w:rsidRPr="2F2DF660">
        <w:rPr>
          <w:rFonts w:cs="Arial"/>
        </w:rPr>
        <w:t>address the need for enhanced clarity, defined expectations</w:t>
      </w:r>
      <w:r w:rsidR="4C340940" w:rsidRPr="546E14F6">
        <w:rPr>
          <w:rFonts w:cs="Arial"/>
        </w:rPr>
        <w:t>,</w:t>
      </w:r>
      <w:r w:rsidRPr="2F2DF660">
        <w:rPr>
          <w:rFonts w:cs="Arial"/>
        </w:rPr>
        <w:t xml:space="preserve"> and commercial sensitivities to enhance implementation. </w:t>
      </w:r>
    </w:p>
    <w:p w14:paraId="562BB985" w14:textId="77777777" w:rsidR="00087AC3" w:rsidRDefault="00087AC3" w:rsidP="00FB290C">
      <w:pPr>
        <w:pStyle w:val="NormalArial"/>
        <w:spacing w:line="259" w:lineRule="auto"/>
        <w:rPr>
          <w:rFonts w:cs="Arial"/>
        </w:rPr>
      </w:pPr>
    </w:p>
    <w:p w14:paraId="5690B86A" w14:textId="77777777" w:rsidR="00087AC3" w:rsidRDefault="00087AC3" w:rsidP="00FB290C">
      <w:pPr>
        <w:pStyle w:val="NormalArial"/>
        <w:spacing w:line="259" w:lineRule="auto"/>
        <w:rPr>
          <w:rFonts w:cs="Arial"/>
        </w:rPr>
      </w:pPr>
    </w:p>
    <w:p w14:paraId="30E556EA" w14:textId="56FA32DE" w:rsidR="00CF3EA0" w:rsidRPr="007A4F5C" w:rsidRDefault="00087AC3" w:rsidP="00FB290C">
      <w:pPr>
        <w:pStyle w:val="NormalArial"/>
        <w:rPr>
          <w:rFonts w:cs="Arial"/>
          <w:b/>
          <w:bCs/>
          <w:u w:val="single"/>
        </w:rPr>
      </w:pPr>
      <w:r w:rsidRPr="5C58B4FD">
        <w:rPr>
          <w:rFonts w:cs="Arial"/>
          <w:b/>
          <w:bCs/>
          <w:u w:val="single"/>
        </w:rPr>
        <w:lastRenderedPageBreak/>
        <w:t>NextEra Energy Resources’ Comments</w:t>
      </w:r>
    </w:p>
    <w:p w14:paraId="1427F24C" w14:textId="75C79A60" w:rsidR="00782B2D" w:rsidRPr="00153B6D" w:rsidRDefault="0037162D" w:rsidP="00525952">
      <w:pPr>
        <w:pStyle w:val="NormalArial"/>
        <w:numPr>
          <w:ilvl w:val="0"/>
          <w:numId w:val="8"/>
        </w:numPr>
        <w:rPr>
          <w:rFonts w:cs="Arial"/>
        </w:rPr>
      </w:pPr>
      <w:r>
        <w:rPr>
          <w:rFonts w:cs="Arial"/>
        </w:rPr>
        <w:t>Suggest</w:t>
      </w:r>
      <w:r w:rsidR="005B7AD1">
        <w:rPr>
          <w:rFonts w:cs="Arial"/>
        </w:rPr>
        <w:t>s</w:t>
      </w:r>
      <w:r>
        <w:rPr>
          <w:rFonts w:cs="Arial"/>
        </w:rPr>
        <w:t xml:space="preserve"> </w:t>
      </w:r>
      <w:r w:rsidR="001D6F8E">
        <w:rPr>
          <w:rFonts w:cs="Arial"/>
        </w:rPr>
        <w:t xml:space="preserve">that </w:t>
      </w:r>
      <w:r w:rsidR="00D779F0">
        <w:rPr>
          <w:rFonts w:cs="Arial"/>
        </w:rPr>
        <w:t>any</w:t>
      </w:r>
      <w:r w:rsidR="14E0EE67" w:rsidRPr="21ED3376">
        <w:rPr>
          <w:rFonts w:cs="Arial"/>
        </w:rPr>
        <w:t xml:space="preserve"> </w:t>
      </w:r>
      <w:r w:rsidR="64106A6E" w:rsidRPr="21ED3376">
        <w:rPr>
          <w:rFonts w:cs="Arial"/>
        </w:rPr>
        <w:t xml:space="preserve">chosen </w:t>
      </w:r>
      <w:r w:rsidR="14E0EE67" w:rsidRPr="21ED3376">
        <w:rPr>
          <w:rFonts w:cs="Arial"/>
        </w:rPr>
        <w:t xml:space="preserve">effective date </w:t>
      </w:r>
      <w:r w:rsidR="23962EBC" w:rsidRPr="21ED3376">
        <w:rPr>
          <w:rFonts w:cs="Arial"/>
        </w:rPr>
        <w:t xml:space="preserve">should </w:t>
      </w:r>
      <w:r w:rsidR="4B99741D" w:rsidRPr="21ED3376">
        <w:rPr>
          <w:rFonts w:cs="Arial"/>
        </w:rPr>
        <w:t>be</w:t>
      </w:r>
      <w:r w:rsidR="29D6B217" w:rsidRPr="21ED3376">
        <w:rPr>
          <w:rFonts w:cs="Arial"/>
        </w:rPr>
        <w:t xml:space="preserve"> forward</w:t>
      </w:r>
      <w:r w:rsidR="003F2777">
        <w:rPr>
          <w:rFonts w:cs="Arial"/>
        </w:rPr>
        <w:t>-</w:t>
      </w:r>
      <w:r w:rsidR="29D6B217" w:rsidRPr="21ED3376">
        <w:rPr>
          <w:rFonts w:cs="Arial"/>
        </w:rPr>
        <w:t>looking</w:t>
      </w:r>
      <w:r w:rsidR="00D779F0">
        <w:rPr>
          <w:rFonts w:cs="Arial"/>
        </w:rPr>
        <w:t xml:space="preserve"> and</w:t>
      </w:r>
      <w:r w:rsidR="29D6B217" w:rsidRPr="21ED3376">
        <w:rPr>
          <w:rFonts w:cs="Arial"/>
        </w:rPr>
        <w:t xml:space="preserve"> </w:t>
      </w:r>
      <w:r w:rsidR="7F47D4FD" w:rsidRPr="21ED3376">
        <w:rPr>
          <w:rFonts w:cs="Arial"/>
        </w:rPr>
        <w:t>reflect the</w:t>
      </w:r>
      <w:r w:rsidR="0025363B">
        <w:rPr>
          <w:rFonts w:cs="Arial"/>
        </w:rPr>
        <w:t xml:space="preserve"> approval</w:t>
      </w:r>
      <w:r w:rsidR="00632FBC">
        <w:rPr>
          <w:rFonts w:cs="Arial"/>
        </w:rPr>
        <w:t xml:space="preserve"> of the</w:t>
      </w:r>
      <w:r w:rsidR="7F47D4FD" w:rsidRPr="21ED3376">
        <w:rPr>
          <w:rFonts w:cs="Arial"/>
        </w:rPr>
        <w:t xml:space="preserve"> </w:t>
      </w:r>
      <w:r w:rsidR="06723B30" w:rsidRPr="21ED3376">
        <w:rPr>
          <w:rFonts w:cs="Arial"/>
        </w:rPr>
        <w:t>P</w:t>
      </w:r>
      <w:r w:rsidR="5053771A" w:rsidRPr="21ED3376">
        <w:rPr>
          <w:rFonts w:cs="Arial"/>
        </w:rPr>
        <w:t>ublic Utility Commission of Texas</w:t>
      </w:r>
      <w:r w:rsidR="00FB290C">
        <w:rPr>
          <w:rFonts w:cs="Arial"/>
        </w:rPr>
        <w:t xml:space="preserve"> (PUCT)</w:t>
      </w:r>
      <w:r w:rsidR="00D779F0">
        <w:rPr>
          <w:rFonts w:cs="Arial"/>
        </w:rPr>
        <w:t xml:space="preserve">. </w:t>
      </w:r>
      <w:r w:rsidR="00FB290C">
        <w:rPr>
          <w:rFonts w:cs="Arial"/>
        </w:rPr>
        <w:t xml:space="preserve"> </w:t>
      </w:r>
      <w:r w:rsidR="00D779F0">
        <w:rPr>
          <w:rFonts w:cs="Arial"/>
        </w:rPr>
        <w:t>E</w:t>
      </w:r>
      <w:r w:rsidR="23A75D59" w:rsidRPr="21ED3376">
        <w:rPr>
          <w:rFonts w:cs="Arial"/>
        </w:rPr>
        <w:t xml:space="preserve">xisting assets </w:t>
      </w:r>
      <w:r w:rsidR="00CB0A8F">
        <w:rPr>
          <w:rFonts w:cs="Arial"/>
        </w:rPr>
        <w:t>with</w:t>
      </w:r>
      <w:r w:rsidR="23A75D59" w:rsidRPr="21ED3376">
        <w:rPr>
          <w:rFonts w:cs="Arial"/>
        </w:rPr>
        <w:t xml:space="preserve"> </w:t>
      </w:r>
      <w:r w:rsidR="00FB290C" w:rsidRPr="00FB290C">
        <w:rPr>
          <w:rFonts w:cs="Arial"/>
        </w:rPr>
        <w:t>Standard Generation Interconnection Agreement</w:t>
      </w:r>
      <w:r w:rsidR="00FB290C">
        <w:rPr>
          <w:rFonts w:cs="Arial"/>
        </w:rPr>
        <w:t>s</w:t>
      </w:r>
      <w:r w:rsidR="00FB290C" w:rsidRPr="00FB290C">
        <w:rPr>
          <w:rFonts w:cs="Arial"/>
        </w:rPr>
        <w:t xml:space="preserve"> </w:t>
      </w:r>
      <w:r w:rsidR="00FB290C">
        <w:rPr>
          <w:rFonts w:cs="Arial"/>
        </w:rPr>
        <w:t>(</w:t>
      </w:r>
      <w:r w:rsidR="02A8DF54" w:rsidRPr="21ED3376">
        <w:rPr>
          <w:rFonts w:cs="Arial"/>
        </w:rPr>
        <w:t>S</w:t>
      </w:r>
      <w:r w:rsidR="23A75D59" w:rsidRPr="21ED3376">
        <w:rPr>
          <w:rFonts w:cs="Arial"/>
        </w:rPr>
        <w:t>GIAs</w:t>
      </w:r>
      <w:r w:rsidR="00FB290C">
        <w:rPr>
          <w:rFonts w:cs="Arial"/>
        </w:rPr>
        <w:t>)</w:t>
      </w:r>
      <w:r w:rsidR="23A75D59" w:rsidRPr="21ED3376">
        <w:rPr>
          <w:rFonts w:cs="Arial"/>
        </w:rPr>
        <w:t xml:space="preserve"> approved before th</w:t>
      </w:r>
      <w:r w:rsidR="007A7473">
        <w:rPr>
          <w:rFonts w:cs="Arial"/>
        </w:rPr>
        <w:t>is</w:t>
      </w:r>
      <w:r w:rsidR="23A75D59" w:rsidRPr="21ED3376">
        <w:rPr>
          <w:rFonts w:cs="Arial"/>
        </w:rPr>
        <w:t xml:space="preserve"> </w:t>
      </w:r>
      <w:r w:rsidR="003F7FC0">
        <w:rPr>
          <w:rFonts w:cs="Arial"/>
        </w:rPr>
        <w:t>forward</w:t>
      </w:r>
      <w:r w:rsidR="00DB47BA">
        <w:rPr>
          <w:rFonts w:cs="Arial"/>
        </w:rPr>
        <w:t>-</w:t>
      </w:r>
      <w:r w:rsidR="003F7FC0">
        <w:rPr>
          <w:rFonts w:cs="Arial"/>
        </w:rPr>
        <w:t xml:space="preserve">looking </w:t>
      </w:r>
      <w:r w:rsidR="124B5987" w:rsidRPr="21ED3376">
        <w:rPr>
          <w:rFonts w:cs="Arial"/>
        </w:rPr>
        <w:t>effective date</w:t>
      </w:r>
      <w:r w:rsidR="23A75D59" w:rsidRPr="21ED3376">
        <w:rPr>
          <w:rFonts w:cs="Arial"/>
        </w:rPr>
        <w:t xml:space="preserve"> should be </w:t>
      </w:r>
      <w:r w:rsidR="007A7473">
        <w:rPr>
          <w:rFonts w:cs="Arial"/>
        </w:rPr>
        <w:t>grandfathered</w:t>
      </w:r>
      <w:r w:rsidR="00196771">
        <w:rPr>
          <w:rFonts w:cs="Arial"/>
        </w:rPr>
        <w:t xml:space="preserve"> to only comply with current standard</w:t>
      </w:r>
      <w:r w:rsidR="5C730665" w:rsidRPr="21ED3376">
        <w:rPr>
          <w:rFonts w:cs="Arial"/>
        </w:rPr>
        <w:t>.</w:t>
      </w:r>
      <w:r w:rsidR="00CB0A8F">
        <w:rPr>
          <w:rFonts w:cs="Arial"/>
        </w:rPr>
        <w:t xml:space="preserve"> </w:t>
      </w:r>
    </w:p>
    <w:p w14:paraId="73B1D86C" w14:textId="46DA4F02" w:rsidR="00B92B57" w:rsidRDefault="00AE07A4" w:rsidP="00525952">
      <w:pPr>
        <w:pStyle w:val="NormalArial"/>
        <w:numPr>
          <w:ilvl w:val="0"/>
          <w:numId w:val="8"/>
        </w:numPr>
        <w:rPr>
          <w:rFonts w:cs="Arial"/>
        </w:rPr>
      </w:pPr>
      <w:r>
        <w:rPr>
          <w:rFonts w:cs="Arial"/>
        </w:rPr>
        <w:t>R</w:t>
      </w:r>
      <w:r w:rsidRPr="21ED3376">
        <w:rPr>
          <w:rFonts w:cs="Arial"/>
        </w:rPr>
        <w:t xml:space="preserve">equests ERCOT to clarify how it intends to handle one or more situations </w:t>
      </w:r>
      <w:r w:rsidR="004E6DA6" w:rsidRPr="21ED3376">
        <w:rPr>
          <w:rFonts w:cs="Arial"/>
        </w:rPr>
        <w:t xml:space="preserve">where </w:t>
      </w:r>
      <w:r w:rsidR="004E6DA6">
        <w:rPr>
          <w:rFonts w:cs="Arial"/>
        </w:rPr>
        <w:t>a</w:t>
      </w:r>
      <w:r>
        <w:rPr>
          <w:rFonts w:cs="Arial"/>
        </w:rPr>
        <w:t xml:space="preserve"> previously </w:t>
      </w:r>
      <w:r w:rsidR="003F2777">
        <w:rPr>
          <w:rFonts w:cs="Arial"/>
        </w:rPr>
        <w:t xml:space="preserve">approved </w:t>
      </w:r>
      <w:r w:rsidR="003F2777" w:rsidRPr="546E14F6">
        <w:rPr>
          <w:rFonts w:cs="Arial"/>
        </w:rPr>
        <w:t>SGIA</w:t>
      </w:r>
      <w:r w:rsidRPr="21ED3376">
        <w:rPr>
          <w:rFonts w:cs="Arial"/>
        </w:rPr>
        <w:t xml:space="preserve"> may need to be amended.</w:t>
      </w:r>
      <w:r>
        <w:rPr>
          <w:rFonts w:cs="Arial"/>
        </w:rPr>
        <w:t xml:space="preserve"> </w:t>
      </w:r>
      <w:r w:rsidR="00FB290C">
        <w:rPr>
          <w:rFonts w:cs="Arial"/>
        </w:rPr>
        <w:t xml:space="preserve"> </w:t>
      </w:r>
      <w:r w:rsidR="23A75D59" w:rsidRPr="21ED3376">
        <w:rPr>
          <w:rFonts w:cs="Arial"/>
        </w:rPr>
        <w:t xml:space="preserve">ESRs require </w:t>
      </w:r>
      <w:r w:rsidR="16AC7696" w:rsidRPr="21ED3376">
        <w:rPr>
          <w:rFonts w:cs="Arial"/>
        </w:rPr>
        <w:t xml:space="preserve">ongoing </w:t>
      </w:r>
      <w:r w:rsidR="23A75D59" w:rsidRPr="21ED3376">
        <w:rPr>
          <w:rFonts w:cs="Arial"/>
        </w:rPr>
        <w:t>augmentation</w:t>
      </w:r>
      <w:r w:rsidR="5CAF1935" w:rsidRPr="21ED3376">
        <w:rPr>
          <w:rFonts w:cs="Arial"/>
        </w:rPr>
        <w:t xml:space="preserve"> over the life of the asset</w:t>
      </w:r>
      <w:r w:rsidR="23A75D59" w:rsidRPr="21ED3376">
        <w:rPr>
          <w:rFonts w:cs="Arial"/>
        </w:rPr>
        <w:t xml:space="preserve"> to maintain the energy </w:t>
      </w:r>
      <w:r w:rsidR="4F6D519A" w:rsidRPr="546E14F6">
        <w:rPr>
          <w:rFonts w:cs="Arial"/>
        </w:rPr>
        <w:t>storage</w:t>
      </w:r>
      <w:r w:rsidR="23A75D59" w:rsidRPr="546E14F6">
        <w:rPr>
          <w:rFonts w:cs="Arial"/>
        </w:rPr>
        <w:t xml:space="preserve"> </w:t>
      </w:r>
      <w:r w:rsidR="23A75D59" w:rsidRPr="21ED3376">
        <w:rPr>
          <w:rFonts w:cs="Arial"/>
        </w:rPr>
        <w:t>duration and capacity of the resource</w:t>
      </w:r>
      <w:r w:rsidR="23925133" w:rsidRPr="21ED3376">
        <w:rPr>
          <w:rFonts w:cs="Arial"/>
        </w:rPr>
        <w:t>.</w:t>
      </w:r>
      <w:r w:rsidR="23A75D59" w:rsidRPr="21ED3376">
        <w:rPr>
          <w:rFonts w:cs="Arial"/>
        </w:rPr>
        <w:t xml:space="preserve"> </w:t>
      </w:r>
      <w:r w:rsidR="00FB290C">
        <w:rPr>
          <w:rFonts w:cs="Arial"/>
        </w:rPr>
        <w:t xml:space="preserve"> </w:t>
      </w:r>
      <w:r w:rsidR="002B1933">
        <w:rPr>
          <w:rFonts w:cs="Arial"/>
        </w:rPr>
        <w:t>Any</w:t>
      </w:r>
      <w:r w:rsidR="0CA6781D" w:rsidRPr="21ED3376">
        <w:rPr>
          <w:rFonts w:cs="Arial"/>
        </w:rPr>
        <w:t xml:space="preserve"> </w:t>
      </w:r>
      <w:r w:rsidR="23A75D59" w:rsidRPr="21ED3376">
        <w:rPr>
          <w:rFonts w:cs="Arial"/>
        </w:rPr>
        <w:t>augmentation work undertaken after commercial operation</w:t>
      </w:r>
      <w:r w:rsidR="002B1933">
        <w:rPr>
          <w:rFonts w:cs="Arial"/>
        </w:rPr>
        <w:t xml:space="preserve"> that</w:t>
      </w:r>
      <w:r w:rsidR="23A75D59" w:rsidRPr="21ED3376">
        <w:rPr>
          <w:rFonts w:cs="Arial"/>
        </w:rPr>
        <w:t xml:space="preserve"> may require </w:t>
      </w:r>
      <w:r w:rsidR="00BD732D">
        <w:t>SGIA</w:t>
      </w:r>
      <w:r w:rsidR="002B1933">
        <w:t xml:space="preserve"> </w:t>
      </w:r>
      <w:r w:rsidR="004E6DA6">
        <w:t>amendments</w:t>
      </w:r>
      <w:r w:rsidR="02A8DF54">
        <w:t xml:space="preserve"> </w:t>
      </w:r>
      <w:r w:rsidR="02A8DF54" w:rsidRPr="21ED3376">
        <w:rPr>
          <w:rFonts w:cs="Arial"/>
        </w:rPr>
        <w:t>should</w:t>
      </w:r>
      <w:r w:rsidR="23A75D59" w:rsidRPr="21ED3376">
        <w:rPr>
          <w:rFonts w:cs="Arial"/>
        </w:rPr>
        <w:t xml:space="preserve"> not </w:t>
      </w:r>
      <w:r w:rsidR="00F41188">
        <w:rPr>
          <w:rFonts w:cs="Arial"/>
        </w:rPr>
        <w:t>imp</w:t>
      </w:r>
      <w:r w:rsidR="004E6DA6">
        <w:rPr>
          <w:rFonts w:cs="Arial"/>
        </w:rPr>
        <w:t>act</w:t>
      </w:r>
      <w:r w:rsidR="00F41188">
        <w:rPr>
          <w:rFonts w:cs="Arial"/>
        </w:rPr>
        <w:t xml:space="preserve"> the grandfathered </w:t>
      </w:r>
      <w:r w:rsidR="00B75B00">
        <w:rPr>
          <w:rFonts w:cs="Arial"/>
        </w:rPr>
        <w:t>status of</w:t>
      </w:r>
      <w:r w:rsidR="23A75D59" w:rsidRPr="21ED3376">
        <w:rPr>
          <w:rFonts w:cs="Arial"/>
        </w:rPr>
        <w:t xml:space="preserve"> </w:t>
      </w:r>
      <w:r w:rsidR="5862ECB9" w:rsidRPr="21ED3376">
        <w:rPr>
          <w:rFonts w:cs="Arial"/>
        </w:rPr>
        <w:t>ESR</w:t>
      </w:r>
      <w:r w:rsidR="00AB68F8">
        <w:rPr>
          <w:rFonts w:cs="Arial"/>
        </w:rPr>
        <w:t>s with original SGIAs</w:t>
      </w:r>
      <w:r w:rsidR="00984A4B">
        <w:rPr>
          <w:rFonts w:cs="Arial"/>
        </w:rPr>
        <w:t xml:space="preserve"> before the forward</w:t>
      </w:r>
      <w:r w:rsidR="003F2777">
        <w:rPr>
          <w:rFonts w:cs="Arial"/>
        </w:rPr>
        <w:t>-</w:t>
      </w:r>
      <w:r w:rsidR="00984A4B">
        <w:rPr>
          <w:rFonts w:cs="Arial"/>
        </w:rPr>
        <w:t>looking date.</w:t>
      </w:r>
      <w:r w:rsidR="5862ECB9" w:rsidRPr="21ED3376">
        <w:rPr>
          <w:rFonts w:cs="Arial"/>
        </w:rPr>
        <w:t xml:space="preserve"> </w:t>
      </w:r>
      <w:r w:rsidR="4D5EDD9A" w:rsidRPr="21ED3376">
        <w:rPr>
          <w:rFonts w:cs="Arial"/>
        </w:rPr>
        <w:t xml:space="preserve"> </w:t>
      </w:r>
      <w:r w:rsidR="5862ECB9" w:rsidRPr="21ED3376">
        <w:rPr>
          <w:rFonts w:cs="Arial"/>
        </w:rPr>
        <w:t xml:space="preserve"> </w:t>
      </w:r>
    </w:p>
    <w:p w14:paraId="4BC5E473" w14:textId="2CCE2E61" w:rsidR="009E3D79" w:rsidRDefault="005A2270" w:rsidP="00525952">
      <w:pPr>
        <w:pStyle w:val="NormalArial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Recommends </w:t>
      </w:r>
      <w:r w:rsidR="5949D9EB" w:rsidRPr="546E14F6">
        <w:rPr>
          <w:rFonts w:cs="Arial"/>
        </w:rPr>
        <w:t xml:space="preserve">that </w:t>
      </w:r>
      <w:r w:rsidR="00021EF7">
        <w:rPr>
          <w:rFonts w:cs="Arial"/>
        </w:rPr>
        <w:t>ERCOT</w:t>
      </w:r>
      <w:r w:rsidR="0095649E">
        <w:rPr>
          <w:rFonts w:cs="Arial"/>
        </w:rPr>
        <w:t xml:space="preserve"> staff document </w:t>
      </w:r>
      <w:r w:rsidR="00A55788">
        <w:rPr>
          <w:rFonts w:cs="Arial"/>
        </w:rPr>
        <w:t>c</w:t>
      </w:r>
      <w:r w:rsidR="00EA5785">
        <w:rPr>
          <w:rFonts w:cs="Arial"/>
        </w:rPr>
        <w:t>ompliance</w:t>
      </w:r>
      <w:r w:rsidR="00021EF7">
        <w:rPr>
          <w:rFonts w:cs="Arial"/>
        </w:rPr>
        <w:t xml:space="preserve"> </w:t>
      </w:r>
      <w:r w:rsidR="0025251D">
        <w:rPr>
          <w:rFonts w:cs="Arial"/>
        </w:rPr>
        <w:t>requirements</w:t>
      </w:r>
      <w:r w:rsidR="00021EF7">
        <w:rPr>
          <w:rFonts w:cs="Arial"/>
        </w:rPr>
        <w:t xml:space="preserve">, </w:t>
      </w:r>
      <w:r w:rsidR="0025251D">
        <w:rPr>
          <w:rFonts w:cs="Arial"/>
        </w:rPr>
        <w:t>performance</w:t>
      </w:r>
      <w:r w:rsidR="00EA5785">
        <w:rPr>
          <w:rFonts w:cs="Arial"/>
        </w:rPr>
        <w:t xml:space="preserve"> </w:t>
      </w:r>
      <w:r w:rsidR="00EE6A63">
        <w:rPr>
          <w:rFonts w:cs="Arial"/>
        </w:rPr>
        <w:t>metric</w:t>
      </w:r>
      <w:r w:rsidR="00B1223F">
        <w:rPr>
          <w:rFonts w:cs="Arial"/>
        </w:rPr>
        <w:t>s</w:t>
      </w:r>
      <w:r w:rsidR="0D5FD53A" w:rsidRPr="546E14F6">
        <w:rPr>
          <w:rFonts w:cs="Arial"/>
        </w:rPr>
        <w:t>,</w:t>
      </w:r>
      <w:r w:rsidR="00EE6A63">
        <w:rPr>
          <w:rFonts w:cs="Arial"/>
        </w:rPr>
        <w:t xml:space="preserve"> and exemptions </w:t>
      </w:r>
      <w:r w:rsidR="0025251D">
        <w:rPr>
          <w:rFonts w:cs="Arial"/>
        </w:rPr>
        <w:t>based on operational scenarios</w:t>
      </w:r>
      <w:r w:rsidR="00EE6A63">
        <w:rPr>
          <w:rFonts w:cs="Arial"/>
        </w:rPr>
        <w:t xml:space="preserve"> </w:t>
      </w:r>
      <w:r w:rsidR="00EA5785">
        <w:rPr>
          <w:rFonts w:cs="Arial"/>
        </w:rPr>
        <w:t xml:space="preserve">to be clearly </w:t>
      </w:r>
      <w:r w:rsidR="697E0D64" w:rsidRPr="2F2DF660">
        <w:rPr>
          <w:rFonts w:cs="Arial"/>
        </w:rPr>
        <w:t>outlined</w:t>
      </w:r>
      <w:r w:rsidR="00EA5785">
        <w:rPr>
          <w:rFonts w:cs="Arial"/>
        </w:rPr>
        <w:t xml:space="preserve"> </w:t>
      </w:r>
      <w:r w:rsidR="00D52065">
        <w:rPr>
          <w:rFonts w:cs="Arial"/>
        </w:rPr>
        <w:t xml:space="preserve">in </w:t>
      </w:r>
      <w:r w:rsidR="00021EF7">
        <w:rPr>
          <w:rFonts w:cs="Arial"/>
        </w:rPr>
        <w:t>Section 2.1</w:t>
      </w:r>
      <w:r w:rsidR="003E10C3">
        <w:rPr>
          <w:rFonts w:cs="Arial"/>
        </w:rPr>
        <w:t>4</w:t>
      </w:r>
      <w:r w:rsidR="00FB290C">
        <w:rPr>
          <w:rFonts w:cs="Arial"/>
        </w:rPr>
        <w:t xml:space="preserve">, </w:t>
      </w:r>
      <w:r w:rsidR="00FB290C" w:rsidRPr="00FB290C">
        <w:rPr>
          <w:rFonts w:cs="Arial"/>
        </w:rPr>
        <w:t>Advanced Grid Support Requirements for Inverter-Based ESRs</w:t>
      </w:r>
      <w:r w:rsidR="003E10C3">
        <w:rPr>
          <w:rFonts w:cs="Arial"/>
        </w:rPr>
        <w:t xml:space="preserve">.   </w:t>
      </w:r>
      <w:r w:rsidR="00021EF7">
        <w:rPr>
          <w:rFonts w:cs="Arial"/>
        </w:rPr>
        <w:t xml:space="preserve">   </w:t>
      </w:r>
      <w:r w:rsidR="00EA5785">
        <w:rPr>
          <w:rFonts w:cs="Arial"/>
        </w:rPr>
        <w:t xml:space="preserve"> </w:t>
      </w:r>
    </w:p>
    <w:p w14:paraId="3724434B" w14:textId="5306E84C" w:rsidR="007327F0" w:rsidRDefault="00A55788" w:rsidP="00525952">
      <w:pPr>
        <w:pStyle w:val="NormalArial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Requests </w:t>
      </w:r>
      <w:r w:rsidR="00D22306">
        <w:rPr>
          <w:rFonts w:cs="Arial"/>
        </w:rPr>
        <w:t>ERCOT</w:t>
      </w:r>
      <w:r>
        <w:rPr>
          <w:rFonts w:cs="Arial"/>
        </w:rPr>
        <w:t xml:space="preserve"> to</w:t>
      </w:r>
      <w:r w:rsidR="00D22306">
        <w:rPr>
          <w:rFonts w:cs="Arial"/>
        </w:rPr>
        <w:t xml:space="preserve"> provide additional clarity </w:t>
      </w:r>
      <w:r w:rsidR="00FF63A4">
        <w:rPr>
          <w:rFonts w:cs="Arial"/>
        </w:rPr>
        <w:t xml:space="preserve">regarding </w:t>
      </w:r>
      <w:r w:rsidR="00F43104">
        <w:rPr>
          <w:rFonts w:cs="Arial"/>
        </w:rPr>
        <w:t>Advanced Grid Support (“</w:t>
      </w:r>
      <w:r w:rsidR="00FF63A4">
        <w:rPr>
          <w:rFonts w:cs="Arial"/>
        </w:rPr>
        <w:t>AGS</w:t>
      </w:r>
      <w:r w:rsidR="00F43104">
        <w:rPr>
          <w:rFonts w:cs="Arial"/>
        </w:rPr>
        <w:t>”)</w:t>
      </w:r>
      <w:r w:rsidR="00FF63A4">
        <w:rPr>
          <w:rFonts w:cs="Arial"/>
        </w:rPr>
        <w:t xml:space="preserve">-ESR testing </w:t>
      </w:r>
      <w:r w:rsidR="00ED139A">
        <w:rPr>
          <w:rFonts w:cs="Arial"/>
        </w:rPr>
        <w:t xml:space="preserve">and model acceptance criteria </w:t>
      </w:r>
      <w:r w:rsidR="000F026C">
        <w:rPr>
          <w:rFonts w:cs="Arial"/>
        </w:rPr>
        <w:t xml:space="preserve">for co-located </w:t>
      </w:r>
      <w:r w:rsidR="00B1223F">
        <w:rPr>
          <w:rFonts w:cs="Arial"/>
        </w:rPr>
        <w:t>AGS-</w:t>
      </w:r>
      <w:r w:rsidR="000F026C">
        <w:rPr>
          <w:rFonts w:cs="Arial"/>
        </w:rPr>
        <w:t>ESR</w:t>
      </w:r>
      <w:r w:rsidR="00970751">
        <w:rPr>
          <w:rFonts w:cs="Arial"/>
        </w:rPr>
        <w:t xml:space="preserve"> (GFM)</w:t>
      </w:r>
      <w:r w:rsidR="000F026C">
        <w:rPr>
          <w:rFonts w:cs="Arial"/>
        </w:rPr>
        <w:t xml:space="preserve"> and </w:t>
      </w:r>
      <w:r>
        <w:rPr>
          <w:rFonts w:cs="Arial"/>
        </w:rPr>
        <w:t xml:space="preserve">existing or prospective </w:t>
      </w:r>
      <w:r w:rsidR="000F026C">
        <w:rPr>
          <w:rFonts w:cs="Arial"/>
        </w:rPr>
        <w:t>Wind/Solar</w:t>
      </w:r>
      <w:r w:rsidR="00AA035B">
        <w:rPr>
          <w:rFonts w:cs="Arial"/>
        </w:rPr>
        <w:t xml:space="preserve"> </w:t>
      </w:r>
      <w:r w:rsidR="02F71B7E" w:rsidRPr="2F2DF660">
        <w:rPr>
          <w:rFonts w:cs="Arial"/>
        </w:rPr>
        <w:t xml:space="preserve">Grid-Following </w:t>
      </w:r>
      <w:r w:rsidR="09933EDC" w:rsidRPr="2F2DF660">
        <w:rPr>
          <w:rFonts w:cs="Arial"/>
        </w:rPr>
        <w:t>(</w:t>
      </w:r>
      <w:r w:rsidR="00F43104">
        <w:rPr>
          <w:rFonts w:cs="Arial"/>
        </w:rPr>
        <w:t>“</w:t>
      </w:r>
      <w:r w:rsidR="00970751">
        <w:rPr>
          <w:rFonts w:cs="Arial"/>
        </w:rPr>
        <w:t>GFL</w:t>
      </w:r>
      <w:r w:rsidR="00F43104">
        <w:rPr>
          <w:rFonts w:cs="Arial"/>
        </w:rPr>
        <w:t>”</w:t>
      </w:r>
      <w:r w:rsidR="09933EDC" w:rsidRPr="2F2DF660">
        <w:rPr>
          <w:rFonts w:cs="Arial"/>
        </w:rPr>
        <w:t>)</w:t>
      </w:r>
      <w:r w:rsidR="03FDA224" w:rsidRPr="2F2DF660">
        <w:rPr>
          <w:rFonts w:cs="Arial"/>
        </w:rPr>
        <w:t>.</w:t>
      </w:r>
      <w:r w:rsidR="00ED139A">
        <w:rPr>
          <w:rFonts w:cs="Arial"/>
        </w:rPr>
        <w:t xml:space="preserve"> </w:t>
      </w:r>
    </w:p>
    <w:p w14:paraId="4E7A7894" w14:textId="349FED8E" w:rsidR="007327F0" w:rsidRDefault="58CC98F0" w:rsidP="00525952">
      <w:pPr>
        <w:pStyle w:val="NormalArial"/>
        <w:numPr>
          <w:ilvl w:val="0"/>
          <w:numId w:val="8"/>
        </w:numPr>
        <w:rPr>
          <w:rFonts w:cs="Arial"/>
        </w:rPr>
      </w:pPr>
      <w:r w:rsidRPr="00BE4D62">
        <w:rPr>
          <w:rFonts w:cs="Arial"/>
        </w:rPr>
        <w:t>Suggest</w:t>
      </w:r>
      <w:r w:rsidR="6F9AB089" w:rsidRPr="00BE4D62">
        <w:rPr>
          <w:rFonts w:cs="Arial"/>
        </w:rPr>
        <w:t>s</w:t>
      </w:r>
      <w:r w:rsidRPr="00BE4D62">
        <w:rPr>
          <w:rFonts w:cs="Arial"/>
        </w:rPr>
        <w:t xml:space="preserve"> </w:t>
      </w:r>
      <w:r w:rsidR="508B645D" w:rsidRPr="00BE4D62">
        <w:rPr>
          <w:rFonts w:cs="Arial"/>
        </w:rPr>
        <w:t>limiting</w:t>
      </w:r>
      <w:r w:rsidR="5B9FE856" w:rsidRPr="00BE4D62">
        <w:rPr>
          <w:rFonts w:cs="Arial"/>
        </w:rPr>
        <w:t xml:space="preserve"> the S</w:t>
      </w:r>
      <w:r w:rsidR="536C4AE9" w:rsidRPr="00BE4D62">
        <w:rPr>
          <w:rFonts w:cs="Arial"/>
        </w:rPr>
        <w:t xml:space="preserve">hort Circuit Ratio </w:t>
      </w:r>
      <w:r w:rsidR="09DCDC1B" w:rsidRPr="00BE4D62">
        <w:rPr>
          <w:rFonts w:cs="Arial"/>
        </w:rPr>
        <w:t>(</w:t>
      </w:r>
      <w:r w:rsidR="00F43104">
        <w:rPr>
          <w:rFonts w:cs="Arial"/>
        </w:rPr>
        <w:t>“</w:t>
      </w:r>
      <w:r w:rsidR="536C4AE9" w:rsidRPr="00BE4D62">
        <w:rPr>
          <w:rFonts w:cs="Arial"/>
        </w:rPr>
        <w:t>SCR</w:t>
      </w:r>
      <w:r w:rsidR="00F43104">
        <w:rPr>
          <w:rFonts w:cs="Arial"/>
        </w:rPr>
        <w:t>”</w:t>
      </w:r>
      <w:r w:rsidR="09DCDC1B" w:rsidRPr="00BE4D62">
        <w:rPr>
          <w:rFonts w:cs="Arial"/>
        </w:rPr>
        <w:t>)</w:t>
      </w:r>
      <w:r w:rsidR="60C8AA62" w:rsidRPr="00BE4D62">
        <w:rPr>
          <w:rFonts w:cs="Arial"/>
        </w:rPr>
        <w:t xml:space="preserve"> for which </w:t>
      </w:r>
      <w:r w:rsidR="5B9FE856" w:rsidRPr="00BE4D62">
        <w:rPr>
          <w:rFonts w:cs="Arial"/>
        </w:rPr>
        <w:t xml:space="preserve">the AGS-ESR </w:t>
      </w:r>
      <w:r w:rsidR="4279E2EF" w:rsidRPr="00BE4D62">
        <w:rPr>
          <w:rFonts w:cs="Arial"/>
        </w:rPr>
        <w:t xml:space="preserve">must be tested and required to </w:t>
      </w:r>
      <w:r w:rsidR="68497410" w:rsidRPr="00BE4D62">
        <w:rPr>
          <w:rFonts w:cs="Arial"/>
        </w:rPr>
        <w:t>ride through</w:t>
      </w:r>
      <w:r w:rsidR="5B9FE856" w:rsidRPr="00BE4D62">
        <w:rPr>
          <w:rFonts w:cs="Arial"/>
        </w:rPr>
        <w:t xml:space="preserve"> disturbance</w:t>
      </w:r>
      <w:r w:rsidR="6A468505" w:rsidRPr="00BE4D62">
        <w:rPr>
          <w:rFonts w:cs="Arial"/>
        </w:rPr>
        <w:t xml:space="preserve">s </w:t>
      </w:r>
      <w:r w:rsidR="5B9FE856" w:rsidRPr="00BE4D62">
        <w:rPr>
          <w:rFonts w:cs="Arial"/>
        </w:rPr>
        <w:t xml:space="preserve">specified in </w:t>
      </w:r>
      <w:r w:rsidR="1B4F628D" w:rsidRPr="00BE4D62">
        <w:rPr>
          <w:rFonts w:cs="Arial"/>
        </w:rPr>
        <w:t>the</w:t>
      </w:r>
      <w:r w:rsidR="5B9FE856" w:rsidRPr="00BE4D62">
        <w:rPr>
          <w:rFonts w:cs="Arial"/>
        </w:rPr>
        <w:t xml:space="preserve"> D</w:t>
      </w:r>
      <w:r w:rsidR="2F9D38C5" w:rsidRPr="00BE4D62">
        <w:rPr>
          <w:rFonts w:cs="Arial"/>
        </w:rPr>
        <w:t xml:space="preserve">ynamic </w:t>
      </w:r>
      <w:r w:rsidR="5B9FE856" w:rsidRPr="00BE4D62">
        <w:rPr>
          <w:rFonts w:cs="Arial"/>
        </w:rPr>
        <w:t>W</w:t>
      </w:r>
      <w:r w:rsidR="2F9D38C5" w:rsidRPr="00BE4D62">
        <w:rPr>
          <w:rFonts w:cs="Arial"/>
        </w:rPr>
        <w:t xml:space="preserve">orking </w:t>
      </w:r>
      <w:r w:rsidR="5B9FE856" w:rsidRPr="00BE4D62">
        <w:rPr>
          <w:rFonts w:cs="Arial"/>
        </w:rPr>
        <w:t>G</w:t>
      </w:r>
      <w:r w:rsidR="2F9D38C5" w:rsidRPr="00BE4D62">
        <w:rPr>
          <w:rFonts w:cs="Arial"/>
        </w:rPr>
        <w:t xml:space="preserve">roup </w:t>
      </w:r>
      <w:r w:rsidR="5C458F79" w:rsidRPr="00BE4D62">
        <w:rPr>
          <w:rFonts w:cs="Arial"/>
        </w:rPr>
        <w:t>(</w:t>
      </w:r>
      <w:r w:rsidR="2F9D38C5" w:rsidRPr="00BE4D62">
        <w:rPr>
          <w:rFonts w:cs="Arial"/>
        </w:rPr>
        <w:t>DWG</w:t>
      </w:r>
      <w:r w:rsidR="5C458F79" w:rsidRPr="00BE4D62">
        <w:rPr>
          <w:rFonts w:cs="Arial"/>
        </w:rPr>
        <w:t xml:space="preserve">) </w:t>
      </w:r>
      <w:r w:rsidR="066552DD" w:rsidRPr="00BE4D62">
        <w:rPr>
          <w:rFonts w:cs="Arial"/>
        </w:rPr>
        <w:t>P</w:t>
      </w:r>
      <w:r w:rsidRPr="00BE4D62">
        <w:rPr>
          <w:rFonts w:cs="Arial"/>
        </w:rPr>
        <w:t xml:space="preserve">rocedure </w:t>
      </w:r>
      <w:r w:rsidR="066552DD" w:rsidRPr="00BE4D62">
        <w:rPr>
          <w:rFonts w:cs="Arial"/>
        </w:rPr>
        <w:t>M</w:t>
      </w:r>
      <w:r w:rsidRPr="00BE4D62">
        <w:rPr>
          <w:rFonts w:cs="Arial"/>
        </w:rPr>
        <w:t>anual.</w:t>
      </w:r>
      <w:r w:rsidR="5B9FE856" w:rsidRPr="00BE4D62">
        <w:rPr>
          <w:rFonts w:cs="Arial"/>
        </w:rPr>
        <w:t xml:space="preserve"> </w:t>
      </w:r>
      <w:r w:rsidR="00F43104">
        <w:rPr>
          <w:rFonts w:cs="Arial"/>
        </w:rPr>
        <w:t xml:space="preserve"> </w:t>
      </w:r>
      <w:r w:rsidR="3965DBE6" w:rsidRPr="00BE4D62">
        <w:rPr>
          <w:rFonts w:cs="Arial"/>
        </w:rPr>
        <w:t xml:space="preserve">Feedback from various </w:t>
      </w:r>
      <w:r w:rsidR="3F3D534A" w:rsidRPr="00BE4D62">
        <w:rPr>
          <w:rFonts w:cs="Arial"/>
        </w:rPr>
        <w:t xml:space="preserve">Original Equipment Manufacturers </w:t>
      </w:r>
      <w:r w:rsidR="005DD41C" w:rsidRPr="00BE4D62">
        <w:rPr>
          <w:rFonts w:cs="Arial"/>
        </w:rPr>
        <w:t>(</w:t>
      </w:r>
      <w:r w:rsidR="00F43104">
        <w:rPr>
          <w:rFonts w:cs="Arial"/>
        </w:rPr>
        <w:t>“</w:t>
      </w:r>
      <w:r w:rsidR="3965DBE6" w:rsidRPr="00BE4D62">
        <w:rPr>
          <w:rFonts w:cs="Arial"/>
        </w:rPr>
        <w:t>OEMs</w:t>
      </w:r>
      <w:r w:rsidR="00F43104">
        <w:rPr>
          <w:rFonts w:cs="Arial"/>
        </w:rPr>
        <w:t>”</w:t>
      </w:r>
      <w:r w:rsidR="005DD41C" w:rsidRPr="00BE4D62">
        <w:rPr>
          <w:rFonts w:cs="Arial"/>
        </w:rPr>
        <w:t>)</w:t>
      </w:r>
      <w:r w:rsidR="3965DBE6" w:rsidRPr="00BE4D62">
        <w:rPr>
          <w:rFonts w:cs="Arial"/>
        </w:rPr>
        <w:t xml:space="preserve"> has indicated it may not be feasible to configure controls to meet requirements within the current</w:t>
      </w:r>
      <w:r w:rsidR="206F04CF" w:rsidRPr="00BE4D62">
        <w:rPr>
          <w:rFonts w:cs="Arial"/>
        </w:rPr>
        <w:t xml:space="preserve">ly proposed </w:t>
      </w:r>
      <w:r w:rsidR="3965DBE6" w:rsidRPr="00BE4D62">
        <w:rPr>
          <w:rFonts w:cs="Arial"/>
        </w:rPr>
        <w:t>broad SCR range of 1.2 to infinity (zero impedance test setup).</w:t>
      </w:r>
    </w:p>
    <w:p w14:paraId="6545F129" w14:textId="7BED0234" w:rsidR="00E35AAD" w:rsidRPr="007327F0" w:rsidRDefault="6F9AB089" w:rsidP="00525952">
      <w:pPr>
        <w:pStyle w:val="NormalArial"/>
        <w:numPr>
          <w:ilvl w:val="0"/>
          <w:numId w:val="8"/>
        </w:numPr>
        <w:rPr>
          <w:rFonts w:cs="Arial"/>
        </w:rPr>
      </w:pPr>
      <w:r w:rsidRPr="007327F0">
        <w:rPr>
          <w:rFonts w:cs="Arial"/>
        </w:rPr>
        <w:t>R</w:t>
      </w:r>
      <w:r w:rsidR="7ED1189A" w:rsidRPr="007327F0">
        <w:rPr>
          <w:rFonts w:cs="Arial"/>
        </w:rPr>
        <w:t>ecommends modifying the test setup requirements, such as the initial dispatch, so the ESR is tested for AGS functionalities requiring a power boost only when operating below rated power (e.g., at 70-80% power output).</w:t>
      </w:r>
    </w:p>
    <w:p w14:paraId="474E5B2D" w14:textId="499D3D60" w:rsidR="005303FC" w:rsidRDefault="005303FC" w:rsidP="00525952">
      <w:pPr>
        <w:pStyle w:val="NormalArial"/>
        <w:numPr>
          <w:ilvl w:val="0"/>
          <w:numId w:val="8"/>
        </w:numPr>
        <w:rPr>
          <w:rFonts w:cs="Arial"/>
        </w:rPr>
      </w:pPr>
      <w:r w:rsidRPr="3E1EF501">
        <w:rPr>
          <w:rFonts w:cs="Arial"/>
        </w:rPr>
        <w:t>Re</w:t>
      </w:r>
      <w:r w:rsidR="00123533">
        <w:rPr>
          <w:rFonts w:cs="Arial"/>
        </w:rPr>
        <w:t xml:space="preserve">commends further clarity </w:t>
      </w:r>
      <w:r w:rsidR="37E579D4" w:rsidRPr="2F2DF660">
        <w:rPr>
          <w:rFonts w:cs="Arial"/>
        </w:rPr>
        <w:t>o</w:t>
      </w:r>
      <w:r w:rsidR="0ADE1004" w:rsidRPr="2F2DF660">
        <w:rPr>
          <w:rFonts w:cs="Arial"/>
        </w:rPr>
        <w:t>n</w:t>
      </w:r>
      <w:r w:rsidRPr="3E1EF501">
        <w:rPr>
          <w:rFonts w:cs="Arial"/>
        </w:rPr>
        <w:t xml:space="preserve"> GFM response</w:t>
      </w:r>
      <w:r w:rsidR="67205379" w:rsidRPr="3E1EF501">
        <w:rPr>
          <w:rFonts w:cs="Arial"/>
        </w:rPr>
        <w:t xml:space="preserve"> time</w:t>
      </w:r>
      <w:r w:rsidRPr="3E1EF501">
        <w:rPr>
          <w:rFonts w:cs="Arial"/>
        </w:rPr>
        <w:t xml:space="preserve"> when the </w:t>
      </w:r>
      <w:r w:rsidR="52C91CE0" w:rsidRPr="2F2DF660">
        <w:rPr>
          <w:rFonts w:cs="Arial"/>
        </w:rPr>
        <w:t>ESR</w:t>
      </w:r>
      <w:r w:rsidRPr="3E1EF501">
        <w:rPr>
          <w:rFonts w:cs="Arial"/>
        </w:rPr>
        <w:t xml:space="preserve"> is idle.</w:t>
      </w:r>
      <w:r w:rsidR="0016242D">
        <w:rPr>
          <w:rFonts w:cs="Arial"/>
        </w:rPr>
        <w:t xml:space="preserve"> </w:t>
      </w:r>
      <w:r w:rsidR="45197D88" w:rsidRPr="3E1EF501">
        <w:rPr>
          <w:rFonts w:cs="Arial"/>
        </w:rPr>
        <w:t xml:space="preserve">Requiring </w:t>
      </w:r>
      <w:r w:rsidR="000218A1">
        <w:rPr>
          <w:rFonts w:cs="Arial"/>
        </w:rPr>
        <w:t xml:space="preserve">a </w:t>
      </w:r>
      <w:r w:rsidR="00725928">
        <w:rPr>
          <w:rFonts w:cs="Arial"/>
        </w:rPr>
        <w:t>grid-forming</w:t>
      </w:r>
      <w:r w:rsidR="45197D88" w:rsidRPr="3E1EF501">
        <w:rPr>
          <w:rFonts w:cs="Arial"/>
        </w:rPr>
        <w:t xml:space="preserve"> response any time the plant is </w:t>
      </w:r>
      <w:r w:rsidR="51933960" w:rsidRPr="2F2DF660">
        <w:rPr>
          <w:rFonts w:cs="Arial"/>
        </w:rPr>
        <w:t>o</w:t>
      </w:r>
      <w:r w:rsidR="26A8687C" w:rsidRPr="2F2DF660">
        <w:rPr>
          <w:rFonts w:cs="Arial"/>
        </w:rPr>
        <w:t>nline</w:t>
      </w:r>
      <w:r w:rsidR="2338A3C3" w:rsidRPr="7F8FBFF7">
        <w:rPr>
          <w:rFonts w:cs="Arial"/>
        </w:rPr>
        <w:t xml:space="preserve"> and idle</w:t>
      </w:r>
      <w:r w:rsidR="2A24DDC7" w:rsidRPr="3E1EF501">
        <w:rPr>
          <w:rFonts w:cs="Arial"/>
        </w:rPr>
        <w:t xml:space="preserve"> would</w:t>
      </w:r>
      <w:r w:rsidRPr="3E1EF501">
        <w:rPr>
          <w:rFonts w:cs="Arial"/>
        </w:rPr>
        <w:t xml:space="preserve"> significantly impact the equipment lifecycle</w:t>
      </w:r>
      <w:r w:rsidR="6E5D387B" w:rsidRPr="3E1EF501">
        <w:rPr>
          <w:rFonts w:cs="Arial"/>
        </w:rPr>
        <w:t xml:space="preserve"> and auxiliary energy usage</w:t>
      </w:r>
      <w:r w:rsidR="0BC6F4B9" w:rsidRPr="2F2DF660">
        <w:rPr>
          <w:rFonts w:cs="Arial"/>
        </w:rPr>
        <w:t xml:space="preserve"> that is charged retail pricing for providing wholesale grid-reliability services</w:t>
      </w:r>
      <w:r w:rsidRPr="3E1EF501">
        <w:rPr>
          <w:rFonts w:cs="Arial"/>
        </w:rPr>
        <w:t>.</w:t>
      </w:r>
    </w:p>
    <w:p w14:paraId="1FA041E3" w14:textId="2D82DC9F" w:rsidR="005303FC" w:rsidRDefault="00FB290C" w:rsidP="00FB290C">
      <w:pPr>
        <w:pStyle w:val="NormalArial"/>
        <w:rPr>
          <w:rFonts w:cs="Arial"/>
        </w:rPr>
      </w:pPr>
      <w:r>
        <w:rPr>
          <w:rFonts w:cs="Arial"/>
        </w:rPr>
        <w:t xml:space="preserve"> </w:t>
      </w:r>
    </w:p>
    <w:p w14:paraId="02B997DC" w14:textId="27B00F25" w:rsidR="003D0D21" w:rsidRDefault="544CB7D2" w:rsidP="00525952">
      <w:pPr>
        <w:pStyle w:val="NormalArial"/>
        <w:rPr>
          <w:rFonts w:cs="Arial"/>
        </w:rPr>
      </w:pPr>
      <w:r w:rsidRPr="5C58B4FD">
        <w:rPr>
          <w:rFonts w:cs="Arial"/>
        </w:rPr>
        <w:t xml:space="preserve">After reviewing the </w:t>
      </w:r>
      <w:r w:rsidR="00F43104">
        <w:rPr>
          <w:rFonts w:cs="Arial"/>
        </w:rPr>
        <w:t>DWG</w:t>
      </w:r>
      <w:r w:rsidRPr="5C58B4FD">
        <w:rPr>
          <w:rFonts w:cs="Arial"/>
        </w:rPr>
        <w:t xml:space="preserve"> </w:t>
      </w:r>
      <w:r w:rsidR="00F43104">
        <w:rPr>
          <w:rFonts w:cs="Arial"/>
        </w:rPr>
        <w:t>Procedure M</w:t>
      </w:r>
      <w:r w:rsidR="00F43104" w:rsidRPr="5C58B4FD">
        <w:rPr>
          <w:rFonts w:cs="Arial"/>
        </w:rPr>
        <w:t xml:space="preserve">anual </w:t>
      </w:r>
      <w:r w:rsidRPr="5C58B4FD">
        <w:rPr>
          <w:rFonts w:cs="Arial"/>
        </w:rPr>
        <w:t>approved at the May 2025 Reliability Operations Subcommittee</w:t>
      </w:r>
      <w:r w:rsidR="00F43104">
        <w:rPr>
          <w:rFonts w:cs="Arial"/>
        </w:rPr>
        <w:t xml:space="preserve"> (ROS)</w:t>
      </w:r>
      <w:r w:rsidRPr="5C58B4FD">
        <w:rPr>
          <w:rFonts w:cs="Arial"/>
        </w:rPr>
        <w:t>, NextEra</w:t>
      </w:r>
      <w:r w:rsidR="62DFCCDD" w:rsidRPr="5C58B4FD">
        <w:rPr>
          <w:rFonts w:cs="Arial"/>
        </w:rPr>
        <w:t xml:space="preserve"> Energy Resources</w:t>
      </w:r>
      <w:r w:rsidRPr="5C58B4FD">
        <w:rPr>
          <w:rFonts w:cs="Arial"/>
        </w:rPr>
        <w:t xml:space="preserve"> remains committed to active</w:t>
      </w:r>
      <w:r w:rsidR="000E4835">
        <w:rPr>
          <w:rFonts w:cs="Arial"/>
        </w:rPr>
        <w:t>ly</w:t>
      </w:r>
      <w:r w:rsidRPr="5C58B4FD">
        <w:rPr>
          <w:rFonts w:cs="Arial"/>
        </w:rPr>
        <w:t xml:space="preserve"> collaborat</w:t>
      </w:r>
      <w:r w:rsidR="000E4835">
        <w:rPr>
          <w:rFonts w:cs="Arial"/>
        </w:rPr>
        <w:t>e</w:t>
      </w:r>
      <w:r w:rsidRPr="5C58B4FD">
        <w:rPr>
          <w:rFonts w:cs="Arial"/>
        </w:rPr>
        <w:t xml:space="preserve"> with ERCOT staff regarding technical expectations. </w:t>
      </w:r>
      <w:r w:rsidR="00F43104">
        <w:rPr>
          <w:rFonts w:cs="Arial"/>
        </w:rPr>
        <w:t xml:space="preserve"> </w:t>
      </w:r>
      <w:r w:rsidRPr="5C58B4FD">
        <w:rPr>
          <w:rFonts w:cs="Arial"/>
        </w:rPr>
        <w:t xml:space="preserve">We are exploring methods to meet these expectations in </w:t>
      </w:r>
      <w:r w:rsidR="0A71FF16" w:rsidRPr="5C58B4FD">
        <w:rPr>
          <w:rFonts w:cs="Arial"/>
        </w:rPr>
        <w:t xml:space="preserve">collaboration </w:t>
      </w:r>
      <w:r w:rsidRPr="5C58B4FD">
        <w:rPr>
          <w:rFonts w:cs="Arial"/>
        </w:rPr>
        <w:t xml:space="preserve">with OEMs. </w:t>
      </w:r>
      <w:r w:rsidR="00F43104">
        <w:rPr>
          <w:rFonts w:cs="Arial"/>
        </w:rPr>
        <w:t xml:space="preserve"> </w:t>
      </w:r>
      <w:r w:rsidRPr="5C58B4FD">
        <w:rPr>
          <w:rFonts w:cs="Arial"/>
        </w:rPr>
        <w:t xml:space="preserve">We believe model testing and validation will necessitate close coordination </w:t>
      </w:r>
      <w:r w:rsidR="2AABCC55" w:rsidRPr="5C58B4FD">
        <w:rPr>
          <w:rFonts w:cs="Arial"/>
        </w:rPr>
        <w:t>among</w:t>
      </w:r>
      <w:r w:rsidR="000E4835">
        <w:rPr>
          <w:rFonts w:cs="Arial"/>
        </w:rPr>
        <w:t>st</w:t>
      </w:r>
      <w:r w:rsidR="2AABCC55" w:rsidRPr="5C58B4FD">
        <w:rPr>
          <w:rFonts w:cs="Arial"/>
        </w:rPr>
        <w:t xml:space="preserve"> </w:t>
      </w:r>
      <w:r w:rsidRPr="5C58B4FD">
        <w:rPr>
          <w:rFonts w:cs="Arial"/>
        </w:rPr>
        <w:t xml:space="preserve">ERCOT, Resource Entities, and OEMs, especially during the early phases of AGS implementation. </w:t>
      </w:r>
      <w:r w:rsidR="00F43104">
        <w:rPr>
          <w:rFonts w:cs="Arial"/>
        </w:rPr>
        <w:t xml:space="preserve"> </w:t>
      </w:r>
      <w:r w:rsidR="796012F0" w:rsidRPr="5C58B4FD">
        <w:rPr>
          <w:rFonts w:cs="Arial"/>
        </w:rPr>
        <w:t xml:space="preserve">We </w:t>
      </w:r>
      <w:r w:rsidR="31C305BC" w:rsidRPr="5C58B4FD">
        <w:rPr>
          <w:rFonts w:cs="Arial"/>
        </w:rPr>
        <w:t xml:space="preserve">anticipate </w:t>
      </w:r>
      <w:r w:rsidR="6499FB79" w:rsidRPr="5C58B4FD">
        <w:rPr>
          <w:rFonts w:cs="Arial"/>
        </w:rPr>
        <w:t xml:space="preserve">that </w:t>
      </w:r>
      <w:r w:rsidR="796012F0" w:rsidRPr="5C58B4FD">
        <w:rPr>
          <w:rFonts w:cs="Arial"/>
        </w:rPr>
        <w:t>this process will be iterative and</w:t>
      </w:r>
      <w:r w:rsidR="70E6F851" w:rsidRPr="5C58B4FD">
        <w:rPr>
          <w:rFonts w:cs="Arial"/>
        </w:rPr>
        <w:t xml:space="preserve"> will</w:t>
      </w:r>
      <w:r w:rsidR="796012F0" w:rsidRPr="5C58B4FD">
        <w:rPr>
          <w:rFonts w:cs="Arial"/>
        </w:rPr>
        <w:t xml:space="preserve"> evolve over time.</w:t>
      </w:r>
    </w:p>
    <w:p w14:paraId="7BEF6417" w14:textId="77777777" w:rsidR="00E634CF" w:rsidRDefault="00E634CF" w:rsidP="00525952">
      <w:pPr>
        <w:pStyle w:val="NormalArial"/>
        <w:rPr>
          <w:rFonts w:cs="Arial"/>
        </w:rPr>
      </w:pPr>
    </w:p>
    <w:p w14:paraId="1BA71EA1" w14:textId="29BE7434" w:rsidR="00F249AB" w:rsidRPr="00C52510" w:rsidRDefault="65087909" w:rsidP="00525952">
      <w:pPr>
        <w:pStyle w:val="NormalArial"/>
        <w:rPr>
          <w:rFonts w:cs="Arial"/>
        </w:rPr>
      </w:pPr>
      <w:r w:rsidRPr="21ED3376">
        <w:rPr>
          <w:rFonts w:cs="Arial"/>
        </w:rPr>
        <w:t xml:space="preserve">NextEra </w:t>
      </w:r>
      <w:r w:rsidR="62DFCCDD" w:rsidRPr="21ED3376">
        <w:rPr>
          <w:rFonts w:cs="Arial"/>
        </w:rPr>
        <w:t xml:space="preserve">Energy Resources </w:t>
      </w:r>
      <w:r w:rsidR="2786E65D" w:rsidRPr="21ED3376">
        <w:rPr>
          <w:rFonts w:cs="Arial"/>
        </w:rPr>
        <w:t xml:space="preserve">supports a market-based framework that compensates ESRs for providing </w:t>
      </w:r>
      <w:r w:rsidR="225F1A14" w:rsidRPr="21ED3376">
        <w:rPr>
          <w:rFonts w:cs="Arial"/>
        </w:rPr>
        <w:t>AGS</w:t>
      </w:r>
      <w:r w:rsidR="2786E65D" w:rsidRPr="21ED3376">
        <w:rPr>
          <w:rFonts w:cs="Arial"/>
        </w:rPr>
        <w:t xml:space="preserve"> services </w:t>
      </w:r>
      <w:r w:rsidR="3F4164DB" w:rsidRPr="21ED3376">
        <w:rPr>
          <w:rFonts w:cs="Arial"/>
        </w:rPr>
        <w:t>when required to</w:t>
      </w:r>
      <w:r w:rsidR="7B71FDC9" w:rsidRPr="21ED3376">
        <w:rPr>
          <w:rFonts w:cs="Arial"/>
        </w:rPr>
        <w:t xml:space="preserve"> maintain</w:t>
      </w:r>
      <w:r w:rsidR="2786E65D" w:rsidRPr="21ED3376">
        <w:rPr>
          <w:rFonts w:cs="Arial"/>
        </w:rPr>
        <w:t xml:space="preserve"> </w:t>
      </w:r>
      <w:r w:rsidR="1422D905" w:rsidRPr="21ED3376">
        <w:rPr>
          <w:rFonts w:cs="Arial"/>
        </w:rPr>
        <w:t>a minimum</w:t>
      </w:r>
      <w:r w:rsidR="2786E65D" w:rsidRPr="21ED3376">
        <w:rPr>
          <w:rFonts w:cs="Arial"/>
        </w:rPr>
        <w:t xml:space="preserve"> </w:t>
      </w:r>
      <w:r w:rsidR="13D1DDAF" w:rsidRPr="21ED3376">
        <w:rPr>
          <w:rFonts w:cs="Arial"/>
        </w:rPr>
        <w:t>S</w:t>
      </w:r>
      <w:r w:rsidR="7B71FDC9" w:rsidRPr="21ED3376">
        <w:rPr>
          <w:rFonts w:cs="Arial"/>
        </w:rPr>
        <w:t>tate</w:t>
      </w:r>
      <w:r w:rsidR="2786E65D" w:rsidRPr="21ED3376">
        <w:rPr>
          <w:rFonts w:cs="Arial"/>
        </w:rPr>
        <w:t xml:space="preserve"> of </w:t>
      </w:r>
      <w:r w:rsidR="13D1DDAF" w:rsidRPr="21ED3376">
        <w:rPr>
          <w:rFonts w:cs="Arial"/>
        </w:rPr>
        <w:t>C</w:t>
      </w:r>
      <w:r w:rsidR="7B71FDC9" w:rsidRPr="21ED3376">
        <w:rPr>
          <w:rFonts w:cs="Arial"/>
        </w:rPr>
        <w:t>harge</w:t>
      </w:r>
      <w:r w:rsidR="2786E65D" w:rsidRPr="21ED3376">
        <w:rPr>
          <w:rFonts w:cs="Arial"/>
        </w:rPr>
        <w:t xml:space="preserve"> (SOC) and headroom for </w:t>
      </w:r>
      <w:r w:rsidR="4ED85AD4" w:rsidRPr="21ED3376">
        <w:rPr>
          <w:rFonts w:cs="Arial"/>
        </w:rPr>
        <w:t>responding to</w:t>
      </w:r>
      <w:r w:rsidR="2786E65D" w:rsidRPr="21ED3376">
        <w:rPr>
          <w:rFonts w:cs="Arial"/>
        </w:rPr>
        <w:t xml:space="preserve"> system disturbances. </w:t>
      </w:r>
      <w:r w:rsidR="00F43104">
        <w:rPr>
          <w:rFonts w:cs="Arial"/>
        </w:rPr>
        <w:t xml:space="preserve"> </w:t>
      </w:r>
      <w:r w:rsidR="2786E65D" w:rsidRPr="21ED3376">
        <w:rPr>
          <w:rFonts w:cs="Arial"/>
        </w:rPr>
        <w:t xml:space="preserve">ESRs with sufficient SOC </w:t>
      </w:r>
      <w:r w:rsidR="2786E65D" w:rsidRPr="21ED3376">
        <w:rPr>
          <w:rFonts w:cs="Arial"/>
        </w:rPr>
        <w:lastRenderedPageBreak/>
        <w:t xml:space="preserve">and operating below max power can deliver more effective </w:t>
      </w:r>
      <w:r w:rsidR="3345174C" w:rsidRPr="21ED3376">
        <w:rPr>
          <w:rFonts w:cs="Arial"/>
        </w:rPr>
        <w:t>AGS</w:t>
      </w:r>
      <w:r w:rsidR="2786E65D" w:rsidRPr="21ED3376">
        <w:rPr>
          <w:rFonts w:cs="Arial"/>
        </w:rPr>
        <w:t xml:space="preserve"> responses than those at full capacity</w:t>
      </w:r>
      <w:r w:rsidR="6DD94978" w:rsidRPr="21ED3376">
        <w:rPr>
          <w:rFonts w:cs="Arial"/>
        </w:rPr>
        <w:t xml:space="preserve">. </w:t>
      </w:r>
      <w:r w:rsidR="00F43104">
        <w:rPr>
          <w:rFonts w:cs="Arial"/>
        </w:rPr>
        <w:t xml:space="preserve"> </w:t>
      </w:r>
      <w:r w:rsidR="6DD94978" w:rsidRPr="21ED3376">
        <w:rPr>
          <w:rFonts w:cs="Arial"/>
        </w:rPr>
        <w:t xml:space="preserve">This </w:t>
      </w:r>
      <w:r w:rsidR="46F24813" w:rsidRPr="21ED3376">
        <w:rPr>
          <w:rFonts w:cs="Arial"/>
        </w:rPr>
        <w:t>market</w:t>
      </w:r>
      <w:r w:rsidR="0C500BE2" w:rsidRPr="21ED3376">
        <w:rPr>
          <w:rFonts w:cs="Arial"/>
        </w:rPr>
        <w:t>-based</w:t>
      </w:r>
      <w:r w:rsidR="3345174C" w:rsidRPr="21ED3376">
        <w:rPr>
          <w:rFonts w:cs="Arial"/>
        </w:rPr>
        <w:t xml:space="preserve"> </w:t>
      </w:r>
      <w:r w:rsidR="6DD94978" w:rsidRPr="21ED3376">
        <w:rPr>
          <w:rFonts w:cs="Arial"/>
        </w:rPr>
        <w:t xml:space="preserve">framework should also enable ERCOT to target procurement in regions with weak grid </w:t>
      </w:r>
      <w:r w:rsidR="00B977F5" w:rsidRPr="21ED3376">
        <w:rPr>
          <w:rFonts w:cs="Arial"/>
        </w:rPr>
        <w:t>issues</w:t>
      </w:r>
      <w:r w:rsidR="00B01096">
        <w:rPr>
          <w:rFonts w:cs="Arial"/>
        </w:rPr>
        <w:t>.</w:t>
      </w:r>
      <w:r w:rsidR="00AA3C0A">
        <w:rPr>
          <w:rFonts w:cs="Arial"/>
        </w:rPr>
        <w:t xml:space="preserve"> </w:t>
      </w:r>
      <w:r w:rsidR="00F43104">
        <w:rPr>
          <w:rFonts w:cs="Arial"/>
        </w:rPr>
        <w:t xml:space="preserve"> </w:t>
      </w:r>
      <w:r w:rsidR="00B01096">
        <w:rPr>
          <w:rFonts w:cs="Arial"/>
        </w:rPr>
        <w:t>F</w:t>
      </w:r>
      <w:r w:rsidR="00AA3C0A">
        <w:rPr>
          <w:rFonts w:cs="Arial"/>
        </w:rPr>
        <w:t xml:space="preserve">or </w:t>
      </w:r>
      <w:r w:rsidR="00703163">
        <w:rPr>
          <w:rFonts w:cs="Arial"/>
        </w:rPr>
        <w:t>example,</w:t>
      </w:r>
      <w:r w:rsidR="00AA3C0A">
        <w:rPr>
          <w:rFonts w:cs="Arial"/>
        </w:rPr>
        <w:t xml:space="preserve"> </w:t>
      </w:r>
      <w:r w:rsidR="00F43104">
        <w:rPr>
          <w:rFonts w:cs="Arial"/>
        </w:rPr>
        <w:t>Nodal Protocol Revision Request (</w:t>
      </w:r>
      <w:r w:rsidR="00B977F5" w:rsidRPr="21ED3376">
        <w:rPr>
          <w:rFonts w:cs="Arial"/>
        </w:rPr>
        <w:t>NPRR</w:t>
      </w:r>
      <w:r w:rsidR="00F43104">
        <w:rPr>
          <w:rFonts w:cs="Arial"/>
        </w:rPr>
        <w:t>)</w:t>
      </w:r>
      <w:r w:rsidR="37DD5061" w:rsidRPr="21ED3376">
        <w:rPr>
          <w:rFonts w:cs="Arial"/>
        </w:rPr>
        <w:t xml:space="preserve"> 1278</w:t>
      </w:r>
      <w:r w:rsidR="00F43104">
        <w:rPr>
          <w:rFonts w:cs="Arial"/>
        </w:rPr>
        <w:t xml:space="preserve">, </w:t>
      </w:r>
      <w:r w:rsidR="00F43104" w:rsidRPr="00F43104">
        <w:rPr>
          <w:rFonts w:cs="Arial"/>
        </w:rPr>
        <w:t>Establishing Advanced Grid Support Service as an Ancillary Service</w:t>
      </w:r>
      <w:r w:rsidR="00CE12C2">
        <w:rPr>
          <w:rFonts w:cs="Arial"/>
        </w:rPr>
        <w:t>,</w:t>
      </w:r>
      <w:r w:rsidR="37DD5061" w:rsidRPr="21ED3376">
        <w:rPr>
          <w:rFonts w:cs="Arial"/>
        </w:rPr>
        <w:t xml:space="preserve"> with ERCOT</w:t>
      </w:r>
      <w:r w:rsidR="46514C77" w:rsidRPr="21ED3376">
        <w:rPr>
          <w:rFonts w:cs="Arial"/>
        </w:rPr>
        <w:t xml:space="preserve">, </w:t>
      </w:r>
      <w:r w:rsidR="00F43104">
        <w:rPr>
          <w:rFonts w:cs="Arial"/>
        </w:rPr>
        <w:t>I</w:t>
      </w:r>
      <w:r w:rsidR="00F43104" w:rsidRPr="00F43104">
        <w:rPr>
          <w:rFonts w:cs="Arial"/>
        </w:rPr>
        <w:t>ndependent Market Monitor</w:t>
      </w:r>
      <w:r w:rsidR="00F43104" w:rsidRPr="00F43104">
        <w:rPr>
          <w:rFonts w:cs="Arial"/>
        </w:rPr>
        <w:t xml:space="preserve"> </w:t>
      </w:r>
      <w:r w:rsidR="00F43104">
        <w:rPr>
          <w:rFonts w:cs="Arial"/>
        </w:rPr>
        <w:t>(</w:t>
      </w:r>
      <w:r w:rsidR="46514C77" w:rsidRPr="21ED3376">
        <w:rPr>
          <w:rFonts w:cs="Arial"/>
        </w:rPr>
        <w:t>IMM</w:t>
      </w:r>
      <w:r w:rsidR="00F43104">
        <w:rPr>
          <w:rFonts w:cs="Arial"/>
        </w:rPr>
        <w:t>)</w:t>
      </w:r>
      <w:r w:rsidR="46514C77" w:rsidRPr="21ED3376">
        <w:rPr>
          <w:rFonts w:cs="Arial"/>
        </w:rPr>
        <w:t>,</w:t>
      </w:r>
      <w:r w:rsidR="5F04210C" w:rsidRPr="21ED3376">
        <w:rPr>
          <w:rFonts w:cs="Arial"/>
        </w:rPr>
        <w:t xml:space="preserve"> </w:t>
      </w:r>
      <w:r w:rsidR="00F43104">
        <w:rPr>
          <w:rFonts w:cs="Arial"/>
        </w:rPr>
        <w:t>s</w:t>
      </w:r>
      <w:r w:rsidR="00F43104" w:rsidRPr="21ED3376">
        <w:rPr>
          <w:rFonts w:cs="Arial"/>
        </w:rPr>
        <w:t>takeholder</w:t>
      </w:r>
      <w:r w:rsidR="1FF26909" w:rsidRPr="21ED3376">
        <w:rPr>
          <w:rFonts w:cs="Arial"/>
        </w:rPr>
        <w:t xml:space="preserve">, and other interested </w:t>
      </w:r>
      <w:r w:rsidR="6E800326" w:rsidRPr="21ED3376">
        <w:rPr>
          <w:rFonts w:cs="Arial"/>
        </w:rPr>
        <w:t>parties'</w:t>
      </w:r>
      <w:r w:rsidR="37DD5061" w:rsidRPr="21ED3376">
        <w:rPr>
          <w:rFonts w:cs="Arial"/>
        </w:rPr>
        <w:t xml:space="preserve"> input</w:t>
      </w:r>
      <w:r w:rsidR="00E20DEE">
        <w:rPr>
          <w:rFonts w:cs="Arial"/>
        </w:rPr>
        <w:t>,</w:t>
      </w:r>
      <w:r w:rsidR="37DD5061" w:rsidRPr="21ED3376">
        <w:rPr>
          <w:rFonts w:cs="Arial"/>
        </w:rPr>
        <w:t xml:space="preserve"> could </w:t>
      </w:r>
      <w:r w:rsidR="46303A3D" w:rsidRPr="21ED3376">
        <w:rPr>
          <w:rFonts w:cs="Arial"/>
        </w:rPr>
        <w:t>be an</w:t>
      </w:r>
      <w:r w:rsidR="37DD5061" w:rsidRPr="21ED3376">
        <w:rPr>
          <w:rFonts w:cs="Arial"/>
        </w:rPr>
        <w:t xml:space="preserve"> option for enabling such </w:t>
      </w:r>
      <w:r w:rsidR="0F49A74C" w:rsidRPr="21ED3376">
        <w:rPr>
          <w:rFonts w:cs="Arial"/>
        </w:rPr>
        <w:t>a market-based</w:t>
      </w:r>
      <w:r w:rsidR="37DD5061" w:rsidRPr="21ED3376">
        <w:rPr>
          <w:rFonts w:cs="Arial"/>
        </w:rPr>
        <w:t xml:space="preserve"> framework</w:t>
      </w:r>
      <w:r w:rsidR="46F24813" w:rsidRPr="21ED3376">
        <w:rPr>
          <w:rFonts w:cs="Arial"/>
        </w:rPr>
        <w:t>.</w:t>
      </w:r>
    </w:p>
    <w:p w14:paraId="552F4339" w14:textId="77777777" w:rsidR="00BD6DF7" w:rsidRPr="00C52510" w:rsidRDefault="00BD6DF7" w:rsidP="00525952">
      <w:pPr>
        <w:pStyle w:val="NormalArial"/>
        <w:rPr>
          <w:rFonts w:cs="Arial"/>
        </w:rPr>
      </w:pPr>
    </w:p>
    <w:p w14:paraId="460F0347" w14:textId="3F6990FA" w:rsidR="00F249AB" w:rsidRPr="00C52510" w:rsidRDefault="00F0521C" w:rsidP="00525952">
      <w:pPr>
        <w:pStyle w:val="NormalArial"/>
        <w:rPr>
          <w:rFonts w:cs="Arial"/>
        </w:rPr>
      </w:pPr>
      <w:r w:rsidRPr="5C58B4FD">
        <w:rPr>
          <w:rFonts w:cs="Arial"/>
        </w:rPr>
        <w:t xml:space="preserve">NextEra </w:t>
      </w:r>
      <w:r w:rsidR="00B56857" w:rsidRPr="5C58B4FD">
        <w:rPr>
          <w:rFonts w:cs="Arial"/>
        </w:rPr>
        <w:t xml:space="preserve">Energy Resources </w:t>
      </w:r>
      <w:r w:rsidRPr="5C58B4FD">
        <w:rPr>
          <w:rFonts w:cs="Arial"/>
        </w:rPr>
        <w:t xml:space="preserve">believes </w:t>
      </w:r>
      <w:r w:rsidR="00605BA2" w:rsidRPr="5C58B4FD">
        <w:rPr>
          <w:rFonts w:cs="Arial"/>
        </w:rPr>
        <w:t>NOGRR272</w:t>
      </w:r>
      <w:r w:rsidR="00F43104">
        <w:rPr>
          <w:rFonts w:cs="Arial"/>
        </w:rPr>
        <w:t>,</w:t>
      </w:r>
      <w:r w:rsidR="001B03FE" w:rsidRPr="5C58B4FD">
        <w:rPr>
          <w:rFonts w:cs="Arial"/>
        </w:rPr>
        <w:t xml:space="preserve"> </w:t>
      </w:r>
      <w:r w:rsidR="001B03FE">
        <w:t xml:space="preserve">Advanced Grid Support Requirements </w:t>
      </w:r>
      <w:r>
        <w:t xml:space="preserve">for </w:t>
      </w:r>
      <w:r w:rsidR="00F43104">
        <w:t xml:space="preserve">Inverter-Based </w:t>
      </w:r>
      <w:r w:rsidR="54BDFAD7" w:rsidRPr="5C58B4FD">
        <w:rPr>
          <w:rFonts w:cs="Arial"/>
        </w:rPr>
        <w:t>ESRs</w:t>
      </w:r>
      <w:r w:rsidR="00F43104">
        <w:rPr>
          <w:rFonts w:cs="Arial"/>
        </w:rPr>
        <w:t>,</w:t>
      </w:r>
      <w:r w:rsidR="389344F8" w:rsidRPr="5C58B4FD">
        <w:rPr>
          <w:rFonts w:cs="Arial"/>
        </w:rPr>
        <w:t xml:space="preserve"> should</w:t>
      </w:r>
      <w:r w:rsidR="00605BA2" w:rsidRPr="5C58B4FD">
        <w:rPr>
          <w:rFonts w:cs="Arial"/>
        </w:rPr>
        <w:t xml:space="preserve"> proceed </w:t>
      </w:r>
      <w:r w:rsidR="007452FA" w:rsidRPr="5C58B4FD">
        <w:rPr>
          <w:rFonts w:cs="Arial"/>
        </w:rPr>
        <w:t>forward</w:t>
      </w:r>
      <w:r w:rsidRPr="5C58B4FD">
        <w:rPr>
          <w:rFonts w:cs="Arial"/>
        </w:rPr>
        <w:t xml:space="preserve"> with </w:t>
      </w:r>
      <w:r w:rsidR="48B4A1F6" w:rsidRPr="5C58B4FD">
        <w:rPr>
          <w:rFonts w:cs="Arial"/>
        </w:rPr>
        <w:t xml:space="preserve">our suggested changes for </w:t>
      </w:r>
      <w:r w:rsidRPr="5C58B4FD">
        <w:rPr>
          <w:rFonts w:cs="Arial"/>
        </w:rPr>
        <w:t>clarity</w:t>
      </w:r>
      <w:r w:rsidR="00E455C8" w:rsidRPr="5C58B4FD">
        <w:rPr>
          <w:rFonts w:cs="Arial"/>
        </w:rPr>
        <w:t xml:space="preserve">. </w:t>
      </w:r>
    </w:p>
    <w:p w14:paraId="7A74123A" w14:textId="458EC64D" w:rsidR="00B623E5" w:rsidRPr="00C52510" w:rsidRDefault="00B623E5" w:rsidP="00F249AB">
      <w:pPr>
        <w:pStyle w:val="NormalArial"/>
        <w:rPr>
          <w:rFonts w:cs="Arial"/>
        </w:rPr>
      </w:pPr>
    </w:p>
    <w:p w14:paraId="6B5504A9" w14:textId="77777777" w:rsidR="00B623E5" w:rsidRPr="00C52510" w:rsidRDefault="00B623E5" w:rsidP="00F249AB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:rsidRPr="00C52510" w14:paraId="441D467F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86D81B" w14:textId="77777777" w:rsidR="0055032D" w:rsidRPr="00C52510" w:rsidRDefault="0055032D" w:rsidP="004D37D7">
            <w:pPr>
              <w:pStyle w:val="Header"/>
              <w:jc w:val="center"/>
              <w:rPr>
                <w:rFonts w:cs="Arial"/>
              </w:rPr>
            </w:pPr>
            <w:r w:rsidRPr="00C52510">
              <w:rPr>
                <w:rFonts w:cs="Arial"/>
              </w:rPr>
              <w:t>Revised Cover Page Language</w:t>
            </w:r>
          </w:p>
        </w:tc>
      </w:tr>
    </w:tbl>
    <w:p w14:paraId="66B6D918" w14:textId="6CA205C3" w:rsidR="00152993" w:rsidRPr="00C52510" w:rsidRDefault="009C53D1" w:rsidP="00B90C32">
      <w:pPr>
        <w:pStyle w:val="BodyText"/>
        <w:rPr>
          <w:rFonts w:ascii="Arial" w:hAnsi="Arial" w:cs="Arial"/>
        </w:rPr>
      </w:pPr>
      <w:r w:rsidRPr="00C52510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:rsidRPr="00C52510" w14:paraId="6E8BDAF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359E2" w14:textId="77777777" w:rsidR="00152993" w:rsidRPr="00C52510" w:rsidRDefault="00152993">
            <w:pPr>
              <w:pStyle w:val="Header"/>
              <w:jc w:val="center"/>
              <w:rPr>
                <w:rFonts w:cs="Arial"/>
              </w:rPr>
            </w:pPr>
            <w:r w:rsidRPr="00C52510">
              <w:rPr>
                <w:rFonts w:cs="Arial"/>
              </w:rPr>
              <w:t xml:space="preserve">Revised Proposed </w:t>
            </w:r>
            <w:r w:rsidR="00C158EE" w:rsidRPr="00C52510">
              <w:rPr>
                <w:rFonts w:cs="Arial"/>
              </w:rPr>
              <w:t xml:space="preserve">Guide </w:t>
            </w:r>
            <w:r w:rsidRPr="00C52510">
              <w:rPr>
                <w:rFonts w:cs="Arial"/>
              </w:rPr>
              <w:t>Language</w:t>
            </w:r>
          </w:p>
        </w:tc>
      </w:tr>
    </w:tbl>
    <w:p w14:paraId="117CFA43" w14:textId="77777777" w:rsidR="00093479" w:rsidRDefault="00093479" w:rsidP="0009347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None </w:t>
      </w:r>
    </w:p>
    <w:p w14:paraId="12B1BE1A" w14:textId="7035271A" w:rsidR="00152993" w:rsidRPr="00C52510" w:rsidRDefault="00152993" w:rsidP="00093479">
      <w:pPr>
        <w:pStyle w:val="BodyText"/>
        <w:rPr>
          <w:rFonts w:ascii="Arial" w:hAnsi="Arial" w:cs="Arial"/>
        </w:rPr>
      </w:pPr>
    </w:p>
    <w:sectPr w:rsidR="00152993" w:rsidRPr="00C52510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75509" w14:textId="77777777" w:rsidR="003123D4" w:rsidRDefault="003123D4">
      <w:r>
        <w:separator/>
      </w:r>
    </w:p>
  </w:endnote>
  <w:endnote w:type="continuationSeparator" w:id="0">
    <w:p w14:paraId="00C4D096" w14:textId="77777777" w:rsidR="003123D4" w:rsidRDefault="003123D4">
      <w:r>
        <w:continuationSeparator/>
      </w:r>
    </w:p>
  </w:endnote>
  <w:endnote w:type="continuationNotice" w:id="1">
    <w:p w14:paraId="46BED047" w14:textId="77777777" w:rsidR="003123D4" w:rsidRDefault="00312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43EA" w14:textId="7E7B2A3E" w:rsidR="00FB290C" w:rsidRDefault="00FB290C" w:rsidP="00FB290C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272NOGRR</w:t>
    </w:r>
    <w:r>
      <w:rPr>
        <w:rFonts w:ascii="Arial" w:hAnsi="Arial"/>
        <w:sz w:val="18"/>
      </w:rPr>
      <w:t>-</w:t>
    </w:r>
    <w:r w:rsidR="00525952">
      <w:rPr>
        <w:rFonts w:ascii="Arial" w:hAnsi="Arial"/>
        <w:sz w:val="18"/>
      </w:rPr>
      <w:t>12</w:t>
    </w:r>
    <w:r w:rsidR="00525952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NextEra Energy Resources</w:t>
    </w:r>
    <w:r>
      <w:rPr>
        <w:rFonts w:ascii="Arial" w:hAnsi="Arial"/>
        <w:sz w:val="18"/>
      </w:rPr>
      <w:t xml:space="preserve"> Comments </w:t>
    </w:r>
    <w:r w:rsidR="00525952">
      <w:rPr>
        <w:rFonts w:ascii="Arial" w:hAnsi="Arial"/>
        <w:sz w:val="18"/>
      </w:rPr>
      <w:t>06</w:t>
    </w:r>
    <w:r w:rsidR="00525952">
      <w:rPr>
        <w:rFonts w:ascii="Arial" w:hAnsi="Arial"/>
        <w:sz w:val="18"/>
      </w:rPr>
      <w:t>13</w:t>
    </w:r>
    <w:r w:rsidR="00525952">
      <w:rPr>
        <w:rFonts w:ascii="Arial" w:hAnsi="Arial"/>
        <w:sz w:val="18"/>
      </w:rPr>
      <w:t>25</w:t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>
      <w:rPr>
        <w:rFonts w:ascii="Arial" w:hAnsi="Arial"/>
        <w:sz w:val="18"/>
      </w:rPr>
      <w:fldChar w:fldCharType="end"/>
    </w:r>
  </w:p>
  <w:p w14:paraId="25CA480E" w14:textId="7A33009D" w:rsidR="003D0994" w:rsidRDefault="00FB290C" w:rsidP="00FB290C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  <w:p w14:paraId="278688CD" w14:textId="77777777" w:rsidR="000D0849" w:rsidRDefault="000D0849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</w:p>
  <w:p w14:paraId="5C3AFFB9" w14:textId="273D9476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97CA" w14:textId="77777777" w:rsidR="003123D4" w:rsidRDefault="003123D4">
      <w:r>
        <w:separator/>
      </w:r>
    </w:p>
  </w:footnote>
  <w:footnote w:type="continuationSeparator" w:id="0">
    <w:p w14:paraId="76B1B2FA" w14:textId="77777777" w:rsidR="003123D4" w:rsidRDefault="003123D4">
      <w:r>
        <w:continuationSeparator/>
      </w:r>
    </w:p>
  </w:footnote>
  <w:footnote w:type="continuationNotice" w:id="1">
    <w:p w14:paraId="2677FD7B" w14:textId="77777777" w:rsidR="003123D4" w:rsidRDefault="00312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4E20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477CF0AD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A10101"/>
    <w:multiLevelType w:val="hybridMultilevel"/>
    <w:tmpl w:val="AA32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2AB8"/>
    <w:multiLevelType w:val="hybridMultilevel"/>
    <w:tmpl w:val="6816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24A4"/>
    <w:multiLevelType w:val="hybridMultilevel"/>
    <w:tmpl w:val="394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179F3"/>
    <w:multiLevelType w:val="hybridMultilevel"/>
    <w:tmpl w:val="4C24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C2C07"/>
    <w:multiLevelType w:val="hybridMultilevel"/>
    <w:tmpl w:val="AE9A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848E9"/>
    <w:multiLevelType w:val="hybridMultilevel"/>
    <w:tmpl w:val="FFBC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7434077">
    <w:abstractNumId w:val="0"/>
  </w:num>
  <w:num w:numId="2" w16cid:durableId="906770319">
    <w:abstractNumId w:val="7"/>
  </w:num>
  <w:num w:numId="3" w16cid:durableId="654838436">
    <w:abstractNumId w:val="4"/>
  </w:num>
  <w:num w:numId="4" w16cid:durableId="1348603189">
    <w:abstractNumId w:val="6"/>
  </w:num>
  <w:num w:numId="5" w16cid:durableId="235896591">
    <w:abstractNumId w:val="3"/>
  </w:num>
  <w:num w:numId="6" w16cid:durableId="1415394387">
    <w:abstractNumId w:val="1"/>
  </w:num>
  <w:num w:numId="7" w16cid:durableId="816190316">
    <w:abstractNumId w:val="5"/>
  </w:num>
  <w:num w:numId="8" w16cid:durableId="5192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491"/>
    <w:rsid w:val="00000F2A"/>
    <w:rsid w:val="00007C7C"/>
    <w:rsid w:val="00011A98"/>
    <w:rsid w:val="00012122"/>
    <w:rsid w:val="00012D1C"/>
    <w:rsid w:val="00014C39"/>
    <w:rsid w:val="0001634A"/>
    <w:rsid w:val="00021209"/>
    <w:rsid w:val="000218A1"/>
    <w:rsid w:val="00021EF7"/>
    <w:rsid w:val="00023CCC"/>
    <w:rsid w:val="0003402C"/>
    <w:rsid w:val="00034297"/>
    <w:rsid w:val="00035697"/>
    <w:rsid w:val="00035F7B"/>
    <w:rsid w:val="00037668"/>
    <w:rsid w:val="00040D6C"/>
    <w:rsid w:val="00045527"/>
    <w:rsid w:val="00053D63"/>
    <w:rsid w:val="0005622C"/>
    <w:rsid w:val="00057404"/>
    <w:rsid w:val="0006181F"/>
    <w:rsid w:val="000622EC"/>
    <w:rsid w:val="0006363E"/>
    <w:rsid w:val="000636CD"/>
    <w:rsid w:val="00066A5C"/>
    <w:rsid w:val="00066C36"/>
    <w:rsid w:val="00072C3A"/>
    <w:rsid w:val="00073A19"/>
    <w:rsid w:val="00075A94"/>
    <w:rsid w:val="000762B0"/>
    <w:rsid w:val="00082C90"/>
    <w:rsid w:val="00082E4F"/>
    <w:rsid w:val="0008583C"/>
    <w:rsid w:val="00087AC3"/>
    <w:rsid w:val="00090964"/>
    <w:rsid w:val="00091540"/>
    <w:rsid w:val="0009216B"/>
    <w:rsid w:val="00093479"/>
    <w:rsid w:val="000935DF"/>
    <w:rsid w:val="00094F7E"/>
    <w:rsid w:val="00094F9A"/>
    <w:rsid w:val="000A7E7B"/>
    <w:rsid w:val="000B0A50"/>
    <w:rsid w:val="000B12D6"/>
    <w:rsid w:val="000B252A"/>
    <w:rsid w:val="000C2794"/>
    <w:rsid w:val="000C3B5D"/>
    <w:rsid w:val="000C5322"/>
    <w:rsid w:val="000C6365"/>
    <w:rsid w:val="000D0849"/>
    <w:rsid w:val="000E0982"/>
    <w:rsid w:val="000E25A2"/>
    <w:rsid w:val="000E4835"/>
    <w:rsid w:val="000E78EC"/>
    <w:rsid w:val="000F026C"/>
    <w:rsid w:val="000F2415"/>
    <w:rsid w:val="000F3A01"/>
    <w:rsid w:val="000F59B8"/>
    <w:rsid w:val="000F65C5"/>
    <w:rsid w:val="00100A16"/>
    <w:rsid w:val="00102AD3"/>
    <w:rsid w:val="00104560"/>
    <w:rsid w:val="001064AD"/>
    <w:rsid w:val="00113A9A"/>
    <w:rsid w:val="00123533"/>
    <w:rsid w:val="00124EDF"/>
    <w:rsid w:val="0013022C"/>
    <w:rsid w:val="0013056C"/>
    <w:rsid w:val="00132855"/>
    <w:rsid w:val="00135F05"/>
    <w:rsid w:val="00136F72"/>
    <w:rsid w:val="001406F7"/>
    <w:rsid w:val="001439DF"/>
    <w:rsid w:val="00143C80"/>
    <w:rsid w:val="00145B4E"/>
    <w:rsid w:val="0014626F"/>
    <w:rsid w:val="0014697F"/>
    <w:rsid w:val="00147E85"/>
    <w:rsid w:val="00150C07"/>
    <w:rsid w:val="00151667"/>
    <w:rsid w:val="001527F3"/>
    <w:rsid w:val="00152993"/>
    <w:rsid w:val="00153B6D"/>
    <w:rsid w:val="0016242D"/>
    <w:rsid w:val="001625CB"/>
    <w:rsid w:val="00164EB0"/>
    <w:rsid w:val="00166F1E"/>
    <w:rsid w:val="00170297"/>
    <w:rsid w:val="0017069D"/>
    <w:rsid w:val="001706DA"/>
    <w:rsid w:val="00174707"/>
    <w:rsid w:val="00180109"/>
    <w:rsid w:val="0018077A"/>
    <w:rsid w:val="001808F7"/>
    <w:rsid w:val="0018185B"/>
    <w:rsid w:val="001827B8"/>
    <w:rsid w:val="00182F6D"/>
    <w:rsid w:val="00185B9C"/>
    <w:rsid w:val="001862AE"/>
    <w:rsid w:val="00191810"/>
    <w:rsid w:val="00192D97"/>
    <w:rsid w:val="001941A7"/>
    <w:rsid w:val="00196771"/>
    <w:rsid w:val="00196950"/>
    <w:rsid w:val="001970A4"/>
    <w:rsid w:val="001A1DF1"/>
    <w:rsid w:val="001A227D"/>
    <w:rsid w:val="001A2753"/>
    <w:rsid w:val="001A7AFE"/>
    <w:rsid w:val="001B03FE"/>
    <w:rsid w:val="001B372A"/>
    <w:rsid w:val="001B652E"/>
    <w:rsid w:val="001B7DBA"/>
    <w:rsid w:val="001C01BE"/>
    <w:rsid w:val="001C736B"/>
    <w:rsid w:val="001D11CA"/>
    <w:rsid w:val="001D24FA"/>
    <w:rsid w:val="001D51D4"/>
    <w:rsid w:val="001D696C"/>
    <w:rsid w:val="001D6F59"/>
    <w:rsid w:val="001D6F8E"/>
    <w:rsid w:val="001E2032"/>
    <w:rsid w:val="001E57ED"/>
    <w:rsid w:val="001E5B5B"/>
    <w:rsid w:val="001E7872"/>
    <w:rsid w:val="001F07E6"/>
    <w:rsid w:val="001F0F05"/>
    <w:rsid w:val="001F2755"/>
    <w:rsid w:val="001F2BD5"/>
    <w:rsid w:val="001F2DD3"/>
    <w:rsid w:val="001F320A"/>
    <w:rsid w:val="001F619E"/>
    <w:rsid w:val="002007ED"/>
    <w:rsid w:val="00201636"/>
    <w:rsid w:val="0020227A"/>
    <w:rsid w:val="00206490"/>
    <w:rsid w:val="00211EA7"/>
    <w:rsid w:val="0021207B"/>
    <w:rsid w:val="00214C13"/>
    <w:rsid w:val="00223B4B"/>
    <w:rsid w:val="00225002"/>
    <w:rsid w:val="00227EFD"/>
    <w:rsid w:val="00237F13"/>
    <w:rsid w:val="002440EA"/>
    <w:rsid w:val="00247891"/>
    <w:rsid w:val="00251B13"/>
    <w:rsid w:val="0025251D"/>
    <w:rsid w:val="0025363B"/>
    <w:rsid w:val="002550D2"/>
    <w:rsid w:val="0025740A"/>
    <w:rsid w:val="0026264C"/>
    <w:rsid w:val="00263257"/>
    <w:rsid w:val="00270FA6"/>
    <w:rsid w:val="00274281"/>
    <w:rsid w:val="00274AA3"/>
    <w:rsid w:val="002768E1"/>
    <w:rsid w:val="002771E6"/>
    <w:rsid w:val="00280754"/>
    <w:rsid w:val="00284AB9"/>
    <w:rsid w:val="002934BA"/>
    <w:rsid w:val="00293D74"/>
    <w:rsid w:val="00295F43"/>
    <w:rsid w:val="00296C03"/>
    <w:rsid w:val="0029716A"/>
    <w:rsid w:val="002A13EF"/>
    <w:rsid w:val="002A47BF"/>
    <w:rsid w:val="002B02CB"/>
    <w:rsid w:val="002B1933"/>
    <w:rsid w:val="002B1DB5"/>
    <w:rsid w:val="002B4420"/>
    <w:rsid w:val="002B4941"/>
    <w:rsid w:val="002B6C84"/>
    <w:rsid w:val="002B75F9"/>
    <w:rsid w:val="002C205B"/>
    <w:rsid w:val="002C3059"/>
    <w:rsid w:val="002C52B3"/>
    <w:rsid w:val="002C5FAC"/>
    <w:rsid w:val="002C707F"/>
    <w:rsid w:val="002D5836"/>
    <w:rsid w:val="002D7B19"/>
    <w:rsid w:val="002E461C"/>
    <w:rsid w:val="002F1753"/>
    <w:rsid w:val="003010C0"/>
    <w:rsid w:val="00301517"/>
    <w:rsid w:val="00307F8F"/>
    <w:rsid w:val="00310568"/>
    <w:rsid w:val="00311B8C"/>
    <w:rsid w:val="003123D4"/>
    <w:rsid w:val="0031405D"/>
    <w:rsid w:val="00315EE4"/>
    <w:rsid w:val="00320553"/>
    <w:rsid w:val="003217BB"/>
    <w:rsid w:val="00322130"/>
    <w:rsid w:val="00327822"/>
    <w:rsid w:val="003316AE"/>
    <w:rsid w:val="00332A97"/>
    <w:rsid w:val="003336B0"/>
    <w:rsid w:val="0033603E"/>
    <w:rsid w:val="00336B1E"/>
    <w:rsid w:val="00336BDB"/>
    <w:rsid w:val="00337485"/>
    <w:rsid w:val="00341ED3"/>
    <w:rsid w:val="003429FC"/>
    <w:rsid w:val="00347F50"/>
    <w:rsid w:val="00350C00"/>
    <w:rsid w:val="00364303"/>
    <w:rsid w:val="003655EB"/>
    <w:rsid w:val="00366113"/>
    <w:rsid w:val="0036755C"/>
    <w:rsid w:val="0037162D"/>
    <w:rsid w:val="00372A93"/>
    <w:rsid w:val="003748E6"/>
    <w:rsid w:val="00380789"/>
    <w:rsid w:val="00387011"/>
    <w:rsid w:val="00387EDB"/>
    <w:rsid w:val="00397736"/>
    <w:rsid w:val="003A16CA"/>
    <w:rsid w:val="003A3903"/>
    <w:rsid w:val="003B1F61"/>
    <w:rsid w:val="003B3543"/>
    <w:rsid w:val="003B3E65"/>
    <w:rsid w:val="003B4ED5"/>
    <w:rsid w:val="003B672D"/>
    <w:rsid w:val="003C1922"/>
    <w:rsid w:val="003C270C"/>
    <w:rsid w:val="003C405A"/>
    <w:rsid w:val="003D0994"/>
    <w:rsid w:val="003D0D21"/>
    <w:rsid w:val="003D1F37"/>
    <w:rsid w:val="003D23A3"/>
    <w:rsid w:val="003D3478"/>
    <w:rsid w:val="003D7F53"/>
    <w:rsid w:val="003E09A1"/>
    <w:rsid w:val="003E103C"/>
    <w:rsid w:val="003E10C3"/>
    <w:rsid w:val="003E40CE"/>
    <w:rsid w:val="003E7D74"/>
    <w:rsid w:val="003F100D"/>
    <w:rsid w:val="003F2777"/>
    <w:rsid w:val="003F7FC0"/>
    <w:rsid w:val="00400D0D"/>
    <w:rsid w:val="00400DB9"/>
    <w:rsid w:val="00402353"/>
    <w:rsid w:val="00405932"/>
    <w:rsid w:val="00413AD7"/>
    <w:rsid w:val="00414162"/>
    <w:rsid w:val="00414553"/>
    <w:rsid w:val="00414635"/>
    <w:rsid w:val="004165CC"/>
    <w:rsid w:val="004203F3"/>
    <w:rsid w:val="00420592"/>
    <w:rsid w:val="00421231"/>
    <w:rsid w:val="004226C8"/>
    <w:rsid w:val="00423824"/>
    <w:rsid w:val="00424DE8"/>
    <w:rsid w:val="00426275"/>
    <w:rsid w:val="00427740"/>
    <w:rsid w:val="00430CFD"/>
    <w:rsid w:val="00431780"/>
    <w:rsid w:val="004319F5"/>
    <w:rsid w:val="00434497"/>
    <w:rsid w:val="0043567D"/>
    <w:rsid w:val="0043597B"/>
    <w:rsid w:val="00437E23"/>
    <w:rsid w:val="00442A64"/>
    <w:rsid w:val="004440C6"/>
    <w:rsid w:val="0045424E"/>
    <w:rsid w:val="00455785"/>
    <w:rsid w:val="00462F06"/>
    <w:rsid w:val="00464E8A"/>
    <w:rsid w:val="004704D4"/>
    <w:rsid w:val="004708F5"/>
    <w:rsid w:val="0047157F"/>
    <w:rsid w:val="00476CC9"/>
    <w:rsid w:val="0047707C"/>
    <w:rsid w:val="00484F85"/>
    <w:rsid w:val="00490A43"/>
    <w:rsid w:val="00491343"/>
    <w:rsid w:val="0049136D"/>
    <w:rsid w:val="00491EE8"/>
    <w:rsid w:val="00493A1D"/>
    <w:rsid w:val="00493B27"/>
    <w:rsid w:val="00497614"/>
    <w:rsid w:val="004A323B"/>
    <w:rsid w:val="004A5E81"/>
    <w:rsid w:val="004A7257"/>
    <w:rsid w:val="004B0613"/>
    <w:rsid w:val="004B4253"/>
    <w:rsid w:val="004B7090"/>
    <w:rsid w:val="004B7B90"/>
    <w:rsid w:val="004C59BB"/>
    <w:rsid w:val="004C780E"/>
    <w:rsid w:val="004D187C"/>
    <w:rsid w:val="004D2108"/>
    <w:rsid w:val="004D37D7"/>
    <w:rsid w:val="004D41BA"/>
    <w:rsid w:val="004D73BF"/>
    <w:rsid w:val="004D784D"/>
    <w:rsid w:val="004E0B99"/>
    <w:rsid w:val="004E13C0"/>
    <w:rsid w:val="004E1C53"/>
    <w:rsid w:val="004E2C19"/>
    <w:rsid w:val="004E4FEE"/>
    <w:rsid w:val="004E6DA6"/>
    <w:rsid w:val="004E7818"/>
    <w:rsid w:val="005052AA"/>
    <w:rsid w:val="00505AF7"/>
    <w:rsid w:val="00507413"/>
    <w:rsid w:val="00511010"/>
    <w:rsid w:val="00513D82"/>
    <w:rsid w:val="0051412A"/>
    <w:rsid w:val="00514E7E"/>
    <w:rsid w:val="005153CC"/>
    <w:rsid w:val="0052320E"/>
    <w:rsid w:val="00525952"/>
    <w:rsid w:val="005303FC"/>
    <w:rsid w:val="005314A1"/>
    <w:rsid w:val="00540AE7"/>
    <w:rsid w:val="005446A8"/>
    <w:rsid w:val="00545735"/>
    <w:rsid w:val="0054622B"/>
    <w:rsid w:val="005475C5"/>
    <w:rsid w:val="0055032D"/>
    <w:rsid w:val="0055085A"/>
    <w:rsid w:val="005528EF"/>
    <w:rsid w:val="00552E8A"/>
    <w:rsid w:val="005570E3"/>
    <w:rsid w:val="005631E4"/>
    <w:rsid w:val="005638C5"/>
    <w:rsid w:val="005652E7"/>
    <w:rsid w:val="0057428B"/>
    <w:rsid w:val="00576BA2"/>
    <w:rsid w:val="00580E59"/>
    <w:rsid w:val="00581E48"/>
    <w:rsid w:val="00583B31"/>
    <w:rsid w:val="005859B0"/>
    <w:rsid w:val="005872D0"/>
    <w:rsid w:val="005951B8"/>
    <w:rsid w:val="005A0A8C"/>
    <w:rsid w:val="005A0CB8"/>
    <w:rsid w:val="005A1D32"/>
    <w:rsid w:val="005A2270"/>
    <w:rsid w:val="005A4130"/>
    <w:rsid w:val="005A43FD"/>
    <w:rsid w:val="005A4ED7"/>
    <w:rsid w:val="005B1F11"/>
    <w:rsid w:val="005B29A5"/>
    <w:rsid w:val="005B3CC0"/>
    <w:rsid w:val="005B7AD1"/>
    <w:rsid w:val="005C2683"/>
    <w:rsid w:val="005C5437"/>
    <w:rsid w:val="005D017A"/>
    <w:rsid w:val="005D284C"/>
    <w:rsid w:val="005D7CA7"/>
    <w:rsid w:val="005D7EBD"/>
    <w:rsid w:val="005DD41C"/>
    <w:rsid w:val="005E3484"/>
    <w:rsid w:val="005F4BFF"/>
    <w:rsid w:val="005F521D"/>
    <w:rsid w:val="005F5679"/>
    <w:rsid w:val="005F6F62"/>
    <w:rsid w:val="00600642"/>
    <w:rsid w:val="00603A3F"/>
    <w:rsid w:val="00605BA2"/>
    <w:rsid w:val="00610050"/>
    <w:rsid w:val="00612140"/>
    <w:rsid w:val="00624B38"/>
    <w:rsid w:val="00625994"/>
    <w:rsid w:val="00631C80"/>
    <w:rsid w:val="00632FBC"/>
    <w:rsid w:val="00633E23"/>
    <w:rsid w:val="0063437B"/>
    <w:rsid w:val="0063577D"/>
    <w:rsid w:val="00635FF7"/>
    <w:rsid w:val="00657BF4"/>
    <w:rsid w:val="006601AE"/>
    <w:rsid w:val="006628FF"/>
    <w:rsid w:val="00663C47"/>
    <w:rsid w:val="00664A4D"/>
    <w:rsid w:val="006704E2"/>
    <w:rsid w:val="00670BEA"/>
    <w:rsid w:val="00673B94"/>
    <w:rsid w:val="00680AC6"/>
    <w:rsid w:val="00682F47"/>
    <w:rsid w:val="006835D8"/>
    <w:rsid w:val="00684867"/>
    <w:rsid w:val="0068545D"/>
    <w:rsid w:val="00691BCE"/>
    <w:rsid w:val="00694339"/>
    <w:rsid w:val="00694E6F"/>
    <w:rsid w:val="006A15F6"/>
    <w:rsid w:val="006A653E"/>
    <w:rsid w:val="006A75EF"/>
    <w:rsid w:val="006B25BB"/>
    <w:rsid w:val="006B3D42"/>
    <w:rsid w:val="006B4558"/>
    <w:rsid w:val="006B4BA7"/>
    <w:rsid w:val="006C0956"/>
    <w:rsid w:val="006C0B3A"/>
    <w:rsid w:val="006C1C43"/>
    <w:rsid w:val="006C28DA"/>
    <w:rsid w:val="006C316E"/>
    <w:rsid w:val="006C3B89"/>
    <w:rsid w:val="006D0F7C"/>
    <w:rsid w:val="006D1389"/>
    <w:rsid w:val="006D18D3"/>
    <w:rsid w:val="006E3F7B"/>
    <w:rsid w:val="006E4769"/>
    <w:rsid w:val="006F6C1B"/>
    <w:rsid w:val="006F70DB"/>
    <w:rsid w:val="00703163"/>
    <w:rsid w:val="0070408D"/>
    <w:rsid w:val="007049FB"/>
    <w:rsid w:val="00705020"/>
    <w:rsid w:val="00705A2A"/>
    <w:rsid w:val="00706429"/>
    <w:rsid w:val="007065DD"/>
    <w:rsid w:val="00713B0C"/>
    <w:rsid w:val="00715DCA"/>
    <w:rsid w:val="007210A4"/>
    <w:rsid w:val="00725928"/>
    <w:rsid w:val="007269C4"/>
    <w:rsid w:val="00730CAC"/>
    <w:rsid w:val="007327F0"/>
    <w:rsid w:val="00733E37"/>
    <w:rsid w:val="00734207"/>
    <w:rsid w:val="0073456B"/>
    <w:rsid w:val="00734EAF"/>
    <w:rsid w:val="00735899"/>
    <w:rsid w:val="007401B5"/>
    <w:rsid w:val="00740E8A"/>
    <w:rsid w:val="0074209E"/>
    <w:rsid w:val="0074287F"/>
    <w:rsid w:val="007452FA"/>
    <w:rsid w:val="00751C24"/>
    <w:rsid w:val="00752BD5"/>
    <w:rsid w:val="00764E10"/>
    <w:rsid w:val="00765AB3"/>
    <w:rsid w:val="007715B3"/>
    <w:rsid w:val="00772B9E"/>
    <w:rsid w:val="007770EE"/>
    <w:rsid w:val="007802A9"/>
    <w:rsid w:val="00781D30"/>
    <w:rsid w:val="00782B2D"/>
    <w:rsid w:val="0078529E"/>
    <w:rsid w:val="0078589A"/>
    <w:rsid w:val="00786129"/>
    <w:rsid w:val="00797D20"/>
    <w:rsid w:val="007A4F5C"/>
    <w:rsid w:val="007A7473"/>
    <w:rsid w:val="007B045B"/>
    <w:rsid w:val="007B1CA7"/>
    <w:rsid w:val="007B3CDF"/>
    <w:rsid w:val="007B7C55"/>
    <w:rsid w:val="007C2FC2"/>
    <w:rsid w:val="007C39A3"/>
    <w:rsid w:val="007C4883"/>
    <w:rsid w:val="007C4F67"/>
    <w:rsid w:val="007C78FF"/>
    <w:rsid w:val="007D22A1"/>
    <w:rsid w:val="007D4289"/>
    <w:rsid w:val="007D62E7"/>
    <w:rsid w:val="007D6FBA"/>
    <w:rsid w:val="007D7111"/>
    <w:rsid w:val="007E1308"/>
    <w:rsid w:val="007E1926"/>
    <w:rsid w:val="007F2CA8"/>
    <w:rsid w:val="007F2DC1"/>
    <w:rsid w:val="007F31D6"/>
    <w:rsid w:val="007F34CE"/>
    <w:rsid w:val="007F4D61"/>
    <w:rsid w:val="007F6410"/>
    <w:rsid w:val="007F7161"/>
    <w:rsid w:val="00800D1A"/>
    <w:rsid w:val="00801627"/>
    <w:rsid w:val="008044F9"/>
    <w:rsid w:val="008078C4"/>
    <w:rsid w:val="00814C40"/>
    <w:rsid w:val="008166D3"/>
    <w:rsid w:val="00816D9E"/>
    <w:rsid w:val="008177F7"/>
    <w:rsid w:val="00820D43"/>
    <w:rsid w:val="00824B81"/>
    <w:rsid w:val="0082620B"/>
    <w:rsid w:val="008266DC"/>
    <w:rsid w:val="00827FD6"/>
    <w:rsid w:val="008346EB"/>
    <w:rsid w:val="008355FA"/>
    <w:rsid w:val="00835BEC"/>
    <w:rsid w:val="00836F0E"/>
    <w:rsid w:val="00840E2D"/>
    <w:rsid w:val="008450A6"/>
    <w:rsid w:val="00851817"/>
    <w:rsid w:val="00852AD8"/>
    <w:rsid w:val="0085559E"/>
    <w:rsid w:val="00857DB8"/>
    <w:rsid w:val="00860EDE"/>
    <w:rsid w:val="00861CA9"/>
    <w:rsid w:val="00861F47"/>
    <w:rsid w:val="008628A7"/>
    <w:rsid w:val="00865A40"/>
    <w:rsid w:val="00873323"/>
    <w:rsid w:val="00874158"/>
    <w:rsid w:val="00874D02"/>
    <w:rsid w:val="008760E0"/>
    <w:rsid w:val="00885233"/>
    <w:rsid w:val="00891365"/>
    <w:rsid w:val="00896B1B"/>
    <w:rsid w:val="008A15EC"/>
    <w:rsid w:val="008A48FB"/>
    <w:rsid w:val="008C2414"/>
    <w:rsid w:val="008C7D47"/>
    <w:rsid w:val="008D199C"/>
    <w:rsid w:val="008D32ED"/>
    <w:rsid w:val="008E0A4E"/>
    <w:rsid w:val="008E0B83"/>
    <w:rsid w:val="008E559E"/>
    <w:rsid w:val="008E5D73"/>
    <w:rsid w:val="008E76A1"/>
    <w:rsid w:val="008F18BF"/>
    <w:rsid w:val="008F4230"/>
    <w:rsid w:val="008F47AC"/>
    <w:rsid w:val="008F6872"/>
    <w:rsid w:val="008F7CB9"/>
    <w:rsid w:val="008F7ECC"/>
    <w:rsid w:val="009040E2"/>
    <w:rsid w:val="00911426"/>
    <w:rsid w:val="00911C6E"/>
    <w:rsid w:val="00912CFE"/>
    <w:rsid w:val="009131DB"/>
    <w:rsid w:val="00916080"/>
    <w:rsid w:val="00921A68"/>
    <w:rsid w:val="009257CA"/>
    <w:rsid w:val="00925BAD"/>
    <w:rsid w:val="00930E82"/>
    <w:rsid w:val="00931714"/>
    <w:rsid w:val="00931AFA"/>
    <w:rsid w:val="00932267"/>
    <w:rsid w:val="009337CA"/>
    <w:rsid w:val="00944540"/>
    <w:rsid w:val="0094558D"/>
    <w:rsid w:val="00945D56"/>
    <w:rsid w:val="00952BBC"/>
    <w:rsid w:val="00953154"/>
    <w:rsid w:val="00953600"/>
    <w:rsid w:val="0095649E"/>
    <w:rsid w:val="00960706"/>
    <w:rsid w:val="00961D28"/>
    <w:rsid w:val="009659D3"/>
    <w:rsid w:val="00970751"/>
    <w:rsid w:val="00973878"/>
    <w:rsid w:val="0098045D"/>
    <w:rsid w:val="00980C39"/>
    <w:rsid w:val="00984A4B"/>
    <w:rsid w:val="00990831"/>
    <w:rsid w:val="00991490"/>
    <w:rsid w:val="00991B1F"/>
    <w:rsid w:val="00991D98"/>
    <w:rsid w:val="0099438B"/>
    <w:rsid w:val="00995BCE"/>
    <w:rsid w:val="009A28EB"/>
    <w:rsid w:val="009B6EC6"/>
    <w:rsid w:val="009C04C6"/>
    <w:rsid w:val="009C488C"/>
    <w:rsid w:val="009C53D1"/>
    <w:rsid w:val="009C771A"/>
    <w:rsid w:val="009D02D7"/>
    <w:rsid w:val="009D13C7"/>
    <w:rsid w:val="009E1647"/>
    <w:rsid w:val="009E1A2F"/>
    <w:rsid w:val="009E25EE"/>
    <w:rsid w:val="009E3D79"/>
    <w:rsid w:val="009E443D"/>
    <w:rsid w:val="009E78F3"/>
    <w:rsid w:val="00A015C4"/>
    <w:rsid w:val="00A01C91"/>
    <w:rsid w:val="00A043E6"/>
    <w:rsid w:val="00A07876"/>
    <w:rsid w:val="00A1188E"/>
    <w:rsid w:val="00A13D78"/>
    <w:rsid w:val="00A15172"/>
    <w:rsid w:val="00A156DE"/>
    <w:rsid w:val="00A16E81"/>
    <w:rsid w:val="00A277F9"/>
    <w:rsid w:val="00A31D48"/>
    <w:rsid w:val="00A34F72"/>
    <w:rsid w:val="00A364E9"/>
    <w:rsid w:val="00A36D1B"/>
    <w:rsid w:val="00A43072"/>
    <w:rsid w:val="00A46CA4"/>
    <w:rsid w:val="00A47D00"/>
    <w:rsid w:val="00A47F01"/>
    <w:rsid w:val="00A52EE5"/>
    <w:rsid w:val="00A55788"/>
    <w:rsid w:val="00A77EBB"/>
    <w:rsid w:val="00A85036"/>
    <w:rsid w:val="00A85BAB"/>
    <w:rsid w:val="00A86A11"/>
    <w:rsid w:val="00A91557"/>
    <w:rsid w:val="00A9298D"/>
    <w:rsid w:val="00A92E95"/>
    <w:rsid w:val="00AA035B"/>
    <w:rsid w:val="00AA3C0A"/>
    <w:rsid w:val="00AA5261"/>
    <w:rsid w:val="00AA7D3D"/>
    <w:rsid w:val="00AB68F8"/>
    <w:rsid w:val="00ABDFC1"/>
    <w:rsid w:val="00AC6366"/>
    <w:rsid w:val="00AD03E8"/>
    <w:rsid w:val="00AD6801"/>
    <w:rsid w:val="00AE07A4"/>
    <w:rsid w:val="00AE0BF1"/>
    <w:rsid w:val="00AE3CDC"/>
    <w:rsid w:val="00AF04BE"/>
    <w:rsid w:val="00AF07D1"/>
    <w:rsid w:val="00AF11D7"/>
    <w:rsid w:val="00AF3975"/>
    <w:rsid w:val="00AF5F5E"/>
    <w:rsid w:val="00B00F57"/>
    <w:rsid w:val="00B01096"/>
    <w:rsid w:val="00B0548F"/>
    <w:rsid w:val="00B110D7"/>
    <w:rsid w:val="00B1139A"/>
    <w:rsid w:val="00B1223F"/>
    <w:rsid w:val="00B148BD"/>
    <w:rsid w:val="00B23602"/>
    <w:rsid w:val="00B27991"/>
    <w:rsid w:val="00B30C9D"/>
    <w:rsid w:val="00B30FA8"/>
    <w:rsid w:val="00B31A76"/>
    <w:rsid w:val="00B33DFD"/>
    <w:rsid w:val="00B365D2"/>
    <w:rsid w:val="00B36959"/>
    <w:rsid w:val="00B36EFF"/>
    <w:rsid w:val="00B4504B"/>
    <w:rsid w:val="00B502A9"/>
    <w:rsid w:val="00B53896"/>
    <w:rsid w:val="00B56857"/>
    <w:rsid w:val="00B573B4"/>
    <w:rsid w:val="00B621C8"/>
    <w:rsid w:val="00B623E5"/>
    <w:rsid w:val="00B658D8"/>
    <w:rsid w:val="00B6612F"/>
    <w:rsid w:val="00B66EC3"/>
    <w:rsid w:val="00B70DF4"/>
    <w:rsid w:val="00B7303C"/>
    <w:rsid w:val="00B75B00"/>
    <w:rsid w:val="00B80846"/>
    <w:rsid w:val="00B867E7"/>
    <w:rsid w:val="00B90479"/>
    <w:rsid w:val="00B90C32"/>
    <w:rsid w:val="00B91EB8"/>
    <w:rsid w:val="00B92B57"/>
    <w:rsid w:val="00B966E2"/>
    <w:rsid w:val="00B96983"/>
    <w:rsid w:val="00B977F5"/>
    <w:rsid w:val="00BA2F5B"/>
    <w:rsid w:val="00BA49C7"/>
    <w:rsid w:val="00BA7418"/>
    <w:rsid w:val="00BA7BBC"/>
    <w:rsid w:val="00BB4C00"/>
    <w:rsid w:val="00BB78A3"/>
    <w:rsid w:val="00BC113F"/>
    <w:rsid w:val="00BC34D2"/>
    <w:rsid w:val="00BC3D0A"/>
    <w:rsid w:val="00BC42C4"/>
    <w:rsid w:val="00BC620D"/>
    <w:rsid w:val="00BD14BC"/>
    <w:rsid w:val="00BD5D0C"/>
    <w:rsid w:val="00BD6011"/>
    <w:rsid w:val="00BD62DF"/>
    <w:rsid w:val="00BD673D"/>
    <w:rsid w:val="00BD6DF7"/>
    <w:rsid w:val="00BD732D"/>
    <w:rsid w:val="00BD7331"/>
    <w:rsid w:val="00BE0B62"/>
    <w:rsid w:val="00BE45BB"/>
    <w:rsid w:val="00BE4D62"/>
    <w:rsid w:val="00BE7348"/>
    <w:rsid w:val="00BF1B76"/>
    <w:rsid w:val="00BF40D2"/>
    <w:rsid w:val="00BF71A3"/>
    <w:rsid w:val="00C04062"/>
    <w:rsid w:val="00C041B2"/>
    <w:rsid w:val="00C0598D"/>
    <w:rsid w:val="00C11956"/>
    <w:rsid w:val="00C1204F"/>
    <w:rsid w:val="00C158EE"/>
    <w:rsid w:val="00C1603C"/>
    <w:rsid w:val="00C204B4"/>
    <w:rsid w:val="00C25151"/>
    <w:rsid w:val="00C264C3"/>
    <w:rsid w:val="00C306EE"/>
    <w:rsid w:val="00C30ED1"/>
    <w:rsid w:val="00C3264B"/>
    <w:rsid w:val="00C342E0"/>
    <w:rsid w:val="00C40B64"/>
    <w:rsid w:val="00C4397B"/>
    <w:rsid w:val="00C4751C"/>
    <w:rsid w:val="00C51668"/>
    <w:rsid w:val="00C51BC0"/>
    <w:rsid w:val="00C52510"/>
    <w:rsid w:val="00C5572A"/>
    <w:rsid w:val="00C602E5"/>
    <w:rsid w:val="00C63530"/>
    <w:rsid w:val="00C67E87"/>
    <w:rsid w:val="00C73853"/>
    <w:rsid w:val="00C748FD"/>
    <w:rsid w:val="00C76A3C"/>
    <w:rsid w:val="00C77BC0"/>
    <w:rsid w:val="00C817EA"/>
    <w:rsid w:val="00C85F5F"/>
    <w:rsid w:val="00C86215"/>
    <w:rsid w:val="00C92AC5"/>
    <w:rsid w:val="00C9326A"/>
    <w:rsid w:val="00CA2DDB"/>
    <w:rsid w:val="00CA38E4"/>
    <w:rsid w:val="00CA3F9F"/>
    <w:rsid w:val="00CA4B6D"/>
    <w:rsid w:val="00CB0A8F"/>
    <w:rsid w:val="00CB0C43"/>
    <w:rsid w:val="00CB2911"/>
    <w:rsid w:val="00CB3D50"/>
    <w:rsid w:val="00CB533A"/>
    <w:rsid w:val="00CB5A5C"/>
    <w:rsid w:val="00CB71EF"/>
    <w:rsid w:val="00CC6805"/>
    <w:rsid w:val="00CD0E4D"/>
    <w:rsid w:val="00CD220D"/>
    <w:rsid w:val="00CD23E0"/>
    <w:rsid w:val="00CD6D19"/>
    <w:rsid w:val="00CD6DB4"/>
    <w:rsid w:val="00CD7E8A"/>
    <w:rsid w:val="00CE12C2"/>
    <w:rsid w:val="00CE2EE6"/>
    <w:rsid w:val="00CE4334"/>
    <w:rsid w:val="00CE55E0"/>
    <w:rsid w:val="00CE7313"/>
    <w:rsid w:val="00CF0E91"/>
    <w:rsid w:val="00CF3EA0"/>
    <w:rsid w:val="00CF40A8"/>
    <w:rsid w:val="00CF663D"/>
    <w:rsid w:val="00D060EC"/>
    <w:rsid w:val="00D07507"/>
    <w:rsid w:val="00D1422A"/>
    <w:rsid w:val="00D14EF2"/>
    <w:rsid w:val="00D1684A"/>
    <w:rsid w:val="00D16E54"/>
    <w:rsid w:val="00D1724E"/>
    <w:rsid w:val="00D22306"/>
    <w:rsid w:val="00D24DCF"/>
    <w:rsid w:val="00D25CB2"/>
    <w:rsid w:val="00D330B2"/>
    <w:rsid w:val="00D33CAC"/>
    <w:rsid w:val="00D34271"/>
    <w:rsid w:val="00D4046E"/>
    <w:rsid w:val="00D42F69"/>
    <w:rsid w:val="00D4659D"/>
    <w:rsid w:val="00D4690F"/>
    <w:rsid w:val="00D52065"/>
    <w:rsid w:val="00D57CB4"/>
    <w:rsid w:val="00D61494"/>
    <w:rsid w:val="00D61843"/>
    <w:rsid w:val="00D619F6"/>
    <w:rsid w:val="00D64D21"/>
    <w:rsid w:val="00D65119"/>
    <w:rsid w:val="00D70E35"/>
    <w:rsid w:val="00D71DA3"/>
    <w:rsid w:val="00D723EB"/>
    <w:rsid w:val="00D76212"/>
    <w:rsid w:val="00D76E6B"/>
    <w:rsid w:val="00D779F0"/>
    <w:rsid w:val="00D77D58"/>
    <w:rsid w:val="00D822D3"/>
    <w:rsid w:val="00D825C5"/>
    <w:rsid w:val="00D82FB2"/>
    <w:rsid w:val="00D847DB"/>
    <w:rsid w:val="00D95FA2"/>
    <w:rsid w:val="00DA24F6"/>
    <w:rsid w:val="00DA4FE3"/>
    <w:rsid w:val="00DB2205"/>
    <w:rsid w:val="00DB47BA"/>
    <w:rsid w:val="00DB6C81"/>
    <w:rsid w:val="00DC21B8"/>
    <w:rsid w:val="00DC2853"/>
    <w:rsid w:val="00DC43B4"/>
    <w:rsid w:val="00DC454E"/>
    <w:rsid w:val="00DC59E0"/>
    <w:rsid w:val="00DC64C6"/>
    <w:rsid w:val="00DD374C"/>
    <w:rsid w:val="00DD4739"/>
    <w:rsid w:val="00DD7FF5"/>
    <w:rsid w:val="00DE5F33"/>
    <w:rsid w:val="00DE6365"/>
    <w:rsid w:val="00DF50F1"/>
    <w:rsid w:val="00DF6375"/>
    <w:rsid w:val="00E0335F"/>
    <w:rsid w:val="00E05883"/>
    <w:rsid w:val="00E0701A"/>
    <w:rsid w:val="00E07B54"/>
    <w:rsid w:val="00E1166A"/>
    <w:rsid w:val="00E11F78"/>
    <w:rsid w:val="00E1262E"/>
    <w:rsid w:val="00E134C2"/>
    <w:rsid w:val="00E16B65"/>
    <w:rsid w:val="00E20C2C"/>
    <w:rsid w:val="00E20DEE"/>
    <w:rsid w:val="00E21981"/>
    <w:rsid w:val="00E22EF4"/>
    <w:rsid w:val="00E327A5"/>
    <w:rsid w:val="00E32A3A"/>
    <w:rsid w:val="00E35AAD"/>
    <w:rsid w:val="00E36D38"/>
    <w:rsid w:val="00E3707D"/>
    <w:rsid w:val="00E42233"/>
    <w:rsid w:val="00E4302A"/>
    <w:rsid w:val="00E44C8E"/>
    <w:rsid w:val="00E44D53"/>
    <w:rsid w:val="00E455C8"/>
    <w:rsid w:val="00E561F8"/>
    <w:rsid w:val="00E621E1"/>
    <w:rsid w:val="00E634CF"/>
    <w:rsid w:val="00E64257"/>
    <w:rsid w:val="00E71CF6"/>
    <w:rsid w:val="00E7258F"/>
    <w:rsid w:val="00E74B25"/>
    <w:rsid w:val="00E8160E"/>
    <w:rsid w:val="00E81841"/>
    <w:rsid w:val="00E86071"/>
    <w:rsid w:val="00E87DA3"/>
    <w:rsid w:val="00E92030"/>
    <w:rsid w:val="00E92B4A"/>
    <w:rsid w:val="00E92ECF"/>
    <w:rsid w:val="00E9467F"/>
    <w:rsid w:val="00E968A6"/>
    <w:rsid w:val="00E97F82"/>
    <w:rsid w:val="00EA2F07"/>
    <w:rsid w:val="00EA3EC9"/>
    <w:rsid w:val="00EA4D02"/>
    <w:rsid w:val="00EA5785"/>
    <w:rsid w:val="00EA6722"/>
    <w:rsid w:val="00EB0DBD"/>
    <w:rsid w:val="00EB1222"/>
    <w:rsid w:val="00EB6B23"/>
    <w:rsid w:val="00EB7B61"/>
    <w:rsid w:val="00EC05F5"/>
    <w:rsid w:val="00EC07DB"/>
    <w:rsid w:val="00EC55B3"/>
    <w:rsid w:val="00ED139A"/>
    <w:rsid w:val="00ED3E20"/>
    <w:rsid w:val="00ED6B93"/>
    <w:rsid w:val="00EE0FD2"/>
    <w:rsid w:val="00EE1E8B"/>
    <w:rsid w:val="00EE6A63"/>
    <w:rsid w:val="00EE6E4B"/>
    <w:rsid w:val="00EE7FAD"/>
    <w:rsid w:val="00EF1AA7"/>
    <w:rsid w:val="00EF1F59"/>
    <w:rsid w:val="00EF2A07"/>
    <w:rsid w:val="00EF5FCB"/>
    <w:rsid w:val="00F0102E"/>
    <w:rsid w:val="00F04F25"/>
    <w:rsid w:val="00F0521C"/>
    <w:rsid w:val="00F061F9"/>
    <w:rsid w:val="00F063CC"/>
    <w:rsid w:val="00F064EF"/>
    <w:rsid w:val="00F10858"/>
    <w:rsid w:val="00F128EA"/>
    <w:rsid w:val="00F13C24"/>
    <w:rsid w:val="00F13C7B"/>
    <w:rsid w:val="00F15B35"/>
    <w:rsid w:val="00F17EA4"/>
    <w:rsid w:val="00F2193D"/>
    <w:rsid w:val="00F249AB"/>
    <w:rsid w:val="00F24F53"/>
    <w:rsid w:val="00F25314"/>
    <w:rsid w:val="00F26F01"/>
    <w:rsid w:val="00F30DB4"/>
    <w:rsid w:val="00F31378"/>
    <w:rsid w:val="00F321CE"/>
    <w:rsid w:val="00F32276"/>
    <w:rsid w:val="00F41188"/>
    <w:rsid w:val="00F43104"/>
    <w:rsid w:val="00F4653B"/>
    <w:rsid w:val="00F51157"/>
    <w:rsid w:val="00F51EBA"/>
    <w:rsid w:val="00F53593"/>
    <w:rsid w:val="00F6180E"/>
    <w:rsid w:val="00F624E5"/>
    <w:rsid w:val="00F7075A"/>
    <w:rsid w:val="00F81E25"/>
    <w:rsid w:val="00F82EA7"/>
    <w:rsid w:val="00F85280"/>
    <w:rsid w:val="00F86E24"/>
    <w:rsid w:val="00F90EF2"/>
    <w:rsid w:val="00F923D1"/>
    <w:rsid w:val="00F930ED"/>
    <w:rsid w:val="00F95A63"/>
    <w:rsid w:val="00F96A6C"/>
    <w:rsid w:val="00F96FB2"/>
    <w:rsid w:val="00FA3782"/>
    <w:rsid w:val="00FB1788"/>
    <w:rsid w:val="00FB20EF"/>
    <w:rsid w:val="00FB290C"/>
    <w:rsid w:val="00FB2DC6"/>
    <w:rsid w:val="00FB3651"/>
    <w:rsid w:val="00FB51D8"/>
    <w:rsid w:val="00FB5237"/>
    <w:rsid w:val="00FB6C5E"/>
    <w:rsid w:val="00FB7EA8"/>
    <w:rsid w:val="00FC0E25"/>
    <w:rsid w:val="00FC1D03"/>
    <w:rsid w:val="00FC731A"/>
    <w:rsid w:val="00FD08E8"/>
    <w:rsid w:val="00FD2492"/>
    <w:rsid w:val="00FD5BBC"/>
    <w:rsid w:val="00FE1EE4"/>
    <w:rsid w:val="00FE246C"/>
    <w:rsid w:val="00FE5B3D"/>
    <w:rsid w:val="00FE73DB"/>
    <w:rsid w:val="00FE766F"/>
    <w:rsid w:val="00FE7EE5"/>
    <w:rsid w:val="00FF63A4"/>
    <w:rsid w:val="012F23BC"/>
    <w:rsid w:val="01C996D7"/>
    <w:rsid w:val="026E0D76"/>
    <w:rsid w:val="02A8DF54"/>
    <w:rsid w:val="02E0D12A"/>
    <w:rsid w:val="02F71B7E"/>
    <w:rsid w:val="03611DDD"/>
    <w:rsid w:val="036D3175"/>
    <w:rsid w:val="0393C7A9"/>
    <w:rsid w:val="03FDA224"/>
    <w:rsid w:val="04B23F4B"/>
    <w:rsid w:val="04CDDECC"/>
    <w:rsid w:val="05136855"/>
    <w:rsid w:val="05FE0970"/>
    <w:rsid w:val="066552DD"/>
    <w:rsid w:val="06723B30"/>
    <w:rsid w:val="06ECC017"/>
    <w:rsid w:val="071BA525"/>
    <w:rsid w:val="073CCCA1"/>
    <w:rsid w:val="0771235C"/>
    <w:rsid w:val="0787A3F6"/>
    <w:rsid w:val="07E691D7"/>
    <w:rsid w:val="081267BF"/>
    <w:rsid w:val="081442A3"/>
    <w:rsid w:val="082341A7"/>
    <w:rsid w:val="0825C719"/>
    <w:rsid w:val="08788A30"/>
    <w:rsid w:val="08B6AE61"/>
    <w:rsid w:val="09933EDC"/>
    <w:rsid w:val="09CEFE8A"/>
    <w:rsid w:val="09DCDC1B"/>
    <w:rsid w:val="0A0002C0"/>
    <w:rsid w:val="0A71FF16"/>
    <w:rsid w:val="0A7B732E"/>
    <w:rsid w:val="0A94B6A5"/>
    <w:rsid w:val="0A9CD4C9"/>
    <w:rsid w:val="0ADE1004"/>
    <w:rsid w:val="0B234621"/>
    <w:rsid w:val="0B8DDB95"/>
    <w:rsid w:val="0BC6F4B9"/>
    <w:rsid w:val="0BC85742"/>
    <w:rsid w:val="0BF36473"/>
    <w:rsid w:val="0C2A9902"/>
    <w:rsid w:val="0C2C3F5A"/>
    <w:rsid w:val="0C500BE2"/>
    <w:rsid w:val="0C5AC1E4"/>
    <w:rsid w:val="0C7DD0EB"/>
    <w:rsid w:val="0CA6781D"/>
    <w:rsid w:val="0CE7C625"/>
    <w:rsid w:val="0D5FD53A"/>
    <w:rsid w:val="0D693E82"/>
    <w:rsid w:val="0DA411F5"/>
    <w:rsid w:val="0E1F8E1B"/>
    <w:rsid w:val="0E8731BF"/>
    <w:rsid w:val="0E9E83D3"/>
    <w:rsid w:val="0EA7BABF"/>
    <w:rsid w:val="0EBEB10B"/>
    <w:rsid w:val="0F49A74C"/>
    <w:rsid w:val="0F76465E"/>
    <w:rsid w:val="0FEE4ABC"/>
    <w:rsid w:val="108CA4D3"/>
    <w:rsid w:val="10A26A22"/>
    <w:rsid w:val="112569CF"/>
    <w:rsid w:val="119F5EA5"/>
    <w:rsid w:val="124B5987"/>
    <w:rsid w:val="131A47D5"/>
    <w:rsid w:val="1343CAA4"/>
    <w:rsid w:val="13BBFC1C"/>
    <w:rsid w:val="13C7D845"/>
    <w:rsid w:val="13D1DDAF"/>
    <w:rsid w:val="13FFC232"/>
    <w:rsid w:val="1422D905"/>
    <w:rsid w:val="148F76EF"/>
    <w:rsid w:val="149F8450"/>
    <w:rsid w:val="14A72441"/>
    <w:rsid w:val="14E0EE67"/>
    <w:rsid w:val="1559E04C"/>
    <w:rsid w:val="15CF60D5"/>
    <w:rsid w:val="15F89BD8"/>
    <w:rsid w:val="16AC7696"/>
    <w:rsid w:val="16AFD1D2"/>
    <w:rsid w:val="171BE1D1"/>
    <w:rsid w:val="17C17CF9"/>
    <w:rsid w:val="17D8E63D"/>
    <w:rsid w:val="18356E4C"/>
    <w:rsid w:val="185D5B9E"/>
    <w:rsid w:val="18D59F72"/>
    <w:rsid w:val="18F79C3D"/>
    <w:rsid w:val="198AC1E2"/>
    <w:rsid w:val="19F0CD28"/>
    <w:rsid w:val="1A29A02D"/>
    <w:rsid w:val="1A5A6FF6"/>
    <w:rsid w:val="1B4F628D"/>
    <w:rsid w:val="1B544EA5"/>
    <w:rsid w:val="1B94534A"/>
    <w:rsid w:val="1C99AA85"/>
    <w:rsid w:val="1CD5E57D"/>
    <w:rsid w:val="1D5C96DF"/>
    <w:rsid w:val="1DC37F26"/>
    <w:rsid w:val="1DE68C51"/>
    <w:rsid w:val="1E48F0EF"/>
    <w:rsid w:val="1EDE79D5"/>
    <w:rsid w:val="1F4691B9"/>
    <w:rsid w:val="1F7A07E4"/>
    <w:rsid w:val="1F7A7CF6"/>
    <w:rsid w:val="1FB25E63"/>
    <w:rsid w:val="1FF26909"/>
    <w:rsid w:val="206F04CF"/>
    <w:rsid w:val="2078DF49"/>
    <w:rsid w:val="21ED3376"/>
    <w:rsid w:val="21F2A2D6"/>
    <w:rsid w:val="220B83A0"/>
    <w:rsid w:val="225F1A14"/>
    <w:rsid w:val="227029C7"/>
    <w:rsid w:val="228ABBFA"/>
    <w:rsid w:val="228FE29A"/>
    <w:rsid w:val="229634DD"/>
    <w:rsid w:val="22D8F1A8"/>
    <w:rsid w:val="230901DB"/>
    <w:rsid w:val="2338A3C3"/>
    <w:rsid w:val="235F411C"/>
    <w:rsid w:val="2367F227"/>
    <w:rsid w:val="236F2277"/>
    <w:rsid w:val="2376C67D"/>
    <w:rsid w:val="23925133"/>
    <w:rsid w:val="23962EBC"/>
    <w:rsid w:val="23A75D59"/>
    <w:rsid w:val="2409CC0A"/>
    <w:rsid w:val="246C1F0A"/>
    <w:rsid w:val="24BF7C8C"/>
    <w:rsid w:val="24C894B2"/>
    <w:rsid w:val="24E517E8"/>
    <w:rsid w:val="25133D56"/>
    <w:rsid w:val="257709A6"/>
    <w:rsid w:val="25CF43F0"/>
    <w:rsid w:val="25D7A67E"/>
    <w:rsid w:val="26A8687C"/>
    <w:rsid w:val="271F9725"/>
    <w:rsid w:val="2739FE61"/>
    <w:rsid w:val="274CDC89"/>
    <w:rsid w:val="276F5CE6"/>
    <w:rsid w:val="27706645"/>
    <w:rsid w:val="2786E65D"/>
    <w:rsid w:val="27930FD5"/>
    <w:rsid w:val="27BFB9B6"/>
    <w:rsid w:val="27FE9178"/>
    <w:rsid w:val="28525F02"/>
    <w:rsid w:val="285D743C"/>
    <w:rsid w:val="288AA6A8"/>
    <w:rsid w:val="28F9A662"/>
    <w:rsid w:val="2971EED9"/>
    <w:rsid w:val="29D06B06"/>
    <w:rsid w:val="29D6B217"/>
    <w:rsid w:val="29EACA7C"/>
    <w:rsid w:val="2A24DDC7"/>
    <w:rsid w:val="2AABCC55"/>
    <w:rsid w:val="2B6A4441"/>
    <w:rsid w:val="2BE95A61"/>
    <w:rsid w:val="2C951911"/>
    <w:rsid w:val="2D360DA5"/>
    <w:rsid w:val="2D861CFF"/>
    <w:rsid w:val="2DA1B77F"/>
    <w:rsid w:val="2E0AF0FF"/>
    <w:rsid w:val="2E1748CD"/>
    <w:rsid w:val="2E91F8D4"/>
    <w:rsid w:val="2F152E07"/>
    <w:rsid w:val="2F2DF660"/>
    <w:rsid w:val="2F5BE028"/>
    <w:rsid w:val="2F69F479"/>
    <w:rsid w:val="2F9D38C5"/>
    <w:rsid w:val="2FB9E7A9"/>
    <w:rsid w:val="30871225"/>
    <w:rsid w:val="30D00098"/>
    <w:rsid w:val="30DF1583"/>
    <w:rsid w:val="312907F0"/>
    <w:rsid w:val="3166970B"/>
    <w:rsid w:val="31C305BC"/>
    <w:rsid w:val="31F1005C"/>
    <w:rsid w:val="32767738"/>
    <w:rsid w:val="32B5345F"/>
    <w:rsid w:val="3345174C"/>
    <w:rsid w:val="33A131DB"/>
    <w:rsid w:val="33A64E64"/>
    <w:rsid w:val="33AA5875"/>
    <w:rsid w:val="33D45E0F"/>
    <w:rsid w:val="33F3AA9A"/>
    <w:rsid w:val="345647CD"/>
    <w:rsid w:val="34BE5BEE"/>
    <w:rsid w:val="34EE2F76"/>
    <w:rsid w:val="34EF95A1"/>
    <w:rsid w:val="35A0C229"/>
    <w:rsid w:val="35E2D7B5"/>
    <w:rsid w:val="36B387D4"/>
    <w:rsid w:val="37C64ED6"/>
    <w:rsid w:val="37D3F199"/>
    <w:rsid w:val="37DD5061"/>
    <w:rsid w:val="37E579D4"/>
    <w:rsid w:val="3851521C"/>
    <w:rsid w:val="389344F8"/>
    <w:rsid w:val="38A17639"/>
    <w:rsid w:val="38DABF8C"/>
    <w:rsid w:val="38F8AF9F"/>
    <w:rsid w:val="3909BFAB"/>
    <w:rsid w:val="39177618"/>
    <w:rsid w:val="395B5B61"/>
    <w:rsid w:val="3965CA9E"/>
    <w:rsid w:val="3965DBE6"/>
    <w:rsid w:val="3AE7D650"/>
    <w:rsid w:val="3B090D0F"/>
    <w:rsid w:val="3B5D4CB8"/>
    <w:rsid w:val="3BBB1D4D"/>
    <w:rsid w:val="3C879C78"/>
    <w:rsid w:val="3D10FB76"/>
    <w:rsid w:val="3E1EF501"/>
    <w:rsid w:val="3E8B19BD"/>
    <w:rsid w:val="3F09D466"/>
    <w:rsid w:val="3F3D534A"/>
    <w:rsid w:val="3F4164DB"/>
    <w:rsid w:val="3F706313"/>
    <w:rsid w:val="3FB8D591"/>
    <w:rsid w:val="40FF9F14"/>
    <w:rsid w:val="412E408F"/>
    <w:rsid w:val="41884C87"/>
    <w:rsid w:val="41A26CCE"/>
    <w:rsid w:val="41DBD311"/>
    <w:rsid w:val="4279E2EF"/>
    <w:rsid w:val="42B3959F"/>
    <w:rsid w:val="437E5409"/>
    <w:rsid w:val="4417CF19"/>
    <w:rsid w:val="44486CDA"/>
    <w:rsid w:val="4455BC9D"/>
    <w:rsid w:val="44A6B578"/>
    <w:rsid w:val="44EFC3D3"/>
    <w:rsid w:val="45197D88"/>
    <w:rsid w:val="458812F1"/>
    <w:rsid w:val="46303A3D"/>
    <w:rsid w:val="46514C77"/>
    <w:rsid w:val="465FB0F3"/>
    <w:rsid w:val="467196AE"/>
    <w:rsid w:val="4688B539"/>
    <w:rsid w:val="46F24813"/>
    <w:rsid w:val="470B66EB"/>
    <w:rsid w:val="47364C16"/>
    <w:rsid w:val="477039A4"/>
    <w:rsid w:val="48401263"/>
    <w:rsid w:val="48B4A1F6"/>
    <w:rsid w:val="48B9E844"/>
    <w:rsid w:val="48C18DEA"/>
    <w:rsid w:val="499669AF"/>
    <w:rsid w:val="4A397288"/>
    <w:rsid w:val="4B99741D"/>
    <w:rsid w:val="4C30E021"/>
    <w:rsid w:val="4C340940"/>
    <w:rsid w:val="4C87FC24"/>
    <w:rsid w:val="4CA80AAD"/>
    <w:rsid w:val="4CB434E3"/>
    <w:rsid w:val="4D5EDD9A"/>
    <w:rsid w:val="4D8038CA"/>
    <w:rsid w:val="4D80F353"/>
    <w:rsid w:val="4DA57EE0"/>
    <w:rsid w:val="4E881678"/>
    <w:rsid w:val="4ECEAF20"/>
    <w:rsid w:val="4ED85AD4"/>
    <w:rsid w:val="4EEAA885"/>
    <w:rsid w:val="4F4A7ED6"/>
    <w:rsid w:val="4F6D519A"/>
    <w:rsid w:val="4F9F3368"/>
    <w:rsid w:val="4FEAFBBB"/>
    <w:rsid w:val="5038FD13"/>
    <w:rsid w:val="5053771A"/>
    <w:rsid w:val="50587E42"/>
    <w:rsid w:val="5076E1C2"/>
    <w:rsid w:val="508B645D"/>
    <w:rsid w:val="5145A63D"/>
    <w:rsid w:val="514BFD6B"/>
    <w:rsid w:val="5181012C"/>
    <w:rsid w:val="5187D124"/>
    <w:rsid w:val="51933960"/>
    <w:rsid w:val="520F89AC"/>
    <w:rsid w:val="5227F0A2"/>
    <w:rsid w:val="52898AC6"/>
    <w:rsid w:val="52C91CE0"/>
    <w:rsid w:val="52D49B48"/>
    <w:rsid w:val="536C4AE9"/>
    <w:rsid w:val="5392AC26"/>
    <w:rsid w:val="53C65C33"/>
    <w:rsid w:val="53C7159D"/>
    <w:rsid w:val="53F6F253"/>
    <w:rsid w:val="5407682F"/>
    <w:rsid w:val="544CB7D2"/>
    <w:rsid w:val="546E14F6"/>
    <w:rsid w:val="54BDFAD7"/>
    <w:rsid w:val="54DFCBB7"/>
    <w:rsid w:val="55F00DB6"/>
    <w:rsid w:val="5650DCA7"/>
    <w:rsid w:val="567E99CF"/>
    <w:rsid w:val="568894D6"/>
    <w:rsid w:val="56AE0175"/>
    <w:rsid w:val="56BC09DE"/>
    <w:rsid w:val="57442CF3"/>
    <w:rsid w:val="5862ECB9"/>
    <w:rsid w:val="58CC98F0"/>
    <w:rsid w:val="5941BAEE"/>
    <w:rsid w:val="5949D9EB"/>
    <w:rsid w:val="59702F06"/>
    <w:rsid w:val="5A4AA7C6"/>
    <w:rsid w:val="5B0D42BF"/>
    <w:rsid w:val="5B438D7D"/>
    <w:rsid w:val="5B9FE856"/>
    <w:rsid w:val="5BFB5BD2"/>
    <w:rsid w:val="5C458F79"/>
    <w:rsid w:val="5C58B4FD"/>
    <w:rsid w:val="5C725F62"/>
    <w:rsid w:val="5C730665"/>
    <w:rsid w:val="5CAF1935"/>
    <w:rsid w:val="5DA57719"/>
    <w:rsid w:val="5DEB282A"/>
    <w:rsid w:val="5E0C47BA"/>
    <w:rsid w:val="5E2EA336"/>
    <w:rsid w:val="5E4A34E1"/>
    <w:rsid w:val="5F04210C"/>
    <w:rsid w:val="5F228B19"/>
    <w:rsid w:val="5F8F82A2"/>
    <w:rsid w:val="5FC4EFD7"/>
    <w:rsid w:val="5FD403B8"/>
    <w:rsid w:val="5FE5BD75"/>
    <w:rsid w:val="60773601"/>
    <w:rsid w:val="607A7DD5"/>
    <w:rsid w:val="6095338C"/>
    <w:rsid w:val="60C8AA62"/>
    <w:rsid w:val="60CBB260"/>
    <w:rsid w:val="60CD2EFA"/>
    <w:rsid w:val="613BB9B9"/>
    <w:rsid w:val="61720046"/>
    <w:rsid w:val="61B20689"/>
    <w:rsid w:val="624832C4"/>
    <w:rsid w:val="62DFCCDD"/>
    <w:rsid w:val="631DE337"/>
    <w:rsid w:val="63AA9528"/>
    <w:rsid w:val="64106A6E"/>
    <w:rsid w:val="648D145C"/>
    <w:rsid w:val="6499FB79"/>
    <w:rsid w:val="64AE295A"/>
    <w:rsid w:val="65087909"/>
    <w:rsid w:val="655849B5"/>
    <w:rsid w:val="66A75BD9"/>
    <w:rsid w:val="671A6951"/>
    <w:rsid w:val="67205379"/>
    <w:rsid w:val="676215DA"/>
    <w:rsid w:val="67D047AC"/>
    <w:rsid w:val="6814FE0A"/>
    <w:rsid w:val="68497410"/>
    <w:rsid w:val="6853029C"/>
    <w:rsid w:val="68EB5722"/>
    <w:rsid w:val="697E0D64"/>
    <w:rsid w:val="69A0445E"/>
    <w:rsid w:val="6A073E6D"/>
    <w:rsid w:val="6A468505"/>
    <w:rsid w:val="6AC27FD3"/>
    <w:rsid w:val="6AEED307"/>
    <w:rsid w:val="6B4D4625"/>
    <w:rsid w:val="6B70BEF3"/>
    <w:rsid w:val="6B949777"/>
    <w:rsid w:val="6C0757B1"/>
    <w:rsid w:val="6C07902C"/>
    <w:rsid w:val="6C1C2A90"/>
    <w:rsid w:val="6C1F12AF"/>
    <w:rsid w:val="6C4871E8"/>
    <w:rsid w:val="6C52E4C4"/>
    <w:rsid w:val="6C92C484"/>
    <w:rsid w:val="6CD27B3C"/>
    <w:rsid w:val="6D3C79CC"/>
    <w:rsid w:val="6D60F2CF"/>
    <w:rsid w:val="6DA405D0"/>
    <w:rsid w:val="6DD94978"/>
    <w:rsid w:val="6DF47215"/>
    <w:rsid w:val="6E5CD88F"/>
    <w:rsid w:val="6E5D387B"/>
    <w:rsid w:val="6E800326"/>
    <w:rsid w:val="6F261201"/>
    <w:rsid w:val="6F90456A"/>
    <w:rsid w:val="6F9AB089"/>
    <w:rsid w:val="701F217E"/>
    <w:rsid w:val="7090AF26"/>
    <w:rsid w:val="70A73C9E"/>
    <w:rsid w:val="70CBB518"/>
    <w:rsid w:val="70E6F851"/>
    <w:rsid w:val="717F34BA"/>
    <w:rsid w:val="71B19DDF"/>
    <w:rsid w:val="71CA8A6C"/>
    <w:rsid w:val="71DDC60F"/>
    <w:rsid w:val="71EC6299"/>
    <w:rsid w:val="7377B430"/>
    <w:rsid w:val="73BC1D39"/>
    <w:rsid w:val="73E9B69F"/>
    <w:rsid w:val="746BC383"/>
    <w:rsid w:val="747CDE53"/>
    <w:rsid w:val="753145DF"/>
    <w:rsid w:val="7537FF1C"/>
    <w:rsid w:val="75689EE2"/>
    <w:rsid w:val="756B0517"/>
    <w:rsid w:val="766C1661"/>
    <w:rsid w:val="767AA367"/>
    <w:rsid w:val="771ADBA9"/>
    <w:rsid w:val="7771F8D7"/>
    <w:rsid w:val="778C2E1F"/>
    <w:rsid w:val="78600BF8"/>
    <w:rsid w:val="78CB1C54"/>
    <w:rsid w:val="78F890F2"/>
    <w:rsid w:val="792B211E"/>
    <w:rsid w:val="793997C9"/>
    <w:rsid w:val="796012F0"/>
    <w:rsid w:val="79795A8E"/>
    <w:rsid w:val="79FBD3C1"/>
    <w:rsid w:val="7A09EF85"/>
    <w:rsid w:val="7AFC2CEC"/>
    <w:rsid w:val="7B3A1A92"/>
    <w:rsid w:val="7B71FDC9"/>
    <w:rsid w:val="7B938076"/>
    <w:rsid w:val="7BCB3680"/>
    <w:rsid w:val="7BD5E8FD"/>
    <w:rsid w:val="7C2F3A79"/>
    <w:rsid w:val="7C657171"/>
    <w:rsid w:val="7CF5DFE5"/>
    <w:rsid w:val="7D3C505C"/>
    <w:rsid w:val="7D3DC940"/>
    <w:rsid w:val="7D9FD1D0"/>
    <w:rsid w:val="7DB6F450"/>
    <w:rsid w:val="7E1B7E6C"/>
    <w:rsid w:val="7ED1189A"/>
    <w:rsid w:val="7F47D4FD"/>
    <w:rsid w:val="7F8FBFF7"/>
    <w:rsid w:val="7FE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9423D"/>
  <w15:chartTrackingRefBased/>
  <w15:docId w15:val="{183F71C8-8158-40FC-8780-BD5C125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4359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C55"/>
    <w:pPr>
      <w:spacing w:after="160" w:line="278" w:lineRule="auto"/>
      <w:ind w:left="720"/>
      <w:contextualSpacing/>
    </w:pPr>
    <w:rPr>
      <w:rFonts w:ascii="Calibri" w:eastAsia="Aptos" w:hAnsi="Calibri" w:cs="Times New Roman (Body CS)"/>
      <w:kern w:val="2"/>
      <w:sz w:val="22"/>
    </w:rPr>
  </w:style>
  <w:style w:type="paragraph" w:styleId="Revision">
    <w:name w:val="Revision"/>
    <w:hidden/>
    <w:uiPriority w:val="99"/>
    <w:semiHidden/>
    <w:rsid w:val="00751C24"/>
    <w:rPr>
      <w:sz w:val="24"/>
      <w:szCs w:val="24"/>
    </w:rPr>
  </w:style>
  <w:style w:type="character" w:customStyle="1" w:styleId="NormalArialChar">
    <w:name w:val="Normal+Arial Char"/>
    <w:link w:val="NormalArial"/>
    <w:rsid w:val="00684867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B29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ip.Sharma@nexteraenerg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B2D110DEF54FA8AF2A25F320B6BA" ma:contentTypeVersion="22" ma:contentTypeDescription="Create a new document." ma:contentTypeScope="" ma:versionID="b2bb51fb840b1dfedf0bc4b09fa997f1">
  <xsd:schema xmlns:xsd="http://www.w3.org/2001/XMLSchema" xmlns:xs="http://www.w3.org/2001/XMLSchema" xmlns:p="http://schemas.microsoft.com/office/2006/metadata/properties" xmlns:ns1="http://schemas.microsoft.com/sharepoint/v3" xmlns:ns2="da3baf80-b37c-429a-84a1-cff9be1a3152" xmlns:ns3="03dc45f7-c0de-477d-a54d-dc8b682691b4" targetNamespace="http://schemas.microsoft.com/office/2006/metadata/properties" ma:root="true" ma:fieldsID="2fafdbca0fa1a5d76eca7787a595a424" ns1:_="" ns2:_="" ns3:_="">
    <xsd:import namespace="http://schemas.microsoft.com/sharepoint/v3"/>
    <xsd:import namespace="da3baf80-b37c-429a-84a1-cff9be1a3152"/>
    <xsd:import namespace="03dc45f7-c0de-477d-a54d-dc8b68269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Order0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baf80-b37c-429a-84a1-cff9be1a3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379444-718f-4044-93bd-bdc834bc6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c45f7-c0de-477d-a54d-dc8b68269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270e-8ac6-4395-99f5-15ca324dcfef}" ma:internalName="TaxCatchAll" ma:showField="CatchAllData" ma:web="03dc45f7-c0de-477d-a54d-dc8b68269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lcf76f155ced4ddcb4097134ff3c332f xmlns="da3baf80-b37c-429a-84a1-cff9be1a3152">
      <Terms xmlns="http://schemas.microsoft.com/office/infopath/2007/PartnerControls"/>
    </lcf76f155ced4ddcb4097134ff3c332f>
    <TaxCatchAll xmlns="03dc45f7-c0de-477d-a54d-dc8b682691b4" xsi:nil="true"/>
    <_ip_UnifiedCompliancePolicyUIAction xmlns="http://schemas.microsoft.com/sharepoint/v3" xsi:nil="true"/>
    <Order0 xmlns="da3baf80-b37c-429a-84a1-cff9be1a3152" xsi:nil="true"/>
  </documentManagement>
</p:properties>
</file>

<file path=customXml/itemProps1.xml><?xml version="1.0" encoding="utf-8"?>
<ds:datastoreItem xmlns:ds="http://schemas.openxmlformats.org/officeDocument/2006/customXml" ds:itemID="{032B94B2-05DB-4DEF-B10A-C824B9D01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3baf80-b37c-429a-84a1-cff9be1a3152"/>
    <ds:schemaRef ds:uri="03dc45f7-c0de-477d-a54d-dc8b68269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2C963-4144-4675-B7C6-3137D52CD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4B9D7-6200-4A14-9841-2E9B3B403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8DABE-5105-4394-9F99-701985C1E2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3baf80-b37c-429a-84a1-cff9be1a3152"/>
    <ds:schemaRef ds:uri="03dc45f7-c0de-477d-a54d-dc8b68269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5636</CharactersWithSpaces>
  <SharedDoc>false</SharedDoc>
  <HLinks>
    <vt:vector size="12" baseType="variant">
      <vt:variant>
        <vt:i4>3801157</vt:i4>
      </vt:variant>
      <vt:variant>
        <vt:i4>3</vt:i4>
      </vt:variant>
      <vt:variant>
        <vt:i4>0</vt:i4>
      </vt:variant>
      <vt:variant>
        <vt:i4>5</vt:i4>
      </vt:variant>
      <vt:variant>
        <vt:lpwstr>mailto:Sandip.Sharma@nexteraenergy.com</vt:lpwstr>
      </vt:variant>
      <vt:variant>
        <vt:lpwstr/>
      </vt:variant>
      <vt:variant>
        <vt:i4>7340067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https://www.ercot.com/mktrules/issues/NOGRR272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2025-06-13T17:08:00Z</cp:lastPrinted>
  <dcterms:created xsi:type="dcterms:W3CDTF">2025-06-13T21:40:00Z</dcterms:created>
  <dcterms:modified xsi:type="dcterms:W3CDTF">2025-06-13T21:41:00Z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2025-01-16T14:46:46Z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580296ee-d873-4e63-8e47-1786e419ec66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0x0101005CD3B2D110DEF54FA8AF2A25F320B6BA</vt:lpwstr>
  </property>
  <property fmtid="{D5CDD505-2E9C-101B-9397-08002B2CF9AE}" pid="10" name="MediaServiceImageTags">
    <vt:lpwstr/>
  </property>
</Properties>
</file>