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5286" w14:textId="25FEAB55" w:rsidR="00A913D2" w:rsidRPr="007F76C4" w:rsidRDefault="00A913D2" w:rsidP="00A913D2">
      <w:pPr>
        <w:spacing w:after="0"/>
      </w:pPr>
      <w:r w:rsidRPr="007F76C4">
        <w:rPr>
          <w:b/>
          <w:sz w:val="32"/>
          <w:szCs w:val="32"/>
        </w:rPr>
        <w:t>PWG Meeting Notes</w:t>
      </w:r>
      <w:r w:rsidRPr="007F76C4">
        <w:t xml:space="preserve"> – </w:t>
      </w:r>
      <w:r w:rsidR="0007136E">
        <w:t>October</w:t>
      </w:r>
      <w:r w:rsidR="00BF357F">
        <w:t xml:space="preserve"> </w:t>
      </w:r>
      <w:r w:rsidR="000C3FD0">
        <w:t>2</w:t>
      </w:r>
      <w:r w:rsidR="0007136E">
        <w:t>2</w:t>
      </w:r>
      <w:r w:rsidR="00E55154">
        <w:t>, 202</w:t>
      </w:r>
      <w:r w:rsidR="000C3FD0">
        <w:t>4</w:t>
      </w:r>
    </w:p>
    <w:p w14:paraId="1899DE83" w14:textId="0C983503" w:rsidR="00A913D2" w:rsidRPr="007F76C4" w:rsidRDefault="00E45D02" w:rsidP="00A913D2">
      <w:pPr>
        <w:spacing w:after="0"/>
        <w:rPr>
          <w:sz w:val="24"/>
        </w:rPr>
      </w:pPr>
      <w:r w:rsidRPr="007F76C4">
        <w:rPr>
          <w:sz w:val="24"/>
        </w:rPr>
        <w:t xml:space="preserve">Via WebEx </w:t>
      </w:r>
      <w:r w:rsidR="00180388">
        <w:rPr>
          <w:sz w:val="24"/>
        </w:rPr>
        <w:t>9</w:t>
      </w:r>
      <w:r w:rsidR="009C6ABF">
        <w:rPr>
          <w:sz w:val="24"/>
        </w:rPr>
        <w:t>:</w:t>
      </w:r>
      <w:r w:rsidR="00180388">
        <w:rPr>
          <w:sz w:val="24"/>
        </w:rPr>
        <w:t>3</w:t>
      </w:r>
      <w:r w:rsidR="009C6ABF">
        <w:rPr>
          <w:sz w:val="24"/>
        </w:rPr>
        <w:t xml:space="preserve">0 </w:t>
      </w:r>
      <w:r w:rsidR="00180388">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340"/>
      </w:tblGrid>
      <w:tr w:rsidR="000C3FD0" w14:paraId="63DE0C56" w14:textId="77777777" w:rsidTr="008053F4">
        <w:trPr>
          <w:trHeight w:val="314"/>
        </w:trPr>
        <w:tc>
          <w:tcPr>
            <w:tcW w:w="2875" w:type="dxa"/>
            <w:tcMar>
              <w:top w:w="0" w:type="dxa"/>
              <w:left w:w="108" w:type="dxa"/>
              <w:bottom w:w="0" w:type="dxa"/>
              <w:right w:w="108" w:type="dxa"/>
            </w:tcMar>
          </w:tcPr>
          <w:p w14:paraId="23760993" w14:textId="0F07E63B" w:rsidR="000C3FD0" w:rsidRPr="0007136E" w:rsidRDefault="00550C73" w:rsidP="00550C73">
            <w:pPr>
              <w:pStyle w:val="NoSpacing"/>
              <w:tabs>
                <w:tab w:val="right" w:pos="2659"/>
              </w:tabs>
              <w:rPr>
                <w:color w:val="FF0000"/>
              </w:rPr>
            </w:pPr>
            <w:r w:rsidRPr="0007136E">
              <w:t>R</w:t>
            </w:r>
            <w:r w:rsidR="00D40B1F">
              <w:t>ichard Beasley - CNP</w:t>
            </w:r>
            <w:r w:rsidRPr="0007136E">
              <w:rPr>
                <w:color w:val="FF0000"/>
              </w:rPr>
              <w:tab/>
            </w:r>
          </w:p>
        </w:tc>
        <w:tc>
          <w:tcPr>
            <w:tcW w:w="2970" w:type="dxa"/>
            <w:tcMar>
              <w:top w:w="0" w:type="dxa"/>
              <w:left w:w="108" w:type="dxa"/>
              <w:bottom w:w="0" w:type="dxa"/>
              <w:right w:w="108" w:type="dxa"/>
            </w:tcMar>
          </w:tcPr>
          <w:p w14:paraId="025A2439" w14:textId="2CB9B5EE" w:rsidR="000C3FD0" w:rsidRPr="0007136E" w:rsidRDefault="00D40B1F" w:rsidP="000C3FD0">
            <w:pPr>
              <w:pStyle w:val="NoSpacing"/>
            </w:pPr>
            <w:r w:rsidRPr="0007136E">
              <w:t>Eric Lotter – Grid Monitor</w:t>
            </w:r>
          </w:p>
        </w:tc>
        <w:tc>
          <w:tcPr>
            <w:tcW w:w="2790" w:type="dxa"/>
            <w:tcMar>
              <w:top w:w="0" w:type="dxa"/>
              <w:left w:w="108" w:type="dxa"/>
              <w:bottom w:w="0" w:type="dxa"/>
              <w:right w:w="108" w:type="dxa"/>
            </w:tcMar>
          </w:tcPr>
          <w:p w14:paraId="572C4DB0" w14:textId="21680878" w:rsidR="000C3FD0" w:rsidRPr="00550C73" w:rsidRDefault="00D40B1F" w:rsidP="000C3FD0">
            <w:pPr>
              <w:pStyle w:val="NoSpacing"/>
            </w:pPr>
            <w:r w:rsidRPr="0007136E">
              <w:t>Bill Snyder - AEP</w:t>
            </w:r>
          </w:p>
        </w:tc>
        <w:tc>
          <w:tcPr>
            <w:tcW w:w="2340" w:type="dxa"/>
          </w:tcPr>
          <w:p w14:paraId="59AD2E82" w14:textId="44231EA7" w:rsidR="000C3FD0" w:rsidRPr="00550C73" w:rsidRDefault="000C3FD0" w:rsidP="00550C73">
            <w:pPr>
              <w:pStyle w:val="NoSpacing"/>
              <w:rPr>
                <w:rFonts w:ascii="Arial" w:hAnsi="Arial" w:cs="Arial"/>
                <w:sz w:val="21"/>
                <w:szCs w:val="21"/>
                <w:highlight w:val="green"/>
              </w:rPr>
            </w:pPr>
          </w:p>
        </w:tc>
      </w:tr>
      <w:tr w:rsidR="00D40B1F" w14:paraId="07652128" w14:textId="77777777" w:rsidTr="008053F4">
        <w:trPr>
          <w:trHeight w:val="309"/>
        </w:trPr>
        <w:tc>
          <w:tcPr>
            <w:tcW w:w="2875" w:type="dxa"/>
            <w:tcMar>
              <w:top w:w="0" w:type="dxa"/>
              <w:left w:w="108" w:type="dxa"/>
              <w:bottom w:w="0" w:type="dxa"/>
              <w:right w:w="108" w:type="dxa"/>
            </w:tcMar>
          </w:tcPr>
          <w:p w14:paraId="588C3AA6" w14:textId="0230CBD0" w:rsidR="00D40B1F" w:rsidRPr="0007136E" w:rsidRDefault="00D40B1F" w:rsidP="00D40B1F">
            <w:pPr>
              <w:pStyle w:val="NoSpacing"/>
              <w:rPr>
                <w:color w:val="FF0000"/>
              </w:rPr>
            </w:pPr>
            <w:r w:rsidRPr="0007136E">
              <w:t>Robert Bevill - TNMP</w:t>
            </w:r>
            <w:r w:rsidRPr="0007136E">
              <w:rPr>
                <w:color w:val="FF0000"/>
              </w:rPr>
              <w:tab/>
            </w:r>
          </w:p>
        </w:tc>
        <w:tc>
          <w:tcPr>
            <w:tcW w:w="2970" w:type="dxa"/>
            <w:tcMar>
              <w:top w:w="0" w:type="dxa"/>
              <w:left w:w="108" w:type="dxa"/>
              <w:bottom w:w="0" w:type="dxa"/>
              <w:right w:w="108" w:type="dxa"/>
            </w:tcMar>
          </w:tcPr>
          <w:p w14:paraId="16B2D25E" w14:textId="3E8FD495" w:rsidR="00D40B1F" w:rsidRPr="0007136E" w:rsidRDefault="00D40B1F" w:rsidP="00D40B1F">
            <w:pPr>
              <w:pStyle w:val="NoSpacing"/>
              <w:rPr>
                <w:color w:val="FF0000"/>
                <w:highlight w:val="green"/>
              </w:rPr>
            </w:pPr>
            <w:r w:rsidRPr="0007136E">
              <w:t>Jessie Macias - AEP</w:t>
            </w:r>
          </w:p>
        </w:tc>
        <w:tc>
          <w:tcPr>
            <w:tcW w:w="2790" w:type="dxa"/>
            <w:tcMar>
              <w:top w:w="0" w:type="dxa"/>
              <w:left w:w="108" w:type="dxa"/>
              <w:bottom w:w="0" w:type="dxa"/>
              <w:right w:w="108" w:type="dxa"/>
            </w:tcMar>
          </w:tcPr>
          <w:p w14:paraId="653D0E61" w14:textId="46F52299" w:rsidR="00D40B1F" w:rsidRPr="00550C73" w:rsidRDefault="00D40B1F" w:rsidP="00D40B1F">
            <w:pPr>
              <w:pStyle w:val="NoSpacing"/>
            </w:pPr>
            <w:r>
              <w:t>Clayton Stice - ERCOT</w:t>
            </w:r>
          </w:p>
        </w:tc>
        <w:tc>
          <w:tcPr>
            <w:tcW w:w="2340" w:type="dxa"/>
          </w:tcPr>
          <w:p w14:paraId="725D7BD9" w14:textId="2F961DF1" w:rsidR="00D40B1F" w:rsidRPr="00550C73" w:rsidRDefault="00D40B1F" w:rsidP="00D40B1F">
            <w:pPr>
              <w:pStyle w:val="NoSpacing"/>
              <w:rPr>
                <w:rFonts w:ascii="Arial" w:hAnsi="Arial" w:cs="Arial"/>
                <w:sz w:val="21"/>
                <w:szCs w:val="21"/>
                <w:highlight w:val="green"/>
              </w:rPr>
            </w:pPr>
          </w:p>
        </w:tc>
      </w:tr>
      <w:tr w:rsidR="00D40B1F" w14:paraId="7158B848" w14:textId="77777777" w:rsidTr="008053F4">
        <w:trPr>
          <w:trHeight w:val="309"/>
        </w:trPr>
        <w:tc>
          <w:tcPr>
            <w:tcW w:w="2875" w:type="dxa"/>
            <w:tcMar>
              <w:top w:w="0" w:type="dxa"/>
              <w:left w:w="108" w:type="dxa"/>
              <w:bottom w:w="0" w:type="dxa"/>
              <w:right w:w="108" w:type="dxa"/>
            </w:tcMar>
          </w:tcPr>
          <w:p w14:paraId="4DB5AF9B" w14:textId="302FB858" w:rsidR="00D40B1F" w:rsidRPr="0007136E" w:rsidRDefault="00D40B1F" w:rsidP="00D40B1F">
            <w:pPr>
              <w:pStyle w:val="NoSpacing"/>
              <w:rPr>
                <w:color w:val="FF0000"/>
              </w:rPr>
            </w:pPr>
            <w:r w:rsidRPr="0007136E">
              <w:t>Angela Ghormley - Calpine</w:t>
            </w:r>
          </w:p>
        </w:tc>
        <w:tc>
          <w:tcPr>
            <w:tcW w:w="2970" w:type="dxa"/>
            <w:tcMar>
              <w:top w:w="0" w:type="dxa"/>
              <w:left w:w="108" w:type="dxa"/>
              <w:bottom w:w="0" w:type="dxa"/>
              <w:right w:w="108" w:type="dxa"/>
            </w:tcMar>
          </w:tcPr>
          <w:p w14:paraId="4E1EB05D" w14:textId="29F08A94" w:rsidR="00D40B1F" w:rsidRPr="0007136E" w:rsidRDefault="00D40B1F" w:rsidP="00D40B1F">
            <w:pPr>
              <w:pStyle w:val="NoSpacing"/>
              <w:rPr>
                <w:color w:val="FF0000"/>
              </w:rPr>
            </w:pPr>
            <w:r w:rsidRPr="0007136E">
              <w:t>Sam Pak - Oncor</w:t>
            </w:r>
          </w:p>
        </w:tc>
        <w:tc>
          <w:tcPr>
            <w:tcW w:w="2790" w:type="dxa"/>
            <w:tcMar>
              <w:top w:w="0" w:type="dxa"/>
              <w:left w:w="108" w:type="dxa"/>
              <w:bottom w:w="0" w:type="dxa"/>
              <w:right w:w="108" w:type="dxa"/>
            </w:tcMar>
          </w:tcPr>
          <w:p w14:paraId="0A60BE93" w14:textId="5EE7EECE" w:rsidR="00D40B1F" w:rsidRPr="00550C73" w:rsidRDefault="00D40B1F" w:rsidP="00D40B1F">
            <w:pPr>
              <w:pStyle w:val="NoSpacing"/>
            </w:pPr>
            <w:r w:rsidRPr="00550C73">
              <w:t>Jordan Troublefield - ERCOT</w:t>
            </w:r>
          </w:p>
        </w:tc>
        <w:tc>
          <w:tcPr>
            <w:tcW w:w="2340" w:type="dxa"/>
          </w:tcPr>
          <w:p w14:paraId="3C7BB843" w14:textId="047918FA" w:rsidR="00D40B1F" w:rsidRPr="00550C73" w:rsidRDefault="00D40B1F" w:rsidP="00D40B1F">
            <w:pPr>
              <w:pStyle w:val="NoSpacing"/>
            </w:pPr>
          </w:p>
        </w:tc>
      </w:tr>
      <w:tr w:rsidR="00D40B1F" w14:paraId="4C1166E7" w14:textId="77777777" w:rsidTr="008053F4">
        <w:trPr>
          <w:trHeight w:val="297"/>
        </w:trPr>
        <w:tc>
          <w:tcPr>
            <w:tcW w:w="2875" w:type="dxa"/>
            <w:tcMar>
              <w:top w:w="0" w:type="dxa"/>
              <w:left w:w="108" w:type="dxa"/>
              <w:bottom w:w="0" w:type="dxa"/>
              <w:right w:w="108" w:type="dxa"/>
            </w:tcMar>
          </w:tcPr>
          <w:p w14:paraId="73A2891B" w14:textId="3BE82254" w:rsidR="00D40B1F" w:rsidRPr="0007136E" w:rsidRDefault="00D40B1F" w:rsidP="00D40B1F">
            <w:pPr>
              <w:pStyle w:val="NoSpacing"/>
              <w:rPr>
                <w:color w:val="FF0000"/>
              </w:rPr>
            </w:pPr>
            <w:r w:rsidRPr="00D40B1F">
              <w:t>Rachel Hendrix – LP&amp;L</w:t>
            </w:r>
          </w:p>
        </w:tc>
        <w:tc>
          <w:tcPr>
            <w:tcW w:w="2970" w:type="dxa"/>
            <w:tcMar>
              <w:top w:w="0" w:type="dxa"/>
              <w:left w:w="108" w:type="dxa"/>
              <w:bottom w:w="0" w:type="dxa"/>
              <w:right w:w="108" w:type="dxa"/>
            </w:tcMar>
          </w:tcPr>
          <w:p w14:paraId="3D72C0D4" w14:textId="20BA929B" w:rsidR="00D40B1F" w:rsidRPr="0007136E" w:rsidRDefault="00D40B1F" w:rsidP="00D40B1F">
            <w:pPr>
              <w:pStyle w:val="NoSpacing"/>
              <w:rPr>
                <w:color w:val="FF0000"/>
              </w:rPr>
            </w:pPr>
            <w:r w:rsidRPr="0007136E">
              <w:t>Steve Pliler - Vistra</w:t>
            </w:r>
          </w:p>
        </w:tc>
        <w:tc>
          <w:tcPr>
            <w:tcW w:w="2790" w:type="dxa"/>
            <w:tcMar>
              <w:top w:w="0" w:type="dxa"/>
              <w:left w:w="108" w:type="dxa"/>
              <w:bottom w:w="0" w:type="dxa"/>
              <w:right w:w="108" w:type="dxa"/>
            </w:tcMar>
          </w:tcPr>
          <w:p w14:paraId="765C4DC5" w14:textId="5C570085" w:rsidR="00D40B1F" w:rsidRPr="00550C73" w:rsidRDefault="00D40B1F" w:rsidP="00D40B1F">
            <w:pPr>
              <w:pStyle w:val="NoSpacing"/>
            </w:pPr>
            <w:r>
              <w:t>Sheri Wiegand - Vistra</w:t>
            </w:r>
          </w:p>
        </w:tc>
        <w:tc>
          <w:tcPr>
            <w:tcW w:w="2340" w:type="dxa"/>
          </w:tcPr>
          <w:p w14:paraId="4E2066B7" w14:textId="77C14BD6" w:rsidR="00D40B1F" w:rsidRPr="00550C73" w:rsidRDefault="00D40B1F" w:rsidP="00D40B1F">
            <w:pPr>
              <w:pStyle w:val="NoSpacing"/>
            </w:pPr>
            <w:r w:rsidRPr="00550C73">
              <w:rPr>
                <w:rFonts w:ascii="Arial" w:hAnsi="Arial" w:cs="Arial"/>
                <w:sz w:val="21"/>
                <w:szCs w:val="21"/>
              </w:rPr>
              <w:t xml:space="preserve"> </w:t>
            </w:r>
          </w:p>
        </w:tc>
      </w:tr>
      <w:tr w:rsidR="00D40B1F" w14:paraId="48200DB7" w14:textId="77777777" w:rsidTr="008053F4">
        <w:trPr>
          <w:trHeight w:val="50"/>
        </w:trPr>
        <w:tc>
          <w:tcPr>
            <w:tcW w:w="2875" w:type="dxa"/>
            <w:tcMar>
              <w:top w:w="0" w:type="dxa"/>
              <w:left w:w="108" w:type="dxa"/>
              <w:bottom w:w="0" w:type="dxa"/>
              <w:right w:w="108" w:type="dxa"/>
            </w:tcMar>
          </w:tcPr>
          <w:p w14:paraId="52A57F63" w14:textId="5AFF506F" w:rsidR="00D40B1F" w:rsidRPr="0007136E" w:rsidRDefault="00D40B1F" w:rsidP="00D40B1F">
            <w:pPr>
              <w:pStyle w:val="NoSpacing"/>
              <w:rPr>
                <w:color w:val="FF0000"/>
              </w:rPr>
            </w:pPr>
            <w:r w:rsidRPr="00D40B1F">
              <w:t>Monica Jones – C</w:t>
            </w:r>
            <w:r w:rsidR="00EC61B8">
              <w:t>NP</w:t>
            </w:r>
          </w:p>
        </w:tc>
        <w:tc>
          <w:tcPr>
            <w:tcW w:w="2970" w:type="dxa"/>
            <w:tcMar>
              <w:top w:w="0" w:type="dxa"/>
              <w:left w:w="108" w:type="dxa"/>
              <w:bottom w:w="0" w:type="dxa"/>
              <w:right w:w="108" w:type="dxa"/>
            </w:tcMar>
          </w:tcPr>
          <w:p w14:paraId="3214E024" w14:textId="30971B00" w:rsidR="00D40B1F" w:rsidRPr="0007136E" w:rsidRDefault="00D40B1F" w:rsidP="00D40B1F">
            <w:pPr>
              <w:pStyle w:val="NoSpacing"/>
            </w:pPr>
            <w:r w:rsidRPr="0007136E">
              <w:t>Kathy Scott - CNP</w:t>
            </w:r>
          </w:p>
        </w:tc>
        <w:tc>
          <w:tcPr>
            <w:tcW w:w="2790" w:type="dxa"/>
            <w:tcMar>
              <w:top w:w="0" w:type="dxa"/>
              <w:left w:w="108" w:type="dxa"/>
              <w:bottom w:w="0" w:type="dxa"/>
              <w:right w:w="108" w:type="dxa"/>
            </w:tcMar>
          </w:tcPr>
          <w:p w14:paraId="65E7A37C" w14:textId="2A03A921" w:rsidR="00D40B1F" w:rsidRPr="00550C73" w:rsidRDefault="00D40B1F" w:rsidP="00D40B1F">
            <w:pPr>
              <w:pStyle w:val="NoSpacing"/>
              <w:rPr>
                <w:highlight w:val="green"/>
              </w:rPr>
            </w:pPr>
          </w:p>
        </w:tc>
        <w:tc>
          <w:tcPr>
            <w:tcW w:w="2340" w:type="dxa"/>
          </w:tcPr>
          <w:p w14:paraId="0277C728" w14:textId="779F8C7C" w:rsidR="00D40B1F" w:rsidRPr="00550C73" w:rsidRDefault="00D40B1F" w:rsidP="00D40B1F">
            <w:pPr>
              <w:pStyle w:val="NoSpacing"/>
            </w:pPr>
            <w:r w:rsidRPr="00550C73">
              <w:rPr>
                <w:rFonts w:ascii="Arial" w:hAnsi="Arial" w:cs="Arial"/>
                <w:sz w:val="21"/>
                <w:szCs w:val="21"/>
              </w:rPr>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58B39B13" w:rsidR="00E6393F" w:rsidRPr="00E6393F" w:rsidRDefault="00CB696A" w:rsidP="00E6393F">
      <w:pPr>
        <w:pStyle w:val="ListParagraph"/>
        <w:spacing w:after="0" w:line="240" w:lineRule="auto"/>
        <w:ind w:left="630"/>
        <w:rPr>
          <w:rFonts w:ascii="Arial" w:hAnsi="Arial" w:cs="Arial"/>
          <w:b/>
          <w:sz w:val="21"/>
          <w:szCs w:val="21"/>
          <w:u w:val="single"/>
        </w:rPr>
      </w:pPr>
      <w:r>
        <w:rPr>
          <w:rFonts w:ascii="Arial" w:hAnsi="Arial" w:cs="Arial"/>
          <w:b/>
          <w:sz w:val="21"/>
          <w:szCs w:val="21"/>
          <w:u w:val="single"/>
        </w:rPr>
        <w:t xml:space="preserve"> </w:t>
      </w:r>
      <w:r>
        <w:rPr>
          <w:rFonts w:ascii="Arial" w:hAnsi="Arial" w:cs="Arial"/>
          <w:b/>
          <w:sz w:val="21"/>
          <w:szCs w:val="21"/>
          <w:u w:val="single"/>
        </w:rPr>
        <w:tab/>
      </w: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203F2ABA" w14:textId="4A627DA5" w:rsidR="000C3FD0" w:rsidRPr="00550C73" w:rsidRDefault="00E6393F" w:rsidP="000C3FD0">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0007136E">
        <w:rPr>
          <w:rFonts w:ascii="Arial" w:hAnsi="Arial" w:cs="Arial"/>
          <w:bCs/>
          <w:sz w:val="21"/>
          <w:szCs w:val="21"/>
        </w:rPr>
        <w:t>Bill</w:t>
      </w:r>
      <w:r w:rsidRPr="00E6393F">
        <w:rPr>
          <w:rFonts w:ascii="Arial" w:hAnsi="Arial" w:cs="Arial"/>
          <w:bCs/>
          <w:sz w:val="21"/>
          <w:szCs w:val="21"/>
        </w:rPr>
        <w:t xml:space="preserve"> 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590125C8" w:rsidR="00E6393F" w:rsidRPr="00E6393F" w:rsidRDefault="00180388"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550C73">
        <w:rPr>
          <w:rFonts w:ascii="Arial" w:hAnsi="Arial" w:cs="Arial"/>
          <w:bCs/>
          <w:sz w:val="21"/>
          <w:szCs w:val="21"/>
        </w:rPr>
        <w:t>confirmed the meeting participants, reviewed</w:t>
      </w:r>
      <w:r>
        <w:rPr>
          <w:rFonts w:ascii="Arial" w:hAnsi="Arial" w:cs="Arial"/>
          <w:bCs/>
          <w:sz w:val="21"/>
          <w:szCs w:val="21"/>
        </w:rPr>
        <w:t xml:space="preserve"> the </w:t>
      </w:r>
      <w:r w:rsidR="0056640E">
        <w:rPr>
          <w:rFonts w:ascii="Arial" w:hAnsi="Arial" w:cs="Arial"/>
          <w:bCs/>
          <w:sz w:val="21"/>
          <w:szCs w:val="21"/>
        </w:rPr>
        <w:t>agenda,</w:t>
      </w:r>
      <w:r>
        <w:rPr>
          <w:rFonts w:ascii="Arial" w:hAnsi="Arial" w:cs="Arial"/>
          <w:bCs/>
          <w:sz w:val="21"/>
          <w:szCs w:val="21"/>
        </w:rPr>
        <w:t xml:space="preserve"> </w:t>
      </w:r>
      <w:r w:rsidR="00550C73">
        <w:rPr>
          <w:rFonts w:ascii="Arial" w:hAnsi="Arial" w:cs="Arial"/>
          <w:bCs/>
          <w:sz w:val="21"/>
          <w:szCs w:val="21"/>
        </w:rPr>
        <w:t xml:space="preserve">and </w:t>
      </w:r>
      <w:r>
        <w:rPr>
          <w:rFonts w:ascii="Arial" w:hAnsi="Arial" w:cs="Arial"/>
          <w:bCs/>
          <w:sz w:val="21"/>
          <w:szCs w:val="21"/>
        </w:rPr>
        <w:t>noted the parking lot item</w:t>
      </w:r>
      <w:r w:rsidR="00550C73">
        <w:rPr>
          <w:rFonts w:ascii="Arial" w:hAnsi="Arial" w:cs="Arial"/>
          <w:bCs/>
          <w:sz w:val="21"/>
          <w:szCs w:val="21"/>
        </w:rPr>
        <w:t>.</w:t>
      </w:r>
      <w:r w:rsidR="00EC61B8">
        <w:rPr>
          <w:rFonts w:ascii="Arial" w:hAnsi="Arial" w:cs="Arial"/>
          <w:bCs/>
          <w:sz w:val="21"/>
          <w:szCs w:val="21"/>
        </w:rPr>
        <w:t xml:space="preserve">  Sam also advised that Bill would be leading the meeting.</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4401696E" w:rsidR="00E6393F" w:rsidRPr="00180388"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07136E">
        <w:rPr>
          <w:rFonts w:ascii="Arial" w:hAnsi="Arial" w:cs="Arial"/>
          <w:b/>
          <w:sz w:val="21"/>
          <w:szCs w:val="21"/>
        </w:rPr>
        <w:t>August</w:t>
      </w:r>
      <w:r w:rsidR="00180388">
        <w:rPr>
          <w:rFonts w:ascii="Arial" w:hAnsi="Arial" w:cs="Arial"/>
          <w:b/>
          <w:sz w:val="21"/>
          <w:szCs w:val="21"/>
        </w:rPr>
        <w:t xml:space="preserve"> 2</w:t>
      </w:r>
      <w:r w:rsidR="0007136E">
        <w:rPr>
          <w:rFonts w:ascii="Arial" w:hAnsi="Arial" w:cs="Arial"/>
          <w:b/>
          <w:sz w:val="21"/>
          <w:szCs w:val="21"/>
        </w:rPr>
        <w:t>1</w:t>
      </w:r>
    </w:p>
    <w:p w14:paraId="23EF7609" w14:textId="615F23D9" w:rsidR="00180388" w:rsidRPr="005D304B" w:rsidRDefault="0007136E" w:rsidP="005D304B">
      <w:pPr>
        <w:pStyle w:val="ListParagraph"/>
        <w:numPr>
          <w:ilvl w:val="1"/>
          <w:numId w:val="1"/>
        </w:numPr>
        <w:spacing w:after="0" w:line="240" w:lineRule="auto"/>
        <w:rPr>
          <w:rFonts w:ascii="Arial" w:hAnsi="Arial" w:cs="Arial"/>
          <w:bCs/>
          <w:sz w:val="21"/>
          <w:szCs w:val="21"/>
        </w:rPr>
      </w:pPr>
      <w:r w:rsidRPr="005D304B">
        <w:rPr>
          <w:rFonts w:ascii="Arial" w:hAnsi="Arial" w:cs="Arial"/>
          <w:bCs/>
          <w:sz w:val="21"/>
          <w:szCs w:val="21"/>
        </w:rPr>
        <w:t>Bill</w:t>
      </w:r>
      <w:r w:rsidR="00180388" w:rsidRPr="005D304B">
        <w:rPr>
          <w:rFonts w:ascii="Arial" w:hAnsi="Arial" w:cs="Arial"/>
          <w:bCs/>
          <w:sz w:val="21"/>
          <w:szCs w:val="21"/>
        </w:rPr>
        <w:t xml:space="preserve"> reviewed the</w:t>
      </w:r>
      <w:r w:rsidRPr="005D304B">
        <w:rPr>
          <w:rFonts w:ascii="Arial" w:hAnsi="Arial" w:cs="Arial"/>
          <w:bCs/>
          <w:sz w:val="21"/>
          <w:szCs w:val="21"/>
        </w:rPr>
        <w:t xml:space="preserve"> notes from the August 21 meetings</w:t>
      </w:r>
      <w:r w:rsidR="00EC61B8" w:rsidRPr="005D304B">
        <w:rPr>
          <w:rFonts w:ascii="Arial" w:hAnsi="Arial" w:cs="Arial"/>
          <w:bCs/>
          <w:sz w:val="21"/>
          <w:szCs w:val="21"/>
        </w:rPr>
        <w:t>.  No changes were suggested.</w:t>
      </w:r>
    </w:p>
    <w:p w14:paraId="54270006" w14:textId="77777777" w:rsidR="0056640E" w:rsidRPr="00180388" w:rsidRDefault="0056640E" w:rsidP="00180388">
      <w:pPr>
        <w:spacing w:after="0" w:line="240" w:lineRule="auto"/>
        <w:ind w:left="1440"/>
        <w:rPr>
          <w:rFonts w:ascii="Arial" w:hAnsi="Arial" w:cs="Arial"/>
          <w:bCs/>
          <w:sz w:val="21"/>
          <w:szCs w:val="21"/>
        </w:rPr>
      </w:pPr>
    </w:p>
    <w:p w14:paraId="556B1845" w14:textId="12E3B2B5" w:rsidR="00844FEE" w:rsidRDefault="00180388"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Update BUSIDRRQ &amp; LRG Profile Market Counts</w:t>
      </w:r>
    </w:p>
    <w:p w14:paraId="7E25944E" w14:textId="609B7D1D" w:rsidR="00BA4B65" w:rsidRDefault="0007136E" w:rsidP="00A952A9">
      <w:pPr>
        <w:pStyle w:val="ListParagraph"/>
        <w:numPr>
          <w:ilvl w:val="1"/>
          <w:numId w:val="1"/>
        </w:numPr>
        <w:spacing w:after="0" w:line="240" w:lineRule="auto"/>
        <w:rPr>
          <w:rFonts w:ascii="Arial" w:hAnsi="Arial" w:cs="Arial"/>
          <w:bCs/>
          <w:sz w:val="21"/>
          <w:szCs w:val="21"/>
        </w:rPr>
      </w:pPr>
      <w:r w:rsidRPr="00EC61B8">
        <w:rPr>
          <w:rFonts w:ascii="Arial" w:hAnsi="Arial" w:cs="Arial"/>
          <w:bCs/>
          <w:sz w:val="21"/>
          <w:szCs w:val="21"/>
        </w:rPr>
        <w:t xml:space="preserve">Bill observed there </w:t>
      </w:r>
      <w:r w:rsidR="00EC61B8" w:rsidRPr="00EC61B8">
        <w:rPr>
          <w:rFonts w:ascii="Arial" w:hAnsi="Arial" w:cs="Arial"/>
          <w:bCs/>
          <w:sz w:val="21"/>
          <w:szCs w:val="21"/>
        </w:rPr>
        <w:t>was</w:t>
      </w:r>
      <w:r w:rsidRPr="00EC61B8">
        <w:rPr>
          <w:rFonts w:ascii="Arial" w:hAnsi="Arial" w:cs="Arial"/>
          <w:bCs/>
          <w:sz w:val="21"/>
          <w:szCs w:val="21"/>
        </w:rPr>
        <w:t xml:space="preserve"> little change to the </w:t>
      </w:r>
      <w:r w:rsidR="00EC61B8" w:rsidRPr="00EC61B8">
        <w:rPr>
          <w:rFonts w:ascii="Arial" w:hAnsi="Arial" w:cs="Arial"/>
          <w:bCs/>
          <w:sz w:val="21"/>
          <w:szCs w:val="21"/>
        </w:rPr>
        <w:t xml:space="preserve">TDSP </w:t>
      </w:r>
      <w:r w:rsidRPr="00EC61B8">
        <w:rPr>
          <w:rFonts w:ascii="Arial" w:hAnsi="Arial" w:cs="Arial"/>
          <w:bCs/>
          <w:sz w:val="21"/>
          <w:szCs w:val="21"/>
        </w:rPr>
        <w:t>counts</w:t>
      </w:r>
      <w:r w:rsidR="00180388" w:rsidRPr="00EC61B8">
        <w:rPr>
          <w:rFonts w:ascii="Arial" w:hAnsi="Arial" w:cs="Arial"/>
          <w:bCs/>
          <w:sz w:val="21"/>
          <w:szCs w:val="21"/>
        </w:rPr>
        <w:t>.</w:t>
      </w:r>
      <w:r w:rsidRPr="00EC61B8">
        <w:rPr>
          <w:rFonts w:ascii="Arial" w:hAnsi="Arial" w:cs="Arial"/>
          <w:bCs/>
          <w:sz w:val="21"/>
          <w:szCs w:val="21"/>
        </w:rPr>
        <w:t xml:space="preserve">  K</w:t>
      </w:r>
      <w:r w:rsidR="00EC61B8" w:rsidRPr="00EC61B8">
        <w:rPr>
          <w:rFonts w:ascii="Arial" w:hAnsi="Arial" w:cs="Arial"/>
          <w:bCs/>
          <w:sz w:val="21"/>
          <w:szCs w:val="21"/>
        </w:rPr>
        <w:t>athy</w:t>
      </w:r>
      <w:r w:rsidRPr="00EC61B8">
        <w:rPr>
          <w:rFonts w:ascii="Arial" w:hAnsi="Arial" w:cs="Arial"/>
          <w:bCs/>
          <w:sz w:val="21"/>
          <w:szCs w:val="21"/>
        </w:rPr>
        <w:t xml:space="preserve"> advised </w:t>
      </w:r>
      <w:r w:rsidR="00EC61B8" w:rsidRPr="00EC61B8">
        <w:rPr>
          <w:rFonts w:ascii="Arial" w:hAnsi="Arial" w:cs="Arial"/>
          <w:bCs/>
          <w:sz w:val="21"/>
          <w:szCs w:val="21"/>
        </w:rPr>
        <w:t xml:space="preserve">reduction of CenterPoint’s BUSIDRRQ total of 824 is dependent on MVOs.  </w:t>
      </w:r>
      <w:r w:rsidRPr="00EC61B8">
        <w:rPr>
          <w:rFonts w:ascii="Arial" w:hAnsi="Arial" w:cs="Arial"/>
          <w:bCs/>
          <w:sz w:val="21"/>
          <w:szCs w:val="21"/>
        </w:rPr>
        <w:t xml:space="preserve">Sam advised </w:t>
      </w:r>
      <w:r w:rsidR="00EC61B8" w:rsidRPr="00EC61B8">
        <w:rPr>
          <w:rFonts w:ascii="Arial" w:hAnsi="Arial" w:cs="Arial"/>
          <w:bCs/>
          <w:sz w:val="21"/>
          <w:szCs w:val="21"/>
        </w:rPr>
        <w:t xml:space="preserve">the Oncor ESIIDS still in BUSIDRRQ </w:t>
      </w:r>
      <w:r w:rsidRPr="00EC61B8">
        <w:rPr>
          <w:rFonts w:ascii="Arial" w:hAnsi="Arial" w:cs="Arial"/>
          <w:bCs/>
          <w:sz w:val="21"/>
          <w:szCs w:val="21"/>
        </w:rPr>
        <w:t>are EPS</w:t>
      </w:r>
      <w:r w:rsidR="00EC61B8" w:rsidRPr="00EC61B8">
        <w:rPr>
          <w:rFonts w:ascii="Arial" w:hAnsi="Arial" w:cs="Arial"/>
          <w:bCs/>
          <w:sz w:val="21"/>
          <w:szCs w:val="21"/>
        </w:rPr>
        <w:t xml:space="preserve"> </w:t>
      </w:r>
      <w:r w:rsidRPr="00EC61B8">
        <w:rPr>
          <w:rFonts w:ascii="Arial" w:hAnsi="Arial" w:cs="Arial"/>
          <w:bCs/>
          <w:sz w:val="21"/>
          <w:szCs w:val="21"/>
        </w:rPr>
        <w:t>or hav</w:t>
      </w:r>
      <w:r w:rsidR="00EC61B8" w:rsidRPr="00EC61B8">
        <w:rPr>
          <w:rFonts w:ascii="Arial" w:hAnsi="Arial" w:cs="Arial"/>
          <w:bCs/>
          <w:sz w:val="21"/>
          <w:szCs w:val="21"/>
        </w:rPr>
        <w:t>e</w:t>
      </w:r>
      <w:r w:rsidRPr="00EC61B8">
        <w:rPr>
          <w:rFonts w:ascii="Arial" w:hAnsi="Arial" w:cs="Arial"/>
          <w:bCs/>
          <w:sz w:val="21"/>
          <w:szCs w:val="21"/>
        </w:rPr>
        <w:t xml:space="preserve"> unique premise features.  Sam noted Nueces and LP&amp;L were added to the</w:t>
      </w:r>
      <w:r w:rsidR="00EC61B8" w:rsidRPr="00EC61B8">
        <w:rPr>
          <w:rFonts w:ascii="Arial" w:hAnsi="Arial" w:cs="Arial"/>
          <w:bCs/>
          <w:sz w:val="21"/>
          <w:szCs w:val="21"/>
        </w:rPr>
        <w:t xml:space="preserve"> profile</w:t>
      </w:r>
      <w:r w:rsidRPr="00EC61B8">
        <w:rPr>
          <w:rFonts w:ascii="Arial" w:hAnsi="Arial" w:cs="Arial"/>
          <w:bCs/>
          <w:sz w:val="21"/>
          <w:szCs w:val="21"/>
        </w:rPr>
        <w:t xml:space="preserve"> counts.  Rob said </w:t>
      </w:r>
      <w:r w:rsidR="00EC61B8" w:rsidRPr="00EC61B8">
        <w:rPr>
          <w:rFonts w:ascii="Arial" w:hAnsi="Arial" w:cs="Arial"/>
          <w:bCs/>
          <w:sz w:val="21"/>
          <w:szCs w:val="21"/>
        </w:rPr>
        <w:t>TNMP</w:t>
      </w:r>
      <w:r w:rsidRPr="00EC61B8">
        <w:rPr>
          <w:rFonts w:ascii="Arial" w:hAnsi="Arial" w:cs="Arial"/>
          <w:bCs/>
          <w:sz w:val="21"/>
          <w:szCs w:val="21"/>
        </w:rPr>
        <w:t xml:space="preserve"> </w:t>
      </w:r>
      <w:r w:rsidR="00EC61B8" w:rsidRPr="00EC61B8">
        <w:rPr>
          <w:rFonts w:ascii="Arial" w:hAnsi="Arial" w:cs="Arial"/>
          <w:bCs/>
          <w:sz w:val="21"/>
          <w:szCs w:val="21"/>
        </w:rPr>
        <w:t>is planning to complete the conversion to BUSLRG/BUSLRGDG by</w:t>
      </w:r>
      <w:r w:rsidRPr="00EC61B8">
        <w:rPr>
          <w:rFonts w:ascii="Arial" w:hAnsi="Arial" w:cs="Arial"/>
          <w:bCs/>
          <w:sz w:val="21"/>
          <w:szCs w:val="21"/>
        </w:rPr>
        <w:t xml:space="preserve"> </w:t>
      </w:r>
      <w:r w:rsidR="005D304B" w:rsidRPr="00EC61B8">
        <w:rPr>
          <w:rFonts w:ascii="Arial" w:hAnsi="Arial" w:cs="Arial"/>
          <w:bCs/>
          <w:sz w:val="21"/>
          <w:szCs w:val="21"/>
        </w:rPr>
        <w:t>the end</w:t>
      </w:r>
      <w:r w:rsidRPr="00EC61B8">
        <w:rPr>
          <w:rFonts w:ascii="Arial" w:hAnsi="Arial" w:cs="Arial"/>
          <w:bCs/>
          <w:sz w:val="21"/>
          <w:szCs w:val="21"/>
        </w:rPr>
        <w:t xml:space="preserve"> of Q2.</w:t>
      </w:r>
      <w:r w:rsidR="00EC61B8" w:rsidRPr="00EC61B8">
        <w:rPr>
          <w:rFonts w:ascii="Arial" w:hAnsi="Arial" w:cs="Arial"/>
          <w:bCs/>
          <w:sz w:val="21"/>
          <w:szCs w:val="21"/>
        </w:rPr>
        <w:t xml:space="preserve">  </w:t>
      </w:r>
      <w:r w:rsidRPr="00EC61B8">
        <w:rPr>
          <w:rFonts w:ascii="Arial" w:hAnsi="Arial" w:cs="Arial"/>
          <w:bCs/>
          <w:sz w:val="21"/>
          <w:szCs w:val="21"/>
        </w:rPr>
        <w:t xml:space="preserve">Sheri asked how many </w:t>
      </w:r>
      <w:r w:rsidR="00EC61B8" w:rsidRPr="00EC61B8">
        <w:rPr>
          <w:rFonts w:ascii="Arial" w:hAnsi="Arial" w:cs="Arial"/>
          <w:bCs/>
          <w:sz w:val="21"/>
          <w:szCs w:val="21"/>
        </w:rPr>
        <w:t xml:space="preserve">TNMP ESIIDS </w:t>
      </w:r>
      <w:r w:rsidRPr="00EC61B8">
        <w:rPr>
          <w:rFonts w:ascii="Arial" w:hAnsi="Arial" w:cs="Arial"/>
          <w:bCs/>
          <w:sz w:val="21"/>
          <w:szCs w:val="21"/>
        </w:rPr>
        <w:t>will remain on BUSIDRRQ</w:t>
      </w:r>
      <w:r w:rsidR="00EC61B8" w:rsidRPr="00EC61B8">
        <w:rPr>
          <w:rFonts w:ascii="Arial" w:hAnsi="Arial" w:cs="Arial"/>
          <w:bCs/>
          <w:sz w:val="21"/>
          <w:szCs w:val="21"/>
        </w:rPr>
        <w:t xml:space="preserve"> and</w:t>
      </w:r>
      <w:r w:rsidRPr="00EC61B8">
        <w:rPr>
          <w:rFonts w:ascii="Arial" w:hAnsi="Arial" w:cs="Arial"/>
          <w:bCs/>
          <w:sz w:val="21"/>
          <w:szCs w:val="21"/>
        </w:rPr>
        <w:t xml:space="preserve"> Ro</w:t>
      </w:r>
      <w:r w:rsidR="00EC61B8" w:rsidRPr="00EC61B8">
        <w:rPr>
          <w:rFonts w:ascii="Arial" w:hAnsi="Arial" w:cs="Arial"/>
          <w:bCs/>
          <w:sz w:val="21"/>
          <w:szCs w:val="21"/>
        </w:rPr>
        <w:t>b</w:t>
      </w:r>
      <w:r w:rsidRPr="00EC61B8">
        <w:rPr>
          <w:rFonts w:ascii="Arial" w:hAnsi="Arial" w:cs="Arial"/>
          <w:bCs/>
          <w:sz w:val="21"/>
          <w:szCs w:val="21"/>
        </w:rPr>
        <w:t xml:space="preserve"> said he will find out.  Sam </w:t>
      </w:r>
      <w:r w:rsidR="00EC61B8" w:rsidRPr="00EC61B8">
        <w:rPr>
          <w:rFonts w:ascii="Arial" w:hAnsi="Arial" w:cs="Arial"/>
          <w:bCs/>
          <w:sz w:val="21"/>
          <w:szCs w:val="21"/>
        </w:rPr>
        <w:t xml:space="preserve">noted now </w:t>
      </w:r>
      <w:r w:rsidR="00EC61B8">
        <w:rPr>
          <w:rFonts w:ascii="Arial" w:hAnsi="Arial" w:cs="Arial"/>
          <w:bCs/>
          <w:sz w:val="21"/>
          <w:szCs w:val="21"/>
        </w:rPr>
        <w:t>that BUSLRG has moved to daily settlement</w:t>
      </w:r>
      <w:r w:rsidRPr="00EC61B8">
        <w:rPr>
          <w:rFonts w:ascii="Arial" w:hAnsi="Arial" w:cs="Arial"/>
          <w:bCs/>
          <w:sz w:val="21"/>
          <w:szCs w:val="21"/>
        </w:rPr>
        <w:t xml:space="preserve">, he may ask Randy to </w:t>
      </w:r>
      <w:r w:rsidR="00EC61B8" w:rsidRPr="00EC61B8">
        <w:rPr>
          <w:rFonts w:ascii="Arial" w:hAnsi="Arial" w:cs="Arial"/>
          <w:bCs/>
          <w:sz w:val="21"/>
          <w:szCs w:val="21"/>
        </w:rPr>
        <w:t xml:space="preserve">re-calculate </w:t>
      </w:r>
      <w:r w:rsidRPr="00EC61B8">
        <w:rPr>
          <w:rFonts w:ascii="Arial" w:hAnsi="Arial" w:cs="Arial"/>
          <w:bCs/>
          <w:sz w:val="21"/>
          <w:szCs w:val="21"/>
        </w:rPr>
        <w:t>load sett</w:t>
      </w:r>
      <w:r w:rsidR="00EC61B8" w:rsidRPr="00EC61B8">
        <w:rPr>
          <w:rFonts w:ascii="Arial" w:hAnsi="Arial" w:cs="Arial"/>
          <w:bCs/>
          <w:sz w:val="21"/>
          <w:szCs w:val="21"/>
        </w:rPr>
        <w:t>lement (after removing EPS meters)</w:t>
      </w:r>
      <w:r w:rsidRPr="00EC61B8">
        <w:rPr>
          <w:rFonts w:ascii="Arial" w:hAnsi="Arial" w:cs="Arial"/>
          <w:bCs/>
          <w:sz w:val="21"/>
          <w:szCs w:val="21"/>
        </w:rPr>
        <w:t xml:space="preserve">.  </w:t>
      </w:r>
    </w:p>
    <w:p w14:paraId="620A74AE" w14:textId="77777777" w:rsidR="00EC61B8" w:rsidRPr="00EC61B8" w:rsidRDefault="00EC61B8" w:rsidP="005D304B">
      <w:pPr>
        <w:pStyle w:val="ListParagraph"/>
        <w:spacing w:after="0" w:line="240" w:lineRule="auto"/>
        <w:ind w:left="1440"/>
        <w:rPr>
          <w:rFonts w:ascii="Arial" w:hAnsi="Arial" w:cs="Arial"/>
          <w:bCs/>
          <w:sz w:val="21"/>
          <w:szCs w:val="21"/>
        </w:rPr>
      </w:pPr>
    </w:p>
    <w:p w14:paraId="78A4C62E" w14:textId="2B2C3959" w:rsidR="00BA4B65" w:rsidRDefault="00180388" w:rsidP="00BA4B65">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Update </w:t>
      </w:r>
      <w:r w:rsidR="00BA4B65" w:rsidRPr="00BA4B65">
        <w:rPr>
          <w:rFonts w:ascii="Arial" w:hAnsi="Arial" w:cs="Arial"/>
          <w:b/>
          <w:sz w:val="21"/>
          <w:szCs w:val="21"/>
        </w:rPr>
        <w:t>Annual Validation Process Enhancements</w:t>
      </w:r>
    </w:p>
    <w:p w14:paraId="70D8C501" w14:textId="7857377E" w:rsidR="005D304B" w:rsidRDefault="0007136E" w:rsidP="0007136E">
      <w:pPr>
        <w:pStyle w:val="ListParagraph"/>
        <w:numPr>
          <w:ilvl w:val="1"/>
          <w:numId w:val="1"/>
        </w:numPr>
        <w:spacing w:after="0" w:line="240" w:lineRule="auto"/>
        <w:rPr>
          <w:rFonts w:ascii="Arial" w:hAnsi="Arial" w:cs="Arial"/>
          <w:bCs/>
          <w:sz w:val="21"/>
          <w:szCs w:val="21"/>
        </w:rPr>
      </w:pPr>
      <w:r w:rsidRPr="0007136E">
        <w:rPr>
          <w:rFonts w:ascii="Arial" w:hAnsi="Arial" w:cs="Arial"/>
          <w:bCs/>
          <w:sz w:val="21"/>
          <w:szCs w:val="21"/>
        </w:rPr>
        <w:t xml:space="preserve">Bill advised ERCOT </w:t>
      </w:r>
      <w:r w:rsidR="005D304B">
        <w:rPr>
          <w:rFonts w:ascii="Arial" w:hAnsi="Arial" w:cs="Arial"/>
          <w:bCs/>
          <w:sz w:val="21"/>
          <w:szCs w:val="21"/>
        </w:rPr>
        <w:t xml:space="preserve">Forecasting </w:t>
      </w:r>
      <w:r w:rsidRPr="0007136E">
        <w:rPr>
          <w:rFonts w:ascii="Arial" w:hAnsi="Arial" w:cs="Arial"/>
          <w:bCs/>
          <w:sz w:val="21"/>
          <w:szCs w:val="21"/>
        </w:rPr>
        <w:t>agreed to host a</w:t>
      </w:r>
      <w:r>
        <w:rPr>
          <w:rFonts w:ascii="Arial" w:hAnsi="Arial" w:cs="Arial"/>
          <w:bCs/>
          <w:sz w:val="21"/>
          <w:szCs w:val="21"/>
        </w:rPr>
        <w:t>n A</w:t>
      </w:r>
      <w:r w:rsidR="005D304B">
        <w:rPr>
          <w:rFonts w:ascii="Arial" w:hAnsi="Arial" w:cs="Arial"/>
          <w:bCs/>
          <w:sz w:val="21"/>
          <w:szCs w:val="21"/>
        </w:rPr>
        <w:t xml:space="preserve">nnual </w:t>
      </w:r>
      <w:r>
        <w:rPr>
          <w:rFonts w:ascii="Arial" w:hAnsi="Arial" w:cs="Arial"/>
          <w:bCs/>
          <w:sz w:val="21"/>
          <w:szCs w:val="21"/>
        </w:rPr>
        <w:t>V</w:t>
      </w:r>
      <w:r w:rsidR="005D304B">
        <w:rPr>
          <w:rFonts w:ascii="Arial" w:hAnsi="Arial" w:cs="Arial"/>
          <w:bCs/>
          <w:sz w:val="21"/>
          <w:szCs w:val="21"/>
        </w:rPr>
        <w:t>alidation</w:t>
      </w:r>
      <w:r w:rsidRPr="0007136E">
        <w:rPr>
          <w:rFonts w:ascii="Arial" w:hAnsi="Arial" w:cs="Arial"/>
          <w:bCs/>
          <w:sz w:val="21"/>
          <w:szCs w:val="21"/>
        </w:rPr>
        <w:t xml:space="preserve"> meeting on December 11.</w:t>
      </w:r>
      <w:r>
        <w:rPr>
          <w:rFonts w:ascii="Arial" w:hAnsi="Arial" w:cs="Arial"/>
          <w:bCs/>
          <w:sz w:val="21"/>
          <w:szCs w:val="21"/>
        </w:rPr>
        <w:t xml:space="preserve">  Sam </w:t>
      </w:r>
      <w:r w:rsidR="005D304B">
        <w:rPr>
          <w:rFonts w:ascii="Arial" w:hAnsi="Arial" w:cs="Arial"/>
          <w:bCs/>
          <w:sz w:val="21"/>
          <w:szCs w:val="21"/>
        </w:rPr>
        <w:t xml:space="preserve">updated that </w:t>
      </w:r>
      <w:r>
        <w:rPr>
          <w:rFonts w:ascii="Arial" w:hAnsi="Arial" w:cs="Arial"/>
          <w:bCs/>
          <w:sz w:val="21"/>
          <w:szCs w:val="21"/>
        </w:rPr>
        <w:t>PWG leadership</w:t>
      </w:r>
      <w:r w:rsidR="00AC361B">
        <w:rPr>
          <w:rFonts w:ascii="Arial" w:hAnsi="Arial" w:cs="Arial"/>
          <w:bCs/>
          <w:sz w:val="21"/>
          <w:szCs w:val="21"/>
        </w:rPr>
        <w:t xml:space="preserve"> and the TDSPs</w:t>
      </w:r>
      <w:r>
        <w:rPr>
          <w:rFonts w:ascii="Arial" w:hAnsi="Arial" w:cs="Arial"/>
          <w:bCs/>
          <w:sz w:val="21"/>
          <w:szCs w:val="21"/>
        </w:rPr>
        <w:t xml:space="preserve"> </w:t>
      </w:r>
      <w:r w:rsidR="00AC361B">
        <w:rPr>
          <w:rFonts w:ascii="Arial" w:hAnsi="Arial" w:cs="Arial"/>
          <w:bCs/>
          <w:sz w:val="21"/>
          <w:szCs w:val="21"/>
        </w:rPr>
        <w:t xml:space="preserve">previously </w:t>
      </w:r>
      <w:r>
        <w:rPr>
          <w:rFonts w:ascii="Arial" w:hAnsi="Arial" w:cs="Arial"/>
          <w:bCs/>
          <w:sz w:val="21"/>
          <w:szCs w:val="21"/>
        </w:rPr>
        <w:t xml:space="preserve">met the ERCOT </w:t>
      </w:r>
      <w:r w:rsidR="005D304B">
        <w:rPr>
          <w:rFonts w:ascii="Arial" w:hAnsi="Arial" w:cs="Arial"/>
          <w:bCs/>
          <w:sz w:val="21"/>
          <w:szCs w:val="21"/>
        </w:rPr>
        <w:t>F</w:t>
      </w:r>
      <w:r>
        <w:rPr>
          <w:rFonts w:ascii="Arial" w:hAnsi="Arial" w:cs="Arial"/>
          <w:bCs/>
          <w:sz w:val="21"/>
          <w:szCs w:val="21"/>
        </w:rPr>
        <w:t xml:space="preserve">orecasting </w:t>
      </w:r>
      <w:r w:rsidR="005D304B">
        <w:rPr>
          <w:rFonts w:ascii="Arial" w:hAnsi="Arial" w:cs="Arial"/>
          <w:bCs/>
          <w:sz w:val="21"/>
          <w:szCs w:val="21"/>
        </w:rPr>
        <w:t>T</w:t>
      </w:r>
      <w:r>
        <w:rPr>
          <w:rFonts w:ascii="Arial" w:hAnsi="Arial" w:cs="Arial"/>
          <w:bCs/>
          <w:sz w:val="21"/>
          <w:szCs w:val="21"/>
        </w:rPr>
        <w:t xml:space="preserve">eam to </w:t>
      </w:r>
      <w:r w:rsidR="005D304B">
        <w:rPr>
          <w:rFonts w:ascii="Arial" w:hAnsi="Arial" w:cs="Arial"/>
          <w:bCs/>
          <w:sz w:val="21"/>
          <w:szCs w:val="21"/>
        </w:rPr>
        <w:t>speak</w:t>
      </w:r>
      <w:r>
        <w:rPr>
          <w:rFonts w:ascii="Arial" w:hAnsi="Arial" w:cs="Arial"/>
          <w:bCs/>
          <w:sz w:val="21"/>
          <w:szCs w:val="21"/>
        </w:rPr>
        <w:t xml:space="preserve"> about the AV process.  </w:t>
      </w:r>
      <w:r w:rsidR="00AC361B">
        <w:rPr>
          <w:rFonts w:ascii="Arial" w:hAnsi="Arial" w:cs="Arial"/>
          <w:bCs/>
          <w:sz w:val="21"/>
          <w:szCs w:val="21"/>
        </w:rPr>
        <w:t>The</w:t>
      </w:r>
      <w:r w:rsidR="005D304B">
        <w:rPr>
          <w:rFonts w:ascii="Arial" w:hAnsi="Arial" w:cs="Arial"/>
          <w:bCs/>
          <w:sz w:val="21"/>
          <w:szCs w:val="21"/>
        </w:rPr>
        <w:t xml:space="preserve"> offline discussions </w:t>
      </w:r>
      <w:r>
        <w:rPr>
          <w:rFonts w:ascii="Arial" w:hAnsi="Arial" w:cs="Arial"/>
          <w:bCs/>
          <w:sz w:val="21"/>
          <w:szCs w:val="21"/>
        </w:rPr>
        <w:t xml:space="preserve">reached </w:t>
      </w:r>
      <w:r w:rsidR="005D304B">
        <w:rPr>
          <w:rFonts w:ascii="Arial" w:hAnsi="Arial" w:cs="Arial"/>
          <w:bCs/>
          <w:sz w:val="21"/>
          <w:szCs w:val="21"/>
        </w:rPr>
        <w:t>the</w:t>
      </w:r>
      <w:r>
        <w:rPr>
          <w:rFonts w:ascii="Arial" w:hAnsi="Arial" w:cs="Arial"/>
          <w:bCs/>
          <w:sz w:val="21"/>
          <w:szCs w:val="21"/>
        </w:rPr>
        <w:t xml:space="preserve"> point</w:t>
      </w:r>
      <w:r w:rsidR="005D304B">
        <w:rPr>
          <w:rFonts w:ascii="Arial" w:hAnsi="Arial" w:cs="Arial"/>
          <w:bCs/>
          <w:sz w:val="21"/>
          <w:szCs w:val="21"/>
        </w:rPr>
        <w:t xml:space="preserve"> </w:t>
      </w:r>
      <w:r>
        <w:rPr>
          <w:rFonts w:ascii="Arial" w:hAnsi="Arial" w:cs="Arial"/>
          <w:bCs/>
          <w:sz w:val="21"/>
          <w:szCs w:val="21"/>
        </w:rPr>
        <w:t xml:space="preserve">it would be useful to have a whiteboard discussion to develop a fresh AV approach.  Sam invited all interested parties to attend.  </w:t>
      </w:r>
    </w:p>
    <w:p w14:paraId="2E0C6F97" w14:textId="725F2A35" w:rsidR="005D304B" w:rsidRDefault="0007136E" w:rsidP="0007136E">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K</w:t>
      </w:r>
      <w:r w:rsidR="005D304B">
        <w:rPr>
          <w:rFonts w:ascii="Arial" w:hAnsi="Arial" w:cs="Arial"/>
          <w:bCs/>
          <w:sz w:val="21"/>
          <w:szCs w:val="21"/>
        </w:rPr>
        <w:t>athy</w:t>
      </w:r>
      <w:r>
        <w:rPr>
          <w:rFonts w:ascii="Arial" w:hAnsi="Arial" w:cs="Arial"/>
          <w:bCs/>
          <w:sz w:val="21"/>
          <w:szCs w:val="21"/>
        </w:rPr>
        <w:t xml:space="preserve"> said the goal of </w:t>
      </w:r>
      <w:r w:rsidR="005D304B">
        <w:rPr>
          <w:rFonts w:ascii="Arial" w:hAnsi="Arial" w:cs="Arial"/>
          <w:bCs/>
          <w:sz w:val="21"/>
          <w:szCs w:val="21"/>
        </w:rPr>
        <w:t xml:space="preserve">the </w:t>
      </w:r>
      <w:r>
        <w:rPr>
          <w:rFonts w:ascii="Arial" w:hAnsi="Arial" w:cs="Arial"/>
          <w:bCs/>
          <w:sz w:val="21"/>
          <w:szCs w:val="21"/>
        </w:rPr>
        <w:t xml:space="preserve">12/11 </w:t>
      </w:r>
      <w:r w:rsidR="005D304B">
        <w:rPr>
          <w:rFonts w:ascii="Arial" w:hAnsi="Arial" w:cs="Arial"/>
          <w:bCs/>
          <w:sz w:val="21"/>
          <w:szCs w:val="21"/>
        </w:rPr>
        <w:t>meeting i</w:t>
      </w:r>
      <w:r>
        <w:rPr>
          <w:rFonts w:ascii="Arial" w:hAnsi="Arial" w:cs="Arial"/>
          <w:bCs/>
          <w:sz w:val="21"/>
          <w:szCs w:val="21"/>
        </w:rPr>
        <w:t xml:space="preserve">s to </w:t>
      </w:r>
      <w:r w:rsidR="005D304B">
        <w:rPr>
          <w:rFonts w:ascii="Arial" w:hAnsi="Arial" w:cs="Arial"/>
          <w:bCs/>
          <w:sz w:val="21"/>
          <w:szCs w:val="21"/>
        </w:rPr>
        <w:t>emerge</w:t>
      </w:r>
      <w:r>
        <w:rPr>
          <w:rFonts w:ascii="Arial" w:hAnsi="Arial" w:cs="Arial"/>
          <w:bCs/>
          <w:sz w:val="21"/>
          <w:szCs w:val="21"/>
        </w:rPr>
        <w:t xml:space="preserve"> with defined deliverables</w:t>
      </w:r>
      <w:r w:rsidR="005D304B">
        <w:rPr>
          <w:rFonts w:ascii="Arial" w:hAnsi="Arial" w:cs="Arial"/>
          <w:bCs/>
          <w:sz w:val="21"/>
          <w:szCs w:val="21"/>
        </w:rPr>
        <w:t xml:space="preserve">, </w:t>
      </w:r>
      <w:r>
        <w:rPr>
          <w:rFonts w:ascii="Arial" w:hAnsi="Arial" w:cs="Arial"/>
          <w:bCs/>
          <w:sz w:val="21"/>
          <w:szCs w:val="21"/>
        </w:rPr>
        <w:t>be</w:t>
      </w:r>
      <w:r w:rsidR="005D304B">
        <w:rPr>
          <w:rFonts w:ascii="Arial" w:hAnsi="Arial" w:cs="Arial"/>
          <w:bCs/>
          <w:sz w:val="21"/>
          <w:szCs w:val="21"/>
        </w:rPr>
        <w:t>ing</w:t>
      </w:r>
      <w:r>
        <w:rPr>
          <w:rFonts w:ascii="Arial" w:hAnsi="Arial" w:cs="Arial"/>
          <w:bCs/>
          <w:sz w:val="21"/>
          <w:szCs w:val="21"/>
        </w:rPr>
        <w:t xml:space="preserve"> mindful of having a plan in place for Q1 2025.  Bill spoke of the need to have data in place to drive the discussion.  K</w:t>
      </w:r>
      <w:r w:rsidR="005D304B">
        <w:rPr>
          <w:rFonts w:ascii="Arial" w:hAnsi="Arial" w:cs="Arial"/>
          <w:bCs/>
          <w:sz w:val="21"/>
          <w:szCs w:val="21"/>
        </w:rPr>
        <w:t>athy said she believes</w:t>
      </w:r>
      <w:r>
        <w:rPr>
          <w:rFonts w:ascii="Arial" w:hAnsi="Arial" w:cs="Arial"/>
          <w:bCs/>
          <w:sz w:val="21"/>
          <w:szCs w:val="21"/>
        </w:rPr>
        <w:t xml:space="preserve"> ERCOT is looking for a deliverable </w:t>
      </w:r>
      <w:r w:rsidR="005D304B">
        <w:rPr>
          <w:rFonts w:ascii="Arial" w:hAnsi="Arial" w:cs="Arial"/>
          <w:bCs/>
          <w:sz w:val="21"/>
          <w:szCs w:val="21"/>
        </w:rPr>
        <w:t>which</w:t>
      </w:r>
      <w:r>
        <w:rPr>
          <w:rFonts w:ascii="Arial" w:hAnsi="Arial" w:cs="Arial"/>
          <w:bCs/>
          <w:sz w:val="21"/>
          <w:szCs w:val="21"/>
        </w:rPr>
        <w:t xml:space="preserve"> streamlines the</w:t>
      </w:r>
      <w:r w:rsidR="005D304B">
        <w:rPr>
          <w:rFonts w:ascii="Arial" w:hAnsi="Arial" w:cs="Arial"/>
          <w:bCs/>
          <w:sz w:val="21"/>
          <w:szCs w:val="21"/>
        </w:rPr>
        <w:t xml:space="preserve"> AV</w:t>
      </w:r>
      <w:r>
        <w:rPr>
          <w:rFonts w:ascii="Arial" w:hAnsi="Arial" w:cs="Arial"/>
          <w:bCs/>
          <w:sz w:val="21"/>
          <w:szCs w:val="21"/>
        </w:rPr>
        <w:t xml:space="preserve"> process </w:t>
      </w:r>
      <w:r w:rsidR="005D304B">
        <w:rPr>
          <w:rFonts w:ascii="Arial" w:hAnsi="Arial" w:cs="Arial"/>
          <w:bCs/>
          <w:sz w:val="21"/>
          <w:szCs w:val="21"/>
        </w:rPr>
        <w:t>and</w:t>
      </w:r>
      <w:r>
        <w:rPr>
          <w:rFonts w:ascii="Arial" w:hAnsi="Arial" w:cs="Arial"/>
          <w:bCs/>
          <w:sz w:val="21"/>
          <w:szCs w:val="21"/>
        </w:rPr>
        <w:t xml:space="preserve"> lessens </w:t>
      </w:r>
      <w:r w:rsidR="005D304B">
        <w:rPr>
          <w:rFonts w:ascii="Arial" w:hAnsi="Arial" w:cs="Arial"/>
          <w:bCs/>
          <w:sz w:val="21"/>
          <w:szCs w:val="21"/>
        </w:rPr>
        <w:t xml:space="preserve">the </w:t>
      </w:r>
      <w:r>
        <w:rPr>
          <w:rFonts w:ascii="Arial" w:hAnsi="Arial" w:cs="Arial"/>
          <w:bCs/>
          <w:sz w:val="21"/>
          <w:szCs w:val="21"/>
        </w:rPr>
        <w:t xml:space="preserve">impact/cost on ERCOT </w:t>
      </w:r>
      <w:r w:rsidR="005D304B">
        <w:rPr>
          <w:rFonts w:ascii="Arial" w:hAnsi="Arial" w:cs="Arial"/>
          <w:bCs/>
          <w:sz w:val="21"/>
          <w:szCs w:val="21"/>
        </w:rPr>
        <w:t xml:space="preserve">and </w:t>
      </w:r>
      <w:r>
        <w:rPr>
          <w:rFonts w:ascii="Arial" w:hAnsi="Arial" w:cs="Arial"/>
          <w:bCs/>
          <w:sz w:val="21"/>
          <w:szCs w:val="21"/>
        </w:rPr>
        <w:t>TD</w:t>
      </w:r>
      <w:r w:rsidR="005D304B">
        <w:rPr>
          <w:rFonts w:ascii="Arial" w:hAnsi="Arial" w:cs="Arial"/>
          <w:bCs/>
          <w:sz w:val="21"/>
          <w:szCs w:val="21"/>
        </w:rPr>
        <w:t>SP</w:t>
      </w:r>
      <w:r>
        <w:rPr>
          <w:rFonts w:ascii="Arial" w:hAnsi="Arial" w:cs="Arial"/>
          <w:bCs/>
          <w:sz w:val="21"/>
          <w:szCs w:val="21"/>
        </w:rPr>
        <w:t>s.  Bill</w:t>
      </w:r>
      <w:r w:rsidR="005D304B">
        <w:rPr>
          <w:rFonts w:ascii="Arial" w:hAnsi="Arial" w:cs="Arial"/>
          <w:bCs/>
          <w:sz w:val="21"/>
          <w:szCs w:val="21"/>
        </w:rPr>
        <w:t xml:space="preserve"> advised a review is needed</w:t>
      </w:r>
      <w:r>
        <w:rPr>
          <w:rFonts w:ascii="Arial" w:hAnsi="Arial" w:cs="Arial"/>
          <w:bCs/>
          <w:sz w:val="21"/>
          <w:szCs w:val="21"/>
        </w:rPr>
        <w:t xml:space="preserve"> </w:t>
      </w:r>
      <w:r w:rsidR="005D304B">
        <w:rPr>
          <w:rFonts w:ascii="Arial" w:hAnsi="Arial" w:cs="Arial"/>
          <w:bCs/>
          <w:sz w:val="21"/>
          <w:szCs w:val="21"/>
        </w:rPr>
        <w:t>to</w:t>
      </w:r>
      <w:r>
        <w:rPr>
          <w:rFonts w:ascii="Arial" w:hAnsi="Arial" w:cs="Arial"/>
          <w:bCs/>
          <w:sz w:val="21"/>
          <w:szCs w:val="21"/>
        </w:rPr>
        <w:t xml:space="preserve"> be aware of shifts in load profiles.  </w:t>
      </w:r>
    </w:p>
    <w:p w14:paraId="29EBF23A" w14:textId="1CF77F47" w:rsidR="0007136E" w:rsidRDefault="0007136E" w:rsidP="0007136E">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w:t>
      </w:r>
      <w:r w:rsidR="005D304B">
        <w:rPr>
          <w:rFonts w:ascii="Arial" w:hAnsi="Arial" w:cs="Arial"/>
          <w:bCs/>
          <w:sz w:val="21"/>
          <w:szCs w:val="21"/>
        </w:rPr>
        <w:t>said</w:t>
      </w:r>
      <w:r>
        <w:rPr>
          <w:rFonts w:ascii="Arial" w:hAnsi="Arial" w:cs="Arial"/>
          <w:bCs/>
          <w:sz w:val="21"/>
          <w:szCs w:val="21"/>
        </w:rPr>
        <w:t xml:space="preserve"> the 12/11 </w:t>
      </w:r>
      <w:r w:rsidR="005D304B">
        <w:rPr>
          <w:rFonts w:ascii="Arial" w:hAnsi="Arial" w:cs="Arial"/>
          <w:bCs/>
          <w:sz w:val="21"/>
          <w:szCs w:val="21"/>
        </w:rPr>
        <w:t>event will be a</w:t>
      </w:r>
      <w:r>
        <w:rPr>
          <w:rFonts w:ascii="Arial" w:hAnsi="Arial" w:cs="Arial"/>
          <w:bCs/>
          <w:sz w:val="21"/>
          <w:szCs w:val="21"/>
        </w:rPr>
        <w:t xml:space="preserve"> PWG meeting </w:t>
      </w:r>
      <w:r w:rsidR="005D304B">
        <w:rPr>
          <w:rFonts w:ascii="Arial" w:hAnsi="Arial" w:cs="Arial"/>
          <w:bCs/>
          <w:sz w:val="21"/>
          <w:szCs w:val="21"/>
        </w:rPr>
        <w:t>in</w:t>
      </w:r>
      <w:r>
        <w:rPr>
          <w:rFonts w:ascii="Arial" w:hAnsi="Arial" w:cs="Arial"/>
          <w:bCs/>
          <w:sz w:val="21"/>
          <w:szCs w:val="21"/>
        </w:rPr>
        <w:t xml:space="preserve"> workshop format</w:t>
      </w:r>
      <w:r w:rsidR="005D304B">
        <w:rPr>
          <w:rFonts w:ascii="Arial" w:hAnsi="Arial" w:cs="Arial"/>
          <w:bCs/>
          <w:sz w:val="21"/>
          <w:szCs w:val="21"/>
        </w:rPr>
        <w:t xml:space="preserve">; and </w:t>
      </w:r>
      <w:r w:rsidR="00587985">
        <w:rPr>
          <w:rFonts w:ascii="Arial" w:hAnsi="Arial" w:cs="Arial"/>
          <w:bCs/>
          <w:sz w:val="21"/>
          <w:szCs w:val="21"/>
        </w:rPr>
        <w:t xml:space="preserve">there was thought around cancelling </w:t>
      </w:r>
      <w:r w:rsidR="005D304B">
        <w:rPr>
          <w:rFonts w:ascii="Arial" w:hAnsi="Arial" w:cs="Arial"/>
          <w:bCs/>
          <w:sz w:val="21"/>
          <w:szCs w:val="21"/>
        </w:rPr>
        <w:t xml:space="preserve">the </w:t>
      </w:r>
      <w:r w:rsidR="00587985">
        <w:rPr>
          <w:rFonts w:ascii="Arial" w:hAnsi="Arial" w:cs="Arial"/>
          <w:bCs/>
          <w:sz w:val="21"/>
          <w:szCs w:val="21"/>
        </w:rPr>
        <w:t>11/19</w:t>
      </w:r>
      <w:r w:rsidR="005D304B">
        <w:rPr>
          <w:rFonts w:ascii="Arial" w:hAnsi="Arial" w:cs="Arial"/>
          <w:bCs/>
          <w:sz w:val="21"/>
          <w:szCs w:val="21"/>
        </w:rPr>
        <w:t xml:space="preserve"> meeting</w:t>
      </w:r>
      <w:r w:rsidR="00587985">
        <w:rPr>
          <w:rFonts w:ascii="Arial" w:hAnsi="Arial" w:cs="Arial"/>
          <w:bCs/>
          <w:sz w:val="21"/>
          <w:szCs w:val="21"/>
        </w:rPr>
        <w:t xml:space="preserve"> </w:t>
      </w:r>
      <w:r w:rsidR="005D304B">
        <w:rPr>
          <w:rFonts w:ascii="Arial" w:hAnsi="Arial" w:cs="Arial"/>
          <w:bCs/>
          <w:sz w:val="21"/>
          <w:szCs w:val="21"/>
        </w:rPr>
        <w:t>to</w:t>
      </w:r>
      <w:r w:rsidR="00587985">
        <w:rPr>
          <w:rFonts w:ascii="Arial" w:hAnsi="Arial" w:cs="Arial"/>
          <w:bCs/>
          <w:sz w:val="21"/>
          <w:szCs w:val="21"/>
        </w:rPr>
        <w:t xml:space="preserve"> mak</w:t>
      </w:r>
      <w:r w:rsidR="005D304B">
        <w:rPr>
          <w:rFonts w:ascii="Arial" w:hAnsi="Arial" w:cs="Arial"/>
          <w:bCs/>
          <w:sz w:val="21"/>
          <w:szCs w:val="21"/>
        </w:rPr>
        <w:t>e</w:t>
      </w:r>
      <w:r w:rsidR="00587985">
        <w:rPr>
          <w:rFonts w:ascii="Arial" w:hAnsi="Arial" w:cs="Arial"/>
          <w:bCs/>
          <w:sz w:val="21"/>
          <w:szCs w:val="21"/>
        </w:rPr>
        <w:t xml:space="preserve"> 12/11 the last meeting of the year.</w:t>
      </w:r>
    </w:p>
    <w:p w14:paraId="11F7A4D5" w14:textId="3FEED828" w:rsidR="00A507BA" w:rsidRPr="00AC361B" w:rsidRDefault="00587985" w:rsidP="00AC361B">
      <w:pPr>
        <w:pStyle w:val="ListParagraph"/>
        <w:numPr>
          <w:ilvl w:val="1"/>
          <w:numId w:val="1"/>
        </w:numPr>
        <w:spacing w:after="0" w:line="240" w:lineRule="auto"/>
        <w:rPr>
          <w:rFonts w:ascii="Arial" w:hAnsi="Arial" w:cs="Arial"/>
          <w:bCs/>
          <w:sz w:val="21"/>
          <w:szCs w:val="21"/>
        </w:rPr>
      </w:pPr>
      <w:r w:rsidRPr="005D304B">
        <w:rPr>
          <w:rFonts w:ascii="Arial" w:hAnsi="Arial" w:cs="Arial"/>
          <w:bCs/>
          <w:sz w:val="21"/>
          <w:szCs w:val="21"/>
        </w:rPr>
        <w:t>Sam</w:t>
      </w:r>
      <w:r w:rsidR="005D304B">
        <w:rPr>
          <w:rFonts w:ascii="Arial" w:hAnsi="Arial" w:cs="Arial"/>
          <w:bCs/>
          <w:sz w:val="21"/>
          <w:szCs w:val="21"/>
        </w:rPr>
        <w:t xml:space="preserve"> opined it may be valuable to investigate </w:t>
      </w:r>
      <w:r w:rsidRPr="005D304B">
        <w:rPr>
          <w:rFonts w:ascii="Arial" w:hAnsi="Arial" w:cs="Arial"/>
          <w:bCs/>
          <w:sz w:val="21"/>
          <w:szCs w:val="21"/>
        </w:rPr>
        <w:t>perform</w:t>
      </w:r>
      <w:r w:rsidR="005D304B">
        <w:rPr>
          <w:rFonts w:ascii="Arial" w:hAnsi="Arial" w:cs="Arial"/>
          <w:bCs/>
          <w:sz w:val="21"/>
          <w:szCs w:val="21"/>
        </w:rPr>
        <w:t>ing the</w:t>
      </w:r>
      <w:r w:rsidRPr="005D304B">
        <w:rPr>
          <w:rFonts w:ascii="Arial" w:hAnsi="Arial" w:cs="Arial"/>
          <w:bCs/>
          <w:sz w:val="21"/>
          <w:szCs w:val="21"/>
        </w:rPr>
        <w:t xml:space="preserve"> business </w:t>
      </w:r>
      <w:r w:rsidR="005D304B">
        <w:rPr>
          <w:rFonts w:ascii="Arial" w:hAnsi="Arial" w:cs="Arial"/>
          <w:bCs/>
          <w:sz w:val="21"/>
          <w:szCs w:val="21"/>
        </w:rPr>
        <w:t xml:space="preserve">validation </w:t>
      </w:r>
      <w:r w:rsidRPr="005D304B">
        <w:rPr>
          <w:rFonts w:ascii="Arial" w:hAnsi="Arial" w:cs="Arial"/>
          <w:bCs/>
          <w:sz w:val="21"/>
          <w:szCs w:val="21"/>
        </w:rPr>
        <w:t xml:space="preserve">every </w:t>
      </w:r>
      <w:r w:rsidR="005D304B">
        <w:rPr>
          <w:rFonts w:ascii="Arial" w:hAnsi="Arial" w:cs="Arial"/>
          <w:bCs/>
          <w:sz w:val="21"/>
          <w:szCs w:val="21"/>
        </w:rPr>
        <w:t>six</w:t>
      </w:r>
      <w:r w:rsidRPr="005D304B">
        <w:rPr>
          <w:rFonts w:ascii="Arial" w:hAnsi="Arial" w:cs="Arial"/>
          <w:bCs/>
          <w:sz w:val="21"/>
          <w:szCs w:val="21"/>
        </w:rPr>
        <w:t xml:space="preserve"> months w</w:t>
      </w:r>
      <w:r w:rsidR="005D304B">
        <w:rPr>
          <w:rFonts w:ascii="Arial" w:hAnsi="Arial" w:cs="Arial"/>
          <w:bCs/>
          <w:sz w:val="21"/>
          <w:szCs w:val="21"/>
        </w:rPr>
        <w:t xml:space="preserve">ith </w:t>
      </w:r>
      <w:r w:rsidRPr="005D304B">
        <w:rPr>
          <w:rFonts w:ascii="Arial" w:hAnsi="Arial" w:cs="Arial"/>
          <w:bCs/>
          <w:sz w:val="21"/>
          <w:szCs w:val="21"/>
        </w:rPr>
        <w:t>a</w:t>
      </w:r>
      <w:r w:rsidR="005D304B">
        <w:rPr>
          <w:rFonts w:ascii="Arial" w:hAnsi="Arial" w:cs="Arial"/>
          <w:bCs/>
          <w:sz w:val="21"/>
          <w:szCs w:val="21"/>
        </w:rPr>
        <w:t xml:space="preserve"> </w:t>
      </w:r>
      <w:r w:rsidRPr="005D304B">
        <w:rPr>
          <w:rFonts w:ascii="Arial" w:hAnsi="Arial" w:cs="Arial"/>
          <w:bCs/>
          <w:sz w:val="21"/>
          <w:szCs w:val="21"/>
        </w:rPr>
        <w:t>12-month lookback.</w:t>
      </w:r>
      <w:r w:rsidR="005D304B">
        <w:rPr>
          <w:rFonts w:ascii="Arial" w:hAnsi="Arial" w:cs="Arial"/>
          <w:bCs/>
          <w:sz w:val="21"/>
          <w:szCs w:val="21"/>
        </w:rPr>
        <w:t xml:space="preserve"> He also asked</w:t>
      </w:r>
      <w:r w:rsidRPr="005D304B">
        <w:rPr>
          <w:rFonts w:ascii="Arial" w:hAnsi="Arial" w:cs="Arial"/>
          <w:bCs/>
          <w:sz w:val="21"/>
          <w:szCs w:val="21"/>
        </w:rPr>
        <w:t xml:space="preserve"> </w:t>
      </w:r>
      <w:r w:rsidR="005D304B">
        <w:rPr>
          <w:rFonts w:ascii="Arial" w:hAnsi="Arial" w:cs="Arial"/>
          <w:bCs/>
          <w:sz w:val="21"/>
          <w:szCs w:val="21"/>
        </w:rPr>
        <w:t xml:space="preserve">if </w:t>
      </w:r>
      <w:r w:rsidRPr="005D304B">
        <w:rPr>
          <w:rFonts w:ascii="Arial" w:hAnsi="Arial" w:cs="Arial"/>
          <w:bCs/>
          <w:sz w:val="21"/>
          <w:szCs w:val="21"/>
        </w:rPr>
        <w:t>resi</w:t>
      </w:r>
      <w:r w:rsidR="005D304B">
        <w:rPr>
          <w:rFonts w:ascii="Arial" w:hAnsi="Arial" w:cs="Arial"/>
          <w:bCs/>
          <w:sz w:val="21"/>
          <w:szCs w:val="21"/>
        </w:rPr>
        <w:t>dential should be performed every</w:t>
      </w:r>
      <w:r w:rsidRPr="005D304B">
        <w:rPr>
          <w:rFonts w:ascii="Arial" w:hAnsi="Arial" w:cs="Arial"/>
          <w:bCs/>
          <w:sz w:val="21"/>
          <w:szCs w:val="21"/>
        </w:rPr>
        <w:t xml:space="preserve"> every </w:t>
      </w:r>
      <w:r w:rsidR="005D304B">
        <w:rPr>
          <w:rFonts w:ascii="Arial" w:hAnsi="Arial" w:cs="Arial"/>
          <w:bCs/>
          <w:sz w:val="21"/>
          <w:szCs w:val="21"/>
        </w:rPr>
        <w:t>six</w:t>
      </w:r>
      <w:r w:rsidRPr="005D304B">
        <w:rPr>
          <w:rFonts w:ascii="Arial" w:hAnsi="Arial" w:cs="Arial"/>
          <w:bCs/>
          <w:sz w:val="21"/>
          <w:szCs w:val="21"/>
        </w:rPr>
        <w:t xml:space="preserve"> months</w:t>
      </w:r>
      <w:r w:rsidR="005D304B">
        <w:rPr>
          <w:rFonts w:ascii="Arial" w:hAnsi="Arial" w:cs="Arial"/>
          <w:bCs/>
          <w:sz w:val="21"/>
          <w:szCs w:val="21"/>
        </w:rPr>
        <w:t>.</w:t>
      </w:r>
      <w:r w:rsidRPr="005D304B">
        <w:rPr>
          <w:rFonts w:ascii="Arial" w:hAnsi="Arial" w:cs="Arial"/>
          <w:bCs/>
          <w:sz w:val="21"/>
          <w:szCs w:val="21"/>
        </w:rPr>
        <w:t xml:space="preserve">  Sam</w:t>
      </w:r>
      <w:r w:rsidR="005D304B">
        <w:rPr>
          <w:rFonts w:ascii="Arial" w:hAnsi="Arial" w:cs="Arial"/>
          <w:bCs/>
          <w:sz w:val="21"/>
          <w:szCs w:val="21"/>
        </w:rPr>
        <w:t xml:space="preserve"> mentioned </w:t>
      </w:r>
      <w:r w:rsidRPr="005D304B">
        <w:rPr>
          <w:rFonts w:ascii="Arial" w:hAnsi="Arial" w:cs="Arial"/>
          <w:bCs/>
          <w:sz w:val="21"/>
          <w:szCs w:val="21"/>
        </w:rPr>
        <w:t xml:space="preserve">AV focuses on </w:t>
      </w:r>
      <w:r w:rsidR="005D304B">
        <w:rPr>
          <w:rFonts w:ascii="Arial" w:hAnsi="Arial" w:cs="Arial"/>
          <w:bCs/>
          <w:sz w:val="21"/>
          <w:szCs w:val="21"/>
        </w:rPr>
        <w:t>Winter High and is attuned</w:t>
      </w:r>
      <w:r w:rsidRPr="005D304B">
        <w:rPr>
          <w:rFonts w:ascii="Arial" w:hAnsi="Arial" w:cs="Arial"/>
          <w:bCs/>
          <w:sz w:val="21"/>
          <w:szCs w:val="21"/>
        </w:rPr>
        <w:t xml:space="preserve"> </w:t>
      </w:r>
      <w:r w:rsidR="005D304B">
        <w:rPr>
          <w:rFonts w:ascii="Arial" w:hAnsi="Arial" w:cs="Arial"/>
          <w:bCs/>
          <w:sz w:val="21"/>
          <w:szCs w:val="21"/>
        </w:rPr>
        <w:t xml:space="preserve">to </w:t>
      </w:r>
      <w:r w:rsidRPr="005D304B">
        <w:rPr>
          <w:rFonts w:ascii="Arial" w:hAnsi="Arial" w:cs="Arial"/>
          <w:bCs/>
          <w:sz w:val="21"/>
          <w:szCs w:val="21"/>
        </w:rPr>
        <w:t>gas vs. electric heating</w:t>
      </w:r>
      <w:r w:rsidR="005D304B">
        <w:rPr>
          <w:rFonts w:ascii="Arial" w:hAnsi="Arial" w:cs="Arial"/>
          <w:bCs/>
          <w:sz w:val="21"/>
          <w:szCs w:val="21"/>
        </w:rPr>
        <w:t xml:space="preserve">, and that the </w:t>
      </w:r>
      <w:r w:rsidRPr="005D304B">
        <w:rPr>
          <w:rFonts w:ascii="Arial" w:hAnsi="Arial" w:cs="Arial"/>
          <w:bCs/>
          <w:sz w:val="21"/>
          <w:szCs w:val="21"/>
        </w:rPr>
        <w:t>Load Profile Guide mentions six data points to determine high/low winter ratio. K</w:t>
      </w:r>
      <w:r w:rsidR="005D304B">
        <w:rPr>
          <w:rFonts w:ascii="Arial" w:hAnsi="Arial" w:cs="Arial"/>
          <w:bCs/>
          <w:sz w:val="21"/>
          <w:szCs w:val="21"/>
        </w:rPr>
        <w:t>athy inquired if summer should be forecasted instead of winter, as the s</w:t>
      </w:r>
      <w:r w:rsidRPr="005D304B">
        <w:rPr>
          <w:rFonts w:ascii="Arial" w:hAnsi="Arial" w:cs="Arial"/>
          <w:bCs/>
          <w:sz w:val="21"/>
          <w:szCs w:val="21"/>
        </w:rPr>
        <w:t xml:space="preserve">ummer </w:t>
      </w:r>
      <w:r w:rsidR="005D304B">
        <w:rPr>
          <w:rFonts w:ascii="Arial" w:hAnsi="Arial" w:cs="Arial"/>
          <w:bCs/>
          <w:sz w:val="21"/>
          <w:szCs w:val="21"/>
        </w:rPr>
        <w:t xml:space="preserve">season </w:t>
      </w:r>
      <w:r w:rsidRPr="005D304B">
        <w:rPr>
          <w:rFonts w:ascii="Arial" w:hAnsi="Arial" w:cs="Arial"/>
          <w:bCs/>
          <w:sz w:val="21"/>
          <w:szCs w:val="21"/>
        </w:rPr>
        <w:t>is longer with higher peaks.</w:t>
      </w:r>
      <w:r w:rsidR="005D304B">
        <w:rPr>
          <w:rFonts w:ascii="Arial" w:hAnsi="Arial" w:cs="Arial"/>
          <w:bCs/>
          <w:sz w:val="21"/>
          <w:szCs w:val="21"/>
        </w:rPr>
        <w:t xml:space="preserve">  </w:t>
      </w:r>
      <w:r w:rsidR="005D304B" w:rsidRPr="005D304B">
        <w:rPr>
          <w:rFonts w:ascii="Arial" w:hAnsi="Arial" w:cs="Arial"/>
          <w:bCs/>
          <w:sz w:val="21"/>
          <w:szCs w:val="21"/>
        </w:rPr>
        <w:t>There was also discussion of treating residential the same as business for AV.</w:t>
      </w:r>
      <w:r w:rsidR="005D304B">
        <w:rPr>
          <w:rFonts w:ascii="Arial" w:hAnsi="Arial" w:cs="Arial"/>
          <w:bCs/>
          <w:sz w:val="21"/>
          <w:szCs w:val="21"/>
        </w:rPr>
        <w:t xml:space="preserve">  Sam estimated the 12/11 PWG meeting and workshop would last about 4 hours.  Angela suggested an agenda for the workshop portion of the meeting and Sam agreed.</w:t>
      </w:r>
    </w:p>
    <w:p w14:paraId="313C21EE" w14:textId="77777777" w:rsidR="00552D1E" w:rsidRPr="00552D1E" w:rsidRDefault="00552D1E" w:rsidP="00552D1E">
      <w:pPr>
        <w:pStyle w:val="ListParagraph"/>
        <w:spacing w:after="0" w:line="240" w:lineRule="auto"/>
        <w:ind w:left="1440"/>
        <w:rPr>
          <w:rFonts w:ascii="Arial" w:hAnsi="Arial" w:cs="Arial"/>
          <w:b/>
          <w:sz w:val="21"/>
          <w:szCs w:val="21"/>
        </w:rPr>
      </w:pPr>
    </w:p>
    <w:p w14:paraId="5A8B752F" w14:textId="4F95A1B3" w:rsidR="00552D1E" w:rsidRPr="00587985" w:rsidRDefault="00552D1E" w:rsidP="00552D1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Parking Lot </w:t>
      </w:r>
      <w:r w:rsidR="00445AC5">
        <w:rPr>
          <w:rFonts w:ascii="Arial" w:hAnsi="Arial" w:cs="Arial"/>
          <w:b/>
          <w:sz w:val="21"/>
          <w:szCs w:val="21"/>
        </w:rPr>
        <w:t>I</w:t>
      </w:r>
      <w:r>
        <w:rPr>
          <w:rFonts w:ascii="Arial" w:hAnsi="Arial" w:cs="Arial"/>
          <w:b/>
          <w:sz w:val="21"/>
          <w:szCs w:val="21"/>
        </w:rPr>
        <w:t xml:space="preserve">tem: </w:t>
      </w:r>
      <w:r w:rsidRPr="00552D1E">
        <w:rPr>
          <w:rFonts w:ascii="Arial" w:hAnsi="Arial" w:cs="Arial"/>
          <w:bCs/>
          <w:sz w:val="21"/>
          <w:szCs w:val="21"/>
        </w:rPr>
        <w:t>Conversion of the Profile Decision Tree from Excel to Word format (LPGRR)</w:t>
      </w:r>
    </w:p>
    <w:p w14:paraId="7A69447D" w14:textId="2E2E0324" w:rsidR="00587985" w:rsidRPr="005D304B" w:rsidRDefault="00587985" w:rsidP="00587985">
      <w:pPr>
        <w:pStyle w:val="ListParagraph"/>
        <w:numPr>
          <w:ilvl w:val="1"/>
          <w:numId w:val="1"/>
        </w:numPr>
        <w:spacing w:after="0" w:line="240" w:lineRule="auto"/>
        <w:rPr>
          <w:rFonts w:ascii="Arial" w:hAnsi="Arial" w:cs="Arial"/>
          <w:bCs/>
          <w:sz w:val="21"/>
          <w:szCs w:val="21"/>
        </w:rPr>
      </w:pPr>
      <w:r w:rsidRPr="005D304B">
        <w:rPr>
          <w:rFonts w:ascii="Arial" w:hAnsi="Arial" w:cs="Arial"/>
          <w:bCs/>
          <w:sz w:val="21"/>
          <w:szCs w:val="21"/>
        </w:rPr>
        <w:t>Jorda</w:t>
      </w:r>
      <w:r w:rsidR="005D304B" w:rsidRPr="005D304B">
        <w:rPr>
          <w:rFonts w:ascii="Arial" w:hAnsi="Arial" w:cs="Arial"/>
          <w:bCs/>
          <w:sz w:val="21"/>
          <w:szCs w:val="21"/>
        </w:rPr>
        <w:t>n introduced the converted document to PWG.</w:t>
      </w:r>
      <w:r w:rsidRPr="005D304B">
        <w:rPr>
          <w:rFonts w:ascii="Arial" w:hAnsi="Arial" w:cs="Arial"/>
          <w:bCs/>
          <w:sz w:val="21"/>
          <w:szCs w:val="21"/>
        </w:rPr>
        <w:t xml:space="preserve"> </w:t>
      </w:r>
      <w:r w:rsidR="005D304B" w:rsidRPr="005D304B">
        <w:rPr>
          <w:rFonts w:ascii="Arial" w:hAnsi="Arial" w:cs="Arial"/>
          <w:bCs/>
          <w:sz w:val="21"/>
          <w:szCs w:val="21"/>
        </w:rPr>
        <w:t>He recounted</w:t>
      </w:r>
      <w:r w:rsidRPr="005D304B">
        <w:rPr>
          <w:rFonts w:ascii="Arial" w:hAnsi="Arial" w:cs="Arial"/>
          <w:bCs/>
          <w:sz w:val="21"/>
          <w:szCs w:val="21"/>
        </w:rPr>
        <w:t xml:space="preserve"> </w:t>
      </w:r>
      <w:r w:rsidR="005D304B" w:rsidRPr="005D304B">
        <w:rPr>
          <w:rFonts w:ascii="Arial" w:hAnsi="Arial" w:cs="Arial"/>
          <w:bCs/>
          <w:sz w:val="21"/>
          <w:szCs w:val="21"/>
        </w:rPr>
        <w:t>the</w:t>
      </w:r>
      <w:r w:rsidRPr="005D304B">
        <w:rPr>
          <w:rFonts w:ascii="Arial" w:hAnsi="Arial" w:cs="Arial"/>
          <w:bCs/>
          <w:sz w:val="21"/>
          <w:szCs w:val="21"/>
        </w:rPr>
        <w:t xml:space="preserve"> </w:t>
      </w:r>
      <w:r w:rsidR="005D304B" w:rsidRPr="005D304B">
        <w:rPr>
          <w:rFonts w:ascii="Arial" w:hAnsi="Arial" w:cs="Arial"/>
          <w:bCs/>
          <w:sz w:val="21"/>
          <w:szCs w:val="21"/>
        </w:rPr>
        <w:t>difficulties of creating</w:t>
      </w:r>
      <w:r w:rsidRPr="005D304B">
        <w:rPr>
          <w:rFonts w:ascii="Arial" w:hAnsi="Arial" w:cs="Arial"/>
          <w:bCs/>
          <w:sz w:val="21"/>
          <w:szCs w:val="21"/>
        </w:rPr>
        <w:t xml:space="preserve"> a revision request using the Excel version, </w:t>
      </w:r>
      <w:r w:rsidR="005D304B" w:rsidRPr="005D304B">
        <w:rPr>
          <w:rFonts w:ascii="Arial" w:hAnsi="Arial" w:cs="Arial"/>
          <w:bCs/>
          <w:sz w:val="21"/>
          <w:szCs w:val="21"/>
        </w:rPr>
        <w:t xml:space="preserve">which drove the </w:t>
      </w:r>
      <w:r w:rsidR="00AC361B">
        <w:rPr>
          <w:rFonts w:ascii="Arial" w:hAnsi="Arial" w:cs="Arial"/>
          <w:bCs/>
          <w:sz w:val="21"/>
          <w:szCs w:val="21"/>
        </w:rPr>
        <w:t xml:space="preserve">conversion </w:t>
      </w:r>
      <w:r w:rsidR="005D304B" w:rsidRPr="005D304B">
        <w:rPr>
          <w:rFonts w:ascii="Arial" w:hAnsi="Arial" w:cs="Arial"/>
          <w:bCs/>
          <w:sz w:val="21"/>
          <w:szCs w:val="21"/>
        </w:rPr>
        <w:t xml:space="preserve">decision.  Jordan </w:t>
      </w:r>
      <w:r w:rsidRPr="005D304B">
        <w:rPr>
          <w:rFonts w:ascii="Arial" w:hAnsi="Arial" w:cs="Arial"/>
          <w:bCs/>
          <w:sz w:val="21"/>
          <w:szCs w:val="21"/>
        </w:rPr>
        <w:t xml:space="preserve">reminded </w:t>
      </w:r>
      <w:r w:rsidR="005D304B" w:rsidRPr="005D304B">
        <w:rPr>
          <w:rFonts w:ascii="Arial" w:hAnsi="Arial" w:cs="Arial"/>
          <w:bCs/>
          <w:sz w:val="21"/>
          <w:szCs w:val="21"/>
        </w:rPr>
        <w:t xml:space="preserve">of </w:t>
      </w:r>
      <w:r w:rsidRPr="005D304B">
        <w:rPr>
          <w:rFonts w:ascii="Arial" w:hAnsi="Arial" w:cs="Arial"/>
          <w:bCs/>
          <w:sz w:val="21"/>
          <w:szCs w:val="21"/>
        </w:rPr>
        <w:t>Sam</w:t>
      </w:r>
      <w:r w:rsidR="005D304B" w:rsidRPr="005D304B">
        <w:rPr>
          <w:rFonts w:ascii="Arial" w:hAnsi="Arial" w:cs="Arial"/>
          <w:bCs/>
          <w:sz w:val="21"/>
          <w:szCs w:val="21"/>
        </w:rPr>
        <w:t>’s recommendation</w:t>
      </w:r>
      <w:r w:rsidRPr="005D304B">
        <w:rPr>
          <w:rFonts w:ascii="Arial" w:hAnsi="Arial" w:cs="Arial"/>
          <w:bCs/>
          <w:sz w:val="21"/>
          <w:szCs w:val="21"/>
        </w:rPr>
        <w:t xml:space="preserve"> to leave out the ZipToZone and Valid Profile ID worksheets.  </w:t>
      </w:r>
      <w:r w:rsidR="005D304B" w:rsidRPr="005D304B">
        <w:rPr>
          <w:rFonts w:ascii="Arial" w:hAnsi="Arial" w:cs="Arial"/>
          <w:bCs/>
          <w:sz w:val="21"/>
          <w:szCs w:val="21"/>
        </w:rPr>
        <w:t>Jordan said</w:t>
      </w:r>
      <w:r w:rsidRPr="005D304B">
        <w:rPr>
          <w:rFonts w:ascii="Arial" w:hAnsi="Arial" w:cs="Arial"/>
          <w:bCs/>
          <w:sz w:val="21"/>
          <w:szCs w:val="21"/>
        </w:rPr>
        <w:t xml:space="preserve"> </w:t>
      </w:r>
      <w:r w:rsidR="005D304B" w:rsidRPr="005D304B">
        <w:rPr>
          <w:rFonts w:ascii="Arial" w:hAnsi="Arial" w:cs="Arial"/>
          <w:bCs/>
          <w:sz w:val="21"/>
          <w:szCs w:val="21"/>
        </w:rPr>
        <w:t xml:space="preserve">some </w:t>
      </w:r>
      <w:r w:rsidRPr="005D304B">
        <w:rPr>
          <w:rFonts w:ascii="Arial" w:hAnsi="Arial" w:cs="Arial"/>
          <w:bCs/>
          <w:sz w:val="21"/>
          <w:szCs w:val="21"/>
        </w:rPr>
        <w:t xml:space="preserve">revisions are </w:t>
      </w:r>
      <w:r w:rsidR="005D304B" w:rsidRPr="005D304B">
        <w:rPr>
          <w:rFonts w:ascii="Arial" w:hAnsi="Arial" w:cs="Arial"/>
          <w:bCs/>
          <w:sz w:val="21"/>
          <w:szCs w:val="21"/>
        </w:rPr>
        <w:t xml:space="preserve">still </w:t>
      </w:r>
      <w:r w:rsidRPr="005D304B">
        <w:rPr>
          <w:rFonts w:ascii="Arial" w:hAnsi="Arial" w:cs="Arial"/>
          <w:bCs/>
          <w:sz w:val="21"/>
          <w:szCs w:val="21"/>
        </w:rPr>
        <w:t>needed before RMS presentation.</w:t>
      </w:r>
      <w:r w:rsidR="005D304B">
        <w:rPr>
          <w:rFonts w:ascii="Arial" w:hAnsi="Arial" w:cs="Arial"/>
          <w:bCs/>
          <w:sz w:val="21"/>
          <w:szCs w:val="21"/>
        </w:rPr>
        <w:t xml:space="preserve">  </w:t>
      </w:r>
      <w:r w:rsidRPr="005D304B">
        <w:rPr>
          <w:rFonts w:ascii="Arial" w:hAnsi="Arial" w:cs="Arial"/>
          <w:bCs/>
          <w:sz w:val="21"/>
          <w:szCs w:val="21"/>
        </w:rPr>
        <w:t xml:space="preserve">Jordan compared the previous DT to the new Word </w:t>
      </w:r>
      <w:r w:rsidR="005D304B" w:rsidRPr="005D304B">
        <w:rPr>
          <w:rFonts w:ascii="Arial" w:hAnsi="Arial" w:cs="Arial"/>
          <w:bCs/>
          <w:sz w:val="21"/>
          <w:szCs w:val="21"/>
        </w:rPr>
        <w:t>version and</w:t>
      </w:r>
      <w:r w:rsidRPr="005D304B">
        <w:rPr>
          <w:rFonts w:ascii="Arial" w:hAnsi="Arial" w:cs="Arial"/>
          <w:bCs/>
          <w:sz w:val="21"/>
          <w:szCs w:val="21"/>
        </w:rPr>
        <w:t xml:space="preserve"> reviewed the transformation of Excel tabs to Word subsections:  </w:t>
      </w:r>
      <w:r w:rsidR="005D304B">
        <w:rPr>
          <w:rFonts w:ascii="Arial" w:hAnsi="Arial" w:cs="Arial"/>
          <w:bCs/>
          <w:sz w:val="21"/>
          <w:szCs w:val="21"/>
        </w:rPr>
        <w:t xml:space="preserve">Jordan thanked PWG for taking the first review cut of the new document and asked </w:t>
      </w:r>
      <w:r w:rsidRPr="005D304B">
        <w:rPr>
          <w:rFonts w:ascii="Arial" w:hAnsi="Arial" w:cs="Arial"/>
          <w:bCs/>
          <w:sz w:val="21"/>
          <w:szCs w:val="21"/>
        </w:rPr>
        <w:t xml:space="preserve">that format suggestions </w:t>
      </w:r>
      <w:r w:rsidRPr="005D304B">
        <w:rPr>
          <w:rFonts w:ascii="Arial" w:hAnsi="Arial" w:cs="Arial"/>
          <w:bCs/>
          <w:sz w:val="21"/>
          <w:szCs w:val="21"/>
        </w:rPr>
        <w:lastRenderedPageBreak/>
        <w:t xml:space="preserve">be </w:t>
      </w:r>
      <w:r w:rsidR="005D304B">
        <w:rPr>
          <w:rFonts w:ascii="Arial" w:hAnsi="Arial" w:cs="Arial"/>
          <w:bCs/>
          <w:sz w:val="21"/>
          <w:szCs w:val="21"/>
        </w:rPr>
        <w:t>prioritized</w:t>
      </w:r>
      <w:r w:rsidRPr="005D304B">
        <w:rPr>
          <w:rFonts w:ascii="Arial" w:hAnsi="Arial" w:cs="Arial"/>
          <w:bCs/>
          <w:sz w:val="21"/>
          <w:szCs w:val="21"/>
        </w:rPr>
        <w:t xml:space="preserve"> over content change</w:t>
      </w:r>
      <w:r w:rsidR="005D304B">
        <w:rPr>
          <w:rFonts w:ascii="Arial" w:hAnsi="Arial" w:cs="Arial"/>
          <w:bCs/>
          <w:sz w:val="21"/>
          <w:szCs w:val="21"/>
        </w:rPr>
        <w:t xml:space="preserve">.  Jordan explained </w:t>
      </w:r>
      <w:r w:rsidRPr="005D304B">
        <w:rPr>
          <w:rFonts w:ascii="Arial" w:hAnsi="Arial" w:cs="Arial"/>
          <w:bCs/>
          <w:sz w:val="21"/>
          <w:szCs w:val="21"/>
        </w:rPr>
        <w:t xml:space="preserve">sizable </w:t>
      </w:r>
      <w:r w:rsidR="005D304B">
        <w:rPr>
          <w:rFonts w:ascii="Arial" w:hAnsi="Arial" w:cs="Arial"/>
          <w:bCs/>
          <w:sz w:val="21"/>
          <w:szCs w:val="21"/>
        </w:rPr>
        <w:t xml:space="preserve">content </w:t>
      </w:r>
      <w:r w:rsidRPr="005D304B">
        <w:rPr>
          <w:rFonts w:ascii="Arial" w:hAnsi="Arial" w:cs="Arial"/>
          <w:bCs/>
          <w:sz w:val="21"/>
          <w:szCs w:val="21"/>
        </w:rPr>
        <w:t>changes could be forthcoming</w:t>
      </w:r>
      <w:r w:rsidR="005D304B">
        <w:rPr>
          <w:rFonts w:ascii="Arial" w:hAnsi="Arial" w:cs="Arial"/>
          <w:bCs/>
          <w:sz w:val="21"/>
          <w:szCs w:val="21"/>
        </w:rPr>
        <w:t>.  Jordan advised t</w:t>
      </w:r>
      <w:r w:rsidRPr="005D304B">
        <w:rPr>
          <w:rFonts w:ascii="Arial" w:hAnsi="Arial" w:cs="Arial"/>
          <w:bCs/>
          <w:sz w:val="21"/>
          <w:szCs w:val="21"/>
        </w:rPr>
        <w:t>here is no deadline</w:t>
      </w:r>
      <w:r w:rsidR="005D304B">
        <w:rPr>
          <w:rFonts w:ascii="Arial" w:hAnsi="Arial" w:cs="Arial"/>
          <w:bCs/>
          <w:sz w:val="21"/>
          <w:szCs w:val="21"/>
        </w:rPr>
        <w:t xml:space="preserve"> for RMS presentation</w:t>
      </w:r>
      <w:r w:rsidRPr="005D304B">
        <w:rPr>
          <w:rFonts w:ascii="Arial" w:hAnsi="Arial" w:cs="Arial"/>
          <w:bCs/>
          <w:sz w:val="21"/>
          <w:szCs w:val="21"/>
        </w:rPr>
        <w:t xml:space="preserve">, </w:t>
      </w:r>
      <w:r w:rsidR="005D304B">
        <w:rPr>
          <w:rFonts w:ascii="Arial" w:hAnsi="Arial" w:cs="Arial"/>
          <w:bCs/>
          <w:sz w:val="21"/>
          <w:szCs w:val="21"/>
        </w:rPr>
        <w:t>although the</w:t>
      </w:r>
      <w:r w:rsidRPr="005D304B">
        <w:rPr>
          <w:rFonts w:ascii="Arial" w:hAnsi="Arial" w:cs="Arial"/>
          <w:bCs/>
          <w:sz w:val="21"/>
          <w:szCs w:val="21"/>
        </w:rPr>
        <w:t xml:space="preserve"> goal was to present by end of </w:t>
      </w:r>
      <w:r w:rsidR="005D304B">
        <w:rPr>
          <w:rFonts w:ascii="Arial" w:hAnsi="Arial" w:cs="Arial"/>
          <w:bCs/>
          <w:sz w:val="21"/>
          <w:szCs w:val="21"/>
        </w:rPr>
        <w:t>2024.</w:t>
      </w:r>
    </w:p>
    <w:p w14:paraId="71522C95" w14:textId="77777777" w:rsidR="00587985" w:rsidRDefault="00587985" w:rsidP="00587985">
      <w:pPr>
        <w:spacing w:after="0" w:line="240" w:lineRule="auto"/>
        <w:rPr>
          <w:rFonts w:ascii="Arial" w:hAnsi="Arial" w:cs="Arial"/>
          <w:bCs/>
          <w:sz w:val="21"/>
          <w:szCs w:val="21"/>
        </w:rPr>
      </w:pPr>
    </w:p>
    <w:p w14:paraId="2C7069C0" w14:textId="4B08EA67" w:rsidR="00587985" w:rsidRPr="005D304B" w:rsidRDefault="005D304B" w:rsidP="005D304B">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asked if there was agreement toward cancelling the 11/19 meeting.  The suggestion was approved with no dissent.</w:t>
      </w:r>
      <w:r w:rsidR="00811C19" w:rsidRPr="005D304B">
        <w:rPr>
          <w:rFonts w:ascii="Arial" w:hAnsi="Arial" w:cs="Arial"/>
          <w:bCs/>
          <w:sz w:val="21"/>
          <w:szCs w:val="21"/>
        </w:rPr>
        <w:t xml:space="preserve">  </w:t>
      </w:r>
    </w:p>
    <w:p w14:paraId="3A31FA89" w14:textId="182712A3" w:rsidR="00811C19" w:rsidRPr="00587985" w:rsidRDefault="00811C19" w:rsidP="00587985">
      <w:pPr>
        <w:spacing w:after="0" w:line="240" w:lineRule="auto"/>
        <w:rPr>
          <w:rFonts w:ascii="Arial" w:hAnsi="Arial" w:cs="Arial"/>
          <w:bCs/>
          <w:sz w:val="21"/>
          <w:szCs w:val="21"/>
        </w:rPr>
      </w:pPr>
    </w:p>
    <w:p w14:paraId="0790A15F" w14:textId="6BDAEFCD" w:rsidR="00180388" w:rsidRPr="00587985" w:rsidRDefault="00180388" w:rsidP="00587985">
      <w:pPr>
        <w:pStyle w:val="ListParagraph"/>
        <w:spacing w:after="0" w:line="240" w:lineRule="auto"/>
        <w:ind w:left="630"/>
        <w:rPr>
          <w:rFonts w:ascii="Arial" w:hAnsi="Arial" w:cs="Arial"/>
          <w:b/>
          <w:sz w:val="21"/>
          <w:szCs w:val="21"/>
        </w:rPr>
      </w:pPr>
    </w:p>
    <w:p w14:paraId="277322B2" w14:textId="77777777" w:rsidR="00587985" w:rsidRPr="00587985" w:rsidRDefault="00587985" w:rsidP="00587985">
      <w:pPr>
        <w:spacing w:after="0" w:line="240" w:lineRule="auto"/>
        <w:ind w:left="270"/>
        <w:rPr>
          <w:rFonts w:ascii="Arial" w:hAnsi="Arial" w:cs="Arial"/>
          <w:b/>
          <w:sz w:val="21"/>
          <w:szCs w:val="21"/>
        </w:rPr>
      </w:pPr>
    </w:p>
    <w:p w14:paraId="7FBE9BE0" w14:textId="49153090" w:rsidR="00865A58" w:rsidRPr="00587985" w:rsidRDefault="00865A58" w:rsidP="00587985">
      <w:pPr>
        <w:spacing w:after="0" w:line="240" w:lineRule="auto"/>
        <w:rPr>
          <w:rFonts w:ascii="Arial" w:hAnsi="Arial" w:cs="Arial"/>
          <w:bCs/>
          <w:sz w:val="21"/>
          <w:szCs w:val="21"/>
        </w:rPr>
      </w:pPr>
      <w:r>
        <w:rPr>
          <w:rFonts w:ascii="Arial" w:hAnsi="Arial" w:cs="Arial"/>
          <w:b/>
          <w:sz w:val="21"/>
          <w:szCs w:val="21"/>
        </w:rPr>
        <w:t>Future Meeting Dates</w:t>
      </w:r>
      <w:r w:rsidR="00180388">
        <w:rPr>
          <w:rFonts w:ascii="Arial" w:hAnsi="Arial" w:cs="Arial"/>
          <w:b/>
          <w:sz w:val="21"/>
          <w:szCs w:val="21"/>
        </w:rPr>
        <w:t xml:space="preserve"> – </w:t>
      </w:r>
      <w:r w:rsidR="005D304B">
        <w:rPr>
          <w:rFonts w:ascii="Arial" w:hAnsi="Arial" w:cs="Arial"/>
          <w:bCs/>
          <w:sz w:val="21"/>
          <w:szCs w:val="21"/>
        </w:rPr>
        <w:t xml:space="preserve">12/11/24 at 9:30. The meeting </w:t>
      </w:r>
      <w:r w:rsidR="00AC361B">
        <w:rPr>
          <w:rFonts w:ascii="Arial" w:hAnsi="Arial" w:cs="Arial"/>
          <w:bCs/>
          <w:sz w:val="21"/>
          <w:szCs w:val="21"/>
        </w:rPr>
        <w:t>is</w:t>
      </w:r>
      <w:r w:rsidR="005D304B">
        <w:rPr>
          <w:rFonts w:ascii="Arial" w:hAnsi="Arial" w:cs="Arial"/>
          <w:bCs/>
          <w:sz w:val="21"/>
          <w:szCs w:val="21"/>
        </w:rPr>
        <w:t xml:space="preserve"> in-person with WebEx coverage.</w:t>
      </w:r>
    </w:p>
    <w:p w14:paraId="1FB552AB" w14:textId="77777777" w:rsidR="00865A58" w:rsidRPr="00865A58" w:rsidRDefault="00865A58" w:rsidP="00865A58">
      <w:pPr>
        <w:pStyle w:val="ListParagraph"/>
        <w:spacing w:after="0" w:line="240" w:lineRule="auto"/>
        <w:ind w:left="1440"/>
        <w:rPr>
          <w:rFonts w:ascii="Arial" w:hAnsi="Arial" w:cs="Arial"/>
          <w:b/>
          <w:sz w:val="21"/>
          <w:szCs w:val="21"/>
        </w:rPr>
      </w:pPr>
    </w:p>
    <w:p w14:paraId="0B9711C4" w14:textId="3F94FD63" w:rsidR="00865A58" w:rsidRDefault="00865A58" w:rsidP="00865A58">
      <w:pPr>
        <w:pStyle w:val="ListParagraph"/>
        <w:numPr>
          <w:ilvl w:val="0"/>
          <w:numId w:val="1"/>
        </w:numPr>
        <w:spacing w:after="0" w:line="240" w:lineRule="auto"/>
        <w:rPr>
          <w:rFonts w:ascii="Arial" w:hAnsi="Arial" w:cs="Arial"/>
          <w:b/>
          <w:sz w:val="21"/>
          <w:szCs w:val="21"/>
        </w:rPr>
      </w:pPr>
      <w:r>
        <w:rPr>
          <w:rFonts w:ascii="Arial" w:hAnsi="Arial" w:cs="Arial"/>
          <w:b/>
          <w:sz w:val="21"/>
          <w:szCs w:val="21"/>
        </w:rPr>
        <w:t>The meeting</w:t>
      </w:r>
      <w:r w:rsidR="009912C4">
        <w:rPr>
          <w:rFonts w:ascii="Arial" w:hAnsi="Arial" w:cs="Arial"/>
          <w:b/>
          <w:sz w:val="21"/>
          <w:szCs w:val="21"/>
        </w:rPr>
        <w:t xml:space="preserve"> adjourned</w:t>
      </w:r>
      <w:r>
        <w:rPr>
          <w:rFonts w:ascii="Arial" w:hAnsi="Arial" w:cs="Arial"/>
          <w:b/>
          <w:sz w:val="21"/>
          <w:szCs w:val="21"/>
        </w:rPr>
        <w:t xml:space="preserve"> at </w:t>
      </w:r>
      <w:r w:rsidR="00180388">
        <w:rPr>
          <w:rFonts w:ascii="Arial" w:hAnsi="Arial" w:cs="Arial"/>
          <w:b/>
          <w:sz w:val="21"/>
          <w:szCs w:val="21"/>
        </w:rPr>
        <w:t>1</w:t>
      </w:r>
      <w:r w:rsidR="00587985">
        <w:rPr>
          <w:rFonts w:ascii="Arial" w:hAnsi="Arial" w:cs="Arial"/>
          <w:b/>
          <w:sz w:val="21"/>
          <w:szCs w:val="21"/>
        </w:rPr>
        <w:t>1</w:t>
      </w:r>
      <w:r>
        <w:rPr>
          <w:rFonts w:ascii="Arial" w:hAnsi="Arial" w:cs="Arial"/>
          <w:b/>
          <w:sz w:val="21"/>
          <w:szCs w:val="21"/>
        </w:rPr>
        <w:t>:</w:t>
      </w:r>
      <w:r w:rsidR="00587985">
        <w:rPr>
          <w:rFonts w:ascii="Arial" w:hAnsi="Arial" w:cs="Arial"/>
          <w:b/>
          <w:sz w:val="21"/>
          <w:szCs w:val="21"/>
        </w:rPr>
        <w:t>0</w:t>
      </w:r>
      <w:r w:rsidR="00811C19">
        <w:rPr>
          <w:rFonts w:ascii="Arial" w:hAnsi="Arial" w:cs="Arial"/>
          <w:b/>
          <w:sz w:val="21"/>
          <w:szCs w:val="21"/>
        </w:rPr>
        <w:t>5</w:t>
      </w:r>
      <w:r>
        <w:rPr>
          <w:rFonts w:ascii="Arial" w:hAnsi="Arial" w:cs="Arial"/>
          <w:b/>
          <w:sz w:val="21"/>
          <w:szCs w:val="21"/>
        </w:rPr>
        <w:t xml:space="preserve"> </w:t>
      </w:r>
      <w:r w:rsidR="00180388">
        <w:rPr>
          <w:rFonts w:ascii="Arial" w:hAnsi="Arial" w:cs="Arial"/>
          <w:b/>
          <w:sz w:val="21"/>
          <w:szCs w:val="21"/>
        </w:rPr>
        <w:t>a</w:t>
      </w:r>
      <w:r>
        <w:rPr>
          <w:rFonts w:ascii="Arial" w:hAnsi="Arial" w:cs="Arial"/>
          <w:b/>
          <w:sz w:val="21"/>
          <w:szCs w:val="21"/>
        </w:rPr>
        <w:t>.m.</w:t>
      </w:r>
    </w:p>
    <w:p w14:paraId="72A9DBE9" w14:textId="77777777" w:rsidR="00372991" w:rsidRPr="00554015" w:rsidRDefault="00372991" w:rsidP="00372991">
      <w:pPr>
        <w:pStyle w:val="ListParagraph"/>
        <w:spacing w:after="0" w:line="240" w:lineRule="auto"/>
        <w:ind w:left="630"/>
        <w:rPr>
          <w:rFonts w:ascii="Arial" w:hAnsi="Arial" w:cs="Arial"/>
          <w:b/>
          <w:color w:val="C00000"/>
          <w:sz w:val="21"/>
          <w:szCs w:val="21"/>
        </w:rPr>
      </w:pPr>
    </w:p>
    <w:p w14:paraId="5CBB94AE" w14:textId="77777777" w:rsidR="00372991" w:rsidRDefault="00372991" w:rsidP="00372991">
      <w:pPr>
        <w:pStyle w:val="ListParagraph"/>
        <w:spacing w:after="0" w:line="240" w:lineRule="auto"/>
        <w:ind w:left="630"/>
        <w:rPr>
          <w:rFonts w:ascii="Arial"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0E3062">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B4D6228"/>
    <w:multiLevelType w:val="hybridMultilevel"/>
    <w:tmpl w:val="BD169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1"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2"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4" w15:restartNumberingAfterBreak="0">
    <w:nsid w:val="576E62D1"/>
    <w:multiLevelType w:val="hybridMultilevel"/>
    <w:tmpl w:val="640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5772F"/>
    <w:multiLevelType w:val="hybridMultilevel"/>
    <w:tmpl w:val="159EA86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6"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44333FA"/>
    <w:multiLevelType w:val="hybridMultilevel"/>
    <w:tmpl w:val="6E9CC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1"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DB578A7"/>
    <w:multiLevelType w:val="hybridMultilevel"/>
    <w:tmpl w:val="85267F8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249919996">
    <w:abstractNumId w:val="22"/>
  </w:num>
  <w:num w:numId="2" w16cid:durableId="2033798493">
    <w:abstractNumId w:val="0"/>
  </w:num>
  <w:num w:numId="3" w16cid:durableId="61283313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3615322">
    <w:abstractNumId w:val="26"/>
  </w:num>
  <w:num w:numId="5" w16cid:durableId="3292624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583965">
    <w:abstractNumId w:val="21"/>
  </w:num>
  <w:num w:numId="7" w16cid:durableId="2124226409">
    <w:abstractNumId w:val="0"/>
  </w:num>
  <w:num w:numId="8" w16cid:durableId="1409962697">
    <w:abstractNumId w:val="24"/>
  </w:num>
  <w:num w:numId="9" w16cid:durableId="391275082">
    <w:abstractNumId w:val="16"/>
  </w:num>
  <w:num w:numId="10" w16cid:durableId="1134370584">
    <w:abstractNumId w:val="17"/>
  </w:num>
  <w:num w:numId="11" w16cid:durableId="938290367">
    <w:abstractNumId w:val="25"/>
  </w:num>
  <w:num w:numId="12" w16cid:durableId="1969049658">
    <w:abstractNumId w:val="2"/>
  </w:num>
  <w:num w:numId="13" w16cid:durableId="1013607920">
    <w:abstractNumId w:val="10"/>
  </w:num>
  <w:num w:numId="14" w16cid:durableId="1119372354">
    <w:abstractNumId w:val="18"/>
  </w:num>
  <w:num w:numId="15" w16cid:durableId="1360399772">
    <w:abstractNumId w:val="3"/>
  </w:num>
  <w:num w:numId="16" w16cid:durableId="555581103">
    <w:abstractNumId w:val="7"/>
  </w:num>
  <w:num w:numId="17" w16cid:durableId="2084525465">
    <w:abstractNumId w:val="8"/>
  </w:num>
  <w:num w:numId="18" w16cid:durableId="653607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2572231">
    <w:abstractNumId w:val="23"/>
  </w:num>
  <w:num w:numId="20" w16cid:durableId="620848040">
    <w:abstractNumId w:val="11"/>
  </w:num>
  <w:num w:numId="21" w16cid:durableId="1759059913">
    <w:abstractNumId w:val="20"/>
  </w:num>
  <w:num w:numId="22" w16cid:durableId="1924341474">
    <w:abstractNumId w:val="9"/>
  </w:num>
  <w:num w:numId="23" w16cid:durableId="654602690">
    <w:abstractNumId w:val="6"/>
  </w:num>
  <w:num w:numId="24" w16cid:durableId="1195146317">
    <w:abstractNumId w:val="12"/>
  </w:num>
  <w:num w:numId="25" w16cid:durableId="1249344636">
    <w:abstractNumId w:val="19"/>
  </w:num>
  <w:num w:numId="26" w16cid:durableId="2083676974">
    <w:abstractNumId w:val="4"/>
  </w:num>
  <w:num w:numId="27" w16cid:durableId="469443885">
    <w:abstractNumId w:val="14"/>
  </w:num>
  <w:num w:numId="28" w16cid:durableId="20056963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578EC"/>
    <w:rsid w:val="000608AD"/>
    <w:rsid w:val="0006229E"/>
    <w:rsid w:val="00064F61"/>
    <w:rsid w:val="000676C1"/>
    <w:rsid w:val="00070E49"/>
    <w:rsid w:val="0007125A"/>
    <w:rsid w:val="0007136E"/>
    <w:rsid w:val="00082F4A"/>
    <w:rsid w:val="00083D4B"/>
    <w:rsid w:val="00090A6D"/>
    <w:rsid w:val="0009298F"/>
    <w:rsid w:val="0009488E"/>
    <w:rsid w:val="000A1E26"/>
    <w:rsid w:val="000A696E"/>
    <w:rsid w:val="000B1526"/>
    <w:rsid w:val="000B28A3"/>
    <w:rsid w:val="000C00E4"/>
    <w:rsid w:val="000C14F4"/>
    <w:rsid w:val="000C2167"/>
    <w:rsid w:val="000C3FD0"/>
    <w:rsid w:val="000C57D7"/>
    <w:rsid w:val="000D1538"/>
    <w:rsid w:val="000D2E6A"/>
    <w:rsid w:val="000E3062"/>
    <w:rsid w:val="000E7389"/>
    <w:rsid w:val="000F0A54"/>
    <w:rsid w:val="000F790F"/>
    <w:rsid w:val="001017E4"/>
    <w:rsid w:val="00103BE2"/>
    <w:rsid w:val="00115AF1"/>
    <w:rsid w:val="001206B7"/>
    <w:rsid w:val="00123ACA"/>
    <w:rsid w:val="001240E8"/>
    <w:rsid w:val="00130133"/>
    <w:rsid w:val="00131A02"/>
    <w:rsid w:val="00136591"/>
    <w:rsid w:val="001419FE"/>
    <w:rsid w:val="00141D7B"/>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388"/>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342C"/>
    <w:rsid w:val="0020423B"/>
    <w:rsid w:val="002046FE"/>
    <w:rsid w:val="002076C4"/>
    <w:rsid w:val="0021004A"/>
    <w:rsid w:val="00225FCD"/>
    <w:rsid w:val="002313F7"/>
    <w:rsid w:val="0025643E"/>
    <w:rsid w:val="00257D40"/>
    <w:rsid w:val="0026095E"/>
    <w:rsid w:val="00265B0C"/>
    <w:rsid w:val="0027109C"/>
    <w:rsid w:val="00277F33"/>
    <w:rsid w:val="00294A81"/>
    <w:rsid w:val="002A04E7"/>
    <w:rsid w:val="002A4F7C"/>
    <w:rsid w:val="002B00CA"/>
    <w:rsid w:val="002B4C00"/>
    <w:rsid w:val="002B7A36"/>
    <w:rsid w:val="002C43EA"/>
    <w:rsid w:val="002D2F39"/>
    <w:rsid w:val="002D453E"/>
    <w:rsid w:val="002D4E83"/>
    <w:rsid w:val="002E2CD6"/>
    <w:rsid w:val="002E3EC3"/>
    <w:rsid w:val="002E6532"/>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72991"/>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24718"/>
    <w:rsid w:val="004345C7"/>
    <w:rsid w:val="00436AC7"/>
    <w:rsid w:val="00441C98"/>
    <w:rsid w:val="00445AC5"/>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065F"/>
    <w:rsid w:val="00506206"/>
    <w:rsid w:val="005105C8"/>
    <w:rsid w:val="00520B30"/>
    <w:rsid w:val="005239E7"/>
    <w:rsid w:val="005279EA"/>
    <w:rsid w:val="00527A5F"/>
    <w:rsid w:val="00542064"/>
    <w:rsid w:val="0054251C"/>
    <w:rsid w:val="0054566B"/>
    <w:rsid w:val="00545A57"/>
    <w:rsid w:val="00547A38"/>
    <w:rsid w:val="00547E75"/>
    <w:rsid w:val="00550C73"/>
    <w:rsid w:val="00552D1E"/>
    <w:rsid w:val="00554015"/>
    <w:rsid w:val="00554614"/>
    <w:rsid w:val="00556082"/>
    <w:rsid w:val="005579C2"/>
    <w:rsid w:val="0056640E"/>
    <w:rsid w:val="005703B0"/>
    <w:rsid w:val="0057042D"/>
    <w:rsid w:val="00587985"/>
    <w:rsid w:val="005905E9"/>
    <w:rsid w:val="00596AFB"/>
    <w:rsid w:val="00596BDE"/>
    <w:rsid w:val="005B362C"/>
    <w:rsid w:val="005B7FFB"/>
    <w:rsid w:val="005C0942"/>
    <w:rsid w:val="005C0EBE"/>
    <w:rsid w:val="005C6145"/>
    <w:rsid w:val="005C61CE"/>
    <w:rsid w:val="005D0BD8"/>
    <w:rsid w:val="005D304B"/>
    <w:rsid w:val="005E1A63"/>
    <w:rsid w:val="005E6B56"/>
    <w:rsid w:val="005E6E26"/>
    <w:rsid w:val="005F0D0F"/>
    <w:rsid w:val="005F1C35"/>
    <w:rsid w:val="005F4A1C"/>
    <w:rsid w:val="005F5FDB"/>
    <w:rsid w:val="005F6436"/>
    <w:rsid w:val="005F65D0"/>
    <w:rsid w:val="00602C15"/>
    <w:rsid w:val="00605BE6"/>
    <w:rsid w:val="00612EDD"/>
    <w:rsid w:val="00614830"/>
    <w:rsid w:val="00617269"/>
    <w:rsid w:val="00620821"/>
    <w:rsid w:val="006217FC"/>
    <w:rsid w:val="00624B87"/>
    <w:rsid w:val="00626EFE"/>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A2B82"/>
    <w:rsid w:val="006C094F"/>
    <w:rsid w:val="006C1739"/>
    <w:rsid w:val="006D6630"/>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B1AA9"/>
    <w:rsid w:val="007B2B85"/>
    <w:rsid w:val="007B7731"/>
    <w:rsid w:val="007C0BFE"/>
    <w:rsid w:val="007D0EFD"/>
    <w:rsid w:val="007E094F"/>
    <w:rsid w:val="007E43E1"/>
    <w:rsid w:val="007F26B7"/>
    <w:rsid w:val="007F3F69"/>
    <w:rsid w:val="007F4608"/>
    <w:rsid w:val="007F76C4"/>
    <w:rsid w:val="008053F4"/>
    <w:rsid w:val="008066D7"/>
    <w:rsid w:val="00807047"/>
    <w:rsid w:val="008102E0"/>
    <w:rsid w:val="00811C19"/>
    <w:rsid w:val="00811E20"/>
    <w:rsid w:val="0081402C"/>
    <w:rsid w:val="00820D60"/>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531E6"/>
    <w:rsid w:val="008629A1"/>
    <w:rsid w:val="008655E6"/>
    <w:rsid w:val="00865A58"/>
    <w:rsid w:val="00867439"/>
    <w:rsid w:val="0087181C"/>
    <w:rsid w:val="00871D9C"/>
    <w:rsid w:val="00897164"/>
    <w:rsid w:val="008A21DE"/>
    <w:rsid w:val="008A3C8D"/>
    <w:rsid w:val="008A4C02"/>
    <w:rsid w:val="008A7614"/>
    <w:rsid w:val="008B17DC"/>
    <w:rsid w:val="008B2916"/>
    <w:rsid w:val="008C2821"/>
    <w:rsid w:val="008C4C8F"/>
    <w:rsid w:val="008C4E34"/>
    <w:rsid w:val="008D262B"/>
    <w:rsid w:val="008D6EF2"/>
    <w:rsid w:val="008E0501"/>
    <w:rsid w:val="008E0E2E"/>
    <w:rsid w:val="008F5D9E"/>
    <w:rsid w:val="00900F50"/>
    <w:rsid w:val="0090206F"/>
    <w:rsid w:val="0090207D"/>
    <w:rsid w:val="00902E56"/>
    <w:rsid w:val="009042C9"/>
    <w:rsid w:val="009050B7"/>
    <w:rsid w:val="00905B28"/>
    <w:rsid w:val="00907E8B"/>
    <w:rsid w:val="009103DB"/>
    <w:rsid w:val="00914904"/>
    <w:rsid w:val="00921756"/>
    <w:rsid w:val="0093184C"/>
    <w:rsid w:val="00934EDD"/>
    <w:rsid w:val="009454B7"/>
    <w:rsid w:val="00961A6C"/>
    <w:rsid w:val="00962CF2"/>
    <w:rsid w:val="00970FF8"/>
    <w:rsid w:val="00976369"/>
    <w:rsid w:val="00980FE7"/>
    <w:rsid w:val="00984391"/>
    <w:rsid w:val="00985A74"/>
    <w:rsid w:val="009906D2"/>
    <w:rsid w:val="009912C4"/>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07B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361B"/>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35A0"/>
    <w:rsid w:val="00B46CD6"/>
    <w:rsid w:val="00B515B3"/>
    <w:rsid w:val="00B53100"/>
    <w:rsid w:val="00B575FF"/>
    <w:rsid w:val="00B603D1"/>
    <w:rsid w:val="00B6043F"/>
    <w:rsid w:val="00B62259"/>
    <w:rsid w:val="00B801D2"/>
    <w:rsid w:val="00B80FF5"/>
    <w:rsid w:val="00B8386B"/>
    <w:rsid w:val="00B83A3F"/>
    <w:rsid w:val="00B84F6C"/>
    <w:rsid w:val="00B8792A"/>
    <w:rsid w:val="00BA1574"/>
    <w:rsid w:val="00BA4B65"/>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178FF"/>
    <w:rsid w:val="00C26A24"/>
    <w:rsid w:val="00C36FF2"/>
    <w:rsid w:val="00C40E80"/>
    <w:rsid w:val="00C4223A"/>
    <w:rsid w:val="00C42A48"/>
    <w:rsid w:val="00C44B4F"/>
    <w:rsid w:val="00C472A5"/>
    <w:rsid w:val="00C4734F"/>
    <w:rsid w:val="00C544AD"/>
    <w:rsid w:val="00C56AFB"/>
    <w:rsid w:val="00C57E4F"/>
    <w:rsid w:val="00C607E2"/>
    <w:rsid w:val="00C620C0"/>
    <w:rsid w:val="00C72B48"/>
    <w:rsid w:val="00C73A64"/>
    <w:rsid w:val="00C81310"/>
    <w:rsid w:val="00C870CF"/>
    <w:rsid w:val="00C963F2"/>
    <w:rsid w:val="00CA7714"/>
    <w:rsid w:val="00CB6639"/>
    <w:rsid w:val="00CB696A"/>
    <w:rsid w:val="00CC738A"/>
    <w:rsid w:val="00CE57F5"/>
    <w:rsid w:val="00CE66A0"/>
    <w:rsid w:val="00CE6DF2"/>
    <w:rsid w:val="00CF4E88"/>
    <w:rsid w:val="00CF7233"/>
    <w:rsid w:val="00CF75C8"/>
    <w:rsid w:val="00D00DE7"/>
    <w:rsid w:val="00D11F5B"/>
    <w:rsid w:val="00D127B1"/>
    <w:rsid w:val="00D16A04"/>
    <w:rsid w:val="00D22A08"/>
    <w:rsid w:val="00D25FCF"/>
    <w:rsid w:val="00D3284A"/>
    <w:rsid w:val="00D33D5E"/>
    <w:rsid w:val="00D40B1F"/>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30F7"/>
    <w:rsid w:val="00D9460F"/>
    <w:rsid w:val="00D94F37"/>
    <w:rsid w:val="00D96646"/>
    <w:rsid w:val="00DA1966"/>
    <w:rsid w:val="00DB4840"/>
    <w:rsid w:val="00DC0040"/>
    <w:rsid w:val="00DC00AD"/>
    <w:rsid w:val="00DD40F1"/>
    <w:rsid w:val="00DD4C87"/>
    <w:rsid w:val="00DD77CA"/>
    <w:rsid w:val="00DE019C"/>
    <w:rsid w:val="00DE0880"/>
    <w:rsid w:val="00DE492A"/>
    <w:rsid w:val="00DF3791"/>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C61B8"/>
    <w:rsid w:val="00ED4865"/>
    <w:rsid w:val="00ED6537"/>
    <w:rsid w:val="00ED7658"/>
    <w:rsid w:val="00EE0FBB"/>
    <w:rsid w:val="00EE1261"/>
    <w:rsid w:val="00EE33D3"/>
    <w:rsid w:val="00EE6B82"/>
    <w:rsid w:val="00EF0405"/>
    <w:rsid w:val="00EF31F5"/>
    <w:rsid w:val="00EF654A"/>
    <w:rsid w:val="00F02048"/>
    <w:rsid w:val="00F04045"/>
    <w:rsid w:val="00F06793"/>
    <w:rsid w:val="00F06E43"/>
    <w:rsid w:val="00F30387"/>
    <w:rsid w:val="00F33391"/>
    <w:rsid w:val="00F35944"/>
    <w:rsid w:val="00F50609"/>
    <w:rsid w:val="00F53BE3"/>
    <w:rsid w:val="00F5680C"/>
    <w:rsid w:val="00F61DEB"/>
    <w:rsid w:val="00F7195A"/>
    <w:rsid w:val="00F7256F"/>
    <w:rsid w:val="00F74594"/>
    <w:rsid w:val="00F77E3A"/>
    <w:rsid w:val="00F902DC"/>
    <w:rsid w:val="00F90C84"/>
    <w:rsid w:val="00F977E8"/>
    <w:rsid w:val="00F97E29"/>
    <w:rsid w:val="00FA59A8"/>
    <w:rsid w:val="00FA7206"/>
    <w:rsid w:val="00FB0F0F"/>
    <w:rsid w:val="00FC3CED"/>
    <w:rsid w:val="00FC4352"/>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2</cp:revision>
  <cp:lastPrinted>2024-12-09T21:58:00Z</cp:lastPrinted>
  <dcterms:created xsi:type="dcterms:W3CDTF">2024-12-09T22:19:00Z</dcterms:created>
  <dcterms:modified xsi:type="dcterms:W3CDTF">2024-12-09T22:19:00Z</dcterms:modified>
</cp:coreProperties>
</file>