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F40D09" w14:textId="77777777" w:rsidR="00DA7A29" w:rsidRPr="00B715A8" w:rsidRDefault="00DA7A29" w:rsidP="00DA7A29">
      <w:pPr>
        <w:pStyle w:val="Heading2"/>
        <w:numPr>
          <w:ilvl w:val="0"/>
          <w:numId w:val="0"/>
        </w:numPr>
        <w:jc w:val="center"/>
      </w:pPr>
      <w:bookmarkStart w:id="0" w:name="_Toc191107670"/>
      <w:bookmarkStart w:id="1" w:name="_Toc358727439"/>
      <w:proofErr w:type="spellStart"/>
      <w:r w:rsidRPr="00B715A8">
        <w:t>MarkeTrak</w:t>
      </w:r>
      <w:proofErr w:type="spellEnd"/>
      <w:r w:rsidRPr="00B715A8">
        <w:t xml:space="preserve"> Users Guide</w:t>
      </w:r>
      <w:bookmarkEnd w:id="0"/>
      <w:bookmarkEnd w:id="1"/>
    </w:p>
    <w:p w14:paraId="15A4CC1E" w14:textId="77777777" w:rsidR="00DA7A29" w:rsidRPr="00B715A8" w:rsidRDefault="00DA7A29" w:rsidP="00DA7A29">
      <w:pPr>
        <w:jc w:val="center"/>
        <w:rPr>
          <w:rFonts w:ascii="Arial" w:hAnsi="Arial" w:cs="Arial"/>
        </w:rPr>
      </w:pPr>
      <w:r w:rsidRPr="00B715A8">
        <w:rPr>
          <w:rFonts w:ascii="Arial" w:hAnsi="Arial" w:cs="Arial"/>
        </w:rPr>
        <w:t xml:space="preserve">Section </w:t>
      </w:r>
      <w:r w:rsidR="00D17DF0" w:rsidRPr="00B715A8">
        <w:rPr>
          <w:rFonts w:ascii="Arial" w:hAnsi="Arial" w:cs="Arial"/>
        </w:rPr>
        <w:t>5</w:t>
      </w:r>
      <w:r w:rsidRPr="00B715A8">
        <w:rPr>
          <w:rFonts w:ascii="Arial" w:hAnsi="Arial" w:cs="Arial"/>
        </w:rPr>
        <w:t xml:space="preserve">: </w:t>
      </w:r>
      <w:r w:rsidR="00D17DF0" w:rsidRPr="00B715A8">
        <w:rPr>
          <w:rFonts w:ascii="Arial" w:hAnsi="Arial" w:cs="Arial"/>
        </w:rPr>
        <w:t>DEV LSE</w:t>
      </w:r>
    </w:p>
    <w:p w14:paraId="6E375710" w14:textId="77777777" w:rsidR="00DA7A29" w:rsidRPr="00B715A8" w:rsidRDefault="00DA7A29" w:rsidP="00DA7A29">
      <w:pPr>
        <w:jc w:val="center"/>
        <w:rPr>
          <w:rFonts w:ascii="Arial" w:hAnsi="Arial" w:cs="Arial"/>
        </w:rPr>
      </w:pPr>
    </w:p>
    <w:p w14:paraId="5C13FB8B" w14:textId="77777777" w:rsidR="00DA7A29" w:rsidRPr="00B715A8" w:rsidRDefault="00DA7A29" w:rsidP="00DA7A29">
      <w:pPr>
        <w:jc w:val="center"/>
        <w:rPr>
          <w:rFonts w:ascii="Arial" w:hAnsi="Arial" w:cs="Arial"/>
        </w:rPr>
        <w:sectPr w:rsidR="00DA7A29" w:rsidRPr="00B715A8" w:rsidSect="00830075">
          <w:headerReference w:type="default" r:id="rId8"/>
          <w:footerReference w:type="default" r:id="rId9"/>
          <w:headerReference w:type="first" r:id="rId10"/>
          <w:footerReference w:type="first" r:id="rId11"/>
          <w:pgSz w:w="12240" w:h="15840"/>
          <w:pgMar w:top="1440" w:right="1800" w:bottom="1440" w:left="1800" w:header="720" w:footer="720" w:gutter="0"/>
          <w:cols w:space="720"/>
          <w:titlePg/>
          <w:docGrid w:linePitch="360"/>
        </w:sectPr>
      </w:pPr>
    </w:p>
    <w:p w14:paraId="05A5F1B8" w14:textId="77777777" w:rsidR="00DA7A29" w:rsidRPr="00B715A8" w:rsidRDefault="00DA7A29" w:rsidP="00DA7A29">
      <w:pPr>
        <w:jc w:val="center"/>
        <w:rPr>
          <w:rFonts w:ascii="Arial" w:hAnsi="Arial" w:cs="Arial"/>
        </w:rPr>
      </w:pPr>
      <w:r w:rsidRPr="00B715A8">
        <w:rPr>
          <w:rFonts w:ascii="Arial" w:hAnsi="Arial" w:cs="Arial"/>
        </w:rPr>
        <w:lastRenderedPageBreak/>
        <w:t>Table of Contents</w:t>
      </w:r>
    </w:p>
    <w:p w14:paraId="4A36DABD" w14:textId="77777777" w:rsidR="00DA7A29" w:rsidRPr="00B715A8" w:rsidRDefault="00DA7A29" w:rsidP="00DA7A29">
      <w:pPr>
        <w:jc w:val="center"/>
        <w:rPr>
          <w:rFonts w:ascii="Arial" w:hAnsi="Arial" w:cs="Arial"/>
        </w:rPr>
      </w:pPr>
    </w:p>
    <w:p w14:paraId="357255A9" w14:textId="6232410A" w:rsidR="00EC26DD" w:rsidRPr="0091498F" w:rsidRDefault="00673E98">
      <w:pPr>
        <w:pStyle w:val="TOC2"/>
        <w:tabs>
          <w:tab w:val="right" w:leader="dot" w:pos="8630"/>
        </w:tabs>
        <w:rPr>
          <w:rFonts w:ascii="Calibri" w:hAnsi="Calibri"/>
          <w:noProof/>
          <w:sz w:val="22"/>
          <w:szCs w:val="22"/>
        </w:rPr>
      </w:pPr>
      <w:r w:rsidRPr="000D6C5C">
        <w:rPr>
          <w:rFonts w:ascii="Arial" w:hAnsi="Arial" w:cs="Arial"/>
        </w:rPr>
        <w:fldChar w:fldCharType="begin"/>
      </w:r>
      <w:r w:rsidRPr="000D6C5C">
        <w:rPr>
          <w:rFonts w:ascii="Arial" w:hAnsi="Arial" w:cs="Arial"/>
        </w:rPr>
        <w:instrText xml:space="preserve"> TOC \o "1-3" \h \z \u </w:instrText>
      </w:r>
      <w:r w:rsidRPr="000D6C5C">
        <w:rPr>
          <w:rFonts w:ascii="Arial" w:hAnsi="Arial" w:cs="Arial"/>
        </w:rPr>
        <w:fldChar w:fldCharType="separate"/>
      </w:r>
      <w:hyperlink w:anchor="_Toc358727439" w:history="1">
        <w:r w:rsidR="00EC26DD" w:rsidRPr="008F6DD2">
          <w:rPr>
            <w:rStyle w:val="Hyperlink"/>
            <w:noProof/>
          </w:rPr>
          <w:t>MarkeTrak Users Guide</w:t>
        </w:r>
        <w:r w:rsidR="00EC26DD">
          <w:rPr>
            <w:noProof/>
            <w:webHidden/>
          </w:rPr>
          <w:tab/>
        </w:r>
        <w:r w:rsidR="00EC26DD">
          <w:rPr>
            <w:noProof/>
            <w:webHidden/>
          </w:rPr>
          <w:fldChar w:fldCharType="begin"/>
        </w:r>
        <w:r w:rsidR="00EC26DD">
          <w:rPr>
            <w:noProof/>
            <w:webHidden/>
          </w:rPr>
          <w:instrText xml:space="preserve"> PAGEREF _Toc358727439 \h </w:instrText>
        </w:r>
        <w:r w:rsidR="00EC26DD">
          <w:rPr>
            <w:noProof/>
            <w:webHidden/>
          </w:rPr>
        </w:r>
        <w:r w:rsidR="00EC26DD">
          <w:rPr>
            <w:noProof/>
            <w:webHidden/>
          </w:rPr>
          <w:fldChar w:fldCharType="separate"/>
        </w:r>
        <w:r w:rsidR="00546EDD">
          <w:rPr>
            <w:noProof/>
            <w:webHidden/>
          </w:rPr>
          <w:t>1</w:t>
        </w:r>
        <w:r w:rsidR="00EC26DD">
          <w:rPr>
            <w:noProof/>
            <w:webHidden/>
          </w:rPr>
          <w:fldChar w:fldCharType="end"/>
        </w:r>
      </w:hyperlink>
    </w:p>
    <w:p w14:paraId="7E4CF56E" w14:textId="42F1D225" w:rsidR="00EC26DD" w:rsidRPr="0091498F" w:rsidRDefault="00EC26DD">
      <w:pPr>
        <w:pStyle w:val="TOC1"/>
        <w:tabs>
          <w:tab w:val="left" w:pos="660"/>
          <w:tab w:val="right" w:leader="dot" w:pos="8630"/>
        </w:tabs>
        <w:rPr>
          <w:rFonts w:ascii="Calibri" w:hAnsi="Calibri"/>
          <w:noProof/>
          <w:sz w:val="22"/>
          <w:szCs w:val="22"/>
        </w:rPr>
      </w:pPr>
      <w:hyperlink w:anchor="_Toc358727440" w:history="1">
        <w:r w:rsidRPr="008F6DD2">
          <w:rPr>
            <w:rStyle w:val="Hyperlink"/>
            <w:noProof/>
          </w:rPr>
          <w:t>5.1</w:t>
        </w:r>
        <w:r w:rsidRPr="0091498F">
          <w:rPr>
            <w:rFonts w:ascii="Calibri" w:hAnsi="Calibri"/>
            <w:noProof/>
            <w:sz w:val="22"/>
            <w:szCs w:val="22"/>
          </w:rPr>
          <w:tab/>
        </w:r>
        <w:r w:rsidRPr="008F6DD2">
          <w:rPr>
            <w:rStyle w:val="Hyperlink"/>
            <w:noProof/>
          </w:rPr>
          <w:t>Data Extract Variance (DEV) Issues</w:t>
        </w:r>
        <w:r>
          <w:rPr>
            <w:noProof/>
            <w:webHidden/>
          </w:rPr>
          <w:tab/>
        </w:r>
        <w:r>
          <w:rPr>
            <w:noProof/>
            <w:webHidden/>
          </w:rPr>
          <w:fldChar w:fldCharType="begin"/>
        </w:r>
        <w:r>
          <w:rPr>
            <w:noProof/>
            <w:webHidden/>
          </w:rPr>
          <w:instrText xml:space="preserve"> PAGEREF _Toc358727440 \h </w:instrText>
        </w:r>
        <w:r>
          <w:rPr>
            <w:noProof/>
            <w:webHidden/>
          </w:rPr>
        </w:r>
        <w:r>
          <w:rPr>
            <w:noProof/>
            <w:webHidden/>
          </w:rPr>
          <w:fldChar w:fldCharType="separate"/>
        </w:r>
        <w:r w:rsidR="00546EDD">
          <w:rPr>
            <w:noProof/>
            <w:webHidden/>
          </w:rPr>
          <w:t>3</w:t>
        </w:r>
        <w:r>
          <w:rPr>
            <w:noProof/>
            <w:webHidden/>
          </w:rPr>
          <w:fldChar w:fldCharType="end"/>
        </w:r>
      </w:hyperlink>
    </w:p>
    <w:p w14:paraId="69707046" w14:textId="74135326" w:rsidR="00EC26DD" w:rsidRPr="0091498F" w:rsidRDefault="00EC26DD">
      <w:pPr>
        <w:pStyle w:val="TOC2"/>
        <w:tabs>
          <w:tab w:val="left" w:pos="1100"/>
          <w:tab w:val="right" w:leader="dot" w:pos="8630"/>
        </w:tabs>
        <w:rPr>
          <w:rFonts w:ascii="Calibri" w:hAnsi="Calibri"/>
          <w:noProof/>
          <w:sz w:val="22"/>
          <w:szCs w:val="22"/>
        </w:rPr>
      </w:pPr>
      <w:hyperlink w:anchor="_Toc358727441" w:history="1">
        <w:r w:rsidRPr="008F6DD2">
          <w:rPr>
            <w:rStyle w:val="Hyperlink"/>
            <w:noProof/>
          </w:rPr>
          <w:t>5.1.1</w:t>
        </w:r>
        <w:r w:rsidRPr="0091498F">
          <w:rPr>
            <w:rFonts w:ascii="Calibri" w:hAnsi="Calibri"/>
            <w:noProof/>
            <w:sz w:val="22"/>
            <w:szCs w:val="22"/>
          </w:rPr>
          <w:tab/>
        </w:r>
        <w:r w:rsidRPr="008F6DD2">
          <w:rPr>
            <w:rStyle w:val="Hyperlink"/>
            <w:noProof/>
          </w:rPr>
          <w:t>Definition of DEV Issues</w:t>
        </w:r>
        <w:r>
          <w:rPr>
            <w:noProof/>
            <w:webHidden/>
          </w:rPr>
          <w:tab/>
        </w:r>
        <w:r>
          <w:rPr>
            <w:noProof/>
            <w:webHidden/>
          </w:rPr>
          <w:fldChar w:fldCharType="begin"/>
        </w:r>
        <w:r>
          <w:rPr>
            <w:noProof/>
            <w:webHidden/>
          </w:rPr>
          <w:instrText xml:space="preserve"> PAGEREF _Toc358727441 \h </w:instrText>
        </w:r>
        <w:r>
          <w:rPr>
            <w:noProof/>
            <w:webHidden/>
          </w:rPr>
        </w:r>
        <w:r>
          <w:rPr>
            <w:noProof/>
            <w:webHidden/>
          </w:rPr>
          <w:fldChar w:fldCharType="separate"/>
        </w:r>
        <w:r w:rsidR="00546EDD">
          <w:rPr>
            <w:noProof/>
            <w:webHidden/>
          </w:rPr>
          <w:t>3</w:t>
        </w:r>
        <w:r>
          <w:rPr>
            <w:noProof/>
            <w:webHidden/>
          </w:rPr>
          <w:fldChar w:fldCharType="end"/>
        </w:r>
      </w:hyperlink>
    </w:p>
    <w:p w14:paraId="19901C40" w14:textId="0BB6F37A" w:rsidR="00EC26DD" w:rsidRPr="0091498F" w:rsidRDefault="00EC26DD">
      <w:pPr>
        <w:pStyle w:val="TOC3"/>
        <w:tabs>
          <w:tab w:val="left" w:pos="1540"/>
          <w:tab w:val="right" w:leader="dot" w:pos="8630"/>
        </w:tabs>
        <w:rPr>
          <w:rFonts w:ascii="Calibri" w:hAnsi="Calibri"/>
          <w:noProof/>
          <w:sz w:val="22"/>
          <w:szCs w:val="22"/>
        </w:rPr>
      </w:pPr>
      <w:hyperlink w:anchor="_Toc358727442" w:history="1">
        <w:r w:rsidRPr="008F6DD2">
          <w:rPr>
            <w:rStyle w:val="Hyperlink"/>
            <w:noProof/>
          </w:rPr>
          <w:t>5.1.1.1</w:t>
        </w:r>
        <w:r w:rsidRPr="0091498F">
          <w:rPr>
            <w:rFonts w:ascii="Calibri" w:hAnsi="Calibri"/>
            <w:noProof/>
            <w:sz w:val="22"/>
            <w:szCs w:val="22"/>
          </w:rPr>
          <w:tab/>
        </w:r>
        <w:r w:rsidRPr="008F6DD2">
          <w:rPr>
            <w:rStyle w:val="Hyperlink"/>
            <w:noProof/>
          </w:rPr>
          <w:t>What Constitutes a DEV issue?</w:t>
        </w:r>
        <w:r>
          <w:rPr>
            <w:noProof/>
            <w:webHidden/>
          </w:rPr>
          <w:tab/>
        </w:r>
        <w:r>
          <w:rPr>
            <w:noProof/>
            <w:webHidden/>
          </w:rPr>
          <w:fldChar w:fldCharType="begin"/>
        </w:r>
        <w:r>
          <w:rPr>
            <w:noProof/>
            <w:webHidden/>
          </w:rPr>
          <w:instrText xml:space="preserve"> PAGEREF _Toc358727442 \h </w:instrText>
        </w:r>
        <w:r>
          <w:rPr>
            <w:noProof/>
            <w:webHidden/>
          </w:rPr>
        </w:r>
        <w:r>
          <w:rPr>
            <w:noProof/>
            <w:webHidden/>
          </w:rPr>
          <w:fldChar w:fldCharType="separate"/>
        </w:r>
        <w:r w:rsidR="00546EDD">
          <w:rPr>
            <w:noProof/>
            <w:webHidden/>
          </w:rPr>
          <w:t>3</w:t>
        </w:r>
        <w:r>
          <w:rPr>
            <w:noProof/>
            <w:webHidden/>
          </w:rPr>
          <w:fldChar w:fldCharType="end"/>
        </w:r>
      </w:hyperlink>
    </w:p>
    <w:p w14:paraId="48988F87" w14:textId="20B47288" w:rsidR="00EC26DD" w:rsidRPr="0091498F" w:rsidRDefault="00EC26DD">
      <w:pPr>
        <w:pStyle w:val="TOC3"/>
        <w:tabs>
          <w:tab w:val="left" w:pos="1540"/>
          <w:tab w:val="right" w:leader="dot" w:pos="8630"/>
        </w:tabs>
        <w:rPr>
          <w:rFonts w:ascii="Calibri" w:hAnsi="Calibri"/>
          <w:noProof/>
          <w:sz w:val="22"/>
          <w:szCs w:val="22"/>
        </w:rPr>
      </w:pPr>
      <w:hyperlink w:anchor="_Toc358727445" w:history="1">
        <w:r w:rsidRPr="008F6DD2">
          <w:rPr>
            <w:rStyle w:val="Hyperlink"/>
            <w:noProof/>
          </w:rPr>
          <w:t>5.1.1.2</w:t>
        </w:r>
        <w:r w:rsidRPr="0091498F">
          <w:rPr>
            <w:rFonts w:ascii="Calibri" w:hAnsi="Calibri"/>
            <w:noProof/>
            <w:sz w:val="22"/>
            <w:szCs w:val="22"/>
          </w:rPr>
          <w:tab/>
        </w:r>
        <w:r w:rsidRPr="008F6DD2">
          <w:rPr>
            <w:rStyle w:val="Hyperlink"/>
            <w:noProof/>
          </w:rPr>
          <w:t>Subsection Definitions of Data Extract Variance Issues – Issues and Sub Types and Methods of Determining Variances</w:t>
        </w:r>
        <w:r>
          <w:rPr>
            <w:noProof/>
            <w:webHidden/>
          </w:rPr>
          <w:tab/>
        </w:r>
        <w:r>
          <w:rPr>
            <w:noProof/>
            <w:webHidden/>
          </w:rPr>
          <w:fldChar w:fldCharType="begin"/>
        </w:r>
        <w:r>
          <w:rPr>
            <w:noProof/>
            <w:webHidden/>
          </w:rPr>
          <w:instrText xml:space="preserve"> PAGEREF _Toc358727445 \h </w:instrText>
        </w:r>
        <w:r>
          <w:rPr>
            <w:noProof/>
            <w:webHidden/>
          </w:rPr>
        </w:r>
        <w:r>
          <w:rPr>
            <w:noProof/>
            <w:webHidden/>
          </w:rPr>
          <w:fldChar w:fldCharType="separate"/>
        </w:r>
        <w:r w:rsidR="00546EDD">
          <w:rPr>
            <w:noProof/>
            <w:webHidden/>
          </w:rPr>
          <w:t>5</w:t>
        </w:r>
        <w:r>
          <w:rPr>
            <w:noProof/>
            <w:webHidden/>
          </w:rPr>
          <w:fldChar w:fldCharType="end"/>
        </w:r>
      </w:hyperlink>
    </w:p>
    <w:p w14:paraId="1FC70470" w14:textId="56B42B39" w:rsidR="00EC26DD" w:rsidRPr="0091498F" w:rsidRDefault="00EC26DD">
      <w:pPr>
        <w:pStyle w:val="TOC3"/>
        <w:tabs>
          <w:tab w:val="left" w:pos="1540"/>
          <w:tab w:val="right" w:leader="dot" w:pos="8630"/>
        </w:tabs>
        <w:rPr>
          <w:rFonts w:ascii="Calibri" w:hAnsi="Calibri"/>
          <w:noProof/>
          <w:sz w:val="22"/>
          <w:szCs w:val="22"/>
        </w:rPr>
      </w:pPr>
      <w:hyperlink w:anchor="_Toc358727453" w:history="1">
        <w:r w:rsidRPr="008F6DD2">
          <w:rPr>
            <w:rStyle w:val="Hyperlink"/>
            <w:noProof/>
          </w:rPr>
          <w:t>5.1.1.3</w:t>
        </w:r>
        <w:r w:rsidRPr="0091498F">
          <w:rPr>
            <w:rFonts w:ascii="Calibri" w:hAnsi="Calibri"/>
            <w:noProof/>
            <w:sz w:val="22"/>
            <w:szCs w:val="22"/>
          </w:rPr>
          <w:tab/>
        </w:r>
        <w:r w:rsidRPr="008F6DD2">
          <w:rPr>
            <w:rStyle w:val="Hyperlink"/>
            <w:noProof/>
          </w:rPr>
          <w:t>Data Extract Variance Issues – Fields Defined</w:t>
        </w:r>
        <w:r>
          <w:rPr>
            <w:noProof/>
            <w:webHidden/>
          </w:rPr>
          <w:tab/>
        </w:r>
        <w:r>
          <w:rPr>
            <w:noProof/>
            <w:webHidden/>
          </w:rPr>
          <w:fldChar w:fldCharType="begin"/>
        </w:r>
        <w:r>
          <w:rPr>
            <w:noProof/>
            <w:webHidden/>
          </w:rPr>
          <w:instrText xml:space="preserve"> PAGEREF _Toc358727453 \h </w:instrText>
        </w:r>
        <w:r>
          <w:rPr>
            <w:noProof/>
            <w:webHidden/>
          </w:rPr>
        </w:r>
        <w:r>
          <w:rPr>
            <w:noProof/>
            <w:webHidden/>
          </w:rPr>
          <w:fldChar w:fldCharType="separate"/>
        </w:r>
        <w:r w:rsidR="00546EDD">
          <w:rPr>
            <w:noProof/>
            <w:webHidden/>
          </w:rPr>
          <w:t>15</w:t>
        </w:r>
        <w:r>
          <w:rPr>
            <w:noProof/>
            <w:webHidden/>
          </w:rPr>
          <w:fldChar w:fldCharType="end"/>
        </w:r>
      </w:hyperlink>
    </w:p>
    <w:p w14:paraId="310200B9" w14:textId="4EAB58B9" w:rsidR="00EC26DD" w:rsidRPr="0091498F" w:rsidRDefault="00EC26DD">
      <w:pPr>
        <w:pStyle w:val="TOC3"/>
        <w:tabs>
          <w:tab w:val="left" w:pos="1540"/>
          <w:tab w:val="right" w:leader="dot" w:pos="8630"/>
        </w:tabs>
        <w:rPr>
          <w:rFonts w:ascii="Calibri" w:hAnsi="Calibri"/>
          <w:noProof/>
          <w:sz w:val="22"/>
          <w:szCs w:val="22"/>
        </w:rPr>
      </w:pPr>
      <w:hyperlink w:anchor="_Toc358727454" w:history="1">
        <w:r w:rsidRPr="008F6DD2">
          <w:rPr>
            <w:rStyle w:val="Hyperlink"/>
            <w:noProof/>
          </w:rPr>
          <w:t>5.1.1.4</w:t>
        </w:r>
        <w:r w:rsidRPr="0091498F">
          <w:rPr>
            <w:rFonts w:ascii="Calibri" w:hAnsi="Calibri"/>
            <w:noProof/>
            <w:sz w:val="22"/>
            <w:szCs w:val="22"/>
          </w:rPr>
          <w:tab/>
        </w:r>
        <w:r w:rsidRPr="008F6DD2">
          <w:rPr>
            <w:rStyle w:val="Hyperlink"/>
            <w:noProof/>
          </w:rPr>
          <w:t>Data Extract Variance Issues – Required Fields</w:t>
        </w:r>
        <w:r>
          <w:rPr>
            <w:noProof/>
            <w:webHidden/>
          </w:rPr>
          <w:tab/>
        </w:r>
        <w:r>
          <w:rPr>
            <w:noProof/>
            <w:webHidden/>
          </w:rPr>
          <w:fldChar w:fldCharType="begin"/>
        </w:r>
        <w:r>
          <w:rPr>
            <w:noProof/>
            <w:webHidden/>
          </w:rPr>
          <w:instrText xml:space="preserve"> PAGEREF _Toc358727454 \h </w:instrText>
        </w:r>
        <w:r>
          <w:rPr>
            <w:noProof/>
            <w:webHidden/>
          </w:rPr>
        </w:r>
        <w:r>
          <w:rPr>
            <w:noProof/>
            <w:webHidden/>
          </w:rPr>
          <w:fldChar w:fldCharType="separate"/>
        </w:r>
        <w:r w:rsidR="00546EDD">
          <w:rPr>
            <w:noProof/>
            <w:webHidden/>
          </w:rPr>
          <w:t>17</w:t>
        </w:r>
        <w:r>
          <w:rPr>
            <w:noProof/>
            <w:webHidden/>
          </w:rPr>
          <w:fldChar w:fldCharType="end"/>
        </w:r>
      </w:hyperlink>
    </w:p>
    <w:p w14:paraId="34E2905A" w14:textId="6D996073" w:rsidR="00EC26DD" w:rsidRPr="0091498F" w:rsidRDefault="00EC26DD">
      <w:pPr>
        <w:pStyle w:val="TOC2"/>
        <w:tabs>
          <w:tab w:val="left" w:pos="1100"/>
          <w:tab w:val="right" w:leader="dot" w:pos="8630"/>
        </w:tabs>
        <w:rPr>
          <w:rFonts w:ascii="Calibri" w:hAnsi="Calibri"/>
          <w:noProof/>
          <w:sz w:val="22"/>
          <w:szCs w:val="22"/>
        </w:rPr>
      </w:pPr>
      <w:hyperlink w:anchor="_Toc358727455" w:history="1">
        <w:r w:rsidRPr="008F6DD2">
          <w:rPr>
            <w:rStyle w:val="Hyperlink"/>
            <w:noProof/>
          </w:rPr>
          <w:t>5.1.2</w:t>
        </w:r>
        <w:r w:rsidRPr="0091498F">
          <w:rPr>
            <w:rFonts w:ascii="Calibri" w:hAnsi="Calibri"/>
            <w:noProof/>
            <w:sz w:val="22"/>
            <w:szCs w:val="22"/>
          </w:rPr>
          <w:tab/>
        </w:r>
        <w:r w:rsidRPr="008F6DD2">
          <w:rPr>
            <w:rStyle w:val="Hyperlink"/>
            <w:noProof/>
          </w:rPr>
          <w:t>General</w:t>
        </w:r>
        <w:r>
          <w:rPr>
            <w:noProof/>
            <w:webHidden/>
          </w:rPr>
          <w:tab/>
        </w:r>
        <w:r>
          <w:rPr>
            <w:noProof/>
            <w:webHidden/>
          </w:rPr>
          <w:fldChar w:fldCharType="begin"/>
        </w:r>
        <w:r>
          <w:rPr>
            <w:noProof/>
            <w:webHidden/>
          </w:rPr>
          <w:instrText xml:space="preserve"> PAGEREF _Toc358727455 \h </w:instrText>
        </w:r>
        <w:r>
          <w:rPr>
            <w:noProof/>
            <w:webHidden/>
          </w:rPr>
        </w:r>
        <w:r>
          <w:rPr>
            <w:noProof/>
            <w:webHidden/>
          </w:rPr>
          <w:fldChar w:fldCharType="separate"/>
        </w:r>
        <w:r w:rsidR="00546EDD">
          <w:rPr>
            <w:noProof/>
            <w:webHidden/>
          </w:rPr>
          <w:t>17</w:t>
        </w:r>
        <w:r>
          <w:rPr>
            <w:noProof/>
            <w:webHidden/>
          </w:rPr>
          <w:fldChar w:fldCharType="end"/>
        </w:r>
      </w:hyperlink>
    </w:p>
    <w:p w14:paraId="72C889AF" w14:textId="56E98FCB" w:rsidR="00EC26DD" w:rsidRPr="0091498F" w:rsidRDefault="00EC26DD">
      <w:pPr>
        <w:pStyle w:val="TOC2"/>
        <w:tabs>
          <w:tab w:val="left" w:pos="1100"/>
          <w:tab w:val="right" w:leader="dot" w:pos="8630"/>
        </w:tabs>
        <w:rPr>
          <w:rFonts w:ascii="Calibri" w:hAnsi="Calibri"/>
          <w:noProof/>
          <w:sz w:val="22"/>
          <w:szCs w:val="22"/>
        </w:rPr>
      </w:pPr>
      <w:hyperlink w:anchor="_Toc358727456" w:history="1">
        <w:r w:rsidRPr="008F6DD2">
          <w:rPr>
            <w:rStyle w:val="Hyperlink"/>
            <w:noProof/>
          </w:rPr>
          <w:t>5.1.3</w:t>
        </w:r>
        <w:r w:rsidRPr="0091498F">
          <w:rPr>
            <w:rFonts w:ascii="Calibri" w:hAnsi="Calibri"/>
            <w:noProof/>
            <w:sz w:val="22"/>
            <w:szCs w:val="22"/>
          </w:rPr>
          <w:tab/>
        </w:r>
        <w:r w:rsidRPr="008F6DD2">
          <w:rPr>
            <w:rStyle w:val="Hyperlink"/>
            <w:noProof/>
          </w:rPr>
          <w:t>Timing</w:t>
        </w:r>
        <w:r>
          <w:rPr>
            <w:noProof/>
            <w:webHidden/>
          </w:rPr>
          <w:tab/>
        </w:r>
        <w:r>
          <w:rPr>
            <w:noProof/>
            <w:webHidden/>
          </w:rPr>
          <w:fldChar w:fldCharType="begin"/>
        </w:r>
        <w:r>
          <w:rPr>
            <w:noProof/>
            <w:webHidden/>
          </w:rPr>
          <w:instrText xml:space="preserve"> PAGEREF _Toc358727456 \h </w:instrText>
        </w:r>
        <w:r>
          <w:rPr>
            <w:noProof/>
            <w:webHidden/>
          </w:rPr>
        </w:r>
        <w:r>
          <w:rPr>
            <w:noProof/>
            <w:webHidden/>
          </w:rPr>
          <w:fldChar w:fldCharType="separate"/>
        </w:r>
        <w:r w:rsidR="00546EDD">
          <w:rPr>
            <w:noProof/>
            <w:webHidden/>
          </w:rPr>
          <w:t>17</w:t>
        </w:r>
        <w:r>
          <w:rPr>
            <w:noProof/>
            <w:webHidden/>
          </w:rPr>
          <w:fldChar w:fldCharType="end"/>
        </w:r>
      </w:hyperlink>
    </w:p>
    <w:p w14:paraId="1256F93C" w14:textId="47211538" w:rsidR="00EC26DD" w:rsidRPr="0091498F" w:rsidRDefault="00EC26DD">
      <w:pPr>
        <w:pStyle w:val="TOC2"/>
        <w:tabs>
          <w:tab w:val="left" w:pos="1100"/>
          <w:tab w:val="right" w:leader="dot" w:pos="8630"/>
        </w:tabs>
        <w:rPr>
          <w:rFonts w:ascii="Calibri" w:hAnsi="Calibri"/>
          <w:noProof/>
          <w:sz w:val="22"/>
          <w:szCs w:val="22"/>
        </w:rPr>
      </w:pPr>
      <w:hyperlink w:anchor="_Toc358727457" w:history="1">
        <w:r w:rsidRPr="008F6DD2">
          <w:rPr>
            <w:rStyle w:val="Hyperlink"/>
            <w:noProof/>
          </w:rPr>
          <w:t>5.1.4</w:t>
        </w:r>
        <w:r w:rsidRPr="0091498F">
          <w:rPr>
            <w:rFonts w:ascii="Calibri" w:hAnsi="Calibri"/>
            <w:noProof/>
            <w:sz w:val="22"/>
            <w:szCs w:val="22"/>
          </w:rPr>
          <w:tab/>
        </w:r>
        <w:r w:rsidRPr="008F6DD2">
          <w:rPr>
            <w:rStyle w:val="Hyperlink"/>
            <w:noProof/>
          </w:rPr>
          <w:t>LSE Relationship DEV Issues</w:t>
        </w:r>
        <w:r>
          <w:rPr>
            <w:noProof/>
            <w:webHidden/>
          </w:rPr>
          <w:tab/>
        </w:r>
        <w:r>
          <w:rPr>
            <w:noProof/>
            <w:webHidden/>
          </w:rPr>
          <w:fldChar w:fldCharType="begin"/>
        </w:r>
        <w:r>
          <w:rPr>
            <w:noProof/>
            <w:webHidden/>
          </w:rPr>
          <w:instrText xml:space="preserve"> PAGEREF _Toc358727457 \h </w:instrText>
        </w:r>
        <w:r>
          <w:rPr>
            <w:noProof/>
            <w:webHidden/>
          </w:rPr>
        </w:r>
        <w:r>
          <w:rPr>
            <w:noProof/>
            <w:webHidden/>
          </w:rPr>
          <w:fldChar w:fldCharType="separate"/>
        </w:r>
        <w:r w:rsidR="00546EDD">
          <w:rPr>
            <w:noProof/>
            <w:webHidden/>
          </w:rPr>
          <w:t>17</w:t>
        </w:r>
        <w:r>
          <w:rPr>
            <w:noProof/>
            <w:webHidden/>
          </w:rPr>
          <w:fldChar w:fldCharType="end"/>
        </w:r>
      </w:hyperlink>
    </w:p>
    <w:p w14:paraId="2DA4339C" w14:textId="486D82B5" w:rsidR="00EC26DD" w:rsidRPr="0091498F" w:rsidRDefault="00EC26DD">
      <w:pPr>
        <w:pStyle w:val="TOC2"/>
        <w:tabs>
          <w:tab w:val="left" w:pos="1320"/>
          <w:tab w:val="right" w:leader="dot" w:pos="8630"/>
        </w:tabs>
        <w:rPr>
          <w:rFonts w:ascii="Calibri" w:hAnsi="Calibri"/>
          <w:noProof/>
          <w:sz w:val="22"/>
          <w:szCs w:val="22"/>
        </w:rPr>
      </w:pPr>
      <w:hyperlink w:anchor="_Toc358727459" w:history="1">
        <w:r w:rsidRPr="008F6DD2">
          <w:rPr>
            <w:rStyle w:val="Hyperlink"/>
            <w:noProof/>
          </w:rPr>
          <w:t>5.1.4.1</w:t>
        </w:r>
        <w:r w:rsidRPr="0091498F">
          <w:rPr>
            <w:rFonts w:ascii="Calibri" w:hAnsi="Calibri"/>
            <w:noProof/>
            <w:sz w:val="22"/>
            <w:szCs w:val="22"/>
          </w:rPr>
          <w:tab/>
        </w:r>
        <w:r w:rsidRPr="008F6DD2">
          <w:rPr>
            <w:rStyle w:val="Hyperlink"/>
            <w:noProof/>
          </w:rPr>
          <w:t>DEV Issues – LSE Relationship record present in MP system but not in ERCOT system Active</w:t>
        </w:r>
        <w:r>
          <w:rPr>
            <w:noProof/>
            <w:webHidden/>
          </w:rPr>
          <w:tab/>
        </w:r>
        <w:r>
          <w:rPr>
            <w:noProof/>
            <w:webHidden/>
          </w:rPr>
          <w:fldChar w:fldCharType="begin"/>
        </w:r>
        <w:r>
          <w:rPr>
            <w:noProof/>
            <w:webHidden/>
          </w:rPr>
          <w:instrText xml:space="preserve"> PAGEREF _Toc358727459 \h </w:instrText>
        </w:r>
        <w:r>
          <w:rPr>
            <w:noProof/>
            <w:webHidden/>
          </w:rPr>
        </w:r>
        <w:r>
          <w:rPr>
            <w:noProof/>
            <w:webHidden/>
          </w:rPr>
          <w:fldChar w:fldCharType="separate"/>
        </w:r>
        <w:r w:rsidR="00546EDD">
          <w:rPr>
            <w:noProof/>
            <w:webHidden/>
          </w:rPr>
          <w:t>19</w:t>
        </w:r>
        <w:r>
          <w:rPr>
            <w:noProof/>
            <w:webHidden/>
          </w:rPr>
          <w:fldChar w:fldCharType="end"/>
        </w:r>
      </w:hyperlink>
    </w:p>
    <w:p w14:paraId="0F5CC616" w14:textId="077FE351" w:rsidR="00EC26DD" w:rsidRPr="0091498F" w:rsidRDefault="00EC26DD">
      <w:pPr>
        <w:pStyle w:val="TOC2"/>
        <w:tabs>
          <w:tab w:val="left" w:pos="1320"/>
          <w:tab w:val="right" w:leader="dot" w:pos="8630"/>
        </w:tabs>
        <w:rPr>
          <w:rFonts w:ascii="Calibri" w:hAnsi="Calibri"/>
          <w:noProof/>
          <w:sz w:val="22"/>
          <w:szCs w:val="22"/>
        </w:rPr>
      </w:pPr>
      <w:hyperlink w:anchor="_Toc358727465" w:history="1">
        <w:r w:rsidRPr="008F6DD2">
          <w:rPr>
            <w:rStyle w:val="Hyperlink"/>
            <w:noProof/>
          </w:rPr>
          <w:t>5.1.4.2</w:t>
        </w:r>
        <w:r w:rsidRPr="0091498F">
          <w:rPr>
            <w:rFonts w:ascii="Calibri" w:hAnsi="Calibri"/>
            <w:noProof/>
            <w:sz w:val="22"/>
            <w:szCs w:val="22"/>
          </w:rPr>
          <w:tab/>
        </w:r>
        <w:r w:rsidRPr="008F6DD2">
          <w:rPr>
            <w:rStyle w:val="Hyperlink"/>
            <w:noProof/>
          </w:rPr>
          <w:t>DEV Issues – LSE Relationship record present in MP system but not in ERCOT system De-Energized</w:t>
        </w:r>
        <w:r>
          <w:rPr>
            <w:noProof/>
            <w:webHidden/>
          </w:rPr>
          <w:tab/>
        </w:r>
        <w:r>
          <w:rPr>
            <w:noProof/>
            <w:webHidden/>
          </w:rPr>
          <w:fldChar w:fldCharType="begin"/>
        </w:r>
        <w:r>
          <w:rPr>
            <w:noProof/>
            <w:webHidden/>
          </w:rPr>
          <w:instrText xml:space="preserve"> PAGEREF _Toc358727465 \h </w:instrText>
        </w:r>
        <w:r>
          <w:rPr>
            <w:noProof/>
            <w:webHidden/>
          </w:rPr>
        </w:r>
        <w:r>
          <w:rPr>
            <w:noProof/>
            <w:webHidden/>
          </w:rPr>
          <w:fldChar w:fldCharType="separate"/>
        </w:r>
        <w:r w:rsidR="00546EDD">
          <w:rPr>
            <w:noProof/>
            <w:webHidden/>
          </w:rPr>
          <w:t>25</w:t>
        </w:r>
        <w:r>
          <w:rPr>
            <w:noProof/>
            <w:webHidden/>
          </w:rPr>
          <w:fldChar w:fldCharType="end"/>
        </w:r>
      </w:hyperlink>
    </w:p>
    <w:p w14:paraId="7527E85F" w14:textId="5040413D" w:rsidR="00EC26DD" w:rsidRPr="0091498F" w:rsidRDefault="00EC26DD">
      <w:pPr>
        <w:pStyle w:val="TOC2"/>
        <w:tabs>
          <w:tab w:val="left" w:pos="1320"/>
          <w:tab w:val="right" w:leader="dot" w:pos="8630"/>
        </w:tabs>
        <w:rPr>
          <w:rFonts w:ascii="Calibri" w:hAnsi="Calibri"/>
          <w:noProof/>
          <w:sz w:val="22"/>
          <w:szCs w:val="22"/>
        </w:rPr>
      </w:pPr>
      <w:hyperlink w:anchor="_Toc358727466" w:history="1">
        <w:r w:rsidRPr="008F6DD2">
          <w:rPr>
            <w:rStyle w:val="Hyperlink"/>
            <w:noProof/>
          </w:rPr>
          <w:t>5.1.4.3</w:t>
        </w:r>
        <w:r w:rsidRPr="0091498F">
          <w:rPr>
            <w:rFonts w:ascii="Calibri" w:hAnsi="Calibri"/>
            <w:noProof/>
            <w:sz w:val="22"/>
            <w:szCs w:val="22"/>
          </w:rPr>
          <w:tab/>
        </w:r>
        <w:r w:rsidRPr="008F6DD2">
          <w:rPr>
            <w:rStyle w:val="Hyperlink"/>
            <w:noProof/>
          </w:rPr>
          <w:t>DEV Issues – LSE Relationship record present in ERCOT system but not in MP System</w:t>
        </w:r>
        <w:r>
          <w:rPr>
            <w:noProof/>
            <w:webHidden/>
          </w:rPr>
          <w:tab/>
        </w:r>
        <w:r>
          <w:rPr>
            <w:noProof/>
            <w:webHidden/>
          </w:rPr>
          <w:fldChar w:fldCharType="begin"/>
        </w:r>
        <w:r>
          <w:rPr>
            <w:noProof/>
            <w:webHidden/>
          </w:rPr>
          <w:instrText xml:space="preserve"> PAGEREF _Toc358727466 \h </w:instrText>
        </w:r>
        <w:r>
          <w:rPr>
            <w:noProof/>
            <w:webHidden/>
          </w:rPr>
        </w:r>
        <w:r>
          <w:rPr>
            <w:noProof/>
            <w:webHidden/>
          </w:rPr>
          <w:fldChar w:fldCharType="separate"/>
        </w:r>
        <w:r w:rsidR="00546EDD">
          <w:rPr>
            <w:noProof/>
            <w:webHidden/>
          </w:rPr>
          <w:t>26</w:t>
        </w:r>
        <w:r>
          <w:rPr>
            <w:noProof/>
            <w:webHidden/>
          </w:rPr>
          <w:fldChar w:fldCharType="end"/>
        </w:r>
      </w:hyperlink>
    </w:p>
    <w:p w14:paraId="170A6F10" w14:textId="4C139E72" w:rsidR="00EC26DD" w:rsidRPr="0091498F" w:rsidRDefault="00EC26DD">
      <w:pPr>
        <w:pStyle w:val="TOC2"/>
        <w:tabs>
          <w:tab w:val="left" w:pos="1320"/>
          <w:tab w:val="right" w:leader="dot" w:pos="8630"/>
        </w:tabs>
        <w:rPr>
          <w:rFonts w:ascii="Calibri" w:hAnsi="Calibri"/>
          <w:noProof/>
          <w:sz w:val="22"/>
          <w:szCs w:val="22"/>
        </w:rPr>
      </w:pPr>
      <w:hyperlink w:anchor="_Toc358727467" w:history="1">
        <w:r w:rsidRPr="008F6DD2">
          <w:rPr>
            <w:rStyle w:val="Hyperlink"/>
            <w:noProof/>
          </w:rPr>
          <w:t>5.1.4.4</w:t>
        </w:r>
        <w:r w:rsidRPr="0091498F">
          <w:rPr>
            <w:rFonts w:ascii="Calibri" w:hAnsi="Calibri"/>
            <w:noProof/>
            <w:sz w:val="22"/>
            <w:szCs w:val="22"/>
          </w:rPr>
          <w:tab/>
        </w:r>
        <w:r w:rsidRPr="008F6DD2">
          <w:rPr>
            <w:rStyle w:val="Hyperlink"/>
            <w:noProof/>
          </w:rPr>
          <w:t>DEV Issues – LSE Relationship present in both systems but Start Date does not match</w:t>
        </w:r>
        <w:r>
          <w:rPr>
            <w:noProof/>
            <w:webHidden/>
          </w:rPr>
          <w:tab/>
        </w:r>
        <w:r>
          <w:rPr>
            <w:noProof/>
            <w:webHidden/>
          </w:rPr>
          <w:fldChar w:fldCharType="begin"/>
        </w:r>
        <w:r>
          <w:rPr>
            <w:noProof/>
            <w:webHidden/>
          </w:rPr>
          <w:instrText xml:space="preserve"> PAGEREF _Toc358727467 \h </w:instrText>
        </w:r>
        <w:r>
          <w:rPr>
            <w:noProof/>
            <w:webHidden/>
          </w:rPr>
        </w:r>
        <w:r>
          <w:rPr>
            <w:noProof/>
            <w:webHidden/>
          </w:rPr>
          <w:fldChar w:fldCharType="separate"/>
        </w:r>
        <w:r w:rsidR="00546EDD">
          <w:rPr>
            <w:noProof/>
            <w:webHidden/>
          </w:rPr>
          <w:t>26</w:t>
        </w:r>
        <w:r>
          <w:rPr>
            <w:noProof/>
            <w:webHidden/>
          </w:rPr>
          <w:fldChar w:fldCharType="end"/>
        </w:r>
      </w:hyperlink>
    </w:p>
    <w:p w14:paraId="065377AE" w14:textId="27B25ABA" w:rsidR="00EC26DD" w:rsidRPr="0091498F" w:rsidRDefault="00EC26DD">
      <w:pPr>
        <w:pStyle w:val="TOC2"/>
        <w:tabs>
          <w:tab w:val="left" w:pos="1320"/>
          <w:tab w:val="right" w:leader="dot" w:pos="8630"/>
        </w:tabs>
        <w:rPr>
          <w:rFonts w:ascii="Calibri" w:hAnsi="Calibri"/>
          <w:noProof/>
          <w:sz w:val="22"/>
          <w:szCs w:val="22"/>
        </w:rPr>
      </w:pPr>
      <w:hyperlink w:anchor="_Toc358727468" w:history="1">
        <w:r w:rsidRPr="008F6DD2">
          <w:rPr>
            <w:rStyle w:val="Hyperlink"/>
            <w:noProof/>
          </w:rPr>
          <w:t>5.1.4.5</w:t>
        </w:r>
        <w:r w:rsidRPr="0091498F">
          <w:rPr>
            <w:rFonts w:ascii="Calibri" w:hAnsi="Calibri"/>
            <w:noProof/>
            <w:sz w:val="22"/>
            <w:szCs w:val="22"/>
          </w:rPr>
          <w:tab/>
        </w:r>
        <w:r w:rsidRPr="008F6DD2">
          <w:rPr>
            <w:rStyle w:val="Hyperlink"/>
            <w:noProof/>
          </w:rPr>
          <w:t>DEV Issues – LSE Relationship present in both systems but End Date does not match</w:t>
        </w:r>
        <w:r>
          <w:rPr>
            <w:noProof/>
            <w:webHidden/>
          </w:rPr>
          <w:tab/>
        </w:r>
        <w:r>
          <w:rPr>
            <w:noProof/>
            <w:webHidden/>
          </w:rPr>
          <w:tab/>
        </w:r>
        <w:r>
          <w:rPr>
            <w:noProof/>
            <w:webHidden/>
          </w:rPr>
          <w:fldChar w:fldCharType="begin"/>
        </w:r>
        <w:r>
          <w:rPr>
            <w:noProof/>
            <w:webHidden/>
          </w:rPr>
          <w:instrText xml:space="preserve"> PAGEREF _Toc358727468 \h </w:instrText>
        </w:r>
        <w:r>
          <w:rPr>
            <w:noProof/>
            <w:webHidden/>
          </w:rPr>
        </w:r>
        <w:r>
          <w:rPr>
            <w:noProof/>
            <w:webHidden/>
          </w:rPr>
          <w:fldChar w:fldCharType="separate"/>
        </w:r>
        <w:r w:rsidR="00546EDD">
          <w:rPr>
            <w:noProof/>
            <w:webHidden/>
          </w:rPr>
          <w:t>33</w:t>
        </w:r>
        <w:r>
          <w:rPr>
            <w:noProof/>
            <w:webHidden/>
          </w:rPr>
          <w:fldChar w:fldCharType="end"/>
        </w:r>
      </w:hyperlink>
    </w:p>
    <w:p w14:paraId="4B2310E6" w14:textId="004F46D9" w:rsidR="00EC26DD" w:rsidRPr="0091498F" w:rsidRDefault="00EC26DD">
      <w:pPr>
        <w:pStyle w:val="TOC2"/>
        <w:tabs>
          <w:tab w:val="left" w:pos="1320"/>
          <w:tab w:val="right" w:leader="dot" w:pos="8630"/>
        </w:tabs>
        <w:rPr>
          <w:rFonts w:ascii="Calibri" w:hAnsi="Calibri"/>
          <w:noProof/>
          <w:sz w:val="22"/>
          <w:szCs w:val="22"/>
        </w:rPr>
      </w:pPr>
      <w:hyperlink w:anchor="_Toc358727470" w:history="1">
        <w:r w:rsidRPr="008F6DD2">
          <w:rPr>
            <w:rStyle w:val="Hyperlink"/>
            <w:noProof/>
          </w:rPr>
          <w:t>5.1.4.6</w:t>
        </w:r>
        <w:r w:rsidRPr="0091498F">
          <w:rPr>
            <w:rFonts w:ascii="Calibri" w:hAnsi="Calibri"/>
            <w:noProof/>
            <w:sz w:val="22"/>
            <w:szCs w:val="22"/>
          </w:rPr>
          <w:tab/>
        </w:r>
        <w:r w:rsidRPr="008F6DD2">
          <w:rPr>
            <w:rStyle w:val="Hyperlink"/>
            <w:noProof/>
          </w:rPr>
          <w:t>DEV Issues – LSE Relationship present in both systems but Start and End Date do not match</w:t>
        </w:r>
        <w:r>
          <w:rPr>
            <w:noProof/>
            <w:webHidden/>
          </w:rPr>
          <w:tab/>
        </w:r>
        <w:r>
          <w:rPr>
            <w:noProof/>
            <w:webHidden/>
          </w:rPr>
          <w:fldChar w:fldCharType="begin"/>
        </w:r>
        <w:r>
          <w:rPr>
            <w:noProof/>
            <w:webHidden/>
          </w:rPr>
          <w:instrText xml:space="preserve"> PAGEREF _Toc358727470 \h </w:instrText>
        </w:r>
        <w:r>
          <w:rPr>
            <w:noProof/>
            <w:webHidden/>
          </w:rPr>
        </w:r>
        <w:r>
          <w:rPr>
            <w:noProof/>
            <w:webHidden/>
          </w:rPr>
          <w:fldChar w:fldCharType="separate"/>
        </w:r>
        <w:r w:rsidR="00546EDD">
          <w:rPr>
            <w:noProof/>
            <w:webHidden/>
          </w:rPr>
          <w:t>38</w:t>
        </w:r>
        <w:r>
          <w:rPr>
            <w:noProof/>
            <w:webHidden/>
          </w:rPr>
          <w:fldChar w:fldCharType="end"/>
        </w:r>
      </w:hyperlink>
    </w:p>
    <w:p w14:paraId="1B4C145C" w14:textId="77777777" w:rsidR="00DA7A29" w:rsidRPr="00B715A8" w:rsidRDefault="00673E98" w:rsidP="00DA7A29">
      <w:pPr>
        <w:jc w:val="center"/>
        <w:rPr>
          <w:rFonts w:ascii="Arial" w:hAnsi="Arial" w:cs="Arial"/>
        </w:rPr>
        <w:sectPr w:rsidR="00DA7A29" w:rsidRPr="00B715A8">
          <w:pgSz w:w="12240" w:h="15840"/>
          <w:pgMar w:top="1440" w:right="1800" w:bottom="1440" w:left="1800" w:header="720" w:footer="720" w:gutter="0"/>
          <w:cols w:space="720"/>
          <w:docGrid w:linePitch="360"/>
        </w:sectPr>
      </w:pPr>
      <w:r w:rsidRPr="000D6C5C">
        <w:rPr>
          <w:rFonts w:ascii="Arial" w:hAnsi="Arial" w:cs="Arial"/>
        </w:rPr>
        <w:fldChar w:fldCharType="end"/>
      </w:r>
    </w:p>
    <w:p w14:paraId="50B5C7DE" w14:textId="77777777" w:rsidR="00166CCA" w:rsidRDefault="00830075" w:rsidP="00EC26DD">
      <w:pPr>
        <w:pStyle w:val="Heading1"/>
      </w:pPr>
      <w:bookmarkStart w:id="2" w:name="_Toc358727440"/>
      <w:r w:rsidRPr="00BD2312">
        <w:lastRenderedPageBreak/>
        <w:t>Data Extract Variance (DEV) Issues</w:t>
      </w:r>
      <w:bookmarkEnd w:id="2"/>
    </w:p>
    <w:p w14:paraId="68C15D32" w14:textId="77777777" w:rsidR="00120F52" w:rsidRDefault="00166CCA" w:rsidP="00EC26DD">
      <w:pPr>
        <w:pStyle w:val="Heading2"/>
        <w:tabs>
          <w:tab w:val="clear" w:pos="1080"/>
        </w:tabs>
        <w:ind w:left="720" w:hanging="540"/>
      </w:pPr>
      <w:bookmarkStart w:id="3" w:name="_Toc358727441"/>
      <w:r>
        <w:t>Definition of DEV Issues</w:t>
      </w:r>
      <w:bookmarkEnd w:id="3"/>
    </w:p>
    <w:p w14:paraId="4ED0A058" w14:textId="77777777" w:rsidR="00822A2B" w:rsidRPr="00283E8F" w:rsidRDefault="00822A2B" w:rsidP="00EC26DD">
      <w:pPr>
        <w:pStyle w:val="Heading1Left0"/>
        <w:numPr>
          <w:ilvl w:val="3"/>
          <w:numId w:val="117"/>
        </w:numPr>
        <w:tabs>
          <w:tab w:val="clear" w:pos="1080"/>
        </w:tabs>
        <w:spacing w:before="0" w:after="0"/>
        <w:ind w:left="1080"/>
      </w:pPr>
      <w:bookmarkStart w:id="4" w:name="_Toc358727443"/>
      <w:r w:rsidRPr="00283E8F">
        <w:rPr>
          <w:color w:val="000000"/>
          <w:sz w:val="20"/>
          <w:szCs w:val="20"/>
        </w:rPr>
        <w:t>Invalid submission</w:t>
      </w:r>
      <w:r w:rsidRPr="00B715A8">
        <w:rPr>
          <w:sz w:val="20"/>
          <w:szCs w:val="20"/>
        </w:rPr>
        <w:t xml:space="preserve"> – </w:t>
      </w:r>
      <w:r w:rsidRPr="00283E8F">
        <w:rPr>
          <w:b w:val="0"/>
          <w:sz w:val="20"/>
          <w:szCs w:val="20"/>
        </w:rPr>
        <w:t>D</w:t>
      </w:r>
      <w:r w:rsidR="00697DC4">
        <w:rPr>
          <w:b w:val="0"/>
          <w:sz w:val="20"/>
          <w:szCs w:val="20"/>
        </w:rPr>
        <w:t>ifferences that have been found</w:t>
      </w:r>
      <w:r w:rsidRPr="00283E8F">
        <w:rPr>
          <w:b w:val="0"/>
          <w:sz w:val="20"/>
          <w:szCs w:val="20"/>
        </w:rPr>
        <w:t xml:space="preserve"> invalid and do not require resolution. A Data Extract Variance cannot be filed for </w:t>
      </w:r>
      <w:r w:rsidR="00697DC4">
        <w:rPr>
          <w:b w:val="0"/>
          <w:sz w:val="20"/>
          <w:szCs w:val="20"/>
        </w:rPr>
        <w:t>‘Invalid submission’</w:t>
      </w:r>
      <w:r>
        <w:rPr>
          <w:b w:val="0"/>
          <w:sz w:val="20"/>
          <w:szCs w:val="20"/>
        </w:rPr>
        <w:t>.</w:t>
      </w:r>
      <w:bookmarkEnd w:id="4"/>
    </w:p>
    <w:p w14:paraId="34A43D11" w14:textId="77777777" w:rsidR="00822A2B" w:rsidRPr="00283E8F" w:rsidRDefault="00822A2B" w:rsidP="00EC26DD">
      <w:pPr>
        <w:pStyle w:val="Heading1Left0"/>
        <w:numPr>
          <w:ilvl w:val="3"/>
          <w:numId w:val="117"/>
        </w:numPr>
        <w:tabs>
          <w:tab w:val="clear" w:pos="1080"/>
        </w:tabs>
        <w:spacing w:before="0" w:after="0"/>
        <w:ind w:left="1080"/>
        <w:rPr>
          <w:b w:val="0"/>
        </w:rPr>
      </w:pPr>
      <w:bookmarkStart w:id="5" w:name="_Toc358727444"/>
      <w:r w:rsidRPr="00283E8F">
        <w:rPr>
          <w:color w:val="000000"/>
          <w:sz w:val="20"/>
          <w:szCs w:val="20"/>
        </w:rPr>
        <w:t>Valid submission</w:t>
      </w:r>
      <w:r w:rsidRPr="00B715A8">
        <w:rPr>
          <w:sz w:val="20"/>
          <w:szCs w:val="20"/>
        </w:rPr>
        <w:t xml:space="preserve"> –</w:t>
      </w:r>
      <w:r w:rsidR="00697DC4">
        <w:rPr>
          <w:b w:val="0"/>
          <w:sz w:val="20"/>
          <w:szCs w:val="20"/>
        </w:rPr>
        <w:t>Differences that are ‘Valid’</w:t>
      </w:r>
      <w:r w:rsidRPr="00283E8F">
        <w:rPr>
          <w:b w:val="0"/>
          <w:sz w:val="20"/>
          <w:szCs w:val="20"/>
        </w:rPr>
        <w:t xml:space="preserve"> and do require analysis. A Data Extract Variance should be filed for </w:t>
      </w:r>
      <w:r w:rsidR="00697DC4">
        <w:rPr>
          <w:b w:val="0"/>
          <w:sz w:val="20"/>
          <w:szCs w:val="20"/>
        </w:rPr>
        <w:t>‘Valid submission’</w:t>
      </w:r>
      <w:r w:rsidRPr="00283E8F">
        <w:rPr>
          <w:b w:val="0"/>
          <w:sz w:val="20"/>
          <w:szCs w:val="20"/>
        </w:rPr>
        <w:t>.</w:t>
      </w:r>
      <w:bookmarkEnd w:id="5"/>
    </w:p>
    <w:p w14:paraId="1BC77AA3" w14:textId="77777777" w:rsidR="00822A2B" w:rsidRPr="00B715A8" w:rsidRDefault="00822A2B" w:rsidP="00EC26DD">
      <w:pPr>
        <w:rPr>
          <w:rFonts w:ascii="Arial" w:hAnsi="Arial" w:cs="Arial"/>
          <w:b/>
          <w:bCs/>
          <w:iCs/>
          <w:sz w:val="22"/>
          <w:szCs w:val="28"/>
        </w:rPr>
      </w:pPr>
    </w:p>
    <w:p w14:paraId="4EB8814D" w14:textId="77777777" w:rsidR="00822A2B" w:rsidRPr="00B715A8" w:rsidRDefault="00822A2B" w:rsidP="00EC26DD">
      <w:pPr>
        <w:spacing w:before="120"/>
        <w:ind w:left="360"/>
        <w:rPr>
          <w:rFonts w:ascii="Arial" w:hAnsi="Arial" w:cs="Arial"/>
          <w:sz w:val="20"/>
          <w:szCs w:val="20"/>
        </w:rPr>
      </w:pPr>
      <w:r w:rsidRPr="00B715A8">
        <w:rPr>
          <w:rFonts w:ascii="Arial" w:hAnsi="Arial" w:cs="Arial"/>
          <w:sz w:val="20"/>
          <w:szCs w:val="20"/>
        </w:rPr>
        <w:t>DEV issues should be filed for data discrepancies identified by comparing Extract data to the MP source system data.</w:t>
      </w:r>
    </w:p>
    <w:p w14:paraId="174548C2" w14:textId="77777777" w:rsidR="00822A2B" w:rsidRPr="00B715A8" w:rsidRDefault="00697DC4" w:rsidP="00EC26DD">
      <w:pPr>
        <w:numPr>
          <w:ilvl w:val="2"/>
          <w:numId w:val="3"/>
        </w:numPr>
        <w:tabs>
          <w:tab w:val="clear" w:pos="2160"/>
        </w:tabs>
        <w:spacing w:before="120"/>
        <w:ind w:left="1440"/>
        <w:rPr>
          <w:rFonts w:ascii="Arial" w:hAnsi="Arial" w:cs="Arial"/>
          <w:sz w:val="20"/>
          <w:szCs w:val="20"/>
        </w:rPr>
      </w:pPr>
      <w:r>
        <w:rPr>
          <w:rFonts w:ascii="Arial" w:hAnsi="Arial" w:cs="Arial"/>
          <w:sz w:val="20"/>
          <w:szCs w:val="20"/>
        </w:rPr>
        <w:t>DEV issues r</w:t>
      </w:r>
      <w:r w:rsidR="00822A2B" w:rsidRPr="00B715A8">
        <w:rPr>
          <w:rFonts w:ascii="Arial" w:hAnsi="Arial" w:cs="Arial"/>
          <w:sz w:val="20"/>
          <w:szCs w:val="20"/>
        </w:rPr>
        <w:t>equire that transactions have been tried to correct the data discrepancy (i.e. back dated MVI, 814_20 Update for ESIID Characteristics, etc.), if applicable</w:t>
      </w:r>
    </w:p>
    <w:p w14:paraId="5804EF86" w14:textId="77777777" w:rsidR="00822A2B" w:rsidRPr="008A3135" w:rsidRDefault="00697DC4" w:rsidP="00EC26DD">
      <w:pPr>
        <w:numPr>
          <w:ilvl w:val="2"/>
          <w:numId w:val="3"/>
        </w:numPr>
        <w:tabs>
          <w:tab w:val="clear" w:pos="2160"/>
        </w:tabs>
        <w:ind w:left="1440"/>
        <w:rPr>
          <w:rFonts w:ascii="Arial" w:hAnsi="Arial" w:cs="Arial"/>
          <w:sz w:val="20"/>
          <w:szCs w:val="20"/>
        </w:rPr>
      </w:pPr>
      <w:r>
        <w:rPr>
          <w:rFonts w:ascii="Arial" w:hAnsi="Arial" w:cs="Arial"/>
          <w:sz w:val="20"/>
          <w:szCs w:val="20"/>
        </w:rPr>
        <w:t>DEV issues r</w:t>
      </w:r>
      <w:r w:rsidR="00822A2B" w:rsidRPr="008A3135">
        <w:rPr>
          <w:rFonts w:ascii="Arial" w:hAnsi="Arial" w:cs="Arial"/>
          <w:sz w:val="20"/>
          <w:szCs w:val="20"/>
        </w:rPr>
        <w:t>equire the most recent SCR 727 Extract Addtime record to complete and update SCR 727 data extract.</w:t>
      </w:r>
    </w:p>
    <w:p w14:paraId="5065D899" w14:textId="77777777" w:rsidR="00822A2B" w:rsidRDefault="00822A2B" w:rsidP="00822A2B">
      <w:pPr>
        <w:ind w:left="1620"/>
        <w:rPr>
          <w:rFonts w:ascii="Arial" w:hAnsi="Arial" w:cs="Arial"/>
          <w:b/>
          <w:bCs/>
          <w:iCs/>
          <w:sz w:val="22"/>
          <w:szCs w:val="28"/>
        </w:rPr>
      </w:pPr>
    </w:p>
    <w:p w14:paraId="6E333527" w14:textId="77777777" w:rsidR="00822A2B" w:rsidRPr="00B715A8" w:rsidRDefault="00822A2B" w:rsidP="00BD2312">
      <w:pPr>
        <w:ind w:left="1620"/>
        <w:rPr>
          <w:rFonts w:ascii="Arial" w:hAnsi="Arial" w:cs="Arial"/>
          <w:b/>
          <w:bCs/>
          <w:iCs/>
          <w:sz w:val="22"/>
          <w:szCs w:val="28"/>
        </w:rPr>
      </w:pPr>
      <w:r w:rsidRPr="00B715A8">
        <w:rPr>
          <w:rFonts w:ascii="Arial" w:hAnsi="Arial" w:cs="Arial"/>
          <w:b/>
          <w:bCs/>
          <w:iCs/>
          <w:sz w:val="22"/>
          <w:szCs w:val="28"/>
        </w:rPr>
        <w:t>Invalid submi</w:t>
      </w:r>
      <w:r w:rsidR="00697DC4">
        <w:rPr>
          <w:rFonts w:ascii="Arial" w:hAnsi="Arial" w:cs="Arial"/>
          <w:b/>
          <w:bCs/>
          <w:iCs/>
          <w:sz w:val="22"/>
          <w:szCs w:val="28"/>
        </w:rPr>
        <w:t>ssion of Data Extract Variance t</w:t>
      </w:r>
      <w:r w:rsidRPr="00B715A8">
        <w:rPr>
          <w:rFonts w:ascii="Arial" w:hAnsi="Arial" w:cs="Arial"/>
          <w:b/>
          <w:bCs/>
          <w:iCs/>
          <w:sz w:val="22"/>
          <w:szCs w:val="28"/>
        </w:rPr>
        <w:t>ypes:</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60"/>
        <w:gridCol w:w="6480"/>
      </w:tblGrid>
      <w:tr w:rsidR="00822A2B" w:rsidRPr="00B715A8" w14:paraId="18E9CCCE" w14:textId="77777777" w:rsidTr="005A4997">
        <w:tc>
          <w:tcPr>
            <w:tcW w:w="3060" w:type="dxa"/>
            <w:shd w:val="clear" w:color="auto" w:fill="C0C0C0"/>
          </w:tcPr>
          <w:p w14:paraId="3D8B15A0" w14:textId="77777777" w:rsidR="00822A2B" w:rsidRPr="00B715A8" w:rsidRDefault="00822A2B" w:rsidP="005A4997">
            <w:pPr>
              <w:jc w:val="center"/>
              <w:rPr>
                <w:rFonts w:ascii="Arial" w:hAnsi="Arial" w:cs="Arial"/>
                <w:b/>
                <w:sz w:val="20"/>
              </w:rPr>
            </w:pPr>
            <w:r w:rsidRPr="00B715A8">
              <w:rPr>
                <w:rFonts w:ascii="Arial" w:hAnsi="Arial" w:cs="Arial"/>
                <w:b/>
                <w:sz w:val="20"/>
              </w:rPr>
              <w:t>Description of Variance</w:t>
            </w:r>
          </w:p>
        </w:tc>
        <w:tc>
          <w:tcPr>
            <w:tcW w:w="6480" w:type="dxa"/>
            <w:shd w:val="clear" w:color="auto" w:fill="C0C0C0"/>
          </w:tcPr>
          <w:p w14:paraId="1BC969BA" w14:textId="77777777" w:rsidR="00822A2B" w:rsidRPr="00B715A8" w:rsidRDefault="00822A2B" w:rsidP="005A4997">
            <w:pPr>
              <w:jc w:val="center"/>
              <w:rPr>
                <w:rFonts w:ascii="Arial" w:hAnsi="Arial" w:cs="Arial"/>
                <w:b/>
                <w:sz w:val="20"/>
              </w:rPr>
            </w:pPr>
            <w:r w:rsidRPr="00B715A8">
              <w:rPr>
                <w:rFonts w:ascii="Arial" w:hAnsi="Arial" w:cs="Arial"/>
                <w:b/>
                <w:sz w:val="20"/>
              </w:rPr>
              <w:t>Reason No Resolution Required</w:t>
            </w:r>
          </w:p>
        </w:tc>
      </w:tr>
      <w:tr w:rsidR="00822A2B" w:rsidRPr="00B715A8" w14:paraId="3DFDFC00" w14:textId="77777777" w:rsidTr="005A4997">
        <w:tc>
          <w:tcPr>
            <w:tcW w:w="3060" w:type="dxa"/>
          </w:tcPr>
          <w:p w14:paraId="5C62B235" w14:textId="77777777" w:rsidR="00822A2B" w:rsidRPr="00B715A8" w:rsidRDefault="00822A2B" w:rsidP="005A4997">
            <w:pPr>
              <w:rPr>
                <w:rFonts w:ascii="Arial" w:hAnsi="Arial" w:cs="Arial"/>
                <w:sz w:val="20"/>
              </w:rPr>
            </w:pPr>
            <w:r w:rsidRPr="00B715A8">
              <w:rPr>
                <w:rFonts w:ascii="Arial" w:hAnsi="Arial" w:cs="Arial"/>
                <w:sz w:val="20"/>
              </w:rPr>
              <w:t>CR relationship records associated to the TDSP as LSE prior to 01-01-2002</w:t>
            </w:r>
          </w:p>
        </w:tc>
        <w:tc>
          <w:tcPr>
            <w:tcW w:w="6480" w:type="dxa"/>
          </w:tcPr>
          <w:p w14:paraId="515B7E02" w14:textId="77777777" w:rsidR="00822A2B" w:rsidRPr="00B715A8" w:rsidRDefault="00822A2B" w:rsidP="005A4997">
            <w:pPr>
              <w:rPr>
                <w:rFonts w:ascii="Arial" w:hAnsi="Arial" w:cs="Arial"/>
                <w:sz w:val="20"/>
              </w:rPr>
            </w:pPr>
            <w:r w:rsidRPr="00B715A8">
              <w:rPr>
                <w:rFonts w:ascii="Arial" w:hAnsi="Arial" w:cs="Arial"/>
                <w:sz w:val="20"/>
              </w:rPr>
              <w:t>Per Market Decisions related to 2002-2003 Market Sync Project</w:t>
            </w:r>
          </w:p>
        </w:tc>
      </w:tr>
      <w:tr w:rsidR="00822A2B" w:rsidRPr="00B715A8" w14:paraId="5BDFAC33" w14:textId="77777777" w:rsidTr="005A4997">
        <w:tc>
          <w:tcPr>
            <w:tcW w:w="3060" w:type="dxa"/>
          </w:tcPr>
          <w:p w14:paraId="53B96DB5" w14:textId="77777777" w:rsidR="00822A2B" w:rsidRPr="00B715A8" w:rsidRDefault="00822A2B" w:rsidP="005A4997">
            <w:pPr>
              <w:rPr>
                <w:rFonts w:ascii="Arial" w:hAnsi="Arial" w:cs="Arial"/>
                <w:sz w:val="20"/>
              </w:rPr>
            </w:pPr>
            <w:r w:rsidRPr="00B715A8">
              <w:rPr>
                <w:rFonts w:ascii="Arial" w:hAnsi="Arial" w:cs="Arial"/>
                <w:sz w:val="20"/>
              </w:rPr>
              <w:t>CR relationship record date mismatches of +/- 2 calendar days on either the Start or Stop Time</w:t>
            </w:r>
          </w:p>
        </w:tc>
        <w:tc>
          <w:tcPr>
            <w:tcW w:w="6480" w:type="dxa"/>
          </w:tcPr>
          <w:p w14:paraId="0BB28D34" w14:textId="77777777" w:rsidR="00822A2B" w:rsidRPr="00B715A8" w:rsidRDefault="00822A2B" w:rsidP="005A4997">
            <w:pPr>
              <w:rPr>
                <w:rFonts w:ascii="Arial" w:hAnsi="Arial" w:cs="Arial"/>
                <w:sz w:val="20"/>
              </w:rPr>
            </w:pPr>
            <w:r w:rsidRPr="00B715A8">
              <w:rPr>
                <w:rFonts w:ascii="Arial" w:hAnsi="Arial" w:cs="Arial"/>
                <w:sz w:val="20"/>
              </w:rPr>
              <w:t>Per Market Decisions related to 2002-2003 Market Sync Project</w:t>
            </w:r>
          </w:p>
        </w:tc>
      </w:tr>
      <w:tr w:rsidR="00822A2B" w:rsidRPr="00B715A8" w14:paraId="07DC923A" w14:textId="77777777" w:rsidTr="005A4997">
        <w:tc>
          <w:tcPr>
            <w:tcW w:w="3060" w:type="dxa"/>
          </w:tcPr>
          <w:p w14:paraId="2EDE1617" w14:textId="77777777" w:rsidR="00822A2B" w:rsidRPr="00B715A8" w:rsidRDefault="00822A2B" w:rsidP="005A4997">
            <w:pPr>
              <w:rPr>
                <w:rFonts w:ascii="Arial" w:hAnsi="Arial" w:cs="Arial"/>
                <w:sz w:val="20"/>
              </w:rPr>
            </w:pPr>
            <w:r w:rsidRPr="00B715A8">
              <w:rPr>
                <w:rFonts w:ascii="Arial" w:hAnsi="Arial" w:cs="Arial"/>
                <w:sz w:val="20"/>
              </w:rPr>
              <w:t>CR relationship records missing or date mismatches due to batch timing consideration (always consider a four-day data latency)</w:t>
            </w:r>
          </w:p>
        </w:tc>
        <w:tc>
          <w:tcPr>
            <w:tcW w:w="6480" w:type="dxa"/>
          </w:tcPr>
          <w:p w14:paraId="190249F9" w14:textId="77777777" w:rsidR="00822A2B" w:rsidRPr="00B715A8" w:rsidRDefault="00822A2B" w:rsidP="005A4997">
            <w:pPr>
              <w:rPr>
                <w:rFonts w:ascii="Arial" w:hAnsi="Arial" w:cs="Arial"/>
                <w:sz w:val="20"/>
              </w:rPr>
            </w:pPr>
            <w:r w:rsidRPr="00B715A8">
              <w:rPr>
                <w:rFonts w:ascii="Arial" w:hAnsi="Arial" w:cs="Arial"/>
                <w:sz w:val="20"/>
              </w:rPr>
              <w:t>Siebel to Lodestar batch processing timing considerations</w:t>
            </w:r>
          </w:p>
        </w:tc>
      </w:tr>
      <w:tr w:rsidR="00822A2B" w:rsidRPr="00B715A8" w14:paraId="726A7969" w14:textId="77777777" w:rsidTr="005A4997">
        <w:tc>
          <w:tcPr>
            <w:tcW w:w="3060" w:type="dxa"/>
          </w:tcPr>
          <w:p w14:paraId="33E27A76" w14:textId="77777777" w:rsidR="00822A2B" w:rsidRPr="00B715A8" w:rsidRDefault="00822A2B" w:rsidP="005A4997">
            <w:pPr>
              <w:rPr>
                <w:rFonts w:ascii="Arial" w:hAnsi="Arial" w:cs="Arial"/>
                <w:sz w:val="20"/>
              </w:rPr>
            </w:pPr>
            <w:r w:rsidRPr="00B715A8">
              <w:rPr>
                <w:rFonts w:ascii="Arial" w:hAnsi="Arial" w:cs="Arial"/>
                <w:sz w:val="20"/>
              </w:rPr>
              <w:t>CR relationship records missing for consecutive Move In/Move Outs for same CR. For example, ERCOT has CR1 from 01/15/2002 to current. TDSP/CR has CR1 from 01/15/2002 – 05/01/2002 and 05/01/2002 – current</w:t>
            </w:r>
          </w:p>
        </w:tc>
        <w:tc>
          <w:tcPr>
            <w:tcW w:w="6480" w:type="dxa"/>
          </w:tcPr>
          <w:p w14:paraId="1280CDF9" w14:textId="77777777" w:rsidR="00822A2B" w:rsidRPr="00B715A8" w:rsidRDefault="00822A2B" w:rsidP="005A4997">
            <w:pPr>
              <w:rPr>
                <w:rFonts w:ascii="Arial" w:hAnsi="Arial" w:cs="Arial"/>
                <w:sz w:val="20"/>
              </w:rPr>
            </w:pPr>
            <w:r w:rsidRPr="00B715A8">
              <w:rPr>
                <w:rFonts w:ascii="Arial" w:hAnsi="Arial" w:cs="Arial"/>
                <w:sz w:val="20"/>
              </w:rPr>
              <w:t>Prior to recent ERCOT system changes, CR relationships that did not contain any ESI ID characteristic changes were compressed to a minimum Start date and maximum End date for the ESIIDSERVICEHIST row. In addition, due to the Safety Net process, ERCOT often does not receive transactions for each MVI/MVO. As long as there are no de-energized periods or changes in CR, date issues for consecutive periods should be considered valid</w:t>
            </w:r>
          </w:p>
        </w:tc>
      </w:tr>
      <w:tr w:rsidR="00822A2B" w:rsidRPr="00B715A8" w14:paraId="55D98AAF" w14:textId="77777777" w:rsidTr="005A4997">
        <w:tc>
          <w:tcPr>
            <w:tcW w:w="3060" w:type="dxa"/>
          </w:tcPr>
          <w:p w14:paraId="79C09492" w14:textId="77777777" w:rsidR="00822A2B" w:rsidRPr="00B715A8" w:rsidRDefault="00822A2B" w:rsidP="005A4997">
            <w:pPr>
              <w:rPr>
                <w:rFonts w:ascii="Arial" w:hAnsi="Arial" w:cs="Arial"/>
                <w:sz w:val="20"/>
              </w:rPr>
            </w:pPr>
            <w:r w:rsidRPr="00B715A8">
              <w:rPr>
                <w:rFonts w:ascii="Arial" w:hAnsi="Arial" w:cs="Arial"/>
                <w:sz w:val="20"/>
              </w:rPr>
              <w:t>Continuous Service Agreements (CSAs) are NOT reflected in the data extract</w:t>
            </w:r>
          </w:p>
        </w:tc>
        <w:tc>
          <w:tcPr>
            <w:tcW w:w="6480" w:type="dxa"/>
          </w:tcPr>
          <w:p w14:paraId="6C10A6BD" w14:textId="77777777" w:rsidR="00822A2B" w:rsidRPr="00B715A8" w:rsidRDefault="00822A2B" w:rsidP="005A4997">
            <w:pPr>
              <w:rPr>
                <w:rFonts w:ascii="Arial" w:hAnsi="Arial" w:cs="Arial"/>
                <w:sz w:val="20"/>
              </w:rPr>
            </w:pPr>
            <w:r w:rsidRPr="00B715A8">
              <w:rPr>
                <w:rFonts w:ascii="Arial" w:hAnsi="Arial" w:cs="Arial"/>
                <w:sz w:val="20"/>
              </w:rPr>
              <w:t xml:space="preserve">The ESI ID Service History extract only includes CR relationships as the energy provider. If there is an issue with a CSA relationship, a day to day </w:t>
            </w:r>
            <w:proofErr w:type="spellStart"/>
            <w:r w:rsidRPr="00B715A8">
              <w:rPr>
                <w:rFonts w:ascii="Arial" w:hAnsi="Arial" w:cs="Arial"/>
                <w:sz w:val="20"/>
              </w:rPr>
              <w:t>MarkeTrak</w:t>
            </w:r>
            <w:proofErr w:type="spellEnd"/>
            <w:r w:rsidRPr="00B715A8">
              <w:rPr>
                <w:rFonts w:ascii="Arial" w:hAnsi="Arial" w:cs="Arial"/>
                <w:sz w:val="20"/>
              </w:rPr>
              <w:t xml:space="preserve"> issue may be filed</w:t>
            </w:r>
          </w:p>
        </w:tc>
      </w:tr>
      <w:tr w:rsidR="00822A2B" w:rsidRPr="00B715A8" w14:paraId="622CD91A" w14:textId="77777777" w:rsidTr="005A4997">
        <w:tc>
          <w:tcPr>
            <w:tcW w:w="3060" w:type="dxa"/>
          </w:tcPr>
          <w:p w14:paraId="15AA3651" w14:textId="77777777" w:rsidR="00822A2B" w:rsidRPr="00B715A8" w:rsidRDefault="00822A2B" w:rsidP="005A4997">
            <w:pPr>
              <w:rPr>
                <w:rFonts w:ascii="Arial" w:hAnsi="Arial" w:cs="Arial"/>
                <w:sz w:val="20"/>
              </w:rPr>
            </w:pPr>
            <w:r w:rsidRPr="00B715A8">
              <w:rPr>
                <w:rFonts w:ascii="Arial" w:hAnsi="Arial" w:cs="Arial"/>
                <w:sz w:val="20"/>
              </w:rPr>
              <w:t>Pending (In Review or Scheduled) energy relationship transactions are NOT reflected in the data extract</w:t>
            </w:r>
          </w:p>
        </w:tc>
        <w:tc>
          <w:tcPr>
            <w:tcW w:w="6480" w:type="dxa"/>
          </w:tcPr>
          <w:p w14:paraId="3DF273A1" w14:textId="77777777" w:rsidR="00822A2B" w:rsidRPr="00B715A8" w:rsidRDefault="00822A2B" w:rsidP="005A4997">
            <w:pPr>
              <w:rPr>
                <w:rFonts w:ascii="Arial" w:hAnsi="Arial" w:cs="Arial"/>
                <w:sz w:val="20"/>
              </w:rPr>
            </w:pPr>
            <w:r w:rsidRPr="00B715A8">
              <w:rPr>
                <w:rFonts w:ascii="Arial" w:hAnsi="Arial" w:cs="Arial"/>
                <w:sz w:val="20"/>
              </w:rPr>
              <w:t>Only transactions completed by 867 transactions that have been updated to the Data Archive are provided in the data extract.</w:t>
            </w:r>
          </w:p>
          <w:p w14:paraId="194AB5CB" w14:textId="77777777" w:rsidR="00822A2B" w:rsidRPr="00B715A8" w:rsidRDefault="00822A2B" w:rsidP="005A4997">
            <w:pPr>
              <w:rPr>
                <w:rFonts w:ascii="Arial" w:hAnsi="Arial" w:cs="Arial"/>
                <w:sz w:val="20"/>
              </w:rPr>
            </w:pPr>
            <w:r w:rsidRPr="00B715A8">
              <w:rPr>
                <w:rFonts w:ascii="Arial" w:hAnsi="Arial" w:cs="Arial"/>
                <w:sz w:val="20"/>
              </w:rPr>
              <w:t xml:space="preserve">If there is an issue with a pending service order, a day to day </w:t>
            </w:r>
            <w:proofErr w:type="spellStart"/>
            <w:r w:rsidRPr="00B715A8">
              <w:rPr>
                <w:rFonts w:ascii="Arial" w:hAnsi="Arial" w:cs="Arial"/>
                <w:sz w:val="20"/>
              </w:rPr>
              <w:t>MarkeTrak</w:t>
            </w:r>
            <w:proofErr w:type="spellEnd"/>
            <w:r w:rsidRPr="00B715A8">
              <w:rPr>
                <w:rFonts w:ascii="Arial" w:hAnsi="Arial" w:cs="Arial"/>
                <w:sz w:val="20"/>
              </w:rPr>
              <w:t xml:space="preserve"> issue may be filed</w:t>
            </w:r>
          </w:p>
        </w:tc>
      </w:tr>
      <w:tr w:rsidR="00822A2B" w:rsidRPr="00B715A8" w14:paraId="11E3619B" w14:textId="77777777" w:rsidTr="005A4997">
        <w:tc>
          <w:tcPr>
            <w:tcW w:w="3060" w:type="dxa"/>
          </w:tcPr>
          <w:p w14:paraId="6D91A8AA" w14:textId="77777777" w:rsidR="00822A2B" w:rsidRPr="00B715A8" w:rsidRDefault="00822A2B" w:rsidP="005A4997">
            <w:pPr>
              <w:rPr>
                <w:rFonts w:ascii="Arial" w:hAnsi="Arial" w:cs="Arial"/>
                <w:sz w:val="20"/>
              </w:rPr>
            </w:pPr>
            <w:r w:rsidRPr="00B715A8">
              <w:rPr>
                <w:rFonts w:ascii="Arial" w:hAnsi="Arial" w:cs="Arial"/>
                <w:sz w:val="20"/>
              </w:rPr>
              <w:t>ERCOT system IDR data that matches for each interval but Start and Stop Time do not match</w:t>
            </w:r>
          </w:p>
        </w:tc>
        <w:tc>
          <w:tcPr>
            <w:tcW w:w="6480" w:type="dxa"/>
          </w:tcPr>
          <w:p w14:paraId="08006305" w14:textId="77777777" w:rsidR="00822A2B" w:rsidRPr="00B715A8" w:rsidRDefault="00822A2B" w:rsidP="005A4997">
            <w:pPr>
              <w:rPr>
                <w:rFonts w:ascii="Arial" w:hAnsi="Arial" w:cs="Arial"/>
                <w:sz w:val="20"/>
              </w:rPr>
            </w:pPr>
            <w:r w:rsidRPr="00B715A8">
              <w:rPr>
                <w:rFonts w:ascii="Arial" w:hAnsi="Arial" w:cs="Arial"/>
                <w:sz w:val="20"/>
              </w:rPr>
              <w:t>There are instances where ERCOT has manually cut IDR data at midnight to support TDSP submission of 814_20 maintain transactions</w:t>
            </w:r>
          </w:p>
        </w:tc>
      </w:tr>
    </w:tbl>
    <w:p w14:paraId="5B241FEB" w14:textId="77777777" w:rsidR="00822A2B" w:rsidRPr="00B715A8" w:rsidRDefault="00822A2B" w:rsidP="00822A2B">
      <w:pPr>
        <w:ind w:left="1620"/>
        <w:rPr>
          <w:rFonts w:ascii="Arial" w:hAnsi="Arial" w:cs="Arial"/>
          <w:b/>
          <w:bCs/>
          <w:iCs/>
          <w:sz w:val="22"/>
          <w:szCs w:val="28"/>
        </w:rPr>
      </w:pPr>
    </w:p>
    <w:p w14:paraId="13E96572" w14:textId="77777777" w:rsidR="00822A2B" w:rsidRPr="00B715A8" w:rsidRDefault="00822A2B" w:rsidP="00BD2312">
      <w:pPr>
        <w:ind w:left="1620"/>
        <w:rPr>
          <w:rFonts w:ascii="Arial" w:hAnsi="Arial" w:cs="Arial"/>
          <w:b/>
          <w:bCs/>
          <w:iCs/>
          <w:sz w:val="22"/>
          <w:szCs w:val="28"/>
        </w:rPr>
      </w:pPr>
      <w:r w:rsidRPr="00B715A8">
        <w:rPr>
          <w:rFonts w:ascii="Arial" w:hAnsi="Arial" w:cs="Arial"/>
          <w:b/>
          <w:bCs/>
          <w:iCs/>
          <w:sz w:val="22"/>
          <w:szCs w:val="28"/>
        </w:rPr>
        <w:t>Valid submi</w:t>
      </w:r>
      <w:r w:rsidR="00697DC4">
        <w:rPr>
          <w:rFonts w:ascii="Arial" w:hAnsi="Arial" w:cs="Arial"/>
          <w:b/>
          <w:bCs/>
          <w:iCs/>
          <w:sz w:val="22"/>
          <w:szCs w:val="28"/>
        </w:rPr>
        <w:t>ssion of Data Extract Variance t</w:t>
      </w:r>
      <w:r w:rsidRPr="00B715A8">
        <w:rPr>
          <w:rFonts w:ascii="Arial" w:hAnsi="Arial" w:cs="Arial"/>
          <w:b/>
          <w:bCs/>
          <w:iCs/>
          <w:sz w:val="22"/>
          <w:szCs w:val="28"/>
        </w:rPr>
        <w:t>ypes:</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86"/>
        <w:gridCol w:w="4654"/>
      </w:tblGrid>
      <w:tr w:rsidR="00822A2B" w:rsidRPr="00B715A8" w14:paraId="6A981F5D" w14:textId="77777777" w:rsidTr="005A4997">
        <w:trPr>
          <w:cantSplit/>
          <w:trHeight w:val="226"/>
        </w:trPr>
        <w:tc>
          <w:tcPr>
            <w:tcW w:w="4886" w:type="dxa"/>
            <w:shd w:val="clear" w:color="auto" w:fill="C0C0C0"/>
          </w:tcPr>
          <w:p w14:paraId="7BE58F8A" w14:textId="77777777" w:rsidR="00822A2B" w:rsidRPr="00B715A8" w:rsidRDefault="00822A2B" w:rsidP="005A4997">
            <w:pPr>
              <w:jc w:val="center"/>
              <w:rPr>
                <w:rFonts w:ascii="Arial" w:hAnsi="Arial" w:cs="Arial"/>
                <w:sz w:val="20"/>
                <w:szCs w:val="20"/>
              </w:rPr>
            </w:pPr>
            <w:r w:rsidRPr="00B715A8">
              <w:rPr>
                <w:rFonts w:ascii="Arial" w:hAnsi="Arial" w:cs="Arial"/>
                <w:b/>
                <w:sz w:val="20"/>
                <w:szCs w:val="20"/>
              </w:rPr>
              <w:t>Variance Description</w:t>
            </w:r>
          </w:p>
        </w:tc>
        <w:tc>
          <w:tcPr>
            <w:tcW w:w="4654" w:type="dxa"/>
            <w:shd w:val="clear" w:color="auto" w:fill="C0C0C0"/>
          </w:tcPr>
          <w:p w14:paraId="30C0AC20" w14:textId="77777777" w:rsidR="00822A2B" w:rsidRPr="00B715A8" w:rsidRDefault="00822A2B" w:rsidP="005A4997">
            <w:pPr>
              <w:jc w:val="center"/>
              <w:rPr>
                <w:rFonts w:ascii="Arial" w:hAnsi="Arial" w:cs="Arial"/>
                <w:sz w:val="20"/>
                <w:szCs w:val="20"/>
              </w:rPr>
            </w:pPr>
            <w:r w:rsidRPr="00B715A8">
              <w:rPr>
                <w:rFonts w:ascii="Arial" w:hAnsi="Arial" w:cs="Arial"/>
                <w:b/>
                <w:sz w:val="20"/>
                <w:szCs w:val="20"/>
              </w:rPr>
              <w:t>Details</w:t>
            </w:r>
          </w:p>
        </w:tc>
      </w:tr>
      <w:tr w:rsidR="00822A2B" w:rsidRPr="00B715A8" w14:paraId="12071540" w14:textId="77777777" w:rsidTr="005A4997">
        <w:trPr>
          <w:cantSplit/>
          <w:trHeight w:val="226"/>
        </w:trPr>
        <w:tc>
          <w:tcPr>
            <w:tcW w:w="4886" w:type="dxa"/>
            <w:vMerge w:val="restart"/>
          </w:tcPr>
          <w:p w14:paraId="68F82785" w14:textId="77777777" w:rsidR="00822A2B" w:rsidRPr="00B715A8" w:rsidRDefault="00822A2B" w:rsidP="005A4997">
            <w:pPr>
              <w:rPr>
                <w:rFonts w:ascii="Arial" w:hAnsi="Arial" w:cs="Arial"/>
                <w:sz w:val="20"/>
                <w:szCs w:val="20"/>
              </w:rPr>
            </w:pPr>
            <w:r w:rsidRPr="00B715A8">
              <w:rPr>
                <w:rFonts w:ascii="Arial" w:hAnsi="Arial" w:cs="Arial"/>
                <w:sz w:val="20"/>
                <w:szCs w:val="20"/>
              </w:rPr>
              <w:t>LSE relationship record present in MP system but not in ERCOT system</w:t>
            </w:r>
          </w:p>
        </w:tc>
        <w:tc>
          <w:tcPr>
            <w:tcW w:w="4654" w:type="dxa"/>
          </w:tcPr>
          <w:p w14:paraId="1311195F" w14:textId="77777777" w:rsidR="00822A2B" w:rsidRPr="00B715A8" w:rsidRDefault="00822A2B" w:rsidP="005A4997">
            <w:pPr>
              <w:rPr>
                <w:rFonts w:ascii="Arial" w:hAnsi="Arial" w:cs="Arial"/>
                <w:sz w:val="20"/>
                <w:szCs w:val="20"/>
              </w:rPr>
            </w:pPr>
            <w:r w:rsidRPr="00B715A8">
              <w:rPr>
                <w:rFonts w:ascii="Arial" w:hAnsi="Arial" w:cs="Arial"/>
                <w:sz w:val="20"/>
                <w:szCs w:val="20"/>
              </w:rPr>
              <w:t>Relationship is still active</w:t>
            </w:r>
          </w:p>
        </w:tc>
      </w:tr>
      <w:tr w:rsidR="00822A2B" w:rsidRPr="00B715A8" w14:paraId="706CF88A" w14:textId="77777777" w:rsidTr="005A4997">
        <w:trPr>
          <w:cantSplit/>
          <w:trHeight w:val="145"/>
        </w:trPr>
        <w:tc>
          <w:tcPr>
            <w:tcW w:w="4886" w:type="dxa"/>
            <w:vMerge/>
          </w:tcPr>
          <w:p w14:paraId="34C6F385" w14:textId="77777777" w:rsidR="00822A2B" w:rsidRPr="00B715A8" w:rsidRDefault="00822A2B" w:rsidP="005A4997">
            <w:pPr>
              <w:rPr>
                <w:rFonts w:ascii="Arial" w:hAnsi="Arial" w:cs="Arial"/>
                <w:sz w:val="20"/>
                <w:szCs w:val="20"/>
              </w:rPr>
            </w:pPr>
          </w:p>
        </w:tc>
        <w:tc>
          <w:tcPr>
            <w:tcW w:w="4654" w:type="dxa"/>
          </w:tcPr>
          <w:p w14:paraId="4F7902CB" w14:textId="77777777" w:rsidR="00822A2B" w:rsidRPr="00B715A8" w:rsidRDefault="00822A2B" w:rsidP="005A4997">
            <w:pPr>
              <w:rPr>
                <w:rFonts w:ascii="Arial" w:hAnsi="Arial" w:cs="Arial"/>
                <w:sz w:val="20"/>
                <w:szCs w:val="20"/>
              </w:rPr>
            </w:pPr>
            <w:r w:rsidRPr="00B715A8">
              <w:rPr>
                <w:rFonts w:ascii="Arial" w:hAnsi="Arial" w:cs="Arial"/>
                <w:sz w:val="20"/>
                <w:szCs w:val="20"/>
              </w:rPr>
              <w:t>Relationship is no longer active</w:t>
            </w:r>
          </w:p>
        </w:tc>
      </w:tr>
      <w:tr w:rsidR="00822A2B" w:rsidRPr="00B715A8" w14:paraId="2A97F679" w14:textId="77777777" w:rsidTr="005A4997">
        <w:trPr>
          <w:cantSplit/>
          <w:trHeight w:val="453"/>
        </w:trPr>
        <w:tc>
          <w:tcPr>
            <w:tcW w:w="4886" w:type="dxa"/>
            <w:vMerge w:val="restart"/>
          </w:tcPr>
          <w:p w14:paraId="1F87BB53" w14:textId="77777777" w:rsidR="00822A2B" w:rsidRPr="00B715A8" w:rsidRDefault="00822A2B" w:rsidP="005A4997">
            <w:pPr>
              <w:rPr>
                <w:rFonts w:ascii="Arial" w:hAnsi="Arial" w:cs="Arial"/>
                <w:sz w:val="20"/>
                <w:szCs w:val="20"/>
              </w:rPr>
            </w:pPr>
            <w:r w:rsidRPr="00B715A8">
              <w:rPr>
                <w:rFonts w:ascii="Arial" w:hAnsi="Arial" w:cs="Arial"/>
                <w:sz w:val="20"/>
                <w:szCs w:val="20"/>
              </w:rPr>
              <w:t>LSE relationship record present in ERCOT system but not in MP system</w:t>
            </w:r>
          </w:p>
        </w:tc>
        <w:tc>
          <w:tcPr>
            <w:tcW w:w="4654" w:type="dxa"/>
          </w:tcPr>
          <w:p w14:paraId="352A15ED" w14:textId="77777777" w:rsidR="00822A2B" w:rsidRPr="00B715A8" w:rsidRDefault="00822A2B" w:rsidP="005A4997">
            <w:pPr>
              <w:rPr>
                <w:rFonts w:ascii="Arial" w:hAnsi="Arial" w:cs="Arial"/>
                <w:sz w:val="20"/>
                <w:szCs w:val="20"/>
              </w:rPr>
            </w:pPr>
            <w:r w:rsidRPr="00B715A8">
              <w:rPr>
                <w:rFonts w:ascii="Arial" w:hAnsi="Arial" w:cs="Arial"/>
                <w:sz w:val="20"/>
                <w:szCs w:val="20"/>
              </w:rPr>
              <w:t>Relationship is either active or not active</w:t>
            </w:r>
          </w:p>
        </w:tc>
      </w:tr>
      <w:tr w:rsidR="00822A2B" w:rsidRPr="00B715A8" w14:paraId="55714F60" w14:textId="77777777" w:rsidTr="005A4997">
        <w:trPr>
          <w:cantSplit/>
          <w:trHeight w:val="145"/>
        </w:trPr>
        <w:tc>
          <w:tcPr>
            <w:tcW w:w="4886" w:type="dxa"/>
            <w:vMerge/>
          </w:tcPr>
          <w:p w14:paraId="22D73D7A" w14:textId="77777777" w:rsidR="00822A2B" w:rsidRPr="00B715A8" w:rsidRDefault="00822A2B" w:rsidP="005A4997">
            <w:pPr>
              <w:rPr>
                <w:rFonts w:ascii="Arial" w:hAnsi="Arial" w:cs="Arial"/>
                <w:sz w:val="20"/>
                <w:szCs w:val="20"/>
              </w:rPr>
            </w:pPr>
          </w:p>
        </w:tc>
        <w:tc>
          <w:tcPr>
            <w:tcW w:w="4654" w:type="dxa"/>
          </w:tcPr>
          <w:p w14:paraId="365E29AB" w14:textId="77777777" w:rsidR="00822A2B" w:rsidRPr="00B715A8" w:rsidRDefault="00822A2B" w:rsidP="005A4997">
            <w:pPr>
              <w:rPr>
                <w:rFonts w:ascii="Arial" w:hAnsi="Arial" w:cs="Arial"/>
                <w:sz w:val="20"/>
                <w:szCs w:val="20"/>
              </w:rPr>
            </w:pPr>
          </w:p>
        </w:tc>
      </w:tr>
      <w:tr w:rsidR="00822A2B" w:rsidRPr="00B715A8" w14:paraId="32551C4E" w14:textId="77777777" w:rsidTr="005A4997">
        <w:trPr>
          <w:cantSplit/>
          <w:trHeight w:val="226"/>
        </w:trPr>
        <w:tc>
          <w:tcPr>
            <w:tcW w:w="4886" w:type="dxa"/>
            <w:vMerge w:val="restart"/>
          </w:tcPr>
          <w:p w14:paraId="76FEEFF0" w14:textId="77777777" w:rsidR="00822A2B" w:rsidRPr="00B715A8" w:rsidRDefault="00822A2B" w:rsidP="005A4997">
            <w:pPr>
              <w:rPr>
                <w:rFonts w:ascii="Arial" w:hAnsi="Arial" w:cs="Arial"/>
                <w:sz w:val="20"/>
                <w:szCs w:val="20"/>
              </w:rPr>
            </w:pPr>
            <w:r w:rsidRPr="00B715A8">
              <w:rPr>
                <w:rFonts w:ascii="Arial" w:hAnsi="Arial" w:cs="Arial"/>
                <w:sz w:val="20"/>
                <w:szCs w:val="20"/>
              </w:rPr>
              <w:t>LSE relationship records present in both systems but has date issues</w:t>
            </w:r>
          </w:p>
        </w:tc>
        <w:tc>
          <w:tcPr>
            <w:tcW w:w="4654" w:type="dxa"/>
          </w:tcPr>
          <w:p w14:paraId="2D47B0C4" w14:textId="77777777" w:rsidR="00822A2B" w:rsidRPr="00B715A8" w:rsidRDefault="00822A2B" w:rsidP="005A4997">
            <w:pPr>
              <w:rPr>
                <w:rFonts w:ascii="Arial" w:hAnsi="Arial" w:cs="Arial"/>
                <w:sz w:val="20"/>
                <w:szCs w:val="20"/>
              </w:rPr>
            </w:pPr>
            <w:r w:rsidRPr="00B715A8">
              <w:rPr>
                <w:rFonts w:ascii="Arial" w:hAnsi="Arial" w:cs="Arial"/>
                <w:sz w:val="20"/>
                <w:szCs w:val="20"/>
              </w:rPr>
              <w:t>STARTTIME Only</w:t>
            </w:r>
          </w:p>
        </w:tc>
      </w:tr>
      <w:tr w:rsidR="00822A2B" w:rsidRPr="00B715A8" w14:paraId="014B5E59" w14:textId="77777777" w:rsidTr="005A4997">
        <w:trPr>
          <w:cantSplit/>
          <w:trHeight w:val="145"/>
        </w:trPr>
        <w:tc>
          <w:tcPr>
            <w:tcW w:w="4886" w:type="dxa"/>
            <w:vMerge/>
          </w:tcPr>
          <w:p w14:paraId="062BB2A8" w14:textId="77777777" w:rsidR="00822A2B" w:rsidRPr="00B715A8" w:rsidRDefault="00822A2B" w:rsidP="005A4997">
            <w:pPr>
              <w:rPr>
                <w:rFonts w:ascii="Arial" w:hAnsi="Arial" w:cs="Arial"/>
                <w:sz w:val="20"/>
                <w:szCs w:val="20"/>
              </w:rPr>
            </w:pPr>
          </w:p>
        </w:tc>
        <w:tc>
          <w:tcPr>
            <w:tcW w:w="4654" w:type="dxa"/>
          </w:tcPr>
          <w:p w14:paraId="55719419" w14:textId="77777777" w:rsidR="00822A2B" w:rsidRPr="00B715A8" w:rsidRDefault="00822A2B" w:rsidP="005A4997">
            <w:pPr>
              <w:rPr>
                <w:rFonts w:ascii="Arial" w:hAnsi="Arial" w:cs="Arial"/>
                <w:sz w:val="20"/>
                <w:szCs w:val="20"/>
              </w:rPr>
            </w:pPr>
            <w:r w:rsidRPr="00B715A8">
              <w:rPr>
                <w:rFonts w:ascii="Arial" w:hAnsi="Arial" w:cs="Arial"/>
                <w:sz w:val="20"/>
                <w:szCs w:val="20"/>
              </w:rPr>
              <w:t>STOPTIME Only</w:t>
            </w:r>
          </w:p>
        </w:tc>
      </w:tr>
      <w:tr w:rsidR="00822A2B" w:rsidRPr="00B715A8" w14:paraId="226C6B87" w14:textId="77777777" w:rsidTr="005A4997">
        <w:trPr>
          <w:cantSplit/>
          <w:trHeight w:val="145"/>
        </w:trPr>
        <w:tc>
          <w:tcPr>
            <w:tcW w:w="4886" w:type="dxa"/>
            <w:vMerge/>
          </w:tcPr>
          <w:p w14:paraId="436F38F3" w14:textId="77777777" w:rsidR="00822A2B" w:rsidRPr="00B715A8" w:rsidRDefault="00822A2B" w:rsidP="005A4997">
            <w:pPr>
              <w:rPr>
                <w:rFonts w:ascii="Arial" w:hAnsi="Arial" w:cs="Arial"/>
                <w:sz w:val="20"/>
                <w:szCs w:val="20"/>
              </w:rPr>
            </w:pPr>
          </w:p>
        </w:tc>
        <w:tc>
          <w:tcPr>
            <w:tcW w:w="4654" w:type="dxa"/>
          </w:tcPr>
          <w:p w14:paraId="1CE89A19" w14:textId="77777777" w:rsidR="00822A2B" w:rsidRPr="00B715A8" w:rsidRDefault="00822A2B" w:rsidP="005A4997">
            <w:pPr>
              <w:rPr>
                <w:rFonts w:ascii="Arial" w:hAnsi="Arial" w:cs="Arial"/>
                <w:sz w:val="20"/>
                <w:szCs w:val="20"/>
              </w:rPr>
            </w:pPr>
            <w:r w:rsidRPr="00B715A8">
              <w:rPr>
                <w:rFonts w:ascii="Arial" w:hAnsi="Arial" w:cs="Arial"/>
                <w:sz w:val="20"/>
                <w:szCs w:val="20"/>
              </w:rPr>
              <w:t>STARTTIME and STOPTIME Both</w:t>
            </w:r>
          </w:p>
        </w:tc>
      </w:tr>
    </w:tbl>
    <w:p w14:paraId="3465E798" w14:textId="77777777" w:rsidR="00822A2B" w:rsidRPr="008A3135" w:rsidRDefault="00822A2B" w:rsidP="00EC26DD">
      <w:pPr>
        <w:rPr>
          <w:rFonts w:ascii="Arial" w:hAnsi="Arial" w:cs="Arial"/>
          <w:b/>
          <w:bCs/>
          <w:iCs/>
          <w:sz w:val="22"/>
          <w:szCs w:val="28"/>
        </w:rPr>
      </w:pPr>
    </w:p>
    <w:p w14:paraId="44728BFC" w14:textId="77777777" w:rsidR="00822A2B" w:rsidRPr="008A3135" w:rsidRDefault="00822A2B" w:rsidP="00EC26DD">
      <w:pPr>
        <w:jc w:val="center"/>
        <w:rPr>
          <w:rFonts w:ascii="Arial" w:hAnsi="Arial" w:cs="Arial"/>
          <w:b/>
          <w:bCs/>
          <w:iCs/>
          <w:sz w:val="22"/>
          <w:szCs w:val="28"/>
        </w:rPr>
      </w:pPr>
      <w:r w:rsidRPr="008A3135">
        <w:rPr>
          <w:rFonts w:ascii="Arial" w:hAnsi="Arial" w:cs="Arial"/>
          <w:b/>
          <w:bCs/>
          <w:iCs/>
          <w:sz w:val="22"/>
          <w:szCs w:val="28"/>
        </w:rPr>
        <w:t>Analysis Performed by Variance Type:</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86"/>
        <w:gridCol w:w="4654"/>
      </w:tblGrid>
      <w:tr w:rsidR="00822A2B" w:rsidRPr="008A3135" w14:paraId="4AE65FB1" w14:textId="77777777" w:rsidTr="005A4997">
        <w:trPr>
          <w:cantSplit/>
          <w:trHeight w:val="226"/>
        </w:trPr>
        <w:tc>
          <w:tcPr>
            <w:tcW w:w="4886" w:type="dxa"/>
            <w:shd w:val="clear" w:color="auto" w:fill="A6A6A6"/>
          </w:tcPr>
          <w:p w14:paraId="79710D3F" w14:textId="77777777" w:rsidR="00822A2B" w:rsidRPr="008A3135" w:rsidRDefault="00822A2B" w:rsidP="005A4997">
            <w:pPr>
              <w:jc w:val="center"/>
              <w:rPr>
                <w:rFonts w:ascii="Arial" w:hAnsi="Arial" w:cs="Arial"/>
                <w:sz w:val="20"/>
                <w:szCs w:val="20"/>
              </w:rPr>
            </w:pPr>
            <w:r w:rsidRPr="008A3135">
              <w:rPr>
                <w:rFonts w:ascii="Arial" w:hAnsi="Arial" w:cs="Arial"/>
                <w:b/>
                <w:sz w:val="20"/>
                <w:szCs w:val="20"/>
              </w:rPr>
              <w:t>Variance Description</w:t>
            </w:r>
          </w:p>
        </w:tc>
        <w:tc>
          <w:tcPr>
            <w:tcW w:w="4654" w:type="dxa"/>
            <w:shd w:val="clear" w:color="auto" w:fill="A6A6A6"/>
          </w:tcPr>
          <w:p w14:paraId="01162DC4" w14:textId="77777777" w:rsidR="00822A2B" w:rsidRPr="008A3135" w:rsidRDefault="00822A2B" w:rsidP="005A4997">
            <w:pPr>
              <w:jc w:val="center"/>
              <w:rPr>
                <w:rFonts w:ascii="Arial" w:hAnsi="Arial" w:cs="Arial"/>
                <w:sz w:val="20"/>
                <w:szCs w:val="20"/>
              </w:rPr>
            </w:pPr>
            <w:r w:rsidRPr="008A3135">
              <w:rPr>
                <w:rFonts w:ascii="Arial" w:hAnsi="Arial" w:cs="Arial"/>
                <w:b/>
                <w:sz w:val="20"/>
                <w:szCs w:val="20"/>
              </w:rPr>
              <w:t>Analysis Details</w:t>
            </w:r>
          </w:p>
        </w:tc>
      </w:tr>
      <w:tr w:rsidR="00822A2B" w:rsidRPr="008A3135" w14:paraId="14D0876B" w14:textId="77777777" w:rsidTr="005A4997">
        <w:trPr>
          <w:cantSplit/>
          <w:trHeight w:val="226"/>
        </w:trPr>
        <w:tc>
          <w:tcPr>
            <w:tcW w:w="4886" w:type="dxa"/>
          </w:tcPr>
          <w:p w14:paraId="02F1D895" w14:textId="77777777" w:rsidR="00822A2B" w:rsidRPr="008A3135" w:rsidRDefault="00822A2B" w:rsidP="005A4997">
            <w:pPr>
              <w:rPr>
                <w:rFonts w:ascii="Arial" w:hAnsi="Arial" w:cs="Arial"/>
                <w:sz w:val="20"/>
                <w:szCs w:val="20"/>
              </w:rPr>
            </w:pPr>
            <w:r w:rsidRPr="008A3135">
              <w:rPr>
                <w:rFonts w:ascii="Arial" w:hAnsi="Arial" w:cs="Arial"/>
                <w:sz w:val="20"/>
                <w:szCs w:val="20"/>
              </w:rPr>
              <w:t>LSE relationship record present in MP system but not in ERCOT system-Active and De-</w:t>
            </w:r>
            <w:proofErr w:type="spellStart"/>
            <w:r w:rsidRPr="008A3135">
              <w:rPr>
                <w:rFonts w:ascii="Arial" w:hAnsi="Arial" w:cs="Arial"/>
                <w:sz w:val="20"/>
                <w:szCs w:val="20"/>
              </w:rPr>
              <w:t>Engz</w:t>
            </w:r>
            <w:proofErr w:type="spellEnd"/>
            <w:r w:rsidRPr="008A3135">
              <w:rPr>
                <w:rFonts w:ascii="Arial" w:hAnsi="Arial" w:cs="Arial"/>
                <w:sz w:val="20"/>
                <w:szCs w:val="20"/>
              </w:rPr>
              <w:t>.</w:t>
            </w:r>
          </w:p>
        </w:tc>
        <w:tc>
          <w:tcPr>
            <w:tcW w:w="4654" w:type="dxa"/>
          </w:tcPr>
          <w:p w14:paraId="130E6B74" w14:textId="77777777" w:rsidR="00822A2B" w:rsidRPr="008A3135" w:rsidRDefault="00822A2B" w:rsidP="005A4997">
            <w:pPr>
              <w:numPr>
                <w:ilvl w:val="0"/>
                <w:numId w:val="51"/>
              </w:numPr>
              <w:rPr>
                <w:rFonts w:ascii="Arial" w:hAnsi="Arial" w:cs="Arial"/>
                <w:sz w:val="20"/>
                <w:szCs w:val="20"/>
              </w:rPr>
            </w:pPr>
            <w:r w:rsidRPr="008A3135">
              <w:rPr>
                <w:rFonts w:ascii="Arial" w:hAnsi="Arial" w:cs="Arial"/>
                <w:sz w:val="20"/>
                <w:szCs w:val="20"/>
              </w:rPr>
              <w:t xml:space="preserve">Validation that there is not a Pending Service Order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2B3CF1C6" w14:textId="77777777" w:rsidR="00822A2B" w:rsidRPr="008A3135" w:rsidRDefault="00822A2B" w:rsidP="005A4997">
            <w:pPr>
              <w:numPr>
                <w:ilvl w:val="0"/>
                <w:numId w:val="51"/>
              </w:numPr>
              <w:rPr>
                <w:rFonts w:ascii="Arial" w:hAnsi="Arial" w:cs="Arial"/>
                <w:sz w:val="20"/>
                <w:szCs w:val="20"/>
              </w:rPr>
            </w:pPr>
            <w:r w:rsidRPr="008A3135">
              <w:rPr>
                <w:rFonts w:ascii="Arial" w:hAnsi="Arial" w:cs="Arial"/>
                <w:sz w:val="20"/>
                <w:szCs w:val="20"/>
              </w:rPr>
              <w:t xml:space="preserve">Validation that there is not a Service Order with a sub-status of Cancelled By Customer Objection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5C13FEFC" w14:textId="77777777" w:rsidR="00822A2B" w:rsidRPr="008A3135" w:rsidRDefault="00822A2B" w:rsidP="005A4997">
            <w:pPr>
              <w:numPr>
                <w:ilvl w:val="0"/>
                <w:numId w:val="51"/>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is not before the ESIID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in ERCOT’s Registration System.</w:t>
            </w:r>
          </w:p>
          <w:p w14:paraId="062A0362" w14:textId="77777777" w:rsidR="00822A2B" w:rsidRPr="008A3135" w:rsidRDefault="00822A2B" w:rsidP="005A4997">
            <w:pPr>
              <w:numPr>
                <w:ilvl w:val="0"/>
                <w:numId w:val="51"/>
              </w:numPr>
              <w:rPr>
                <w:rFonts w:ascii="Arial" w:hAnsi="Arial" w:cs="Arial"/>
                <w:sz w:val="20"/>
                <w:szCs w:val="20"/>
              </w:rPr>
            </w:pPr>
            <w:r w:rsidRPr="008A3135">
              <w:rPr>
                <w:rFonts w:ascii="Arial" w:hAnsi="Arial" w:cs="Arial"/>
                <w:sz w:val="20"/>
                <w:szCs w:val="20"/>
              </w:rPr>
              <w:t xml:space="preserve">Validation that the Service History Row to be added does not currently exist within a compressed period. </w:t>
            </w:r>
          </w:p>
        </w:tc>
      </w:tr>
      <w:tr w:rsidR="00822A2B" w:rsidRPr="008A3135" w14:paraId="772B0215" w14:textId="77777777" w:rsidTr="005A4997">
        <w:trPr>
          <w:cantSplit/>
          <w:trHeight w:val="453"/>
        </w:trPr>
        <w:tc>
          <w:tcPr>
            <w:tcW w:w="4886" w:type="dxa"/>
          </w:tcPr>
          <w:p w14:paraId="1EE7CBEB" w14:textId="77777777" w:rsidR="00822A2B" w:rsidRPr="008A3135" w:rsidRDefault="00822A2B" w:rsidP="005A4997">
            <w:pPr>
              <w:rPr>
                <w:rFonts w:ascii="Arial" w:hAnsi="Arial" w:cs="Arial"/>
                <w:sz w:val="20"/>
                <w:szCs w:val="20"/>
              </w:rPr>
            </w:pPr>
            <w:r w:rsidRPr="008A3135">
              <w:rPr>
                <w:rFonts w:ascii="Arial" w:hAnsi="Arial" w:cs="Arial"/>
                <w:sz w:val="20"/>
                <w:szCs w:val="20"/>
              </w:rPr>
              <w:t>LSE relationship record present in ERCOT system but not in MP system</w:t>
            </w:r>
          </w:p>
        </w:tc>
        <w:tc>
          <w:tcPr>
            <w:tcW w:w="4654" w:type="dxa"/>
          </w:tcPr>
          <w:p w14:paraId="3D86CB1E"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Validation that the Service History Row to be removed exists in ERCOT’s Registration System.</w:t>
            </w:r>
          </w:p>
        </w:tc>
      </w:tr>
      <w:tr w:rsidR="00822A2B" w:rsidRPr="008A3135" w14:paraId="1C007F0B" w14:textId="77777777" w:rsidTr="005A4997">
        <w:trPr>
          <w:cantSplit/>
          <w:trHeight w:val="226"/>
        </w:trPr>
        <w:tc>
          <w:tcPr>
            <w:tcW w:w="4886" w:type="dxa"/>
          </w:tcPr>
          <w:p w14:paraId="47FBC4B5" w14:textId="77777777" w:rsidR="00822A2B" w:rsidRPr="008A3135" w:rsidRDefault="00822A2B" w:rsidP="005A4997">
            <w:pPr>
              <w:rPr>
                <w:rFonts w:ascii="Arial" w:hAnsi="Arial" w:cs="Arial"/>
                <w:sz w:val="20"/>
                <w:szCs w:val="20"/>
              </w:rPr>
            </w:pPr>
            <w:r w:rsidRPr="008A3135">
              <w:rPr>
                <w:rFonts w:ascii="Arial" w:hAnsi="Arial" w:cs="Arial"/>
                <w:sz w:val="20"/>
                <w:szCs w:val="20"/>
              </w:rPr>
              <w:t>LSE relationship records present in both systems: Start Date Change</w:t>
            </w:r>
          </w:p>
        </w:tc>
        <w:tc>
          <w:tcPr>
            <w:tcW w:w="4654" w:type="dxa"/>
          </w:tcPr>
          <w:p w14:paraId="20B62EF2"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is not before the ESIID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in ERCOT’s Registration System.</w:t>
            </w:r>
          </w:p>
          <w:p w14:paraId="0833AF91"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and </w:t>
            </w:r>
            <w:proofErr w:type="spellStart"/>
            <w:r w:rsidRPr="008A3135">
              <w:rPr>
                <w:rFonts w:ascii="Arial" w:hAnsi="Arial" w:cs="Arial"/>
                <w:sz w:val="20"/>
                <w:szCs w:val="20"/>
              </w:rPr>
              <w:t>StopTime</w:t>
            </w:r>
            <w:proofErr w:type="spellEnd"/>
            <w:r w:rsidRPr="008A3135">
              <w:rPr>
                <w:rFonts w:ascii="Arial" w:hAnsi="Arial" w:cs="Arial"/>
                <w:sz w:val="20"/>
                <w:szCs w:val="20"/>
              </w:rPr>
              <w:t xml:space="preserve"> exist as submitted in ERCOT’s Registration System.</w:t>
            </w:r>
          </w:p>
          <w:p w14:paraId="41E30340"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is not within a +/- two day variance of the </w:t>
            </w:r>
            <w:proofErr w:type="spellStart"/>
            <w:r w:rsidRPr="008A3135">
              <w:rPr>
                <w:rFonts w:ascii="Arial" w:hAnsi="Arial" w:cs="Arial"/>
                <w:sz w:val="20"/>
                <w:szCs w:val="20"/>
              </w:rPr>
              <w:t>StartTime</w:t>
            </w:r>
            <w:proofErr w:type="spellEnd"/>
            <w:r w:rsidRPr="008A3135">
              <w:rPr>
                <w:rFonts w:ascii="Arial" w:hAnsi="Arial" w:cs="Arial"/>
                <w:sz w:val="20"/>
                <w:szCs w:val="20"/>
              </w:rPr>
              <w:t>.</w:t>
            </w:r>
          </w:p>
          <w:p w14:paraId="3D008338"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Pending Service Order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57B6D46F"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Service Order with a sub-status of Cancelled By Customer Objection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tc>
      </w:tr>
      <w:tr w:rsidR="00822A2B" w:rsidRPr="008A3135" w14:paraId="369C8501" w14:textId="77777777" w:rsidTr="005A4997">
        <w:trPr>
          <w:cantSplit/>
          <w:trHeight w:val="226"/>
        </w:trPr>
        <w:tc>
          <w:tcPr>
            <w:tcW w:w="4886" w:type="dxa"/>
          </w:tcPr>
          <w:p w14:paraId="5A167EDE" w14:textId="77777777" w:rsidR="00822A2B" w:rsidRPr="008A3135" w:rsidRDefault="00822A2B" w:rsidP="005A4997">
            <w:pPr>
              <w:rPr>
                <w:rFonts w:ascii="Arial" w:hAnsi="Arial" w:cs="Arial"/>
                <w:sz w:val="20"/>
                <w:szCs w:val="20"/>
              </w:rPr>
            </w:pPr>
            <w:r w:rsidRPr="008A3135">
              <w:rPr>
                <w:rFonts w:ascii="Arial" w:hAnsi="Arial" w:cs="Arial"/>
                <w:sz w:val="20"/>
                <w:szCs w:val="20"/>
              </w:rPr>
              <w:lastRenderedPageBreak/>
              <w:t>LSE relationship records present in both systems: Stop Date Change</w:t>
            </w:r>
          </w:p>
        </w:tc>
        <w:tc>
          <w:tcPr>
            <w:tcW w:w="4654" w:type="dxa"/>
          </w:tcPr>
          <w:p w14:paraId="2C0DFB7E"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and </w:t>
            </w:r>
            <w:proofErr w:type="spellStart"/>
            <w:r w:rsidRPr="008A3135">
              <w:rPr>
                <w:rFonts w:ascii="Arial" w:hAnsi="Arial" w:cs="Arial"/>
                <w:sz w:val="20"/>
                <w:szCs w:val="20"/>
              </w:rPr>
              <w:t>StopTime</w:t>
            </w:r>
            <w:proofErr w:type="spellEnd"/>
            <w:r w:rsidRPr="008A3135">
              <w:rPr>
                <w:rFonts w:ascii="Arial" w:hAnsi="Arial" w:cs="Arial"/>
                <w:sz w:val="20"/>
                <w:szCs w:val="20"/>
              </w:rPr>
              <w:t xml:space="preserve"> exist as submitted in </w:t>
            </w:r>
            <w:r w:rsidR="00697DC4">
              <w:rPr>
                <w:rFonts w:ascii="Arial" w:hAnsi="Arial" w:cs="Arial"/>
                <w:sz w:val="20"/>
                <w:szCs w:val="20"/>
              </w:rPr>
              <w:t>E</w:t>
            </w:r>
            <w:r w:rsidRPr="008A3135">
              <w:rPr>
                <w:rFonts w:ascii="Arial" w:hAnsi="Arial" w:cs="Arial"/>
                <w:sz w:val="20"/>
                <w:szCs w:val="20"/>
              </w:rPr>
              <w:t>RCOT's Registration System.</w:t>
            </w:r>
          </w:p>
          <w:p w14:paraId="2F75D961"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StopTime</w:t>
            </w:r>
            <w:proofErr w:type="spellEnd"/>
            <w:r w:rsidRPr="008A3135">
              <w:rPr>
                <w:rFonts w:ascii="Arial" w:hAnsi="Arial" w:cs="Arial"/>
                <w:sz w:val="20"/>
                <w:szCs w:val="20"/>
              </w:rPr>
              <w:t xml:space="preserve"> is not within a +/- two day variance of the </w:t>
            </w:r>
            <w:proofErr w:type="spellStart"/>
            <w:r w:rsidRPr="008A3135">
              <w:rPr>
                <w:rFonts w:ascii="Arial" w:hAnsi="Arial" w:cs="Arial"/>
                <w:sz w:val="20"/>
                <w:szCs w:val="20"/>
              </w:rPr>
              <w:t>StopTime</w:t>
            </w:r>
            <w:proofErr w:type="spellEnd"/>
            <w:r w:rsidRPr="008A3135">
              <w:rPr>
                <w:rFonts w:ascii="Arial" w:hAnsi="Arial" w:cs="Arial"/>
                <w:sz w:val="20"/>
                <w:szCs w:val="20"/>
              </w:rPr>
              <w:t>.</w:t>
            </w:r>
          </w:p>
          <w:p w14:paraId="57213873"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Pending Service Order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307F884B"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Service Order with a sub-status of Cancelled By Customer Objection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279C6A08" w14:textId="77777777" w:rsidR="00822A2B" w:rsidRPr="008A3135" w:rsidRDefault="00822A2B" w:rsidP="005A4997">
            <w:pPr>
              <w:rPr>
                <w:rFonts w:ascii="Arial" w:hAnsi="Arial" w:cs="Arial"/>
                <w:sz w:val="20"/>
                <w:szCs w:val="20"/>
              </w:rPr>
            </w:pPr>
          </w:p>
        </w:tc>
      </w:tr>
      <w:tr w:rsidR="00822A2B" w:rsidRPr="008A3135" w14:paraId="50289A35" w14:textId="77777777" w:rsidTr="005A4997">
        <w:trPr>
          <w:cantSplit/>
          <w:trHeight w:val="226"/>
        </w:trPr>
        <w:tc>
          <w:tcPr>
            <w:tcW w:w="4886" w:type="dxa"/>
          </w:tcPr>
          <w:p w14:paraId="2DA757DF" w14:textId="77777777" w:rsidR="00822A2B" w:rsidRPr="008A3135" w:rsidRDefault="00822A2B" w:rsidP="005A4997">
            <w:pPr>
              <w:rPr>
                <w:rFonts w:ascii="Arial" w:hAnsi="Arial" w:cs="Arial"/>
                <w:sz w:val="20"/>
                <w:szCs w:val="20"/>
              </w:rPr>
            </w:pPr>
            <w:r w:rsidRPr="008A3135">
              <w:rPr>
                <w:rFonts w:ascii="Arial" w:hAnsi="Arial" w:cs="Arial"/>
                <w:sz w:val="20"/>
                <w:szCs w:val="20"/>
              </w:rPr>
              <w:t>LSE relationship records present in both systems: Start and Stop Date Change</w:t>
            </w:r>
          </w:p>
        </w:tc>
        <w:tc>
          <w:tcPr>
            <w:tcW w:w="4654" w:type="dxa"/>
          </w:tcPr>
          <w:p w14:paraId="07E2DE0E"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is not before the ESIID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in ERCOT’s Registration System.</w:t>
            </w:r>
          </w:p>
          <w:p w14:paraId="256D82F9"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and </w:t>
            </w:r>
            <w:proofErr w:type="spellStart"/>
            <w:r w:rsidR="00697DC4">
              <w:rPr>
                <w:rFonts w:ascii="Arial" w:hAnsi="Arial" w:cs="Arial"/>
                <w:sz w:val="20"/>
                <w:szCs w:val="20"/>
              </w:rPr>
              <w:t>StopTime</w:t>
            </w:r>
            <w:proofErr w:type="spellEnd"/>
            <w:r w:rsidR="00697DC4">
              <w:rPr>
                <w:rFonts w:ascii="Arial" w:hAnsi="Arial" w:cs="Arial"/>
                <w:sz w:val="20"/>
                <w:szCs w:val="20"/>
              </w:rPr>
              <w:t xml:space="preserve"> exist as submitted in E</w:t>
            </w:r>
            <w:r w:rsidRPr="008A3135">
              <w:rPr>
                <w:rFonts w:ascii="Arial" w:hAnsi="Arial" w:cs="Arial"/>
                <w:sz w:val="20"/>
                <w:szCs w:val="20"/>
              </w:rPr>
              <w:t>RCOT's Registration System.</w:t>
            </w:r>
          </w:p>
          <w:p w14:paraId="754653A9"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StartTime</w:t>
            </w:r>
            <w:proofErr w:type="spellEnd"/>
            <w:r w:rsidRPr="008A3135">
              <w:rPr>
                <w:rFonts w:ascii="Arial" w:hAnsi="Arial" w:cs="Arial"/>
                <w:sz w:val="20"/>
                <w:szCs w:val="20"/>
              </w:rPr>
              <w:t xml:space="preserve"> is not within a +/- two day variance of </w:t>
            </w:r>
            <w:proofErr w:type="spellStart"/>
            <w:r w:rsidRPr="008A3135">
              <w:rPr>
                <w:rFonts w:ascii="Arial" w:hAnsi="Arial" w:cs="Arial"/>
                <w:sz w:val="20"/>
                <w:szCs w:val="20"/>
              </w:rPr>
              <w:t>StartTime</w:t>
            </w:r>
            <w:proofErr w:type="spellEnd"/>
            <w:r w:rsidRPr="008A3135">
              <w:rPr>
                <w:rFonts w:ascii="Arial" w:hAnsi="Arial" w:cs="Arial"/>
                <w:sz w:val="20"/>
                <w:szCs w:val="20"/>
              </w:rPr>
              <w:t>.</w:t>
            </w:r>
          </w:p>
          <w:p w14:paraId="260465FE"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 Requested New </w:t>
            </w:r>
            <w:proofErr w:type="spellStart"/>
            <w:r w:rsidRPr="008A3135">
              <w:rPr>
                <w:rFonts w:ascii="Arial" w:hAnsi="Arial" w:cs="Arial"/>
                <w:sz w:val="20"/>
                <w:szCs w:val="20"/>
              </w:rPr>
              <w:t>StopTime</w:t>
            </w:r>
            <w:proofErr w:type="spellEnd"/>
            <w:r w:rsidRPr="008A3135">
              <w:rPr>
                <w:rFonts w:ascii="Arial" w:hAnsi="Arial" w:cs="Arial"/>
                <w:sz w:val="20"/>
                <w:szCs w:val="20"/>
              </w:rPr>
              <w:t xml:space="preserve"> is not within a +/- two day variance of the </w:t>
            </w:r>
            <w:proofErr w:type="spellStart"/>
            <w:r w:rsidRPr="008A3135">
              <w:rPr>
                <w:rFonts w:ascii="Arial" w:hAnsi="Arial" w:cs="Arial"/>
                <w:sz w:val="20"/>
                <w:szCs w:val="20"/>
              </w:rPr>
              <w:t>StopTime</w:t>
            </w:r>
            <w:proofErr w:type="spellEnd"/>
            <w:r w:rsidRPr="008A3135">
              <w:rPr>
                <w:rFonts w:ascii="Arial" w:hAnsi="Arial" w:cs="Arial"/>
                <w:sz w:val="20"/>
                <w:szCs w:val="20"/>
              </w:rPr>
              <w:t>.</w:t>
            </w:r>
          </w:p>
          <w:p w14:paraId="11C994D2"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Pending Service Order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7D5F0411" w14:textId="77777777" w:rsidR="00822A2B" w:rsidRPr="008A3135" w:rsidRDefault="00822A2B" w:rsidP="005A4997">
            <w:pPr>
              <w:numPr>
                <w:ilvl w:val="0"/>
                <w:numId w:val="52"/>
              </w:numPr>
              <w:rPr>
                <w:rFonts w:ascii="Arial" w:hAnsi="Arial" w:cs="Arial"/>
                <w:sz w:val="20"/>
                <w:szCs w:val="20"/>
              </w:rPr>
            </w:pPr>
            <w:r w:rsidRPr="008A3135">
              <w:rPr>
                <w:rFonts w:ascii="Arial" w:hAnsi="Arial" w:cs="Arial"/>
                <w:sz w:val="20"/>
                <w:szCs w:val="20"/>
              </w:rPr>
              <w:t xml:space="preserve">Validation that there is not a Service Order with a sub-status of Cancelled By Customer Objection for the MP and time frame referenced on the </w:t>
            </w:r>
            <w:proofErr w:type="spellStart"/>
            <w:r w:rsidRPr="008A3135">
              <w:rPr>
                <w:rFonts w:ascii="Arial" w:hAnsi="Arial" w:cs="Arial"/>
                <w:sz w:val="20"/>
                <w:szCs w:val="20"/>
              </w:rPr>
              <w:t>MarkeTrak</w:t>
            </w:r>
            <w:proofErr w:type="spellEnd"/>
            <w:r w:rsidRPr="008A3135">
              <w:rPr>
                <w:rFonts w:ascii="Arial" w:hAnsi="Arial" w:cs="Arial"/>
                <w:sz w:val="20"/>
                <w:szCs w:val="20"/>
              </w:rPr>
              <w:t xml:space="preserve"> issue.</w:t>
            </w:r>
          </w:p>
          <w:p w14:paraId="412C00D4" w14:textId="77777777" w:rsidR="00822A2B" w:rsidRPr="008A3135" w:rsidRDefault="00822A2B" w:rsidP="005A4997">
            <w:pPr>
              <w:rPr>
                <w:rFonts w:ascii="Arial" w:hAnsi="Arial" w:cs="Arial"/>
                <w:sz w:val="20"/>
                <w:szCs w:val="20"/>
              </w:rPr>
            </w:pPr>
          </w:p>
        </w:tc>
      </w:tr>
    </w:tbl>
    <w:p w14:paraId="40B0D140" w14:textId="77777777" w:rsidR="00822A2B" w:rsidRPr="00283E8F" w:rsidRDefault="00822A2B" w:rsidP="00EC26DD">
      <w:pPr>
        <w:pStyle w:val="Heading3"/>
        <w:ind w:left="1080" w:hanging="720"/>
      </w:pPr>
      <w:bookmarkStart w:id="6" w:name="_Toc358727445"/>
      <w:r w:rsidRPr="00283E8F">
        <w:t>Subsection Definitions of Data Extract Variance Issues – Issues and Sub Types and Methods of Determining Variances</w:t>
      </w:r>
      <w:bookmarkEnd w:id="6"/>
    </w:p>
    <w:p w14:paraId="5A58509A" w14:textId="77777777" w:rsidR="00822A2B" w:rsidRPr="00F8099C" w:rsidRDefault="00822A2B" w:rsidP="00822A2B">
      <w:pPr>
        <w:pStyle w:val="ListParagraph"/>
        <w:numPr>
          <w:ilvl w:val="0"/>
          <w:numId w:val="55"/>
        </w:numPr>
        <w:tabs>
          <w:tab w:val="left" w:pos="2160"/>
        </w:tabs>
        <w:outlineLvl w:val="2"/>
        <w:rPr>
          <w:rFonts w:ascii="Arial" w:hAnsi="Arial" w:cs="Arial"/>
          <w:b/>
          <w:bCs/>
          <w:iCs/>
          <w:vanish/>
          <w:sz w:val="22"/>
          <w:szCs w:val="28"/>
        </w:rPr>
      </w:pPr>
      <w:bookmarkStart w:id="7" w:name="_Toc358727372"/>
      <w:bookmarkStart w:id="8" w:name="_Toc358727407"/>
      <w:bookmarkStart w:id="9" w:name="_Toc358727446"/>
      <w:bookmarkEnd w:id="7"/>
      <w:bookmarkEnd w:id="8"/>
      <w:bookmarkEnd w:id="9"/>
    </w:p>
    <w:p w14:paraId="0919014F" w14:textId="77777777" w:rsidR="00822A2B" w:rsidRPr="00F8099C" w:rsidRDefault="00822A2B" w:rsidP="00822A2B">
      <w:pPr>
        <w:pStyle w:val="ListParagraph"/>
        <w:numPr>
          <w:ilvl w:val="0"/>
          <w:numId w:val="55"/>
        </w:numPr>
        <w:tabs>
          <w:tab w:val="left" w:pos="2160"/>
        </w:tabs>
        <w:outlineLvl w:val="2"/>
        <w:rPr>
          <w:rFonts w:ascii="Arial" w:hAnsi="Arial" w:cs="Arial"/>
          <w:b/>
          <w:bCs/>
          <w:iCs/>
          <w:vanish/>
          <w:sz w:val="22"/>
          <w:szCs w:val="28"/>
        </w:rPr>
      </w:pPr>
      <w:bookmarkStart w:id="10" w:name="_Toc358727373"/>
      <w:bookmarkStart w:id="11" w:name="_Toc358727408"/>
      <w:bookmarkStart w:id="12" w:name="_Toc358727447"/>
      <w:bookmarkEnd w:id="10"/>
      <w:bookmarkEnd w:id="11"/>
      <w:bookmarkEnd w:id="12"/>
    </w:p>
    <w:p w14:paraId="1F53F39E" w14:textId="77777777" w:rsidR="00822A2B" w:rsidRPr="00F8099C" w:rsidRDefault="00822A2B" w:rsidP="00822A2B">
      <w:pPr>
        <w:pStyle w:val="ListParagraph"/>
        <w:numPr>
          <w:ilvl w:val="0"/>
          <w:numId w:val="55"/>
        </w:numPr>
        <w:tabs>
          <w:tab w:val="left" w:pos="2160"/>
        </w:tabs>
        <w:outlineLvl w:val="2"/>
        <w:rPr>
          <w:rFonts w:ascii="Arial" w:hAnsi="Arial" w:cs="Arial"/>
          <w:b/>
          <w:bCs/>
          <w:iCs/>
          <w:vanish/>
          <w:sz w:val="22"/>
          <w:szCs w:val="28"/>
        </w:rPr>
      </w:pPr>
      <w:bookmarkStart w:id="13" w:name="_Toc358727374"/>
      <w:bookmarkStart w:id="14" w:name="_Toc358727409"/>
      <w:bookmarkStart w:id="15" w:name="_Toc358727448"/>
      <w:bookmarkEnd w:id="13"/>
      <w:bookmarkEnd w:id="14"/>
      <w:bookmarkEnd w:id="15"/>
    </w:p>
    <w:p w14:paraId="72B5A58C" w14:textId="77777777" w:rsidR="00822A2B" w:rsidRPr="00F8099C" w:rsidRDefault="00822A2B" w:rsidP="00822A2B">
      <w:pPr>
        <w:pStyle w:val="ListParagraph"/>
        <w:numPr>
          <w:ilvl w:val="0"/>
          <w:numId w:val="55"/>
        </w:numPr>
        <w:tabs>
          <w:tab w:val="left" w:pos="2160"/>
        </w:tabs>
        <w:outlineLvl w:val="2"/>
        <w:rPr>
          <w:rFonts w:ascii="Arial" w:hAnsi="Arial" w:cs="Arial"/>
          <w:b/>
          <w:bCs/>
          <w:iCs/>
          <w:vanish/>
          <w:sz w:val="22"/>
          <w:szCs w:val="28"/>
        </w:rPr>
      </w:pPr>
      <w:bookmarkStart w:id="16" w:name="_Toc358727375"/>
      <w:bookmarkStart w:id="17" w:name="_Toc358727410"/>
      <w:bookmarkStart w:id="18" w:name="_Toc358727449"/>
      <w:bookmarkEnd w:id="16"/>
      <w:bookmarkEnd w:id="17"/>
      <w:bookmarkEnd w:id="18"/>
    </w:p>
    <w:p w14:paraId="3D9CF20E" w14:textId="77777777" w:rsidR="00822A2B" w:rsidRPr="00F8099C" w:rsidRDefault="00822A2B" w:rsidP="00822A2B">
      <w:pPr>
        <w:pStyle w:val="ListParagraph"/>
        <w:numPr>
          <w:ilvl w:val="0"/>
          <w:numId w:val="55"/>
        </w:numPr>
        <w:tabs>
          <w:tab w:val="left" w:pos="2160"/>
        </w:tabs>
        <w:outlineLvl w:val="2"/>
        <w:rPr>
          <w:rFonts w:ascii="Arial" w:hAnsi="Arial" w:cs="Arial"/>
          <w:b/>
          <w:bCs/>
          <w:iCs/>
          <w:vanish/>
          <w:sz w:val="22"/>
          <w:szCs w:val="28"/>
        </w:rPr>
      </w:pPr>
      <w:bookmarkStart w:id="19" w:name="_Toc358727376"/>
      <w:bookmarkStart w:id="20" w:name="_Toc358727411"/>
      <w:bookmarkStart w:id="21" w:name="_Toc358727450"/>
      <w:bookmarkEnd w:id="19"/>
      <w:bookmarkEnd w:id="20"/>
      <w:bookmarkEnd w:id="21"/>
    </w:p>
    <w:p w14:paraId="48FEE937" w14:textId="77777777" w:rsidR="00822A2B" w:rsidRPr="00F8099C" w:rsidRDefault="00822A2B" w:rsidP="00822A2B">
      <w:pPr>
        <w:pStyle w:val="ListParagraph"/>
        <w:numPr>
          <w:ilvl w:val="1"/>
          <w:numId w:val="55"/>
        </w:numPr>
        <w:tabs>
          <w:tab w:val="left" w:pos="2160"/>
        </w:tabs>
        <w:outlineLvl w:val="2"/>
        <w:rPr>
          <w:rFonts w:ascii="Arial" w:hAnsi="Arial" w:cs="Arial"/>
          <w:b/>
          <w:bCs/>
          <w:iCs/>
          <w:vanish/>
          <w:sz w:val="22"/>
          <w:szCs w:val="28"/>
        </w:rPr>
      </w:pPr>
      <w:bookmarkStart w:id="22" w:name="_Toc358727377"/>
      <w:bookmarkStart w:id="23" w:name="_Toc358727412"/>
      <w:bookmarkStart w:id="24" w:name="_Toc358727451"/>
      <w:bookmarkEnd w:id="22"/>
      <w:bookmarkEnd w:id="23"/>
      <w:bookmarkEnd w:id="24"/>
    </w:p>
    <w:p w14:paraId="7645AC8F" w14:textId="77777777" w:rsidR="00822A2B" w:rsidRPr="00F8099C" w:rsidRDefault="00822A2B" w:rsidP="00822A2B">
      <w:pPr>
        <w:pStyle w:val="ListParagraph"/>
        <w:numPr>
          <w:ilvl w:val="2"/>
          <w:numId w:val="55"/>
        </w:numPr>
        <w:tabs>
          <w:tab w:val="left" w:pos="2160"/>
        </w:tabs>
        <w:outlineLvl w:val="2"/>
        <w:rPr>
          <w:rFonts w:ascii="Arial" w:hAnsi="Arial" w:cs="Arial"/>
          <w:b/>
          <w:bCs/>
          <w:iCs/>
          <w:vanish/>
          <w:sz w:val="22"/>
          <w:szCs w:val="28"/>
        </w:rPr>
      </w:pPr>
      <w:bookmarkStart w:id="25" w:name="_Toc358727378"/>
      <w:bookmarkStart w:id="26" w:name="_Toc358727413"/>
      <w:bookmarkStart w:id="27" w:name="_Toc358727452"/>
      <w:bookmarkEnd w:id="25"/>
      <w:bookmarkEnd w:id="26"/>
      <w:bookmarkEnd w:id="27"/>
    </w:p>
    <w:p w14:paraId="69F9D206" w14:textId="77777777" w:rsidR="00822A2B" w:rsidRPr="008A3135" w:rsidRDefault="00822A2B" w:rsidP="00822A2B">
      <w:pPr>
        <w:pBdr>
          <w:top w:val="single" w:sz="4" w:space="1" w:color="auto"/>
          <w:left w:val="single" w:sz="4" w:space="4" w:color="auto"/>
          <w:bottom w:val="single" w:sz="4" w:space="1" w:color="auto"/>
          <w:right w:val="single" w:sz="4" w:space="4" w:color="auto"/>
        </w:pBdr>
        <w:rPr>
          <w:rFonts w:ascii="Arial" w:hAnsi="Arial" w:cs="Arial"/>
          <w:b/>
          <w:sz w:val="20"/>
          <w:szCs w:val="20"/>
        </w:rPr>
      </w:pPr>
      <w:r w:rsidRPr="008A3135">
        <w:rPr>
          <w:rFonts w:ascii="Arial" w:hAnsi="Arial" w:cs="Arial"/>
          <w:b/>
          <w:sz w:val="20"/>
          <w:szCs w:val="20"/>
        </w:rPr>
        <w:t>How to Identify LSE Data Extract Variances:</w:t>
      </w:r>
    </w:p>
    <w:p w14:paraId="2FFB158F" w14:textId="77777777" w:rsidR="00822A2B" w:rsidRDefault="00822A2B" w:rsidP="00822A2B">
      <w:pPr>
        <w:rPr>
          <w:rFonts w:ascii="Arial" w:hAnsi="Arial" w:cs="Arial"/>
          <w:b/>
          <w:sz w:val="20"/>
          <w:szCs w:val="20"/>
        </w:rPr>
      </w:pPr>
    </w:p>
    <w:p w14:paraId="4E76DF92" w14:textId="77777777" w:rsidR="00822A2B" w:rsidRPr="008A3135" w:rsidRDefault="00822A2B" w:rsidP="00822A2B">
      <w:pPr>
        <w:jc w:val="center"/>
        <w:rPr>
          <w:rFonts w:ascii="Arial" w:hAnsi="Arial" w:cs="Arial"/>
          <w:b/>
          <w:sz w:val="20"/>
          <w:szCs w:val="20"/>
        </w:rPr>
      </w:pPr>
      <w:r w:rsidRPr="008A3135">
        <w:rPr>
          <w:rFonts w:ascii="Arial" w:hAnsi="Arial" w:cs="Arial"/>
          <w:b/>
          <w:sz w:val="20"/>
          <w:szCs w:val="20"/>
        </w:rPr>
        <w:t>LSE in MP system not ERCOT: active</w:t>
      </w:r>
    </w:p>
    <w:p w14:paraId="416BCEF6" w14:textId="77777777" w:rsidR="00822A2B" w:rsidRPr="008A3135" w:rsidRDefault="00822A2B" w:rsidP="00822A2B">
      <w:pPr>
        <w:rPr>
          <w:rFonts w:ascii="Arial" w:hAnsi="Arial" w:cs="Arial"/>
          <w:sz w:val="20"/>
          <w:szCs w:val="20"/>
        </w:rPr>
      </w:pPr>
      <w:r w:rsidRPr="008A3135">
        <w:rPr>
          <w:rFonts w:ascii="Arial" w:hAnsi="Arial" w:cs="Arial"/>
          <w:b/>
          <w:bCs/>
          <w:sz w:val="20"/>
          <w:szCs w:val="20"/>
          <w:u w:val="single"/>
        </w:rPr>
        <w:t xml:space="preserve">Submitted: </w:t>
      </w:r>
      <w:r w:rsidRPr="008A3135">
        <w:rPr>
          <w:rFonts w:ascii="Arial" w:hAnsi="Arial" w:cs="Arial"/>
          <w:sz w:val="20"/>
          <w:szCs w:val="20"/>
        </w:rPr>
        <w:t>TDSP to ERCOT or CR to ERCOT</w:t>
      </w:r>
    </w:p>
    <w:p w14:paraId="5FEF94EC" w14:textId="77777777" w:rsidR="00822A2B" w:rsidRPr="008A3135" w:rsidRDefault="00822A2B" w:rsidP="00822A2B">
      <w:pPr>
        <w:numPr>
          <w:ilvl w:val="0"/>
          <w:numId w:val="5"/>
        </w:numPr>
        <w:rPr>
          <w:rFonts w:ascii="Arial" w:hAnsi="Arial" w:cs="Arial"/>
          <w:sz w:val="20"/>
          <w:szCs w:val="20"/>
        </w:rPr>
      </w:pPr>
      <w:r w:rsidRPr="008A3135">
        <w:rPr>
          <w:rFonts w:ascii="Arial" w:hAnsi="Arial" w:cs="Arial"/>
          <w:sz w:val="20"/>
          <w:szCs w:val="20"/>
        </w:rPr>
        <w:t>All LSE relationship variance issues must be filed to ERCOT</w:t>
      </w:r>
    </w:p>
    <w:p w14:paraId="05310E9C" w14:textId="77777777" w:rsidR="00822A2B" w:rsidRPr="008A3135" w:rsidRDefault="00822A2B" w:rsidP="00822A2B">
      <w:pPr>
        <w:numPr>
          <w:ilvl w:val="0"/>
          <w:numId w:val="5"/>
        </w:numPr>
        <w:rPr>
          <w:rFonts w:ascii="Arial" w:hAnsi="Arial" w:cs="Arial"/>
          <w:sz w:val="20"/>
          <w:szCs w:val="20"/>
        </w:rPr>
      </w:pPr>
      <w:r w:rsidRPr="008A3135">
        <w:rPr>
          <w:rFonts w:ascii="Arial" w:hAnsi="Arial" w:cs="Arial"/>
          <w:sz w:val="20"/>
          <w:szCs w:val="20"/>
        </w:rPr>
        <w:t>TDSPs and CRs should file this variance when:</w:t>
      </w:r>
    </w:p>
    <w:p w14:paraId="460A273A" w14:textId="77777777" w:rsidR="00822A2B" w:rsidRPr="008A3135" w:rsidRDefault="00822A2B" w:rsidP="00822A2B">
      <w:pPr>
        <w:numPr>
          <w:ilvl w:val="1"/>
          <w:numId w:val="5"/>
        </w:numPr>
        <w:rPr>
          <w:rFonts w:ascii="Arial" w:hAnsi="Arial" w:cs="Arial"/>
          <w:sz w:val="20"/>
          <w:szCs w:val="20"/>
        </w:rPr>
      </w:pPr>
      <w:r w:rsidRPr="008A3135">
        <w:rPr>
          <w:rFonts w:ascii="Arial" w:hAnsi="Arial" w:cs="Arial"/>
          <w:sz w:val="20"/>
          <w:szCs w:val="20"/>
        </w:rPr>
        <w:t>Current Active LSE relationship should be added at ERCOT</w:t>
      </w:r>
    </w:p>
    <w:p w14:paraId="0E8FAA86" w14:textId="77777777" w:rsidR="00822A2B" w:rsidRPr="008A3135" w:rsidRDefault="00697DC4" w:rsidP="00822A2B">
      <w:pPr>
        <w:numPr>
          <w:ilvl w:val="0"/>
          <w:numId w:val="5"/>
        </w:numPr>
        <w:rPr>
          <w:rFonts w:ascii="Arial" w:hAnsi="Arial" w:cs="Arial"/>
          <w:sz w:val="20"/>
          <w:szCs w:val="20"/>
        </w:rPr>
      </w:pPr>
      <w:r>
        <w:rPr>
          <w:rFonts w:ascii="Arial" w:hAnsi="Arial" w:cs="Arial"/>
          <w:sz w:val="20"/>
          <w:szCs w:val="20"/>
        </w:rPr>
        <w:t>Appropriate</w:t>
      </w:r>
      <w:r w:rsidR="00822A2B" w:rsidRPr="008A3135">
        <w:rPr>
          <w:rFonts w:ascii="Arial" w:hAnsi="Arial" w:cs="Arial"/>
          <w:sz w:val="20"/>
          <w:szCs w:val="20"/>
        </w:rPr>
        <w:t xml:space="preserve"> ‘Assignee’ should be assigned </w:t>
      </w:r>
    </w:p>
    <w:p w14:paraId="388D90FA" w14:textId="77777777" w:rsidR="00822A2B" w:rsidRPr="008A3135" w:rsidRDefault="00822A2B" w:rsidP="00822A2B">
      <w:pPr>
        <w:numPr>
          <w:ilvl w:val="1"/>
          <w:numId w:val="5"/>
        </w:numPr>
        <w:rPr>
          <w:rFonts w:ascii="Arial" w:hAnsi="Arial" w:cs="Arial"/>
          <w:sz w:val="20"/>
          <w:szCs w:val="20"/>
        </w:rPr>
      </w:pPr>
      <w:r w:rsidRPr="008A3135">
        <w:rPr>
          <w:rFonts w:ascii="Arial" w:hAnsi="Arial" w:cs="Arial"/>
          <w:sz w:val="20"/>
          <w:szCs w:val="20"/>
        </w:rPr>
        <w:t>Required for analysis and resolution confirmation</w:t>
      </w:r>
    </w:p>
    <w:p w14:paraId="29FF8670" w14:textId="77777777" w:rsidR="00822A2B" w:rsidRPr="008A3135" w:rsidRDefault="00822A2B" w:rsidP="00822A2B">
      <w:pPr>
        <w:numPr>
          <w:ilvl w:val="0"/>
          <w:numId w:val="5"/>
        </w:numPr>
        <w:rPr>
          <w:rFonts w:ascii="Arial" w:hAnsi="Arial" w:cs="Arial"/>
          <w:sz w:val="20"/>
          <w:szCs w:val="20"/>
        </w:rPr>
      </w:pPr>
      <w:r w:rsidRPr="008A3135">
        <w:rPr>
          <w:rFonts w:ascii="Arial" w:hAnsi="Arial" w:cs="Arial"/>
          <w:sz w:val="20"/>
          <w:szCs w:val="20"/>
        </w:rPr>
        <w:t xml:space="preserve">Submitting Party and Assignee must </w:t>
      </w:r>
      <w:proofErr w:type="gramStart"/>
      <w:r w:rsidRPr="008A3135">
        <w:rPr>
          <w:rFonts w:ascii="Arial" w:hAnsi="Arial" w:cs="Arial"/>
          <w:sz w:val="20"/>
          <w:szCs w:val="20"/>
        </w:rPr>
        <w:t>be in agreement</w:t>
      </w:r>
      <w:proofErr w:type="gramEnd"/>
      <w:r w:rsidRPr="008A3135">
        <w:rPr>
          <w:rFonts w:ascii="Arial" w:hAnsi="Arial" w:cs="Arial"/>
          <w:sz w:val="20"/>
          <w:szCs w:val="20"/>
        </w:rPr>
        <w:t xml:space="preserve"> prior to </w:t>
      </w:r>
      <w:proofErr w:type="gramStart"/>
      <w:r w:rsidRPr="008A3135">
        <w:rPr>
          <w:rFonts w:ascii="Arial" w:hAnsi="Arial" w:cs="Arial"/>
          <w:sz w:val="20"/>
          <w:szCs w:val="20"/>
        </w:rPr>
        <w:t>process</w:t>
      </w:r>
      <w:proofErr w:type="gramEnd"/>
      <w:r w:rsidRPr="008A3135">
        <w:rPr>
          <w:rFonts w:ascii="Arial" w:hAnsi="Arial" w:cs="Arial"/>
          <w:sz w:val="20"/>
          <w:szCs w:val="20"/>
        </w:rPr>
        <w:t xml:space="preserve"> the change request</w:t>
      </w:r>
    </w:p>
    <w:p w14:paraId="4AD53255" w14:textId="77777777" w:rsidR="00822A2B" w:rsidRPr="008A3135" w:rsidRDefault="00822A2B" w:rsidP="00822A2B">
      <w:pPr>
        <w:numPr>
          <w:ilvl w:val="0"/>
          <w:numId w:val="5"/>
        </w:numPr>
        <w:rPr>
          <w:rFonts w:ascii="Arial" w:hAnsi="Arial" w:cs="Arial"/>
          <w:sz w:val="20"/>
          <w:szCs w:val="20"/>
        </w:rPr>
      </w:pPr>
      <w:r w:rsidRPr="008A3135">
        <w:rPr>
          <w:rFonts w:ascii="Arial" w:hAnsi="Arial" w:cs="Arial"/>
          <w:sz w:val="20"/>
          <w:szCs w:val="20"/>
        </w:rPr>
        <w:t>If th</w:t>
      </w:r>
      <w:r w:rsidR="00697DC4">
        <w:rPr>
          <w:rFonts w:ascii="Arial" w:hAnsi="Arial" w:cs="Arial"/>
          <w:sz w:val="20"/>
          <w:szCs w:val="20"/>
        </w:rPr>
        <w:t>e change request is approved but</w:t>
      </w:r>
      <w:r w:rsidRPr="008A3135">
        <w:rPr>
          <w:rFonts w:ascii="Arial" w:hAnsi="Arial" w:cs="Arial"/>
          <w:sz w:val="20"/>
          <w:szCs w:val="20"/>
        </w:rPr>
        <w:t xml:space="preserve"> the new relationship conflicts</w:t>
      </w:r>
      <w:r w:rsidR="00697DC4">
        <w:rPr>
          <w:rFonts w:ascii="Arial" w:hAnsi="Arial" w:cs="Arial"/>
          <w:sz w:val="20"/>
          <w:szCs w:val="20"/>
        </w:rPr>
        <w:t xml:space="preserve"> with the existing LSE relationship</w:t>
      </w:r>
      <w:r w:rsidRPr="008A3135">
        <w:rPr>
          <w:rFonts w:ascii="Arial" w:hAnsi="Arial" w:cs="Arial"/>
          <w:sz w:val="20"/>
          <w:szCs w:val="20"/>
        </w:rPr>
        <w:t>, the affected CR will be notified.</w:t>
      </w:r>
    </w:p>
    <w:p w14:paraId="6FF8B0D5" w14:textId="77777777" w:rsidR="00822A2B" w:rsidRPr="00B715A8" w:rsidRDefault="00822A2B" w:rsidP="00822A2B">
      <w:pPr>
        <w:rPr>
          <w:rFonts w:ascii="Arial" w:hAnsi="Arial" w:cs="Arial"/>
          <w:sz w:val="20"/>
          <w:szCs w:val="20"/>
        </w:rPr>
      </w:pPr>
      <w:r w:rsidRPr="008A3135">
        <w:rPr>
          <w:rFonts w:ascii="Arial" w:hAnsi="Arial" w:cs="Arial"/>
          <w:b/>
          <w:bCs/>
          <w:sz w:val="20"/>
          <w:szCs w:val="20"/>
          <w:u w:val="single"/>
        </w:rPr>
        <w:t xml:space="preserve">ERCOT Resolution: </w:t>
      </w:r>
      <w:r w:rsidRPr="008A3135">
        <w:rPr>
          <w:rFonts w:ascii="Arial" w:hAnsi="Arial" w:cs="Arial"/>
          <w:sz w:val="20"/>
          <w:szCs w:val="20"/>
        </w:rPr>
        <w:t>Add active LSE relationship to ERCOT systems</w:t>
      </w:r>
    </w:p>
    <w:p w14:paraId="32A4BFEF" w14:textId="77777777" w:rsidR="00822A2B" w:rsidRDefault="00822A2B" w:rsidP="00822A2B">
      <w:pPr>
        <w:rPr>
          <w:rFonts w:ascii="Arial" w:hAnsi="Arial" w:cs="Arial"/>
          <w:sz w:val="20"/>
          <w:szCs w:val="20"/>
        </w:rPr>
      </w:pPr>
    </w:p>
    <w:p w14:paraId="756404AB" w14:textId="77777777" w:rsidR="00CA3DC8" w:rsidRPr="00B715A8" w:rsidRDefault="00CA3DC8" w:rsidP="00822A2B">
      <w:pPr>
        <w:rPr>
          <w:rFonts w:ascii="Arial" w:hAnsi="Arial" w:cs="Arial"/>
          <w:sz w:val="20"/>
          <w:szCs w:val="20"/>
        </w:rPr>
      </w:pPr>
    </w:p>
    <w:p w14:paraId="191413F4"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lastRenderedPageBreak/>
        <w:t>LSE in MP system not ERCOT: de-energized</w:t>
      </w:r>
    </w:p>
    <w:p w14:paraId="324E269F" w14:textId="77777777" w:rsidR="00822A2B" w:rsidRPr="00B715A8" w:rsidRDefault="00822A2B" w:rsidP="00822A2B">
      <w:pPr>
        <w:rPr>
          <w:rFonts w:ascii="Arial" w:hAnsi="Arial" w:cs="Arial"/>
          <w:sz w:val="20"/>
          <w:szCs w:val="20"/>
        </w:rPr>
      </w:pPr>
      <w:r w:rsidRPr="00B715A8">
        <w:rPr>
          <w:rFonts w:ascii="Arial" w:hAnsi="Arial" w:cs="Arial"/>
          <w:b/>
          <w:bCs/>
          <w:sz w:val="20"/>
          <w:szCs w:val="20"/>
          <w:u w:val="single"/>
        </w:rPr>
        <w:t xml:space="preserve">Submitted: </w:t>
      </w:r>
      <w:r w:rsidRPr="00B715A8">
        <w:rPr>
          <w:rFonts w:ascii="Arial" w:hAnsi="Arial" w:cs="Arial"/>
          <w:sz w:val="20"/>
          <w:szCs w:val="20"/>
        </w:rPr>
        <w:t>TDSP to ERCOT or CR to ERCOT</w:t>
      </w:r>
    </w:p>
    <w:p w14:paraId="7B2C7754" w14:textId="77777777" w:rsidR="00822A2B" w:rsidRPr="00B715A8" w:rsidRDefault="00822A2B" w:rsidP="00822A2B">
      <w:pPr>
        <w:numPr>
          <w:ilvl w:val="0"/>
          <w:numId w:val="6"/>
        </w:numPr>
        <w:rPr>
          <w:rFonts w:ascii="Arial" w:hAnsi="Arial" w:cs="Arial"/>
          <w:sz w:val="20"/>
          <w:szCs w:val="20"/>
        </w:rPr>
      </w:pPr>
      <w:r w:rsidRPr="00B715A8">
        <w:rPr>
          <w:rFonts w:ascii="Arial" w:hAnsi="Arial" w:cs="Arial"/>
          <w:sz w:val="20"/>
          <w:szCs w:val="20"/>
        </w:rPr>
        <w:t>All LSE relationship variance issues must be filed to ERCOT</w:t>
      </w:r>
    </w:p>
    <w:p w14:paraId="73EABBFC" w14:textId="77777777" w:rsidR="00822A2B" w:rsidRPr="00B715A8" w:rsidRDefault="00822A2B" w:rsidP="00822A2B">
      <w:pPr>
        <w:numPr>
          <w:ilvl w:val="0"/>
          <w:numId w:val="6"/>
        </w:numPr>
        <w:rPr>
          <w:rFonts w:ascii="Arial" w:hAnsi="Arial" w:cs="Arial"/>
          <w:sz w:val="20"/>
          <w:szCs w:val="20"/>
        </w:rPr>
      </w:pPr>
      <w:r w:rsidRPr="00B715A8">
        <w:rPr>
          <w:rFonts w:ascii="Arial" w:hAnsi="Arial" w:cs="Arial"/>
          <w:sz w:val="20"/>
          <w:szCs w:val="20"/>
        </w:rPr>
        <w:t>TDSPs and CRs should file this variance when:</w:t>
      </w:r>
    </w:p>
    <w:p w14:paraId="0F3AB719" w14:textId="77777777" w:rsidR="00822A2B" w:rsidRPr="00B715A8" w:rsidRDefault="00822A2B" w:rsidP="00822A2B">
      <w:pPr>
        <w:numPr>
          <w:ilvl w:val="1"/>
          <w:numId w:val="6"/>
        </w:numPr>
        <w:rPr>
          <w:rFonts w:ascii="Arial" w:hAnsi="Arial" w:cs="Arial"/>
          <w:sz w:val="20"/>
          <w:szCs w:val="20"/>
        </w:rPr>
      </w:pPr>
      <w:r w:rsidRPr="00B715A8">
        <w:rPr>
          <w:rFonts w:ascii="Arial" w:hAnsi="Arial" w:cs="Arial"/>
          <w:sz w:val="20"/>
          <w:szCs w:val="20"/>
        </w:rPr>
        <w:t>LSE relationship that is no longer active should be added at ERCOT</w:t>
      </w:r>
    </w:p>
    <w:p w14:paraId="5A8EF9FF" w14:textId="77777777" w:rsidR="00822A2B" w:rsidRPr="00B715A8" w:rsidRDefault="00697DC4" w:rsidP="00822A2B">
      <w:pPr>
        <w:numPr>
          <w:ilvl w:val="0"/>
          <w:numId w:val="6"/>
        </w:numPr>
        <w:rPr>
          <w:rFonts w:ascii="Arial" w:hAnsi="Arial" w:cs="Arial"/>
          <w:sz w:val="20"/>
          <w:szCs w:val="20"/>
        </w:rPr>
      </w:pPr>
      <w:r>
        <w:rPr>
          <w:rFonts w:ascii="Arial" w:hAnsi="Arial" w:cs="Arial"/>
          <w:sz w:val="20"/>
          <w:szCs w:val="20"/>
        </w:rPr>
        <w:t>Appropriate</w:t>
      </w:r>
      <w:r w:rsidR="00822A2B" w:rsidRPr="00B715A8">
        <w:rPr>
          <w:rFonts w:ascii="Arial" w:hAnsi="Arial" w:cs="Arial"/>
          <w:sz w:val="20"/>
          <w:szCs w:val="20"/>
        </w:rPr>
        <w:t xml:space="preserve"> ‘Assignee’ should be assigned </w:t>
      </w:r>
    </w:p>
    <w:p w14:paraId="3A198327" w14:textId="77777777" w:rsidR="00822A2B" w:rsidRPr="00B715A8" w:rsidRDefault="00822A2B" w:rsidP="00822A2B">
      <w:pPr>
        <w:numPr>
          <w:ilvl w:val="1"/>
          <w:numId w:val="6"/>
        </w:numPr>
        <w:rPr>
          <w:rFonts w:ascii="Arial" w:hAnsi="Arial" w:cs="Arial"/>
          <w:sz w:val="20"/>
          <w:szCs w:val="20"/>
        </w:rPr>
      </w:pPr>
      <w:r w:rsidRPr="00B715A8">
        <w:rPr>
          <w:rFonts w:ascii="Arial" w:hAnsi="Arial" w:cs="Arial"/>
          <w:sz w:val="20"/>
          <w:szCs w:val="20"/>
        </w:rPr>
        <w:t>Required for analysis and resolution confirmation</w:t>
      </w:r>
    </w:p>
    <w:p w14:paraId="7FC94EFF" w14:textId="77777777" w:rsidR="00822A2B" w:rsidRDefault="00822A2B" w:rsidP="00822A2B">
      <w:pPr>
        <w:numPr>
          <w:ilvl w:val="0"/>
          <w:numId w:val="6"/>
        </w:numPr>
        <w:rPr>
          <w:rFonts w:ascii="Arial" w:hAnsi="Arial" w:cs="Arial"/>
          <w:sz w:val="20"/>
          <w:szCs w:val="20"/>
        </w:rPr>
      </w:pPr>
      <w:r w:rsidRPr="00B715A8">
        <w:rPr>
          <w:rFonts w:ascii="Arial" w:hAnsi="Arial" w:cs="Arial"/>
          <w:sz w:val="20"/>
          <w:szCs w:val="20"/>
        </w:rPr>
        <w:t xml:space="preserve">Submitting Party and Assignee must </w:t>
      </w:r>
      <w:proofErr w:type="gramStart"/>
      <w:r w:rsidRPr="00B715A8">
        <w:rPr>
          <w:rFonts w:ascii="Arial" w:hAnsi="Arial" w:cs="Arial"/>
          <w:sz w:val="20"/>
          <w:szCs w:val="20"/>
        </w:rPr>
        <w:t>be in agreement</w:t>
      </w:r>
      <w:proofErr w:type="gramEnd"/>
      <w:r w:rsidRPr="00B715A8">
        <w:rPr>
          <w:rFonts w:ascii="Arial" w:hAnsi="Arial" w:cs="Arial"/>
          <w:sz w:val="20"/>
          <w:szCs w:val="20"/>
        </w:rPr>
        <w:t xml:space="preserve"> prior to </w:t>
      </w:r>
      <w:proofErr w:type="gramStart"/>
      <w:r w:rsidRPr="00B715A8">
        <w:rPr>
          <w:rFonts w:ascii="Arial" w:hAnsi="Arial" w:cs="Arial"/>
          <w:sz w:val="20"/>
          <w:szCs w:val="20"/>
        </w:rPr>
        <w:t>process</w:t>
      </w:r>
      <w:proofErr w:type="gramEnd"/>
      <w:r w:rsidRPr="00B715A8">
        <w:rPr>
          <w:rFonts w:ascii="Arial" w:hAnsi="Arial" w:cs="Arial"/>
          <w:sz w:val="20"/>
          <w:szCs w:val="20"/>
        </w:rPr>
        <w:t xml:space="preserve"> the change request</w:t>
      </w:r>
    </w:p>
    <w:p w14:paraId="68E8990D" w14:textId="77777777" w:rsidR="00822A2B" w:rsidRPr="00B715A8" w:rsidRDefault="00822A2B" w:rsidP="00822A2B">
      <w:pPr>
        <w:numPr>
          <w:ilvl w:val="0"/>
          <w:numId w:val="6"/>
        </w:numPr>
        <w:rPr>
          <w:rFonts w:ascii="Arial" w:hAnsi="Arial" w:cs="Arial"/>
          <w:sz w:val="20"/>
          <w:szCs w:val="20"/>
        </w:rPr>
      </w:pPr>
      <w:r>
        <w:rPr>
          <w:rFonts w:ascii="Arial" w:hAnsi="Arial" w:cs="Arial"/>
          <w:sz w:val="20"/>
          <w:szCs w:val="20"/>
        </w:rPr>
        <w:t>If th</w:t>
      </w:r>
      <w:r w:rsidR="00697DC4">
        <w:rPr>
          <w:rFonts w:ascii="Arial" w:hAnsi="Arial" w:cs="Arial"/>
          <w:sz w:val="20"/>
          <w:szCs w:val="20"/>
        </w:rPr>
        <w:t>e change request is approved but</w:t>
      </w:r>
      <w:r>
        <w:rPr>
          <w:rFonts w:ascii="Arial" w:hAnsi="Arial" w:cs="Arial"/>
          <w:sz w:val="20"/>
          <w:szCs w:val="20"/>
        </w:rPr>
        <w:t xml:space="preserve"> the new relationship conflicts with</w:t>
      </w:r>
      <w:r w:rsidR="00697DC4">
        <w:rPr>
          <w:rFonts w:ascii="Arial" w:hAnsi="Arial" w:cs="Arial"/>
          <w:sz w:val="20"/>
          <w:szCs w:val="20"/>
        </w:rPr>
        <w:t xml:space="preserve"> the existing LSE relationship</w:t>
      </w:r>
      <w:r>
        <w:rPr>
          <w:rFonts w:ascii="Arial" w:hAnsi="Arial" w:cs="Arial"/>
          <w:sz w:val="20"/>
          <w:szCs w:val="20"/>
        </w:rPr>
        <w:t>, the affected CR will be notified.</w:t>
      </w:r>
    </w:p>
    <w:p w14:paraId="3E4470D9" w14:textId="77777777" w:rsidR="00822A2B" w:rsidRPr="00B715A8" w:rsidRDefault="00822A2B" w:rsidP="00822A2B">
      <w:pPr>
        <w:rPr>
          <w:rFonts w:ascii="Arial" w:hAnsi="Arial" w:cs="Arial"/>
          <w:sz w:val="20"/>
          <w:szCs w:val="20"/>
        </w:rPr>
      </w:pPr>
      <w:r w:rsidRPr="00B715A8">
        <w:rPr>
          <w:rFonts w:ascii="Arial" w:hAnsi="Arial" w:cs="Arial"/>
          <w:b/>
          <w:bCs/>
          <w:sz w:val="20"/>
          <w:szCs w:val="20"/>
          <w:u w:val="single"/>
        </w:rPr>
        <w:t xml:space="preserve">ERCOT Resolution: </w:t>
      </w:r>
      <w:r w:rsidRPr="00B715A8">
        <w:rPr>
          <w:rFonts w:ascii="Arial" w:hAnsi="Arial" w:cs="Arial"/>
          <w:sz w:val="20"/>
          <w:szCs w:val="20"/>
        </w:rPr>
        <w:t>Add LSE relationship to ERCOT systems with STARTTIME and STOPTIME</w:t>
      </w:r>
    </w:p>
    <w:p w14:paraId="62AA089A" w14:textId="77777777" w:rsidR="00822A2B" w:rsidRDefault="00822A2B" w:rsidP="00822A2B">
      <w:pPr>
        <w:rPr>
          <w:rFonts w:ascii="Arial" w:hAnsi="Arial" w:cs="Arial"/>
          <w:b/>
          <w:sz w:val="20"/>
          <w:szCs w:val="20"/>
        </w:rPr>
      </w:pPr>
    </w:p>
    <w:p w14:paraId="3018D8A2"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LSE in ERCOT system not MP</w:t>
      </w:r>
    </w:p>
    <w:p w14:paraId="443B8CC7" w14:textId="77777777" w:rsidR="00822A2B" w:rsidRPr="00B715A8" w:rsidRDefault="00822A2B" w:rsidP="00822A2B">
      <w:pPr>
        <w:rPr>
          <w:rFonts w:ascii="Arial" w:hAnsi="Arial" w:cs="Arial"/>
          <w:sz w:val="20"/>
          <w:szCs w:val="20"/>
        </w:rPr>
      </w:pPr>
      <w:r w:rsidRPr="00B715A8">
        <w:rPr>
          <w:rFonts w:ascii="Arial" w:hAnsi="Arial" w:cs="Arial"/>
          <w:b/>
          <w:bCs/>
          <w:sz w:val="20"/>
          <w:szCs w:val="20"/>
          <w:u w:val="single"/>
        </w:rPr>
        <w:t xml:space="preserve">Submitted: </w:t>
      </w:r>
      <w:r w:rsidRPr="00B715A8">
        <w:rPr>
          <w:rFonts w:ascii="Arial" w:hAnsi="Arial" w:cs="Arial"/>
          <w:sz w:val="20"/>
          <w:szCs w:val="20"/>
        </w:rPr>
        <w:t>TDSP to ERCOT or CR to ERCOT</w:t>
      </w:r>
    </w:p>
    <w:p w14:paraId="3B948489" w14:textId="77777777" w:rsidR="00822A2B" w:rsidRPr="00B715A8" w:rsidRDefault="00822A2B" w:rsidP="00822A2B">
      <w:pPr>
        <w:numPr>
          <w:ilvl w:val="0"/>
          <w:numId w:val="7"/>
        </w:numPr>
        <w:rPr>
          <w:rFonts w:ascii="Arial" w:hAnsi="Arial" w:cs="Arial"/>
          <w:sz w:val="20"/>
          <w:szCs w:val="20"/>
        </w:rPr>
      </w:pPr>
      <w:r w:rsidRPr="00B715A8">
        <w:rPr>
          <w:rFonts w:ascii="Arial" w:hAnsi="Arial" w:cs="Arial"/>
          <w:sz w:val="20"/>
          <w:szCs w:val="20"/>
        </w:rPr>
        <w:t>All LSE relationship variance issues must be filed to ERCOT</w:t>
      </w:r>
    </w:p>
    <w:p w14:paraId="4BAD583B" w14:textId="77777777" w:rsidR="00822A2B" w:rsidRPr="00B715A8" w:rsidRDefault="00822A2B" w:rsidP="00822A2B">
      <w:pPr>
        <w:numPr>
          <w:ilvl w:val="0"/>
          <w:numId w:val="7"/>
        </w:numPr>
        <w:rPr>
          <w:rFonts w:ascii="Arial" w:hAnsi="Arial" w:cs="Arial"/>
          <w:sz w:val="20"/>
          <w:szCs w:val="20"/>
        </w:rPr>
      </w:pPr>
      <w:r w:rsidRPr="00B715A8">
        <w:rPr>
          <w:rFonts w:ascii="Arial" w:hAnsi="Arial" w:cs="Arial"/>
          <w:sz w:val="20"/>
          <w:szCs w:val="20"/>
        </w:rPr>
        <w:t>TDSPs and CRs should file this variance when:</w:t>
      </w:r>
    </w:p>
    <w:p w14:paraId="541EAED1" w14:textId="77777777" w:rsidR="00822A2B" w:rsidRPr="00B715A8" w:rsidRDefault="00822A2B" w:rsidP="00822A2B">
      <w:pPr>
        <w:numPr>
          <w:ilvl w:val="1"/>
          <w:numId w:val="7"/>
        </w:numPr>
        <w:rPr>
          <w:rFonts w:ascii="Arial" w:hAnsi="Arial" w:cs="Arial"/>
          <w:sz w:val="20"/>
          <w:szCs w:val="20"/>
        </w:rPr>
      </w:pPr>
      <w:r w:rsidRPr="00B715A8">
        <w:rPr>
          <w:rFonts w:ascii="Arial" w:hAnsi="Arial" w:cs="Arial"/>
          <w:sz w:val="20"/>
          <w:szCs w:val="20"/>
        </w:rPr>
        <w:t>LSE relationship should be removed at ERCOT</w:t>
      </w:r>
    </w:p>
    <w:p w14:paraId="38256A88" w14:textId="77777777" w:rsidR="00822A2B" w:rsidRPr="00B715A8" w:rsidRDefault="00697DC4" w:rsidP="00822A2B">
      <w:pPr>
        <w:numPr>
          <w:ilvl w:val="0"/>
          <w:numId w:val="7"/>
        </w:numPr>
        <w:rPr>
          <w:rFonts w:ascii="Arial" w:hAnsi="Arial" w:cs="Arial"/>
          <w:sz w:val="20"/>
          <w:szCs w:val="20"/>
        </w:rPr>
      </w:pPr>
      <w:r>
        <w:rPr>
          <w:rFonts w:ascii="Arial" w:hAnsi="Arial" w:cs="Arial"/>
          <w:sz w:val="20"/>
          <w:szCs w:val="20"/>
        </w:rPr>
        <w:t>Appropriate</w:t>
      </w:r>
      <w:r w:rsidR="00822A2B" w:rsidRPr="00B715A8">
        <w:rPr>
          <w:rFonts w:ascii="Arial" w:hAnsi="Arial" w:cs="Arial"/>
          <w:sz w:val="20"/>
          <w:szCs w:val="20"/>
        </w:rPr>
        <w:t xml:space="preserve"> ‘Assignee’ should be assigned </w:t>
      </w:r>
    </w:p>
    <w:p w14:paraId="0E74BEBF" w14:textId="77777777" w:rsidR="00822A2B" w:rsidRPr="00B715A8" w:rsidRDefault="00822A2B" w:rsidP="00822A2B">
      <w:pPr>
        <w:numPr>
          <w:ilvl w:val="1"/>
          <w:numId w:val="7"/>
        </w:numPr>
        <w:rPr>
          <w:rFonts w:ascii="Arial" w:hAnsi="Arial" w:cs="Arial"/>
          <w:sz w:val="20"/>
          <w:szCs w:val="20"/>
        </w:rPr>
      </w:pPr>
      <w:r w:rsidRPr="00B715A8">
        <w:rPr>
          <w:rFonts w:ascii="Arial" w:hAnsi="Arial" w:cs="Arial"/>
          <w:sz w:val="20"/>
          <w:szCs w:val="20"/>
        </w:rPr>
        <w:t>Required for analysis and resolution confirmation</w:t>
      </w:r>
    </w:p>
    <w:p w14:paraId="2FC668F9" w14:textId="77777777" w:rsidR="00822A2B" w:rsidRPr="00B715A8" w:rsidRDefault="00822A2B" w:rsidP="00822A2B">
      <w:pPr>
        <w:numPr>
          <w:ilvl w:val="0"/>
          <w:numId w:val="7"/>
        </w:numPr>
        <w:rPr>
          <w:rFonts w:ascii="Arial" w:hAnsi="Arial" w:cs="Arial"/>
          <w:sz w:val="20"/>
          <w:szCs w:val="20"/>
        </w:rPr>
      </w:pPr>
      <w:r>
        <w:rPr>
          <w:rFonts w:ascii="Arial" w:hAnsi="Arial" w:cs="Arial"/>
          <w:sz w:val="20"/>
          <w:szCs w:val="20"/>
        </w:rPr>
        <w:t>A</w:t>
      </w:r>
      <w:r w:rsidRPr="00B715A8">
        <w:rPr>
          <w:rFonts w:ascii="Arial" w:hAnsi="Arial" w:cs="Arial"/>
          <w:sz w:val="20"/>
          <w:szCs w:val="20"/>
        </w:rPr>
        <w:t xml:space="preserve"> de-energized period w</w:t>
      </w:r>
      <w:r>
        <w:rPr>
          <w:rFonts w:ascii="Arial" w:hAnsi="Arial" w:cs="Arial"/>
          <w:sz w:val="20"/>
          <w:szCs w:val="20"/>
        </w:rPr>
        <w:t>ill</w:t>
      </w:r>
      <w:r w:rsidRPr="00B715A8">
        <w:rPr>
          <w:rFonts w:ascii="Arial" w:hAnsi="Arial" w:cs="Arial"/>
          <w:sz w:val="20"/>
          <w:szCs w:val="20"/>
        </w:rPr>
        <w:t xml:space="preserve"> be created in ERCOT’s systems to complete </w:t>
      </w:r>
      <w:r>
        <w:rPr>
          <w:rFonts w:ascii="Arial" w:hAnsi="Arial" w:cs="Arial"/>
          <w:sz w:val="20"/>
          <w:szCs w:val="20"/>
        </w:rPr>
        <w:t>this</w:t>
      </w:r>
      <w:r w:rsidRPr="00B715A8">
        <w:rPr>
          <w:rFonts w:ascii="Arial" w:hAnsi="Arial" w:cs="Arial"/>
          <w:sz w:val="20"/>
          <w:szCs w:val="20"/>
        </w:rPr>
        <w:t xml:space="preserve"> Variance</w:t>
      </w:r>
      <w:r>
        <w:rPr>
          <w:rFonts w:ascii="Arial" w:hAnsi="Arial" w:cs="Arial"/>
          <w:sz w:val="20"/>
          <w:szCs w:val="20"/>
        </w:rPr>
        <w:t>;</w:t>
      </w:r>
      <w:r w:rsidRPr="00B715A8">
        <w:rPr>
          <w:rFonts w:ascii="Arial" w:hAnsi="Arial" w:cs="Arial"/>
          <w:sz w:val="20"/>
          <w:szCs w:val="20"/>
        </w:rPr>
        <w:t xml:space="preserve"> the TDSP will be required to provide service history for the affected time period</w:t>
      </w:r>
      <w:r>
        <w:rPr>
          <w:rFonts w:ascii="Arial" w:hAnsi="Arial" w:cs="Arial"/>
          <w:sz w:val="20"/>
          <w:szCs w:val="20"/>
        </w:rPr>
        <w:t xml:space="preserve"> via the </w:t>
      </w:r>
      <w:r w:rsidR="00697DC4">
        <w:rPr>
          <w:rFonts w:ascii="Arial" w:hAnsi="Arial" w:cs="Arial"/>
          <w:b/>
          <w:sz w:val="20"/>
          <w:szCs w:val="20"/>
          <w:u w:val="single"/>
        </w:rPr>
        <w:t>TDS</w:t>
      </w:r>
      <w:r w:rsidRPr="00D95C3B">
        <w:rPr>
          <w:rFonts w:ascii="Arial" w:hAnsi="Arial" w:cs="Arial"/>
          <w:b/>
          <w:sz w:val="20"/>
          <w:szCs w:val="20"/>
          <w:u w:val="single"/>
        </w:rPr>
        <w:t>P Information</w:t>
      </w:r>
      <w:r>
        <w:rPr>
          <w:rFonts w:ascii="Arial" w:hAnsi="Arial" w:cs="Arial"/>
          <w:sz w:val="20"/>
          <w:szCs w:val="20"/>
        </w:rPr>
        <w:t xml:space="preserve"> </w:t>
      </w:r>
      <w:r w:rsidR="00697DC4">
        <w:rPr>
          <w:rFonts w:ascii="Arial" w:hAnsi="Arial" w:cs="Arial"/>
          <w:sz w:val="20"/>
          <w:szCs w:val="20"/>
        </w:rPr>
        <w:t xml:space="preserve">(TDSP view only) </w:t>
      </w:r>
      <w:r>
        <w:rPr>
          <w:rFonts w:ascii="Arial" w:hAnsi="Arial" w:cs="Arial"/>
          <w:sz w:val="20"/>
          <w:szCs w:val="20"/>
        </w:rPr>
        <w:t>field section</w:t>
      </w:r>
    </w:p>
    <w:p w14:paraId="69B5EC26" w14:textId="77777777" w:rsidR="00822A2B" w:rsidRPr="00B715A8" w:rsidRDefault="00822A2B" w:rsidP="00822A2B">
      <w:pPr>
        <w:numPr>
          <w:ilvl w:val="0"/>
          <w:numId w:val="7"/>
        </w:numPr>
        <w:rPr>
          <w:rFonts w:ascii="Arial" w:hAnsi="Arial" w:cs="Arial"/>
          <w:sz w:val="20"/>
          <w:szCs w:val="20"/>
        </w:rPr>
      </w:pPr>
      <w:r w:rsidRPr="00B715A8">
        <w:rPr>
          <w:rFonts w:ascii="Arial" w:hAnsi="Arial" w:cs="Arial"/>
          <w:sz w:val="20"/>
          <w:szCs w:val="20"/>
        </w:rPr>
        <w:t xml:space="preserve">Submitting Party and Assignee must </w:t>
      </w:r>
      <w:proofErr w:type="gramStart"/>
      <w:r w:rsidRPr="00B715A8">
        <w:rPr>
          <w:rFonts w:ascii="Arial" w:hAnsi="Arial" w:cs="Arial"/>
          <w:sz w:val="20"/>
          <w:szCs w:val="20"/>
        </w:rPr>
        <w:t>be in agreement</w:t>
      </w:r>
      <w:proofErr w:type="gramEnd"/>
      <w:r w:rsidRPr="00B715A8">
        <w:rPr>
          <w:rFonts w:ascii="Arial" w:hAnsi="Arial" w:cs="Arial"/>
          <w:sz w:val="20"/>
          <w:szCs w:val="20"/>
        </w:rPr>
        <w:t xml:space="preserve"> prior to </w:t>
      </w:r>
      <w:proofErr w:type="gramStart"/>
      <w:r w:rsidRPr="00B715A8">
        <w:rPr>
          <w:rFonts w:ascii="Arial" w:hAnsi="Arial" w:cs="Arial"/>
          <w:sz w:val="20"/>
          <w:szCs w:val="20"/>
        </w:rPr>
        <w:t>process</w:t>
      </w:r>
      <w:proofErr w:type="gramEnd"/>
      <w:r w:rsidRPr="00B715A8">
        <w:rPr>
          <w:rFonts w:ascii="Arial" w:hAnsi="Arial" w:cs="Arial"/>
          <w:sz w:val="20"/>
          <w:szCs w:val="20"/>
        </w:rPr>
        <w:t xml:space="preserve"> the change request</w:t>
      </w:r>
    </w:p>
    <w:p w14:paraId="033169E4" w14:textId="77777777" w:rsidR="00822A2B" w:rsidRPr="00B715A8" w:rsidRDefault="00822A2B" w:rsidP="00822A2B">
      <w:pPr>
        <w:rPr>
          <w:rFonts w:ascii="Arial" w:hAnsi="Arial" w:cs="Arial"/>
          <w:sz w:val="20"/>
          <w:szCs w:val="20"/>
        </w:rPr>
      </w:pPr>
      <w:r w:rsidRPr="00B715A8">
        <w:rPr>
          <w:rFonts w:ascii="Arial" w:hAnsi="Arial" w:cs="Arial"/>
          <w:b/>
          <w:bCs/>
          <w:sz w:val="20"/>
          <w:szCs w:val="20"/>
          <w:u w:val="single"/>
        </w:rPr>
        <w:t xml:space="preserve">ERCOT Resolution: </w:t>
      </w:r>
      <w:r w:rsidRPr="00B715A8">
        <w:rPr>
          <w:rFonts w:ascii="Arial" w:hAnsi="Arial" w:cs="Arial"/>
          <w:sz w:val="20"/>
          <w:szCs w:val="20"/>
        </w:rPr>
        <w:t>Remove LSE relationship from ERCOT systems</w:t>
      </w:r>
    </w:p>
    <w:p w14:paraId="19B7FB84" w14:textId="77777777" w:rsidR="00822A2B" w:rsidRPr="00B715A8" w:rsidRDefault="00822A2B" w:rsidP="00822A2B">
      <w:pPr>
        <w:rPr>
          <w:rFonts w:ascii="Arial" w:hAnsi="Arial" w:cs="Arial"/>
          <w:sz w:val="20"/>
          <w:szCs w:val="20"/>
        </w:rPr>
      </w:pPr>
    </w:p>
    <w:p w14:paraId="4238A676"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 xml:space="preserve">LSE date change: </w:t>
      </w:r>
      <w:proofErr w:type="spellStart"/>
      <w:r w:rsidRPr="00B715A8">
        <w:rPr>
          <w:rFonts w:ascii="Arial" w:hAnsi="Arial" w:cs="Arial"/>
          <w:b/>
          <w:sz w:val="20"/>
          <w:szCs w:val="20"/>
        </w:rPr>
        <w:t>StartTime</w:t>
      </w:r>
      <w:proofErr w:type="spellEnd"/>
    </w:p>
    <w:p w14:paraId="1256CD7E" w14:textId="77777777" w:rsidR="00822A2B" w:rsidRPr="00B715A8" w:rsidRDefault="00822A2B" w:rsidP="00822A2B">
      <w:pPr>
        <w:rPr>
          <w:rFonts w:ascii="Arial" w:hAnsi="Arial" w:cs="Arial"/>
          <w:sz w:val="20"/>
          <w:szCs w:val="20"/>
        </w:rPr>
      </w:pPr>
      <w:r w:rsidRPr="00B715A8">
        <w:rPr>
          <w:rFonts w:ascii="Arial" w:hAnsi="Arial" w:cs="Arial"/>
          <w:b/>
          <w:bCs/>
          <w:sz w:val="20"/>
          <w:szCs w:val="20"/>
          <w:u w:val="single"/>
        </w:rPr>
        <w:t xml:space="preserve">Submitted: </w:t>
      </w:r>
      <w:r w:rsidRPr="00B715A8">
        <w:rPr>
          <w:rFonts w:ascii="Arial" w:hAnsi="Arial" w:cs="Arial"/>
          <w:sz w:val="20"/>
          <w:szCs w:val="20"/>
        </w:rPr>
        <w:t>TDSP to ERCOT or CR to ERCOT</w:t>
      </w:r>
    </w:p>
    <w:p w14:paraId="27161F56" w14:textId="77777777" w:rsidR="00822A2B" w:rsidRPr="00B715A8" w:rsidRDefault="00822A2B" w:rsidP="00822A2B">
      <w:pPr>
        <w:numPr>
          <w:ilvl w:val="0"/>
          <w:numId w:val="8"/>
        </w:numPr>
        <w:rPr>
          <w:rFonts w:ascii="Arial" w:hAnsi="Arial" w:cs="Arial"/>
          <w:sz w:val="20"/>
          <w:szCs w:val="20"/>
        </w:rPr>
      </w:pPr>
      <w:r w:rsidRPr="00B715A8">
        <w:rPr>
          <w:rFonts w:ascii="Arial" w:hAnsi="Arial" w:cs="Arial"/>
          <w:sz w:val="20"/>
          <w:szCs w:val="20"/>
        </w:rPr>
        <w:t>All LSE relationship variance issues must be filed to ERCOT</w:t>
      </w:r>
    </w:p>
    <w:p w14:paraId="16BCE170" w14:textId="77777777" w:rsidR="00822A2B" w:rsidRPr="00B715A8" w:rsidRDefault="00822A2B" w:rsidP="00822A2B">
      <w:pPr>
        <w:numPr>
          <w:ilvl w:val="0"/>
          <w:numId w:val="8"/>
        </w:numPr>
        <w:rPr>
          <w:rFonts w:ascii="Arial" w:hAnsi="Arial" w:cs="Arial"/>
          <w:sz w:val="20"/>
          <w:szCs w:val="20"/>
        </w:rPr>
      </w:pPr>
      <w:r w:rsidRPr="00B715A8">
        <w:rPr>
          <w:rFonts w:ascii="Arial" w:hAnsi="Arial" w:cs="Arial"/>
          <w:sz w:val="20"/>
          <w:szCs w:val="20"/>
        </w:rPr>
        <w:t>TDSPs and CRs should file this variance when:</w:t>
      </w:r>
    </w:p>
    <w:p w14:paraId="67214C31" w14:textId="77777777" w:rsidR="00822A2B" w:rsidRPr="00B715A8" w:rsidRDefault="00822A2B" w:rsidP="00822A2B">
      <w:pPr>
        <w:numPr>
          <w:ilvl w:val="1"/>
          <w:numId w:val="8"/>
        </w:numPr>
        <w:rPr>
          <w:rFonts w:ascii="Arial" w:hAnsi="Arial" w:cs="Arial"/>
          <w:sz w:val="20"/>
          <w:szCs w:val="20"/>
        </w:rPr>
      </w:pPr>
      <w:r w:rsidRPr="00B715A8">
        <w:rPr>
          <w:rFonts w:ascii="Arial" w:hAnsi="Arial" w:cs="Arial"/>
          <w:sz w:val="20"/>
          <w:szCs w:val="20"/>
        </w:rPr>
        <w:t>LSE relationship STARTTIME should be changed at ERCOT</w:t>
      </w:r>
    </w:p>
    <w:p w14:paraId="0374F116" w14:textId="77777777" w:rsidR="00822A2B" w:rsidRPr="00B715A8" w:rsidRDefault="00822A2B" w:rsidP="00822A2B">
      <w:pPr>
        <w:numPr>
          <w:ilvl w:val="0"/>
          <w:numId w:val="8"/>
        </w:numPr>
        <w:rPr>
          <w:rFonts w:ascii="Arial" w:hAnsi="Arial" w:cs="Arial"/>
          <w:sz w:val="20"/>
          <w:szCs w:val="20"/>
        </w:rPr>
      </w:pPr>
      <w:r w:rsidRPr="00B715A8">
        <w:rPr>
          <w:rFonts w:ascii="Arial" w:hAnsi="Arial" w:cs="Arial"/>
          <w:sz w:val="20"/>
          <w:szCs w:val="20"/>
        </w:rPr>
        <w:t>Appropri</w:t>
      </w:r>
      <w:r w:rsidR="00697DC4">
        <w:rPr>
          <w:rFonts w:ascii="Arial" w:hAnsi="Arial" w:cs="Arial"/>
          <w:sz w:val="20"/>
          <w:szCs w:val="20"/>
        </w:rPr>
        <w:t>ate</w:t>
      </w:r>
      <w:r w:rsidRPr="00B715A8">
        <w:rPr>
          <w:rFonts w:ascii="Arial" w:hAnsi="Arial" w:cs="Arial"/>
          <w:sz w:val="20"/>
          <w:szCs w:val="20"/>
        </w:rPr>
        <w:t xml:space="preserve"> ‘Assignee’ should be assigned </w:t>
      </w:r>
    </w:p>
    <w:p w14:paraId="38518114" w14:textId="77777777" w:rsidR="00822A2B" w:rsidRPr="00B715A8" w:rsidRDefault="00822A2B" w:rsidP="00822A2B">
      <w:pPr>
        <w:numPr>
          <w:ilvl w:val="1"/>
          <w:numId w:val="8"/>
        </w:numPr>
        <w:rPr>
          <w:rFonts w:ascii="Arial" w:hAnsi="Arial" w:cs="Arial"/>
          <w:sz w:val="20"/>
          <w:szCs w:val="20"/>
        </w:rPr>
      </w:pPr>
      <w:r w:rsidRPr="00B715A8">
        <w:rPr>
          <w:rFonts w:ascii="Arial" w:hAnsi="Arial" w:cs="Arial"/>
          <w:sz w:val="20"/>
          <w:szCs w:val="20"/>
        </w:rPr>
        <w:t>Required for analysis and resolution confirmation</w:t>
      </w:r>
    </w:p>
    <w:p w14:paraId="29D1BCED" w14:textId="77777777" w:rsidR="00822A2B" w:rsidRPr="007D3CFD" w:rsidRDefault="00822A2B" w:rsidP="00822A2B">
      <w:pPr>
        <w:numPr>
          <w:ilvl w:val="0"/>
          <w:numId w:val="7"/>
        </w:numPr>
        <w:rPr>
          <w:rFonts w:ascii="Arial" w:hAnsi="Arial" w:cs="Arial"/>
          <w:sz w:val="20"/>
          <w:szCs w:val="20"/>
        </w:rPr>
      </w:pPr>
      <w:r w:rsidRPr="007D3CFD">
        <w:rPr>
          <w:rFonts w:ascii="Arial" w:hAnsi="Arial" w:cs="Arial"/>
          <w:sz w:val="20"/>
          <w:szCs w:val="20"/>
        </w:rPr>
        <w:t xml:space="preserve">When a de-energized period would be created in ERCOT’s systems to complete a Variance (i.e. the </w:t>
      </w:r>
      <w:r w:rsidRPr="007D3CFD">
        <w:rPr>
          <w:rFonts w:ascii="Arial" w:hAnsi="Arial" w:cs="Arial"/>
          <w:b/>
          <w:sz w:val="20"/>
          <w:szCs w:val="20"/>
        </w:rPr>
        <w:t xml:space="preserve">New </w:t>
      </w:r>
      <w:proofErr w:type="spellStart"/>
      <w:r w:rsidRPr="007D3CFD">
        <w:rPr>
          <w:rFonts w:ascii="Arial" w:hAnsi="Arial" w:cs="Arial"/>
          <w:b/>
          <w:sz w:val="20"/>
          <w:szCs w:val="20"/>
        </w:rPr>
        <w:t>StartTime</w:t>
      </w:r>
      <w:proofErr w:type="spellEnd"/>
      <w:r w:rsidRPr="007D3CFD">
        <w:rPr>
          <w:rFonts w:ascii="Arial" w:hAnsi="Arial" w:cs="Arial"/>
          <w:sz w:val="20"/>
          <w:szCs w:val="20"/>
        </w:rPr>
        <w:t xml:space="preserve"> field is for a date AFTER the </w:t>
      </w:r>
      <w:proofErr w:type="spellStart"/>
      <w:r w:rsidRPr="007D3CFD">
        <w:rPr>
          <w:rFonts w:ascii="Arial" w:hAnsi="Arial" w:cs="Arial"/>
          <w:b/>
          <w:sz w:val="20"/>
          <w:szCs w:val="20"/>
        </w:rPr>
        <w:t>StartTime</w:t>
      </w:r>
      <w:proofErr w:type="spellEnd"/>
      <w:r w:rsidRPr="007D3CFD">
        <w:rPr>
          <w:rFonts w:ascii="Arial" w:hAnsi="Arial" w:cs="Arial"/>
          <w:sz w:val="20"/>
          <w:szCs w:val="20"/>
        </w:rPr>
        <w:t xml:space="preserve"> field), the TDSP will be required to provide service history for the affected time period via the </w:t>
      </w:r>
      <w:r w:rsidR="00697DC4">
        <w:rPr>
          <w:rFonts w:ascii="Arial" w:hAnsi="Arial" w:cs="Arial"/>
          <w:b/>
          <w:sz w:val="20"/>
          <w:szCs w:val="20"/>
          <w:u w:val="single"/>
        </w:rPr>
        <w:t>TDS</w:t>
      </w:r>
      <w:r w:rsidRPr="007D3CFD">
        <w:rPr>
          <w:rFonts w:ascii="Arial" w:hAnsi="Arial" w:cs="Arial"/>
          <w:b/>
          <w:sz w:val="20"/>
          <w:szCs w:val="20"/>
          <w:u w:val="single"/>
        </w:rPr>
        <w:t>P Information</w:t>
      </w:r>
      <w:r w:rsidRPr="007D3CFD">
        <w:rPr>
          <w:rFonts w:ascii="Arial" w:hAnsi="Arial" w:cs="Arial"/>
          <w:sz w:val="20"/>
          <w:szCs w:val="20"/>
        </w:rPr>
        <w:t xml:space="preserve"> </w:t>
      </w:r>
      <w:r w:rsidR="00697DC4">
        <w:rPr>
          <w:rFonts w:ascii="Arial" w:hAnsi="Arial" w:cs="Arial"/>
          <w:sz w:val="20"/>
          <w:szCs w:val="20"/>
        </w:rPr>
        <w:t xml:space="preserve">(TDSP view only) </w:t>
      </w:r>
      <w:r w:rsidRPr="007D3CFD">
        <w:rPr>
          <w:rFonts w:ascii="Arial" w:hAnsi="Arial" w:cs="Arial"/>
          <w:sz w:val="20"/>
          <w:szCs w:val="20"/>
        </w:rPr>
        <w:t xml:space="preserve">field section. </w:t>
      </w:r>
    </w:p>
    <w:p w14:paraId="6E498FB6" w14:textId="77777777" w:rsidR="00822A2B" w:rsidRDefault="00822A2B" w:rsidP="00822A2B">
      <w:pPr>
        <w:numPr>
          <w:ilvl w:val="0"/>
          <w:numId w:val="8"/>
        </w:numPr>
        <w:rPr>
          <w:rFonts w:ascii="Arial" w:hAnsi="Arial" w:cs="Arial"/>
          <w:sz w:val="20"/>
          <w:szCs w:val="20"/>
        </w:rPr>
      </w:pPr>
      <w:r w:rsidRPr="007D3CFD">
        <w:rPr>
          <w:rFonts w:ascii="Arial" w:hAnsi="Arial" w:cs="Arial"/>
          <w:sz w:val="20"/>
          <w:szCs w:val="20"/>
        </w:rPr>
        <w:t xml:space="preserve">Submitting Party and Assignee must </w:t>
      </w:r>
      <w:proofErr w:type="gramStart"/>
      <w:r w:rsidRPr="007D3CFD">
        <w:rPr>
          <w:rFonts w:ascii="Arial" w:hAnsi="Arial" w:cs="Arial"/>
          <w:sz w:val="20"/>
          <w:szCs w:val="20"/>
        </w:rPr>
        <w:t>be in agreement</w:t>
      </w:r>
      <w:proofErr w:type="gramEnd"/>
      <w:r w:rsidRPr="007D3CFD">
        <w:rPr>
          <w:rFonts w:ascii="Arial" w:hAnsi="Arial" w:cs="Arial"/>
          <w:sz w:val="20"/>
          <w:szCs w:val="20"/>
        </w:rPr>
        <w:t xml:space="preserve"> prior to </w:t>
      </w:r>
      <w:proofErr w:type="gramStart"/>
      <w:r w:rsidRPr="007D3CFD">
        <w:rPr>
          <w:rFonts w:ascii="Arial" w:hAnsi="Arial" w:cs="Arial"/>
          <w:sz w:val="20"/>
          <w:szCs w:val="20"/>
        </w:rPr>
        <w:t>process</w:t>
      </w:r>
      <w:proofErr w:type="gramEnd"/>
      <w:r w:rsidRPr="007D3CFD">
        <w:rPr>
          <w:rFonts w:ascii="Arial" w:hAnsi="Arial" w:cs="Arial"/>
          <w:sz w:val="20"/>
          <w:szCs w:val="20"/>
        </w:rPr>
        <w:t xml:space="preserve"> the change request</w:t>
      </w:r>
    </w:p>
    <w:p w14:paraId="171B1B20" w14:textId="77777777" w:rsidR="00822A2B" w:rsidRPr="007D3CFD" w:rsidRDefault="00822A2B" w:rsidP="00822A2B">
      <w:pPr>
        <w:numPr>
          <w:ilvl w:val="0"/>
          <w:numId w:val="8"/>
        </w:numPr>
        <w:rPr>
          <w:rFonts w:ascii="Arial" w:hAnsi="Arial" w:cs="Arial"/>
          <w:sz w:val="20"/>
          <w:szCs w:val="20"/>
        </w:rPr>
      </w:pPr>
      <w:r>
        <w:rPr>
          <w:rFonts w:ascii="Arial" w:hAnsi="Arial" w:cs="Arial"/>
          <w:sz w:val="20"/>
          <w:szCs w:val="20"/>
        </w:rPr>
        <w:t>If the change request is approved and the new relationship conflicts with existing LSE relationships, the affected CR will be notified.</w:t>
      </w:r>
    </w:p>
    <w:p w14:paraId="05EC6495" w14:textId="77777777" w:rsidR="00822A2B" w:rsidRDefault="00822A2B" w:rsidP="00822A2B">
      <w:pPr>
        <w:rPr>
          <w:rFonts w:ascii="Arial" w:hAnsi="Arial" w:cs="Arial"/>
          <w:sz w:val="20"/>
          <w:szCs w:val="20"/>
        </w:rPr>
      </w:pPr>
      <w:r w:rsidRPr="007D3CFD">
        <w:rPr>
          <w:rFonts w:ascii="Arial" w:hAnsi="Arial" w:cs="Arial"/>
          <w:b/>
          <w:bCs/>
          <w:sz w:val="20"/>
          <w:szCs w:val="20"/>
          <w:u w:val="single"/>
        </w:rPr>
        <w:t xml:space="preserve">ERCOT Resolution: </w:t>
      </w:r>
      <w:r w:rsidRPr="007D3CFD">
        <w:rPr>
          <w:rFonts w:ascii="Arial" w:hAnsi="Arial" w:cs="Arial"/>
          <w:sz w:val="20"/>
          <w:szCs w:val="20"/>
        </w:rPr>
        <w:t>Change LSE Relationship STARTTIME in ERCOT systems</w:t>
      </w:r>
    </w:p>
    <w:p w14:paraId="58DB6651" w14:textId="77777777" w:rsidR="00697DC4" w:rsidRPr="007D3CFD" w:rsidRDefault="00697DC4" w:rsidP="00822A2B">
      <w:pPr>
        <w:rPr>
          <w:rFonts w:ascii="Arial" w:hAnsi="Arial" w:cs="Arial"/>
          <w:sz w:val="20"/>
          <w:szCs w:val="20"/>
        </w:rPr>
      </w:pPr>
    </w:p>
    <w:p w14:paraId="73F1287C" w14:textId="77777777" w:rsidR="00822A2B" w:rsidRPr="007D3CFD" w:rsidRDefault="00822A2B" w:rsidP="00822A2B">
      <w:pPr>
        <w:jc w:val="center"/>
        <w:rPr>
          <w:rFonts w:ascii="Arial" w:hAnsi="Arial" w:cs="Arial"/>
          <w:b/>
          <w:sz w:val="20"/>
          <w:szCs w:val="20"/>
        </w:rPr>
      </w:pPr>
      <w:r w:rsidRPr="007D3CFD">
        <w:rPr>
          <w:rFonts w:ascii="Arial" w:hAnsi="Arial" w:cs="Arial"/>
          <w:b/>
          <w:sz w:val="20"/>
          <w:szCs w:val="20"/>
        </w:rPr>
        <w:t xml:space="preserve">LSE date change: </w:t>
      </w:r>
      <w:proofErr w:type="spellStart"/>
      <w:r w:rsidRPr="007D3CFD">
        <w:rPr>
          <w:rFonts w:ascii="Arial" w:hAnsi="Arial" w:cs="Arial"/>
          <w:b/>
          <w:sz w:val="20"/>
          <w:szCs w:val="20"/>
        </w:rPr>
        <w:t>StopTime</w:t>
      </w:r>
      <w:proofErr w:type="spellEnd"/>
    </w:p>
    <w:p w14:paraId="05AB0EF1" w14:textId="77777777" w:rsidR="00822A2B" w:rsidRPr="007D3CFD" w:rsidRDefault="00822A2B" w:rsidP="00822A2B">
      <w:pPr>
        <w:rPr>
          <w:rFonts w:ascii="Arial" w:hAnsi="Arial" w:cs="Arial"/>
          <w:sz w:val="20"/>
          <w:szCs w:val="20"/>
        </w:rPr>
      </w:pPr>
      <w:r w:rsidRPr="007D3CFD">
        <w:rPr>
          <w:rFonts w:ascii="Arial" w:hAnsi="Arial" w:cs="Arial"/>
          <w:b/>
          <w:bCs/>
          <w:sz w:val="20"/>
          <w:szCs w:val="20"/>
          <w:u w:val="single"/>
        </w:rPr>
        <w:t xml:space="preserve">Submitted: </w:t>
      </w:r>
      <w:r w:rsidRPr="007D3CFD">
        <w:rPr>
          <w:rFonts w:ascii="Arial" w:hAnsi="Arial" w:cs="Arial"/>
          <w:sz w:val="20"/>
          <w:szCs w:val="20"/>
        </w:rPr>
        <w:t>TDSP to ERCOT or CR to ERCOT</w:t>
      </w:r>
    </w:p>
    <w:p w14:paraId="0E68EAA0" w14:textId="77777777" w:rsidR="00822A2B" w:rsidRPr="007D3CFD" w:rsidRDefault="00822A2B" w:rsidP="00822A2B">
      <w:pPr>
        <w:numPr>
          <w:ilvl w:val="0"/>
          <w:numId w:val="9"/>
        </w:numPr>
        <w:rPr>
          <w:rFonts w:ascii="Arial" w:hAnsi="Arial" w:cs="Arial"/>
          <w:sz w:val="20"/>
          <w:szCs w:val="20"/>
        </w:rPr>
      </w:pPr>
      <w:r w:rsidRPr="007D3CFD">
        <w:rPr>
          <w:rFonts w:ascii="Arial" w:hAnsi="Arial" w:cs="Arial"/>
          <w:sz w:val="20"/>
          <w:szCs w:val="20"/>
        </w:rPr>
        <w:t>All LSE relationship variance issues must be filed to ERCOT</w:t>
      </w:r>
    </w:p>
    <w:p w14:paraId="69FDC301" w14:textId="77777777" w:rsidR="00822A2B" w:rsidRPr="007D3CFD" w:rsidRDefault="00822A2B" w:rsidP="00822A2B">
      <w:pPr>
        <w:numPr>
          <w:ilvl w:val="0"/>
          <w:numId w:val="9"/>
        </w:numPr>
        <w:rPr>
          <w:rFonts w:ascii="Arial" w:hAnsi="Arial" w:cs="Arial"/>
          <w:sz w:val="20"/>
          <w:szCs w:val="20"/>
        </w:rPr>
      </w:pPr>
      <w:r w:rsidRPr="007D3CFD">
        <w:rPr>
          <w:rFonts w:ascii="Arial" w:hAnsi="Arial" w:cs="Arial"/>
          <w:sz w:val="20"/>
          <w:szCs w:val="20"/>
        </w:rPr>
        <w:t>TDSPs and CRs should file this variance when:</w:t>
      </w:r>
    </w:p>
    <w:p w14:paraId="472EF71F" w14:textId="77777777" w:rsidR="00822A2B" w:rsidRPr="007D3CFD" w:rsidRDefault="00822A2B" w:rsidP="00822A2B">
      <w:pPr>
        <w:numPr>
          <w:ilvl w:val="1"/>
          <w:numId w:val="9"/>
        </w:numPr>
        <w:rPr>
          <w:rFonts w:ascii="Arial" w:hAnsi="Arial" w:cs="Arial"/>
          <w:sz w:val="20"/>
          <w:szCs w:val="20"/>
        </w:rPr>
      </w:pPr>
      <w:r w:rsidRPr="007D3CFD">
        <w:rPr>
          <w:rFonts w:ascii="Arial" w:hAnsi="Arial" w:cs="Arial"/>
          <w:sz w:val="20"/>
          <w:szCs w:val="20"/>
        </w:rPr>
        <w:t>LSE relationship STOPTIME should be changed at ERCOT</w:t>
      </w:r>
    </w:p>
    <w:p w14:paraId="6FCB4078" w14:textId="77777777" w:rsidR="00822A2B" w:rsidRPr="007D3CFD" w:rsidRDefault="00697DC4" w:rsidP="00822A2B">
      <w:pPr>
        <w:numPr>
          <w:ilvl w:val="0"/>
          <w:numId w:val="9"/>
        </w:numPr>
        <w:rPr>
          <w:rFonts w:ascii="Arial" w:hAnsi="Arial" w:cs="Arial"/>
          <w:sz w:val="20"/>
          <w:szCs w:val="20"/>
        </w:rPr>
      </w:pPr>
      <w:r>
        <w:rPr>
          <w:rFonts w:ascii="Arial" w:hAnsi="Arial" w:cs="Arial"/>
          <w:sz w:val="20"/>
          <w:szCs w:val="20"/>
        </w:rPr>
        <w:t>Appropriate</w:t>
      </w:r>
      <w:r w:rsidR="00822A2B" w:rsidRPr="007D3CFD">
        <w:rPr>
          <w:rFonts w:ascii="Arial" w:hAnsi="Arial" w:cs="Arial"/>
          <w:sz w:val="20"/>
          <w:szCs w:val="20"/>
        </w:rPr>
        <w:t xml:space="preserve"> ‘Assignee’ should be assigned </w:t>
      </w:r>
    </w:p>
    <w:p w14:paraId="63751E1F" w14:textId="77777777" w:rsidR="00822A2B" w:rsidRPr="007D3CFD" w:rsidRDefault="00822A2B" w:rsidP="00822A2B">
      <w:pPr>
        <w:numPr>
          <w:ilvl w:val="1"/>
          <w:numId w:val="9"/>
        </w:numPr>
        <w:rPr>
          <w:rFonts w:ascii="Arial" w:hAnsi="Arial" w:cs="Arial"/>
          <w:sz w:val="20"/>
          <w:szCs w:val="20"/>
        </w:rPr>
      </w:pPr>
      <w:r w:rsidRPr="007D3CFD">
        <w:rPr>
          <w:rFonts w:ascii="Arial" w:hAnsi="Arial" w:cs="Arial"/>
          <w:sz w:val="20"/>
          <w:szCs w:val="20"/>
        </w:rPr>
        <w:t>Required for analysis and resolution confirmation</w:t>
      </w:r>
    </w:p>
    <w:p w14:paraId="1F118612" w14:textId="77777777" w:rsidR="00822A2B" w:rsidRPr="007D3CFD" w:rsidRDefault="00822A2B" w:rsidP="00822A2B">
      <w:pPr>
        <w:numPr>
          <w:ilvl w:val="0"/>
          <w:numId w:val="9"/>
        </w:numPr>
        <w:rPr>
          <w:rFonts w:ascii="Arial" w:hAnsi="Arial" w:cs="Arial"/>
          <w:sz w:val="20"/>
          <w:szCs w:val="20"/>
        </w:rPr>
      </w:pPr>
      <w:r w:rsidRPr="007D3CFD">
        <w:rPr>
          <w:rFonts w:ascii="Arial" w:hAnsi="Arial" w:cs="Arial"/>
          <w:sz w:val="20"/>
          <w:szCs w:val="20"/>
        </w:rPr>
        <w:t xml:space="preserve">When a de-energized period would be created in ERCOT’s systems to complete a Variance (i.e. the </w:t>
      </w:r>
      <w:r w:rsidRPr="007D3CFD">
        <w:rPr>
          <w:rFonts w:ascii="Arial" w:hAnsi="Arial" w:cs="Arial"/>
          <w:b/>
          <w:sz w:val="20"/>
          <w:szCs w:val="20"/>
        </w:rPr>
        <w:t xml:space="preserve">New </w:t>
      </w:r>
      <w:proofErr w:type="spellStart"/>
      <w:r w:rsidRPr="007D3CFD">
        <w:rPr>
          <w:rFonts w:ascii="Arial" w:hAnsi="Arial" w:cs="Arial"/>
          <w:b/>
          <w:sz w:val="20"/>
          <w:szCs w:val="20"/>
        </w:rPr>
        <w:t>StopTime</w:t>
      </w:r>
      <w:proofErr w:type="spellEnd"/>
      <w:r w:rsidRPr="007D3CFD">
        <w:rPr>
          <w:rFonts w:ascii="Arial" w:hAnsi="Arial" w:cs="Arial"/>
          <w:b/>
          <w:sz w:val="20"/>
          <w:szCs w:val="20"/>
        </w:rPr>
        <w:t xml:space="preserve"> </w:t>
      </w:r>
      <w:r w:rsidRPr="007D3CFD">
        <w:rPr>
          <w:rFonts w:ascii="Arial" w:hAnsi="Arial" w:cs="Arial"/>
          <w:sz w:val="20"/>
          <w:szCs w:val="20"/>
        </w:rPr>
        <w:t xml:space="preserve">field is for a date BEFORE the </w:t>
      </w:r>
      <w:proofErr w:type="spellStart"/>
      <w:r w:rsidRPr="007D3CFD">
        <w:rPr>
          <w:rFonts w:ascii="Arial" w:hAnsi="Arial" w:cs="Arial"/>
          <w:b/>
          <w:sz w:val="20"/>
          <w:szCs w:val="20"/>
        </w:rPr>
        <w:t>StopTime</w:t>
      </w:r>
      <w:proofErr w:type="spellEnd"/>
      <w:r w:rsidRPr="007D3CFD">
        <w:rPr>
          <w:rFonts w:ascii="Arial" w:hAnsi="Arial" w:cs="Arial"/>
          <w:sz w:val="20"/>
          <w:szCs w:val="20"/>
        </w:rPr>
        <w:t xml:space="preserve"> field),, the TDSP will be required to provide service history for the affected time period via the </w:t>
      </w:r>
      <w:r w:rsidR="00697DC4">
        <w:rPr>
          <w:rFonts w:ascii="Arial" w:hAnsi="Arial" w:cs="Arial"/>
          <w:b/>
          <w:sz w:val="20"/>
          <w:szCs w:val="20"/>
          <w:u w:val="single"/>
        </w:rPr>
        <w:t>TDS</w:t>
      </w:r>
      <w:r w:rsidRPr="007D3CFD">
        <w:rPr>
          <w:rFonts w:ascii="Arial" w:hAnsi="Arial" w:cs="Arial"/>
          <w:b/>
          <w:sz w:val="20"/>
          <w:szCs w:val="20"/>
          <w:u w:val="single"/>
        </w:rPr>
        <w:t>P Information</w:t>
      </w:r>
      <w:r w:rsidRPr="007D3CFD">
        <w:rPr>
          <w:rFonts w:ascii="Arial" w:hAnsi="Arial" w:cs="Arial"/>
          <w:sz w:val="20"/>
          <w:szCs w:val="20"/>
        </w:rPr>
        <w:t xml:space="preserve"> </w:t>
      </w:r>
      <w:r w:rsidR="00697DC4">
        <w:rPr>
          <w:rFonts w:ascii="Arial" w:hAnsi="Arial" w:cs="Arial"/>
          <w:sz w:val="20"/>
          <w:szCs w:val="20"/>
        </w:rPr>
        <w:t xml:space="preserve">(TDSP view only) </w:t>
      </w:r>
      <w:r w:rsidRPr="007D3CFD">
        <w:rPr>
          <w:rFonts w:ascii="Arial" w:hAnsi="Arial" w:cs="Arial"/>
          <w:sz w:val="20"/>
          <w:szCs w:val="20"/>
        </w:rPr>
        <w:t xml:space="preserve">field section.  </w:t>
      </w:r>
    </w:p>
    <w:p w14:paraId="7E512F36" w14:textId="77777777" w:rsidR="00822A2B" w:rsidRDefault="00822A2B" w:rsidP="00822A2B">
      <w:pPr>
        <w:numPr>
          <w:ilvl w:val="0"/>
          <w:numId w:val="9"/>
        </w:numPr>
        <w:rPr>
          <w:rFonts w:ascii="Arial" w:hAnsi="Arial" w:cs="Arial"/>
          <w:sz w:val="20"/>
          <w:szCs w:val="20"/>
        </w:rPr>
      </w:pPr>
      <w:r w:rsidRPr="007D3CFD">
        <w:rPr>
          <w:rFonts w:ascii="Arial" w:hAnsi="Arial" w:cs="Arial"/>
          <w:sz w:val="20"/>
          <w:szCs w:val="20"/>
        </w:rPr>
        <w:t xml:space="preserve">Submitting Party and Assignee must </w:t>
      </w:r>
      <w:proofErr w:type="gramStart"/>
      <w:r w:rsidRPr="007D3CFD">
        <w:rPr>
          <w:rFonts w:ascii="Arial" w:hAnsi="Arial" w:cs="Arial"/>
          <w:sz w:val="20"/>
          <w:szCs w:val="20"/>
        </w:rPr>
        <w:t>be in agreement</w:t>
      </w:r>
      <w:proofErr w:type="gramEnd"/>
      <w:r w:rsidRPr="007D3CFD">
        <w:rPr>
          <w:rFonts w:ascii="Arial" w:hAnsi="Arial" w:cs="Arial"/>
          <w:sz w:val="20"/>
          <w:szCs w:val="20"/>
        </w:rPr>
        <w:t xml:space="preserve"> prior to </w:t>
      </w:r>
      <w:proofErr w:type="gramStart"/>
      <w:r w:rsidRPr="007D3CFD">
        <w:rPr>
          <w:rFonts w:ascii="Arial" w:hAnsi="Arial" w:cs="Arial"/>
          <w:sz w:val="20"/>
          <w:szCs w:val="20"/>
        </w:rPr>
        <w:t>process</w:t>
      </w:r>
      <w:proofErr w:type="gramEnd"/>
      <w:r w:rsidRPr="007D3CFD">
        <w:rPr>
          <w:rFonts w:ascii="Arial" w:hAnsi="Arial" w:cs="Arial"/>
          <w:sz w:val="20"/>
          <w:szCs w:val="20"/>
        </w:rPr>
        <w:t xml:space="preserve"> the change request</w:t>
      </w:r>
    </w:p>
    <w:p w14:paraId="0B8D202F" w14:textId="77777777" w:rsidR="00822A2B" w:rsidRPr="007D3CFD" w:rsidRDefault="00822A2B" w:rsidP="00822A2B">
      <w:pPr>
        <w:numPr>
          <w:ilvl w:val="0"/>
          <w:numId w:val="9"/>
        </w:numPr>
        <w:rPr>
          <w:rFonts w:ascii="Arial" w:hAnsi="Arial" w:cs="Arial"/>
          <w:sz w:val="20"/>
          <w:szCs w:val="20"/>
        </w:rPr>
      </w:pPr>
      <w:r>
        <w:rPr>
          <w:rFonts w:ascii="Arial" w:hAnsi="Arial" w:cs="Arial"/>
          <w:sz w:val="20"/>
          <w:szCs w:val="20"/>
        </w:rPr>
        <w:t>If the change request is approved and the new relationship conflicts with existing LSE relationships, the affected CR will be notified.</w:t>
      </w:r>
    </w:p>
    <w:p w14:paraId="40185E67" w14:textId="77777777" w:rsidR="00822A2B" w:rsidRPr="007D3CFD" w:rsidRDefault="00822A2B" w:rsidP="00822A2B">
      <w:pPr>
        <w:rPr>
          <w:rFonts w:ascii="Arial" w:hAnsi="Arial" w:cs="Arial"/>
          <w:sz w:val="20"/>
          <w:szCs w:val="20"/>
        </w:rPr>
      </w:pPr>
      <w:r w:rsidRPr="007D3CFD">
        <w:rPr>
          <w:rFonts w:ascii="Arial" w:hAnsi="Arial" w:cs="Arial"/>
          <w:b/>
          <w:bCs/>
          <w:sz w:val="20"/>
          <w:szCs w:val="20"/>
          <w:u w:val="single"/>
        </w:rPr>
        <w:t xml:space="preserve">ERCOT Resolution: </w:t>
      </w:r>
      <w:r w:rsidRPr="007D3CFD">
        <w:rPr>
          <w:rFonts w:ascii="Arial" w:hAnsi="Arial" w:cs="Arial"/>
          <w:sz w:val="20"/>
          <w:szCs w:val="20"/>
        </w:rPr>
        <w:t>Change LSE Relationship STOPTIME in ERCOT systems</w:t>
      </w:r>
    </w:p>
    <w:p w14:paraId="01EA5928" w14:textId="77777777" w:rsidR="00822A2B" w:rsidRPr="007D3CFD" w:rsidRDefault="00822A2B" w:rsidP="00822A2B">
      <w:pPr>
        <w:rPr>
          <w:rFonts w:ascii="Arial" w:hAnsi="Arial" w:cs="Arial"/>
          <w:sz w:val="20"/>
          <w:szCs w:val="20"/>
        </w:rPr>
      </w:pPr>
    </w:p>
    <w:p w14:paraId="166B0ECD" w14:textId="77777777" w:rsidR="00822A2B" w:rsidRPr="007D3CFD" w:rsidRDefault="00822A2B" w:rsidP="00822A2B">
      <w:pPr>
        <w:jc w:val="center"/>
        <w:rPr>
          <w:rFonts w:ascii="Arial" w:hAnsi="Arial" w:cs="Arial"/>
          <w:b/>
          <w:sz w:val="20"/>
          <w:szCs w:val="20"/>
        </w:rPr>
      </w:pPr>
      <w:r w:rsidRPr="007D3CFD">
        <w:rPr>
          <w:rFonts w:ascii="Arial" w:hAnsi="Arial" w:cs="Arial"/>
          <w:b/>
          <w:sz w:val="20"/>
          <w:szCs w:val="20"/>
        </w:rPr>
        <w:lastRenderedPageBreak/>
        <w:t>LSE date change: Start and Stop</w:t>
      </w:r>
    </w:p>
    <w:p w14:paraId="24239BF4" w14:textId="77777777" w:rsidR="00822A2B" w:rsidRPr="007D3CFD" w:rsidRDefault="00822A2B" w:rsidP="00822A2B">
      <w:pPr>
        <w:jc w:val="both"/>
        <w:rPr>
          <w:rFonts w:ascii="Arial" w:hAnsi="Arial" w:cs="Arial"/>
          <w:sz w:val="20"/>
          <w:szCs w:val="20"/>
        </w:rPr>
      </w:pPr>
      <w:r w:rsidRPr="007D3CFD">
        <w:rPr>
          <w:rFonts w:ascii="Arial" w:hAnsi="Arial" w:cs="Arial"/>
          <w:b/>
          <w:bCs/>
          <w:sz w:val="20"/>
          <w:szCs w:val="20"/>
          <w:u w:val="single"/>
        </w:rPr>
        <w:t xml:space="preserve">Submitted: </w:t>
      </w:r>
      <w:r w:rsidRPr="007D3CFD">
        <w:rPr>
          <w:rFonts w:ascii="Arial" w:hAnsi="Arial" w:cs="Arial"/>
          <w:sz w:val="20"/>
          <w:szCs w:val="20"/>
        </w:rPr>
        <w:t>TDSP to ERCOT or CR to ERCOT</w:t>
      </w:r>
    </w:p>
    <w:p w14:paraId="0522A314" w14:textId="77777777" w:rsidR="00822A2B" w:rsidRPr="007D3CFD" w:rsidRDefault="00822A2B" w:rsidP="00822A2B">
      <w:pPr>
        <w:numPr>
          <w:ilvl w:val="0"/>
          <w:numId w:val="10"/>
        </w:numPr>
        <w:rPr>
          <w:rFonts w:ascii="Arial" w:hAnsi="Arial" w:cs="Arial"/>
          <w:sz w:val="20"/>
          <w:szCs w:val="20"/>
        </w:rPr>
      </w:pPr>
      <w:r w:rsidRPr="007D3CFD">
        <w:rPr>
          <w:rFonts w:ascii="Arial" w:hAnsi="Arial" w:cs="Arial"/>
          <w:sz w:val="20"/>
          <w:szCs w:val="20"/>
        </w:rPr>
        <w:t>All LSE relationship variance issues must be filed to ERCOT</w:t>
      </w:r>
    </w:p>
    <w:p w14:paraId="1CD6FC07" w14:textId="77777777" w:rsidR="00822A2B" w:rsidRPr="007D3CFD" w:rsidRDefault="00822A2B" w:rsidP="00822A2B">
      <w:pPr>
        <w:numPr>
          <w:ilvl w:val="0"/>
          <w:numId w:val="10"/>
        </w:numPr>
        <w:rPr>
          <w:rFonts w:ascii="Arial" w:hAnsi="Arial" w:cs="Arial"/>
          <w:sz w:val="20"/>
          <w:szCs w:val="20"/>
        </w:rPr>
      </w:pPr>
      <w:r w:rsidRPr="007D3CFD">
        <w:rPr>
          <w:rFonts w:ascii="Arial" w:hAnsi="Arial" w:cs="Arial"/>
          <w:sz w:val="20"/>
          <w:szCs w:val="20"/>
        </w:rPr>
        <w:t>TDSPs and CRs should file this variance when:</w:t>
      </w:r>
    </w:p>
    <w:p w14:paraId="7E8F5023" w14:textId="77777777" w:rsidR="00822A2B" w:rsidRPr="007D3CFD" w:rsidRDefault="00822A2B" w:rsidP="00822A2B">
      <w:pPr>
        <w:numPr>
          <w:ilvl w:val="1"/>
          <w:numId w:val="10"/>
        </w:numPr>
        <w:rPr>
          <w:rFonts w:ascii="Arial" w:hAnsi="Arial" w:cs="Arial"/>
          <w:sz w:val="20"/>
          <w:szCs w:val="20"/>
        </w:rPr>
      </w:pPr>
      <w:r w:rsidRPr="007D3CFD">
        <w:rPr>
          <w:rFonts w:ascii="Arial" w:hAnsi="Arial" w:cs="Arial"/>
          <w:sz w:val="20"/>
          <w:szCs w:val="20"/>
        </w:rPr>
        <w:t>LSE relationship STARTTIME and STOPTIME should be changed at ERCOT</w:t>
      </w:r>
    </w:p>
    <w:p w14:paraId="5B024660" w14:textId="77777777" w:rsidR="00822A2B" w:rsidRPr="007D3CFD" w:rsidRDefault="00697DC4" w:rsidP="00822A2B">
      <w:pPr>
        <w:numPr>
          <w:ilvl w:val="0"/>
          <w:numId w:val="10"/>
        </w:numPr>
        <w:rPr>
          <w:rFonts w:ascii="Arial" w:hAnsi="Arial" w:cs="Arial"/>
          <w:sz w:val="20"/>
          <w:szCs w:val="20"/>
        </w:rPr>
      </w:pPr>
      <w:r>
        <w:rPr>
          <w:rFonts w:ascii="Arial" w:hAnsi="Arial" w:cs="Arial"/>
          <w:sz w:val="20"/>
          <w:szCs w:val="20"/>
        </w:rPr>
        <w:t>Appropriate</w:t>
      </w:r>
      <w:r w:rsidR="00822A2B" w:rsidRPr="007D3CFD">
        <w:rPr>
          <w:rFonts w:ascii="Arial" w:hAnsi="Arial" w:cs="Arial"/>
          <w:sz w:val="20"/>
          <w:szCs w:val="20"/>
        </w:rPr>
        <w:t xml:space="preserve"> ‘Assignee’ should be assigned </w:t>
      </w:r>
    </w:p>
    <w:p w14:paraId="0152ADDD" w14:textId="77777777" w:rsidR="00822A2B" w:rsidRPr="007D3CFD" w:rsidRDefault="00822A2B" w:rsidP="00822A2B">
      <w:pPr>
        <w:numPr>
          <w:ilvl w:val="1"/>
          <w:numId w:val="10"/>
        </w:numPr>
        <w:rPr>
          <w:rFonts w:ascii="Arial" w:hAnsi="Arial" w:cs="Arial"/>
          <w:sz w:val="20"/>
          <w:szCs w:val="20"/>
        </w:rPr>
      </w:pPr>
      <w:r w:rsidRPr="007D3CFD">
        <w:rPr>
          <w:rFonts w:ascii="Arial" w:hAnsi="Arial" w:cs="Arial"/>
          <w:sz w:val="20"/>
          <w:szCs w:val="20"/>
        </w:rPr>
        <w:t>Required for analysis and resolution confirmation</w:t>
      </w:r>
    </w:p>
    <w:p w14:paraId="5BE4BAB8" w14:textId="77777777" w:rsidR="00822A2B" w:rsidRPr="007D3CFD" w:rsidRDefault="00822A2B" w:rsidP="00822A2B">
      <w:pPr>
        <w:numPr>
          <w:ilvl w:val="0"/>
          <w:numId w:val="10"/>
        </w:numPr>
        <w:rPr>
          <w:rFonts w:ascii="Arial" w:hAnsi="Arial" w:cs="Arial"/>
          <w:sz w:val="20"/>
          <w:szCs w:val="20"/>
        </w:rPr>
      </w:pPr>
      <w:r w:rsidRPr="007D3CFD">
        <w:rPr>
          <w:rFonts w:ascii="Arial" w:hAnsi="Arial" w:cs="Arial"/>
          <w:sz w:val="20"/>
          <w:szCs w:val="20"/>
        </w:rPr>
        <w:t xml:space="preserve">When a de-energized period would be created in ERCOT’s systems to complete a Variance (i.e. the New </w:t>
      </w:r>
      <w:proofErr w:type="spellStart"/>
      <w:r w:rsidRPr="007D3CFD">
        <w:rPr>
          <w:rFonts w:ascii="Arial" w:hAnsi="Arial" w:cs="Arial"/>
          <w:sz w:val="20"/>
          <w:szCs w:val="20"/>
        </w:rPr>
        <w:t>StartTime</w:t>
      </w:r>
      <w:proofErr w:type="spellEnd"/>
      <w:r w:rsidRPr="007D3CFD">
        <w:rPr>
          <w:rFonts w:ascii="Arial" w:hAnsi="Arial" w:cs="Arial"/>
          <w:sz w:val="20"/>
          <w:szCs w:val="20"/>
        </w:rPr>
        <w:t xml:space="preserve"> field is for a date AFTER the </w:t>
      </w:r>
      <w:proofErr w:type="spellStart"/>
      <w:r w:rsidRPr="007D3CFD">
        <w:rPr>
          <w:rFonts w:ascii="Arial" w:hAnsi="Arial" w:cs="Arial"/>
          <w:sz w:val="20"/>
          <w:szCs w:val="20"/>
        </w:rPr>
        <w:t>StartTime</w:t>
      </w:r>
      <w:proofErr w:type="spellEnd"/>
      <w:r w:rsidRPr="007D3CFD">
        <w:rPr>
          <w:rFonts w:ascii="Arial" w:hAnsi="Arial" w:cs="Arial"/>
          <w:sz w:val="20"/>
          <w:szCs w:val="20"/>
        </w:rPr>
        <w:t xml:space="preserve"> OR the New </w:t>
      </w:r>
      <w:proofErr w:type="spellStart"/>
      <w:r w:rsidRPr="007D3CFD">
        <w:rPr>
          <w:rFonts w:ascii="Arial" w:hAnsi="Arial" w:cs="Arial"/>
          <w:sz w:val="20"/>
          <w:szCs w:val="20"/>
        </w:rPr>
        <w:t>StopTime</w:t>
      </w:r>
      <w:proofErr w:type="spellEnd"/>
      <w:r w:rsidRPr="007D3CFD">
        <w:rPr>
          <w:rFonts w:ascii="Arial" w:hAnsi="Arial" w:cs="Arial"/>
          <w:sz w:val="20"/>
          <w:szCs w:val="20"/>
        </w:rPr>
        <w:t xml:space="preserve"> field is for a date BEFORE the </w:t>
      </w:r>
      <w:proofErr w:type="spellStart"/>
      <w:r w:rsidRPr="007D3CFD">
        <w:rPr>
          <w:rFonts w:ascii="Arial" w:hAnsi="Arial" w:cs="Arial"/>
          <w:sz w:val="20"/>
          <w:szCs w:val="20"/>
        </w:rPr>
        <w:t>StopTime</w:t>
      </w:r>
      <w:proofErr w:type="spellEnd"/>
      <w:r w:rsidRPr="007D3CFD">
        <w:rPr>
          <w:rFonts w:ascii="Arial" w:hAnsi="Arial" w:cs="Arial"/>
          <w:sz w:val="20"/>
          <w:szCs w:val="20"/>
        </w:rPr>
        <w:t xml:space="preserve"> field), the TDSP will be required to provide service history for the affected time period via the </w:t>
      </w:r>
      <w:r w:rsidR="00CA3DC8">
        <w:rPr>
          <w:rFonts w:ascii="Arial" w:hAnsi="Arial" w:cs="Arial"/>
          <w:b/>
          <w:sz w:val="20"/>
          <w:szCs w:val="20"/>
          <w:u w:val="single"/>
        </w:rPr>
        <w:t>TDS</w:t>
      </w:r>
      <w:r w:rsidRPr="007D3CFD">
        <w:rPr>
          <w:rFonts w:ascii="Arial" w:hAnsi="Arial" w:cs="Arial"/>
          <w:b/>
          <w:sz w:val="20"/>
          <w:szCs w:val="20"/>
          <w:u w:val="single"/>
        </w:rPr>
        <w:t>P Information</w:t>
      </w:r>
      <w:r w:rsidRPr="007D3CFD">
        <w:rPr>
          <w:rFonts w:ascii="Arial" w:hAnsi="Arial" w:cs="Arial"/>
          <w:sz w:val="20"/>
          <w:szCs w:val="20"/>
        </w:rPr>
        <w:t xml:space="preserve"> </w:t>
      </w:r>
      <w:r w:rsidR="00CA3DC8">
        <w:rPr>
          <w:rFonts w:ascii="Arial" w:hAnsi="Arial" w:cs="Arial"/>
          <w:sz w:val="20"/>
          <w:szCs w:val="20"/>
        </w:rPr>
        <w:t xml:space="preserve">(TDSP view only) </w:t>
      </w:r>
      <w:r w:rsidRPr="007D3CFD">
        <w:rPr>
          <w:rFonts w:ascii="Arial" w:hAnsi="Arial" w:cs="Arial"/>
          <w:sz w:val="20"/>
          <w:szCs w:val="20"/>
        </w:rPr>
        <w:t>field section.</w:t>
      </w:r>
    </w:p>
    <w:p w14:paraId="70DC10F7" w14:textId="77777777" w:rsidR="00822A2B" w:rsidRDefault="00822A2B" w:rsidP="00822A2B">
      <w:pPr>
        <w:numPr>
          <w:ilvl w:val="0"/>
          <w:numId w:val="10"/>
        </w:numPr>
        <w:rPr>
          <w:rFonts w:ascii="Arial" w:hAnsi="Arial" w:cs="Arial"/>
          <w:sz w:val="20"/>
          <w:szCs w:val="20"/>
        </w:rPr>
      </w:pPr>
      <w:r w:rsidRPr="007D3CFD">
        <w:rPr>
          <w:rFonts w:ascii="Arial" w:hAnsi="Arial" w:cs="Arial"/>
          <w:sz w:val="20"/>
          <w:szCs w:val="20"/>
        </w:rPr>
        <w:t xml:space="preserve">Submitting Party and Assignee must </w:t>
      </w:r>
      <w:proofErr w:type="gramStart"/>
      <w:r w:rsidRPr="007D3CFD">
        <w:rPr>
          <w:rFonts w:ascii="Arial" w:hAnsi="Arial" w:cs="Arial"/>
          <w:sz w:val="20"/>
          <w:szCs w:val="20"/>
        </w:rPr>
        <w:t>be in agreement</w:t>
      </w:r>
      <w:proofErr w:type="gramEnd"/>
      <w:r w:rsidRPr="007D3CFD">
        <w:rPr>
          <w:rFonts w:ascii="Arial" w:hAnsi="Arial" w:cs="Arial"/>
          <w:sz w:val="20"/>
          <w:szCs w:val="20"/>
        </w:rPr>
        <w:t xml:space="preserve"> prior to </w:t>
      </w:r>
      <w:proofErr w:type="gramStart"/>
      <w:r w:rsidRPr="007D3CFD">
        <w:rPr>
          <w:rFonts w:ascii="Arial" w:hAnsi="Arial" w:cs="Arial"/>
          <w:sz w:val="20"/>
          <w:szCs w:val="20"/>
        </w:rPr>
        <w:t>process</w:t>
      </w:r>
      <w:proofErr w:type="gramEnd"/>
      <w:r w:rsidRPr="007D3CFD">
        <w:rPr>
          <w:rFonts w:ascii="Arial" w:hAnsi="Arial" w:cs="Arial"/>
          <w:sz w:val="20"/>
          <w:szCs w:val="20"/>
        </w:rPr>
        <w:t xml:space="preserve"> the change request</w:t>
      </w:r>
    </w:p>
    <w:p w14:paraId="4583BD28" w14:textId="77777777" w:rsidR="00822A2B" w:rsidRPr="007D3CFD" w:rsidRDefault="00822A2B" w:rsidP="00822A2B">
      <w:pPr>
        <w:numPr>
          <w:ilvl w:val="0"/>
          <w:numId w:val="10"/>
        </w:numPr>
        <w:rPr>
          <w:rFonts w:ascii="Arial" w:hAnsi="Arial" w:cs="Arial"/>
          <w:sz w:val="20"/>
          <w:szCs w:val="20"/>
        </w:rPr>
      </w:pPr>
      <w:r>
        <w:rPr>
          <w:rFonts w:ascii="Arial" w:hAnsi="Arial" w:cs="Arial"/>
          <w:sz w:val="20"/>
          <w:szCs w:val="20"/>
        </w:rPr>
        <w:t>If the change request is approved and the new relationship conflicts with existing LSE relationships, the affected CR will be notified.</w:t>
      </w:r>
    </w:p>
    <w:p w14:paraId="69FC70E2" w14:textId="77777777" w:rsidR="00822A2B" w:rsidRDefault="00822A2B" w:rsidP="00822A2B">
      <w:pPr>
        <w:rPr>
          <w:rFonts w:ascii="Arial" w:hAnsi="Arial" w:cs="Arial"/>
          <w:sz w:val="20"/>
          <w:szCs w:val="20"/>
        </w:rPr>
      </w:pPr>
      <w:r w:rsidRPr="00B715A8">
        <w:rPr>
          <w:rFonts w:ascii="Arial" w:hAnsi="Arial" w:cs="Arial"/>
          <w:b/>
          <w:bCs/>
          <w:sz w:val="20"/>
          <w:szCs w:val="20"/>
          <w:u w:val="single"/>
        </w:rPr>
        <w:t xml:space="preserve">ERCOT Resolution: </w:t>
      </w:r>
      <w:r w:rsidRPr="00B715A8">
        <w:rPr>
          <w:rFonts w:ascii="Arial" w:hAnsi="Arial" w:cs="Arial"/>
          <w:sz w:val="20"/>
          <w:szCs w:val="20"/>
        </w:rPr>
        <w:t>Change LSE Relationship STARTTIME and STOPTIME in ERCOT systems</w:t>
      </w:r>
    </w:p>
    <w:p w14:paraId="148387A3" w14:textId="77777777" w:rsidR="00822A2B" w:rsidRDefault="00822A2B" w:rsidP="00822A2B">
      <w:pPr>
        <w:rPr>
          <w:rFonts w:ascii="Arial" w:hAnsi="Arial" w:cs="Arial"/>
          <w:sz w:val="20"/>
          <w:szCs w:val="20"/>
        </w:rPr>
      </w:pPr>
    </w:p>
    <w:p w14:paraId="14F74385" w14:textId="77777777" w:rsidR="00822A2B" w:rsidRPr="00100E46" w:rsidRDefault="00822A2B" w:rsidP="00822A2B">
      <w:pPr>
        <w:rPr>
          <w:rFonts w:ascii="Arial" w:hAnsi="Arial" w:cs="Arial"/>
          <w:b/>
          <w:sz w:val="20"/>
          <w:szCs w:val="20"/>
        </w:rPr>
      </w:pPr>
      <w:r w:rsidRPr="00100E46">
        <w:rPr>
          <w:rFonts w:ascii="Arial" w:hAnsi="Arial" w:cs="Arial"/>
          <w:b/>
          <w:sz w:val="20"/>
          <w:szCs w:val="20"/>
        </w:rPr>
        <w:t>Example utilizing the SCR727 Extract:</w:t>
      </w:r>
    </w:p>
    <w:p w14:paraId="6CE60DD8" w14:textId="43CF64B9" w:rsidR="00822A2B" w:rsidRPr="00B715A8" w:rsidRDefault="00F4574F" w:rsidP="00822A2B">
      <w:pPr>
        <w:rPr>
          <w:rFonts w:ascii="Arial" w:hAnsi="Arial" w:cs="Arial"/>
        </w:rPr>
      </w:pPr>
      <w:r w:rsidRPr="00B715A8">
        <w:rPr>
          <w:rFonts w:ascii="Arial" w:hAnsi="Arial" w:cs="Arial"/>
          <w:noProof/>
        </w:rPr>
        <w:drawing>
          <wp:inline distT="0" distB="0" distL="0" distR="0" wp14:anchorId="04A7F5C2" wp14:editId="5872B67B">
            <wp:extent cx="5029200" cy="2731135"/>
            <wp:effectExtent l="19050" t="19050" r="0" b="0"/>
            <wp:docPr id="3"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29200" cy="2731135"/>
                    </a:xfrm>
                    <a:prstGeom prst="rect">
                      <a:avLst/>
                    </a:prstGeom>
                    <a:noFill/>
                    <a:ln w="6350" cmpd="sng">
                      <a:solidFill>
                        <a:srgbClr val="000000"/>
                      </a:solidFill>
                      <a:miter lim="800000"/>
                      <a:headEnd/>
                      <a:tailEnd/>
                    </a:ln>
                    <a:effectLst/>
                  </pic:spPr>
                </pic:pic>
              </a:graphicData>
            </a:graphic>
          </wp:inline>
        </w:drawing>
      </w:r>
    </w:p>
    <w:p w14:paraId="50AE1114" w14:textId="77777777" w:rsidR="00822A2B" w:rsidRPr="00B715A8" w:rsidRDefault="00822A2B" w:rsidP="00822A2B">
      <w:pPr>
        <w:rPr>
          <w:rFonts w:ascii="Arial" w:hAnsi="Arial" w:cs="Arial"/>
        </w:rPr>
      </w:pPr>
    </w:p>
    <w:p w14:paraId="40D1FE9D" w14:textId="18D1B050" w:rsidR="00822A2B" w:rsidRPr="00B715A8" w:rsidRDefault="00F4574F" w:rsidP="00822A2B">
      <w:pPr>
        <w:rPr>
          <w:rFonts w:ascii="Arial" w:hAnsi="Arial" w:cs="Arial"/>
        </w:rPr>
      </w:pPr>
      <w:r w:rsidRPr="00B715A8">
        <w:rPr>
          <w:rFonts w:ascii="Arial" w:hAnsi="Arial" w:cs="Arial"/>
          <w:noProof/>
        </w:rPr>
        <w:drawing>
          <wp:inline distT="0" distB="0" distL="0" distR="0" wp14:anchorId="3A8BCA66" wp14:editId="112D7AEE">
            <wp:extent cx="5029200" cy="2792095"/>
            <wp:effectExtent l="19050" t="19050" r="0" b="8255"/>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29200" cy="2792095"/>
                    </a:xfrm>
                    <a:prstGeom prst="rect">
                      <a:avLst/>
                    </a:prstGeom>
                    <a:noFill/>
                    <a:ln w="6350" cmpd="sng">
                      <a:solidFill>
                        <a:srgbClr val="000000"/>
                      </a:solidFill>
                      <a:miter lim="800000"/>
                      <a:headEnd/>
                      <a:tailEnd/>
                    </a:ln>
                    <a:effectLst/>
                  </pic:spPr>
                </pic:pic>
              </a:graphicData>
            </a:graphic>
          </wp:inline>
        </w:drawing>
      </w:r>
    </w:p>
    <w:p w14:paraId="5321986A" w14:textId="169E0C3C" w:rsidR="00822A2B" w:rsidRDefault="00F4574F" w:rsidP="00822A2B">
      <w:pPr>
        <w:rPr>
          <w:rFonts w:ascii="Arial" w:hAnsi="Arial" w:cs="Arial"/>
          <w:noProof/>
        </w:rPr>
      </w:pPr>
      <w:r w:rsidRPr="00B715A8">
        <w:rPr>
          <w:rFonts w:ascii="Arial" w:hAnsi="Arial" w:cs="Arial"/>
          <w:noProof/>
        </w:rPr>
        <w:lastRenderedPageBreak/>
        <w:drawing>
          <wp:inline distT="0" distB="0" distL="0" distR="0" wp14:anchorId="1FE08A5E" wp14:editId="39C00574">
            <wp:extent cx="5029200" cy="3779520"/>
            <wp:effectExtent l="19050" t="1905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29200" cy="3779520"/>
                    </a:xfrm>
                    <a:prstGeom prst="rect">
                      <a:avLst/>
                    </a:prstGeom>
                    <a:noFill/>
                    <a:ln w="6350" cmpd="sng">
                      <a:solidFill>
                        <a:srgbClr val="000000"/>
                      </a:solidFill>
                      <a:miter lim="800000"/>
                      <a:headEnd/>
                      <a:tailEnd/>
                    </a:ln>
                    <a:effectLst/>
                  </pic:spPr>
                </pic:pic>
              </a:graphicData>
            </a:graphic>
          </wp:inline>
        </w:drawing>
      </w:r>
    </w:p>
    <w:p w14:paraId="4AE0EA02" w14:textId="77777777" w:rsidR="00CA3DC8" w:rsidRPr="00B715A8" w:rsidRDefault="00CA3DC8" w:rsidP="00822A2B">
      <w:pPr>
        <w:rPr>
          <w:rFonts w:ascii="Arial" w:hAnsi="Arial" w:cs="Arial"/>
        </w:rPr>
      </w:pPr>
    </w:p>
    <w:p w14:paraId="317E1DDA" w14:textId="038CAE32" w:rsidR="00822A2B" w:rsidRPr="00B715A8" w:rsidRDefault="00F4574F" w:rsidP="00822A2B">
      <w:pPr>
        <w:rPr>
          <w:rFonts w:ascii="Arial" w:hAnsi="Arial" w:cs="Arial"/>
        </w:rPr>
      </w:pPr>
      <w:r w:rsidRPr="00B715A8">
        <w:rPr>
          <w:rFonts w:ascii="Arial" w:hAnsi="Arial" w:cs="Arial"/>
          <w:noProof/>
        </w:rPr>
        <w:drawing>
          <wp:inline distT="0" distB="0" distL="0" distR="0" wp14:anchorId="0428ED6D" wp14:editId="1F9072B1">
            <wp:extent cx="5029200" cy="3779520"/>
            <wp:effectExtent l="19050" t="1905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29200" cy="3779520"/>
                    </a:xfrm>
                    <a:prstGeom prst="rect">
                      <a:avLst/>
                    </a:prstGeom>
                    <a:noFill/>
                    <a:ln w="6350" cmpd="sng">
                      <a:solidFill>
                        <a:srgbClr val="000000"/>
                      </a:solidFill>
                      <a:miter lim="800000"/>
                      <a:headEnd/>
                      <a:tailEnd/>
                    </a:ln>
                    <a:effectLst/>
                  </pic:spPr>
                </pic:pic>
              </a:graphicData>
            </a:graphic>
          </wp:inline>
        </w:drawing>
      </w:r>
    </w:p>
    <w:p w14:paraId="4E4C06D7" w14:textId="77777777" w:rsidR="00822A2B" w:rsidRDefault="00822A2B" w:rsidP="00822A2B">
      <w:pPr>
        <w:rPr>
          <w:rFonts w:ascii="Arial" w:hAnsi="Arial" w:cs="Arial"/>
          <w:color w:val="008000"/>
          <w:sz w:val="20"/>
          <w:szCs w:val="20"/>
        </w:rPr>
      </w:pPr>
    </w:p>
    <w:p w14:paraId="55AF4D5B" w14:textId="77777777" w:rsidR="004A6325" w:rsidRPr="00B715A8" w:rsidRDefault="004A6325" w:rsidP="00822A2B">
      <w:pPr>
        <w:rPr>
          <w:rFonts w:ascii="Arial" w:hAnsi="Arial" w:cs="Arial"/>
          <w:color w:val="008000"/>
          <w:sz w:val="20"/>
          <w:szCs w:val="20"/>
        </w:rPr>
      </w:pPr>
    </w:p>
    <w:p w14:paraId="41378170" w14:textId="77777777" w:rsidR="00822A2B" w:rsidRPr="00B715A8" w:rsidRDefault="00822A2B" w:rsidP="00822A2B">
      <w:pPr>
        <w:rPr>
          <w:rFonts w:ascii="Arial" w:hAnsi="Arial" w:cs="Arial"/>
          <w:sz w:val="20"/>
          <w:szCs w:val="20"/>
        </w:rPr>
      </w:pPr>
    </w:p>
    <w:p w14:paraId="096D7650" w14:textId="77777777" w:rsidR="00822A2B" w:rsidRPr="00B715A8" w:rsidRDefault="00822A2B" w:rsidP="00822A2B">
      <w:pPr>
        <w:numPr>
          <w:ilvl w:val="0"/>
          <w:numId w:val="12"/>
        </w:numPr>
        <w:pBdr>
          <w:top w:val="single" w:sz="4" w:space="0" w:color="auto"/>
          <w:left w:val="single" w:sz="4" w:space="4" w:color="auto"/>
          <w:bottom w:val="single" w:sz="4" w:space="1" w:color="auto"/>
          <w:right w:val="single" w:sz="4" w:space="4" w:color="auto"/>
        </w:pBdr>
        <w:rPr>
          <w:rFonts w:ascii="Arial" w:hAnsi="Arial" w:cs="Arial"/>
          <w:b/>
          <w:bCs/>
          <w:sz w:val="20"/>
          <w:szCs w:val="20"/>
        </w:rPr>
      </w:pPr>
      <w:r w:rsidRPr="00B715A8">
        <w:rPr>
          <w:rFonts w:ascii="Arial" w:hAnsi="Arial" w:cs="Arial"/>
          <w:b/>
          <w:bCs/>
          <w:sz w:val="20"/>
          <w:szCs w:val="20"/>
        </w:rPr>
        <w:lastRenderedPageBreak/>
        <w:t>What is different between MP system and ERCOT system?</w:t>
      </w:r>
    </w:p>
    <w:p w14:paraId="47609F9F" w14:textId="77777777" w:rsidR="004A6325" w:rsidRDefault="00822A2B" w:rsidP="00822A2B">
      <w:pPr>
        <w:numPr>
          <w:ilvl w:val="1"/>
          <w:numId w:val="12"/>
        </w:numPr>
        <w:rPr>
          <w:rFonts w:ascii="Arial" w:hAnsi="Arial" w:cs="Arial"/>
          <w:sz w:val="20"/>
          <w:szCs w:val="20"/>
        </w:rPr>
      </w:pPr>
      <w:r w:rsidRPr="00B715A8">
        <w:rPr>
          <w:rFonts w:ascii="Arial" w:hAnsi="Arial" w:cs="Arial"/>
          <w:sz w:val="20"/>
          <w:szCs w:val="20"/>
        </w:rPr>
        <w:t xml:space="preserve">Missing relationship in ERCOT system of:                                       </w:t>
      </w:r>
    </w:p>
    <w:p w14:paraId="60D87851" w14:textId="77777777" w:rsidR="00822A2B" w:rsidRPr="00B715A8" w:rsidRDefault="00822A2B" w:rsidP="00EC26DD">
      <w:pPr>
        <w:ind w:left="720"/>
        <w:rPr>
          <w:rFonts w:ascii="Arial" w:hAnsi="Arial" w:cs="Arial"/>
          <w:sz w:val="20"/>
          <w:szCs w:val="20"/>
        </w:rPr>
      </w:pPr>
      <w:r w:rsidRPr="00B715A8">
        <w:rPr>
          <w:rFonts w:ascii="Arial" w:hAnsi="Arial" w:cs="Arial"/>
          <w:sz w:val="20"/>
          <w:szCs w:val="20"/>
        </w:rPr>
        <w:t>Start Date:  07/15/2002 00:00:00</w:t>
      </w:r>
    </w:p>
    <w:p w14:paraId="6B8CA84B" w14:textId="77777777" w:rsidR="00822A2B" w:rsidRPr="00B715A8" w:rsidRDefault="00822A2B" w:rsidP="00EC26DD">
      <w:pPr>
        <w:ind w:left="720"/>
        <w:rPr>
          <w:rFonts w:ascii="Arial" w:hAnsi="Arial" w:cs="Arial"/>
          <w:sz w:val="20"/>
          <w:szCs w:val="20"/>
        </w:rPr>
      </w:pPr>
      <w:r w:rsidRPr="00B715A8">
        <w:rPr>
          <w:rFonts w:ascii="Arial" w:hAnsi="Arial" w:cs="Arial"/>
          <w:sz w:val="20"/>
          <w:szCs w:val="20"/>
        </w:rPr>
        <w:t>Stop Date:  04/10/2003 23:59:59</w:t>
      </w:r>
    </w:p>
    <w:p w14:paraId="0E214288" w14:textId="77777777" w:rsidR="00822A2B" w:rsidRPr="00B715A8" w:rsidRDefault="00822A2B" w:rsidP="00822A2B">
      <w:pPr>
        <w:ind w:left="1080"/>
        <w:rPr>
          <w:rFonts w:ascii="Arial" w:hAnsi="Arial" w:cs="Arial"/>
          <w:sz w:val="20"/>
          <w:szCs w:val="20"/>
        </w:rPr>
      </w:pPr>
    </w:p>
    <w:p w14:paraId="2D02037F" w14:textId="77777777" w:rsidR="00822A2B" w:rsidRPr="00B715A8" w:rsidRDefault="00822A2B" w:rsidP="00822A2B">
      <w:pPr>
        <w:numPr>
          <w:ilvl w:val="0"/>
          <w:numId w:val="13"/>
        </w:numPr>
        <w:pBdr>
          <w:top w:val="single" w:sz="4" w:space="2" w:color="auto"/>
          <w:left w:val="single" w:sz="4" w:space="4" w:color="auto"/>
          <w:bottom w:val="single" w:sz="4" w:space="1" w:color="auto"/>
          <w:right w:val="single" w:sz="4" w:space="4" w:color="auto"/>
        </w:pBdr>
        <w:rPr>
          <w:rFonts w:ascii="Arial" w:hAnsi="Arial" w:cs="Arial"/>
          <w:b/>
          <w:bCs/>
          <w:sz w:val="20"/>
          <w:szCs w:val="20"/>
        </w:rPr>
      </w:pPr>
      <w:r w:rsidRPr="00B715A8">
        <w:rPr>
          <w:rFonts w:ascii="Arial" w:hAnsi="Arial" w:cs="Arial"/>
          <w:b/>
          <w:bCs/>
          <w:sz w:val="20"/>
          <w:szCs w:val="20"/>
        </w:rPr>
        <w:t>What Type of Variance would be filed to ERCOT?</w:t>
      </w:r>
    </w:p>
    <w:p w14:paraId="414CD96E" w14:textId="77777777" w:rsidR="00822A2B" w:rsidRPr="00B715A8" w:rsidRDefault="00822A2B" w:rsidP="00822A2B">
      <w:pPr>
        <w:numPr>
          <w:ilvl w:val="1"/>
          <w:numId w:val="13"/>
        </w:numPr>
        <w:rPr>
          <w:rFonts w:ascii="Arial" w:hAnsi="Arial" w:cs="Arial"/>
          <w:sz w:val="20"/>
          <w:szCs w:val="20"/>
        </w:rPr>
      </w:pPr>
      <w:r w:rsidRPr="00B715A8">
        <w:rPr>
          <w:rFonts w:ascii="Arial" w:hAnsi="Arial" w:cs="Arial"/>
          <w:sz w:val="20"/>
          <w:szCs w:val="20"/>
        </w:rPr>
        <w:t>LSE in MP sys not ERCOT:</w:t>
      </w:r>
      <w:r>
        <w:rPr>
          <w:rFonts w:ascii="Arial" w:hAnsi="Arial" w:cs="Arial"/>
          <w:sz w:val="20"/>
          <w:szCs w:val="20"/>
        </w:rPr>
        <w:t xml:space="preserve"> </w:t>
      </w:r>
      <w:r w:rsidRPr="00B715A8">
        <w:rPr>
          <w:rFonts w:ascii="Arial" w:hAnsi="Arial" w:cs="Arial"/>
          <w:sz w:val="20"/>
          <w:szCs w:val="20"/>
        </w:rPr>
        <w:t>de-energized</w:t>
      </w:r>
    </w:p>
    <w:p w14:paraId="3C3E36F0" w14:textId="77777777" w:rsidR="00822A2B" w:rsidRPr="00B715A8" w:rsidRDefault="00822A2B" w:rsidP="00822A2B">
      <w:pPr>
        <w:rPr>
          <w:rFonts w:ascii="Arial" w:hAnsi="Arial" w:cs="Arial"/>
          <w:sz w:val="20"/>
          <w:szCs w:val="20"/>
        </w:rPr>
      </w:pPr>
    </w:p>
    <w:p w14:paraId="39CE7732" w14:textId="77777777" w:rsidR="00822A2B" w:rsidRPr="00C17321" w:rsidRDefault="00822A2B" w:rsidP="00822A2B">
      <w:pPr>
        <w:numPr>
          <w:ilvl w:val="0"/>
          <w:numId w:val="14"/>
        </w:numPr>
        <w:pBdr>
          <w:top w:val="single" w:sz="4" w:space="1" w:color="auto"/>
          <w:left w:val="single" w:sz="4" w:space="4" w:color="auto"/>
          <w:bottom w:val="single" w:sz="4" w:space="1" w:color="auto"/>
          <w:right w:val="single" w:sz="4" w:space="4" w:color="auto"/>
        </w:pBdr>
        <w:rPr>
          <w:rFonts w:ascii="Arial" w:hAnsi="Arial" w:cs="Arial"/>
          <w:b/>
          <w:bCs/>
          <w:sz w:val="20"/>
          <w:szCs w:val="20"/>
        </w:rPr>
      </w:pPr>
      <w:r w:rsidRPr="00C17321">
        <w:rPr>
          <w:rFonts w:ascii="Arial" w:hAnsi="Arial" w:cs="Arial"/>
          <w:b/>
          <w:bCs/>
          <w:sz w:val="20"/>
          <w:szCs w:val="20"/>
        </w:rPr>
        <w:t xml:space="preserve">Prior to </w:t>
      </w:r>
      <w:r w:rsidR="00CA3DC8">
        <w:rPr>
          <w:rFonts w:ascii="Arial" w:hAnsi="Arial" w:cs="Arial"/>
          <w:b/>
          <w:bCs/>
          <w:sz w:val="20"/>
          <w:szCs w:val="20"/>
        </w:rPr>
        <w:t xml:space="preserve">ERCOT start/stop date </w:t>
      </w:r>
      <w:r w:rsidRPr="00C17321">
        <w:rPr>
          <w:rFonts w:ascii="Arial" w:hAnsi="Arial" w:cs="Arial"/>
          <w:b/>
          <w:bCs/>
          <w:sz w:val="20"/>
          <w:szCs w:val="20"/>
        </w:rPr>
        <w:t>Compression:</w:t>
      </w:r>
    </w:p>
    <w:p w14:paraId="40BF831E" w14:textId="77777777" w:rsidR="00822A2B" w:rsidRPr="00B715A8" w:rsidRDefault="00822A2B" w:rsidP="00822A2B">
      <w:pPr>
        <w:numPr>
          <w:ilvl w:val="1"/>
          <w:numId w:val="14"/>
        </w:numPr>
        <w:rPr>
          <w:rFonts w:ascii="Arial" w:hAnsi="Arial" w:cs="Arial"/>
          <w:sz w:val="20"/>
          <w:szCs w:val="20"/>
        </w:rPr>
      </w:pPr>
      <w:r w:rsidRPr="00B715A8">
        <w:rPr>
          <w:rFonts w:ascii="Arial" w:hAnsi="Arial" w:cs="Arial"/>
          <w:sz w:val="20"/>
          <w:szCs w:val="20"/>
        </w:rPr>
        <w:t xml:space="preserve">MP Service History:   </w:t>
      </w:r>
      <w:r w:rsidRPr="00B715A8">
        <w:rPr>
          <w:rFonts w:ascii="Arial" w:hAnsi="Arial" w:cs="Arial"/>
          <w:sz w:val="20"/>
          <w:szCs w:val="20"/>
        </w:rPr>
        <w:tab/>
        <w:t>ESIID:  1000000000000001        </w:t>
      </w:r>
    </w:p>
    <w:p w14:paraId="0E15FA75" w14:textId="77777777" w:rsidR="00822A2B" w:rsidRPr="00B715A8" w:rsidRDefault="00822A2B" w:rsidP="00822A2B">
      <w:pPr>
        <w:ind w:left="720"/>
        <w:rPr>
          <w:rFonts w:ascii="Arial" w:hAnsi="Arial" w:cs="Arial"/>
          <w:sz w:val="20"/>
          <w:szCs w:val="20"/>
        </w:rPr>
      </w:pPr>
      <w:r w:rsidRPr="00B715A8">
        <w:rPr>
          <w:rFonts w:ascii="Arial" w:hAnsi="Arial" w:cs="Arial"/>
          <w:sz w:val="20"/>
          <w:szCs w:val="20"/>
        </w:rPr>
        <w:t xml:space="preserve">Start Date:  01/01/1912 00:00:00   Stop Date:  03/19/2003 23:59:59 </w:t>
      </w:r>
      <w:r w:rsidRPr="00B715A8">
        <w:rPr>
          <w:rFonts w:ascii="Arial" w:hAnsi="Arial" w:cs="Arial"/>
          <w:sz w:val="20"/>
          <w:szCs w:val="20"/>
        </w:rPr>
        <w:br/>
        <w:t xml:space="preserve">Start Date:  05/03/2003 00:00:00       Stop Date:  &lt;null&gt; </w:t>
      </w:r>
    </w:p>
    <w:p w14:paraId="7C3604D6" w14:textId="77777777" w:rsidR="00822A2B" w:rsidRPr="00B715A8" w:rsidRDefault="00822A2B" w:rsidP="00822A2B">
      <w:pPr>
        <w:rPr>
          <w:rFonts w:ascii="Arial" w:hAnsi="Arial" w:cs="Arial"/>
          <w:sz w:val="20"/>
          <w:szCs w:val="20"/>
        </w:rPr>
      </w:pPr>
    </w:p>
    <w:p w14:paraId="3F6477A2" w14:textId="77777777" w:rsidR="00822A2B" w:rsidRPr="00B715A8" w:rsidRDefault="00822A2B" w:rsidP="00822A2B">
      <w:pPr>
        <w:numPr>
          <w:ilvl w:val="1"/>
          <w:numId w:val="15"/>
        </w:numPr>
        <w:rPr>
          <w:rFonts w:ascii="Arial" w:hAnsi="Arial" w:cs="Arial"/>
          <w:sz w:val="20"/>
          <w:szCs w:val="20"/>
        </w:rPr>
      </w:pPr>
      <w:r w:rsidRPr="00B715A8">
        <w:rPr>
          <w:rFonts w:ascii="Arial" w:hAnsi="Arial" w:cs="Arial"/>
          <w:sz w:val="20"/>
          <w:szCs w:val="20"/>
        </w:rPr>
        <w:t>ERCOT ESIIDSERVICEHIST ESIID:  1000000000000001        </w:t>
      </w:r>
    </w:p>
    <w:p w14:paraId="0C4E5F4A" w14:textId="77777777" w:rsidR="00822A2B" w:rsidRPr="00B715A8" w:rsidRDefault="00822A2B" w:rsidP="00822A2B">
      <w:pPr>
        <w:rPr>
          <w:rFonts w:ascii="Arial" w:hAnsi="Arial" w:cs="Arial"/>
          <w:sz w:val="20"/>
          <w:szCs w:val="20"/>
        </w:rPr>
      </w:pPr>
      <w:r w:rsidRPr="00B715A8">
        <w:rPr>
          <w:rFonts w:ascii="Arial" w:hAnsi="Arial" w:cs="Arial"/>
          <w:sz w:val="20"/>
          <w:szCs w:val="20"/>
        </w:rPr>
        <w:tab/>
        <w:t xml:space="preserve">Start Date:  01/28/2002 00:00:00       Stop Date:  &lt;null&gt; </w:t>
      </w:r>
    </w:p>
    <w:p w14:paraId="35AA60C4" w14:textId="77777777" w:rsidR="00822A2B" w:rsidRPr="00B715A8" w:rsidRDefault="00822A2B" w:rsidP="00822A2B">
      <w:pPr>
        <w:rPr>
          <w:rFonts w:ascii="Arial" w:hAnsi="Arial" w:cs="Arial"/>
          <w:sz w:val="20"/>
          <w:szCs w:val="20"/>
        </w:rPr>
      </w:pPr>
    </w:p>
    <w:p w14:paraId="644F1299" w14:textId="77777777" w:rsidR="00822A2B" w:rsidRPr="00C17321" w:rsidRDefault="00822A2B" w:rsidP="00822A2B">
      <w:pPr>
        <w:numPr>
          <w:ilvl w:val="0"/>
          <w:numId w:val="16"/>
        </w:numPr>
        <w:pBdr>
          <w:top w:val="single" w:sz="4" w:space="1" w:color="auto"/>
          <w:left w:val="single" w:sz="4" w:space="4" w:color="auto"/>
          <w:bottom w:val="single" w:sz="4" w:space="1" w:color="auto"/>
          <w:right w:val="single" w:sz="4" w:space="4" w:color="auto"/>
        </w:pBdr>
        <w:rPr>
          <w:rFonts w:ascii="Arial" w:hAnsi="Arial" w:cs="Arial"/>
          <w:b/>
          <w:bCs/>
          <w:sz w:val="20"/>
          <w:szCs w:val="20"/>
        </w:rPr>
      </w:pPr>
      <w:r w:rsidRPr="00C17321">
        <w:rPr>
          <w:rFonts w:ascii="Arial" w:hAnsi="Arial" w:cs="Arial"/>
          <w:b/>
          <w:bCs/>
          <w:sz w:val="20"/>
          <w:szCs w:val="20"/>
        </w:rPr>
        <w:t xml:space="preserve">After </w:t>
      </w:r>
      <w:r w:rsidR="00CA3DC8">
        <w:rPr>
          <w:rFonts w:ascii="Arial" w:hAnsi="Arial" w:cs="Arial"/>
          <w:b/>
          <w:bCs/>
          <w:sz w:val="20"/>
          <w:szCs w:val="20"/>
        </w:rPr>
        <w:t xml:space="preserve">ERCOT start/stop date </w:t>
      </w:r>
      <w:r w:rsidRPr="00C17321">
        <w:rPr>
          <w:rFonts w:ascii="Arial" w:hAnsi="Arial" w:cs="Arial"/>
          <w:b/>
          <w:bCs/>
          <w:sz w:val="20"/>
          <w:szCs w:val="20"/>
        </w:rPr>
        <w:t>Compression:</w:t>
      </w:r>
    </w:p>
    <w:p w14:paraId="488957CA" w14:textId="77777777" w:rsidR="00822A2B" w:rsidRPr="00B715A8" w:rsidRDefault="00822A2B" w:rsidP="00822A2B">
      <w:pPr>
        <w:numPr>
          <w:ilvl w:val="1"/>
          <w:numId w:val="16"/>
        </w:numPr>
        <w:rPr>
          <w:rFonts w:ascii="Arial" w:hAnsi="Arial" w:cs="Arial"/>
          <w:sz w:val="20"/>
          <w:szCs w:val="20"/>
        </w:rPr>
      </w:pPr>
      <w:r w:rsidRPr="00B715A8">
        <w:rPr>
          <w:rFonts w:ascii="Arial" w:hAnsi="Arial" w:cs="Arial"/>
          <w:sz w:val="20"/>
          <w:szCs w:val="20"/>
        </w:rPr>
        <w:t>MP Service History:        </w:t>
      </w:r>
      <w:r w:rsidRPr="00B715A8">
        <w:rPr>
          <w:rFonts w:ascii="Arial" w:hAnsi="Arial" w:cs="Arial"/>
          <w:sz w:val="20"/>
          <w:szCs w:val="20"/>
        </w:rPr>
        <w:tab/>
      </w:r>
      <w:r w:rsidRPr="00B715A8">
        <w:rPr>
          <w:rFonts w:ascii="Arial" w:hAnsi="Arial" w:cs="Arial"/>
          <w:sz w:val="20"/>
          <w:szCs w:val="20"/>
        </w:rPr>
        <w:tab/>
        <w:t>ESIID:  1000000000000001     </w:t>
      </w:r>
    </w:p>
    <w:p w14:paraId="57F9C2EA" w14:textId="77777777" w:rsidR="00822A2B" w:rsidRPr="00B715A8" w:rsidRDefault="00822A2B" w:rsidP="00822A2B">
      <w:pPr>
        <w:ind w:left="720"/>
        <w:rPr>
          <w:rFonts w:ascii="Arial" w:hAnsi="Arial" w:cs="Arial"/>
          <w:sz w:val="20"/>
          <w:szCs w:val="20"/>
        </w:rPr>
      </w:pPr>
      <w:r w:rsidRPr="00B715A8">
        <w:rPr>
          <w:rFonts w:ascii="Arial" w:hAnsi="Arial" w:cs="Arial"/>
          <w:sz w:val="20"/>
          <w:szCs w:val="20"/>
        </w:rPr>
        <w:t>Start Date:  01/01/1912 00:00:00   Stop Date:  03/1</w:t>
      </w:r>
      <w:r w:rsidR="00CA3DC8">
        <w:rPr>
          <w:rFonts w:ascii="Arial" w:hAnsi="Arial" w:cs="Arial"/>
          <w:sz w:val="20"/>
          <w:szCs w:val="20"/>
        </w:rPr>
        <w:t xml:space="preserve">9/2003 23:59:59 </w:t>
      </w:r>
      <w:r w:rsidR="00CA3DC8">
        <w:rPr>
          <w:rFonts w:ascii="Arial" w:hAnsi="Arial" w:cs="Arial"/>
          <w:sz w:val="20"/>
          <w:szCs w:val="20"/>
        </w:rPr>
        <w:br/>
        <w:t>Start Date:  03/20</w:t>
      </w:r>
      <w:r w:rsidRPr="00B715A8">
        <w:rPr>
          <w:rFonts w:ascii="Arial" w:hAnsi="Arial" w:cs="Arial"/>
          <w:sz w:val="20"/>
          <w:szCs w:val="20"/>
        </w:rPr>
        <w:t xml:space="preserve">/2003 00:00:00        Stop Date:  &lt;null&gt; </w:t>
      </w:r>
    </w:p>
    <w:p w14:paraId="23B75F61" w14:textId="77777777" w:rsidR="00822A2B" w:rsidRPr="00B715A8" w:rsidRDefault="00822A2B" w:rsidP="00822A2B">
      <w:pPr>
        <w:rPr>
          <w:rFonts w:ascii="Arial" w:hAnsi="Arial" w:cs="Arial"/>
          <w:sz w:val="20"/>
          <w:szCs w:val="20"/>
        </w:rPr>
      </w:pPr>
    </w:p>
    <w:p w14:paraId="4CD2D3F2" w14:textId="77777777" w:rsidR="00822A2B" w:rsidRPr="00B715A8" w:rsidRDefault="00822A2B" w:rsidP="00822A2B">
      <w:pPr>
        <w:numPr>
          <w:ilvl w:val="1"/>
          <w:numId w:val="17"/>
        </w:numPr>
        <w:rPr>
          <w:rFonts w:ascii="Arial" w:hAnsi="Arial" w:cs="Arial"/>
          <w:sz w:val="20"/>
          <w:szCs w:val="20"/>
        </w:rPr>
      </w:pPr>
      <w:r w:rsidRPr="00B715A8">
        <w:rPr>
          <w:rFonts w:ascii="Arial" w:hAnsi="Arial" w:cs="Arial"/>
          <w:sz w:val="20"/>
          <w:szCs w:val="20"/>
        </w:rPr>
        <w:t>ERCOT ESIIDSERVICEHIST</w:t>
      </w:r>
      <w:r w:rsidRPr="00B715A8">
        <w:rPr>
          <w:rFonts w:ascii="Arial" w:hAnsi="Arial" w:cs="Arial"/>
          <w:sz w:val="20"/>
          <w:szCs w:val="20"/>
        </w:rPr>
        <w:tab/>
        <w:t>ESIID:  1000000000000001     </w:t>
      </w:r>
    </w:p>
    <w:p w14:paraId="4F19BE3C" w14:textId="77777777" w:rsidR="00822A2B" w:rsidRPr="00B715A8" w:rsidRDefault="00CA3DC8" w:rsidP="00822A2B">
      <w:pPr>
        <w:rPr>
          <w:rFonts w:ascii="Arial" w:hAnsi="Arial" w:cs="Arial"/>
          <w:sz w:val="20"/>
          <w:szCs w:val="20"/>
        </w:rPr>
      </w:pPr>
      <w:r>
        <w:rPr>
          <w:rFonts w:ascii="Arial" w:hAnsi="Arial" w:cs="Arial"/>
          <w:sz w:val="20"/>
          <w:szCs w:val="20"/>
        </w:rPr>
        <w:tab/>
        <w:t>Start Date:  03/20/2003</w:t>
      </w:r>
      <w:r w:rsidR="00822A2B" w:rsidRPr="00B715A8">
        <w:rPr>
          <w:rFonts w:ascii="Arial" w:hAnsi="Arial" w:cs="Arial"/>
          <w:sz w:val="20"/>
          <w:szCs w:val="20"/>
        </w:rPr>
        <w:t xml:space="preserve"> 00:00:00        Stop Date:  &lt;null&gt; </w:t>
      </w:r>
    </w:p>
    <w:p w14:paraId="29A3DD0A" w14:textId="77777777" w:rsidR="00822A2B" w:rsidRPr="00B715A8" w:rsidRDefault="00822A2B" w:rsidP="00822A2B">
      <w:pPr>
        <w:rPr>
          <w:rFonts w:ascii="Arial" w:hAnsi="Arial" w:cs="Arial"/>
          <w:sz w:val="20"/>
          <w:szCs w:val="20"/>
        </w:rPr>
      </w:pPr>
    </w:p>
    <w:p w14:paraId="0E6388ED" w14:textId="77777777" w:rsidR="00822A2B" w:rsidRPr="00B715A8" w:rsidRDefault="00822A2B" w:rsidP="00822A2B">
      <w:pPr>
        <w:numPr>
          <w:ilvl w:val="0"/>
          <w:numId w:val="18"/>
        </w:numPr>
        <w:pBdr>
          <w:top w:val="single" w:sz="4" w:space="1" w:color="auto"/>
          <w:left w:val="single" w:sz="4" w:space="4" w:color="auto"/>
          <w:bottom w:val="single" w:sz="4" w:space="1" w:color="auto"/>
          <w:right w:val="single" w:sz="4" w:space="4" w:color="auto"/>
        </w:pBdr>
        <w:rPr>
          <w:rFonts w:ascii="Arial" w:hAnsi="Arial" w:cs="Arial"/>
          <w:b/>
          <w:bCs/>
          <w:sz w:val="20"/>
          <w:szCs w:val="20"/>
        </w:rPr>
      </w:pPr>
      <w:r w:rsidRPr="00B715A8">
        <w:rPr>
          <w:rFonts w:ascii="Arial" w:hAnsi="Arial" w:cs="Arial"/>
          <w:b/>
          <w:bCs/>
          <w:sz w:val="20"/>
          <w:szCs w:val="20"/>
        </w:rPr>
        <w:t>What is different between MP system and ERCOT system?</w:t>
      </w:r>
    </w:p>
    <w:p w14:paraId="1B8899BB" w14:textId="77777777" w:rsidR="00822A2B" w:rsidRPr="00B715A8" w:rsidRDefault="00822A2B" w:rsidP="00822A2B">
      <w:pPr>
        <w:numPr>
          <w:ilvl w:val="1"/>
          <w:numId w:val="18"/>
        </w:numPr>
        <w:rPr>
          <w:rFonts w:ascii="Arial" w:hAnsi="Arial" w:cs="Arial"/>
          <w:sz w:val="20"/>
          <w:szCs w:val="20"/>
        </w:rPr>
      </w:pPr>
      <w:r w:rsidRPr="00B715A8">
        <w:rPr>
          <w:rFonts w:ascii="Arial" w:hAnsi="Arial" w:cs="Arial"/>
          <w:sz w:val="20"/>
          <w:szCs w:val="20"/>
        </w:rPr>
        <w:t xml:space="preserve">Missing GAP in relationship in ERCOT system:                                        </w:t>
      </w:r>
    </w:p>
    <w:p w14:paraId="627E6629" w14:textId="77777777" w:rsidR="00822A2B" w:rsidRPr="00B715A8" w:rsidRDefault="00822A2B" w:rsidP="00822A2B">
      <w:pPr>
        <w:numPr>
          <w:ilvl w:val="2"/>
          <w:numId w:val="18"/>
        </w:numPr>
        <w:rPr>
          <w:rFonts w:ascii="Arial" w:hAnsi="Arial" w:cs="Arial"/>
          <w:sz w:val="20"/>
          <w:szCs w:val="20"/>
        </w:rPr>
      </w:pPr>
      <w:r w:rsidRPr="00B715A8">
        <w:rPr>
          <w:rFonts w:ascii="Arial" w:hAnsi="Arial" w:cs="Arial"/>
          <w:sz w:val="20"/>
          <w:szCs w:val="20"/>
        </w:rPr>
        <w:t>MP Service History:       </w:t>
      </w:r>
      <w:r w:rsidRPr="00B715A8">
        <w:rPr>
          <w:rFonts w:ascii="Arial" w:hAnsi="Arial" w:cs="Arial"/>
          <w:sz w:val="20"/>
          <w:szCs w:val="20"/>
        </w:rPr>
        <w:tab/>
        <w:t>ESIID:  1000000000000001     </w:t>
      </w:r>
    </w:p>
    <w:p w14:paraId="26221AD2" w14:textId="77777777" w:rsidR="00822A2B" w:rsidRPr="00B715A8" w:rsidRDefault="00822A2B" w:rsidP="00822A2B">
      <w:pPr>
        <w:ind w:left="720"/>
        <w:rPr>
          <w:rFonts w:ascii="Arial" w:hAnsi="Arial" w:cs="Arial"/>
          <w:sz w:val="20"/>
          <w:szCs w:val="20"/>
        </w:rPr>
      </w:pPr>
      <w:r w:rsidRPr="00B715A8">
        <w:rPr>
          <w:rFonts w:ascii="Arial" w:hAnsi="Arial" w:cs="Arial"/>
          <w:sz w:val="20"/>
          <w:szCs w:val="20"/>
        </w:rPr>
        <w:t xml:space="preserve">Start Date:  01/01/1912 00:00:00   Stop Date:  03/19/2003 23:59:59 </w:t>
      </w:r>
      <w:r w:rsidRPr="00B715A8">
        <w:rPr>
          <w:rFonts w:ascii="Arial" w:hAnsi="Arial" w:cs="Arial"/>
          <w:sz w:val="20"/>
          <w:szCs w:val="20"/>
        </w:rPr>
        <w:br/>
        <w:t xml:space="preserve">Start Date:  05/03/2003 00:00:00       Stop Date:  &lt;null&gt; </w:t>
      </w:r>
    </w:p>
    <w:p w14:paraId="056BC1A9" w14:textId="77777777" w:rsidR="00822A2B" w:rsidRPr="00B715A8" w:rsidRDefault="00822A2B" w:rsidP="00822A2B">
      <w:pPr>
        <w:rPr>
          <w:rFonts w:ascii="Arial" w:hAnsi="Arial" w:cs="Arial"/>
          <w:sz w:val="20"/>
          <w:szCs w:val="20"/>
        </w:rPr>
      </w:pPr>
    </w:p>
    <w:p w14:paraId="11F11BEE" w14:textId="77777777" w:rsidR="00822A2B" w:rsidRPr="00B715A8" w:rsidRDefault="00822A2B" w:rsidP="00822A2B">
      <w:pPr>
        <w:numPr>
          <w:ilvl w:val="0"/>
          <w:numId w:val="20"/>
        </w:numPr>
        <w:rPr>
          <w:rFonts w:ascii="Arial" w:hAnsi="Arial" w:cs="Arial"/>
          <w:sz w:val="20"/>
          <w:szCs w:val="20"/>
        </w:rPr>
      </w:pPr>
      <w:r w:rsidRPr="00B715A8">
        <w:rPr>
          <w:rFonts w:ascii="Arial" w:hAnsi="Arial" w:cs="Arial"/>
          <w:sz w:val="20"/>
          <w:szCs w:val="20"/>
        </w:rPr>
        <w:t>ERCOT ESIIDSERVICEHIST  ESIID:  1000000000000001        </w:t>
      </w:r>
    </w:p>
    <w:p w14:paraId="69C94164" w14:textId="77777777" w:rsidR="00822A2B" w:rsidRPr="00B715A8" w:rsidRDefault="00822A2B" w:rsidP="00822A2B">
      <w:pPr>
        <w:rPr>
          <w:rFonts w:ascii="Arial" w:hAnsi="Arial" w:cs="Arial"/>
          <w:sz w:val="20"/>
          <w:szCs w:val="20"/>
        </w:rPr>
      </w:pPr>
      <w:r w:rsidRPr="00B715A8">
        <w:rPr>
          <w:rFonts w:ascii="Arial" w:hAnsi="Arial" w:cs="Arial"/>
          <w:sz w:val="20"/>
          <w:szCs w:val="20"/>
        </w:rPr>
        <w:tab/>
        <w:t xml:space="preserve">Start Date:  01/28/2002 00:00:00       Stop Date:  &lt;null&gt; </w:t>
      </w:r>
    </w:p>
    <w:p w14:paraId="68DE818D" w14:textId="77777777" w:rsidR="00822A2B" w:rsidRPr="00B715A8" w:rsidRDefault="00822A2B" w:rsidP="00822A2B">
      <w:pPr>
        <w:rPr>
          <w:rFonts w:ascii="Arial" w:hAnsi="Arial" w:cs="Arial"/>
          <w:sz w:val="20"/>
          <w:szCs w:val="20"/>
        </w:rPr>
      </w:pPr>
    </w:p>
    <w:p w14:paraId="3B1CF177" w14:textId="77777777" w:rsidR="00822A2B" w:rsidRPr="00B715A8" w:rsidRDefault="00822A2B" w:rsidP="00822A2B">
      <w:pPr>
        <w:numPr>
          <w:ilvl w:val="0"/>
          <w:numId w:val="19"/>
        </w:numPr>
        <w:pBdr>
          <w:top w:val="single" w:sz="4" w:space="1" w:color="auto"/>
          <w:left w:val="single" w:sz="4" w:space="4" w:color="auto"/>
          <w:bottom w:val="single" w:sz="4" w:space="1" w:color="auto"/>
          <w:right w:val="single" w:sz="4" w:space="4" w:color="auto"/>
        </w:pBdr>
        <w:rPr>
          <w:rFonts w:ascii="Arial" w:hAnsi="Arial" w:cs="Arial"/>
          <w:b/>
          <w:bCs/>
          <w:sz w:val="20"/>
          <w:szCs w:val="20"/>
        </w:rPr>
      </w:pPr>
      <w:r w:rsidRPr="00B715A8">
        <w:rPr>
          <w:rFonts w:ascii="Arial" w:hAnsi="Arial" w:cs="Arial"/>
          <w:b/>
          <w:bCs/>
          <w:sz w:val="20"/>
          <w:szCs w:val="20"/>
        </w:rPr>
        <w:t>What Type of Variance would be filed to ERCOT?</w:t>
      </w:r>
    </w:p>
    <w:p w14:paraId="606823A4" w14:textId="77777777" w:rsidR="00822A2B" w:rsidRPr="00B715A8" w:rsidRDefault="00822A2B" w:rsidP="00822A2B">
      <w:pPr>
        <w:numPr>
          <w:ilvl w:val="1"/>
          <w:numId w:val="19"/>
        </w:numPr>
        <w:rPr>
          <w:rFonts w:ascii="Arial" w:hAnsi="Arial" w:cs="Arial"/>
          <w:sz w:val="20"/>
          <w:szCs w:val="20"/>
        </w:rPr>
      </w:pPr>
      <w:r w:rsidRPr="00B715A8">
        <w:rPr>
          <w:rFonts w:ascii="Arial" w:hAnsi="Arial" w:cs="Arial"/>
          <w:sz w:val="20"/>
          <w:szCs w:val="20"/>
        </w:rPr>
        <w:t>Best Option</w:t>
      </w:r>
    </w:p>
    <w:p w14:paraId="162C3A60" w14:textId="77777777" w:rsidR="00822A2B" w:rsidRPr="00B715A8" w:rsidRDefault="00822A2B" w:rsidP="00822A2B">
      <w:pPr>
        <w:numPr>
          <w:ilvl w:val="2"/>
          <w:numId w:val="19"/>
        </w:numPr>
        <w:rPr>
          <w:rFonts w:ascii="Arial" w:hAnsi="Arial" w:cs="Arial"/>
          <w:sz w:val="20"/>
          <w:szCs w:val="20"/>
        </w:rPr>
      </w:pPr>
      <w:r w:rsidRPr="00B715A8">
        <w:rPr>
          <w:rFonts w:ascii="Arial" w:hAnsi="Arial" w:cs="Arial"/>
          <w:sz w:val="20"/>
          <w:szCs w:val="20"/>
        </w:rPr>
        <w:t>LSE date change:</w:t>
      </w:r>
      <w:r>
        <w:rPr>
          <w:rFonts w:ascii="Arial" w:hAnsi="Arial" w:cs="Arial"/>
          <w:sz w:val="20"/>
          <w:szCs w:val="20"/>
        </w:rPr>
        <w:t xml:space="preserve"> </w:t>
      </w:r>
      <w:proofErr w:type="spellStart"/>
      <w:r w:rsidRPr="00B715A8">
        <w:rPr>
          <w:rFonts w:ascii="Arial" w:hAnsi="Arial" w:cs="Arial"/>
          <w:sz w:val="20"/>
          <w:szCs w:val="20"/>
        </w:rPr>
        <w:t>StopTime</w:t>
      </w:r>
      <w:proofErr w:type="spellEnd"/>
      <w:r w:rsidRPr="00B715A8">
        <w:rPr>
          <w:rFonts w:ascii="Arial" w:hAnsi="Arial" w:cs="Arial"/>
          <w:sz w:val="20"/>
          <w:szCs w:val="20"/>
        </w:rPr>
        <w:t xml:space="preserve"> - Add STOPTIME of 03/19/2003 23:59:59</w:t>
      </w:r>
    </w:p>
    <w:p w14:paraId="39C828A7" w14:textId="77777777" w:rsidR="00822A2B" w:rsidRPr="00F34CF3" w:rsidRDefault="00822A2B" w:rsidP="00822A2B">
      <w:pPr>
        <w:numPr>
          <w:ilvl w:val="3"/>
          <w:numId w:val="19"/>
        </w:numPr>
        <w:rPr>
          <w:rFonts w:ascii="Arial" w:hAnsi="Arial" w:cs="Arial"/>
          <w:sz w:val="20"/>
          <w:szCs w:val="20"/>
        </w:rPr>
      </w:pPr>
      <w:r w:rsidRPr="00B715A8">
        <w:rPr>
          <w:rFonts w:ascii="Arial" w:hAnsi="Arial" w:cs="Arial"/>
          <w:sz w:val="20"/>
          <w:szCs w:val="20"/>
        </w:rPr>
        <w:t>TDSP is required to provide Rep History when approving a change that will create a de-energized period. (TDSP would provide 03/20/2003 00:00:00 to current with DUNS of CR)</w:t>
      </w:r>
    </w:p>
    <w:p w14:paraId="4ECC55D9" w14:textId="77777777" w:rsidR="00822A2B" w:rsidRPr="00B715A8" w:rsidRDefault="00822A2B" w:rsidP="00822A2B">
      <w:pPr>
        <w:rPr>
          <w:rFonts w:ascii="Arial" w:hAnsi="Arial" w:cs="Arial"/>
          <w:sz w:val="20"/>
          <w:szCs w:val="20"/>
        </w:rPr>
      </w:pPr>
    </w:p>
    <w:p w14:paraId="1006551B" w14:textId="77777777" w:rsidR="00822A2B" w:rsidRPr="00B715A8" w:rsidRDefault="00822A2B" w:rsidP="00822A2B">
      <w:pPr>
        <w:pBdr>
          <w:top w:val="single" w:sz="4" w:space="1" w:color="auto"/>
          <w:left w:val="single" w:sz="4" w:space="4" w:color="auto"/>
          <w:bottom w:val="single" w:sz="4" w:space="1" w:color="auto"/>
          <w:right w:val="single" w:sz="4" w:space="4" w:color="auto"/>
        </w:pBdr>
        <w:rPr>
          <w:rFonts w:ascii="Arial" w:hAnsi="Arial" w:cs="Arial"/>
          <w:sz w:val="20"/>
          <w:szCs w:val="20"/>
        </w:rPr>
      </w:pPr>
      <w:r w:rsidRPr="00B715A8">
        <w:rPr>
          <w:rFonts w:ascii="Arial" w:hAnsi="Arial" w:cs="Arial"/>
          <w:b/>
          <w:bCs/>
          <w:sz w:val="20"/>
          <w:szCs w:val="20"/>
        </w:rPr>
        <w:t xml:space="preserve">Recommended LSE Data Integrity Checks </w:t>
      </w:r>
    </w:p>
    <w:p w14:paraId="5DFB962B" w14:textId="77777777" w:rsidR="00822A2B" w:rsidRPr="00B715A8" w:rsidRDefault="00822A2B" w:rsidP="00822A2B">
      <w:pPr>
        <w:numPr>
          <w:ilvl w:val="0"/>
          <w:numId w:val="21"/>
        </w:numPr>
        <w:rPr>
          <w:rFonts w:ascii="Arial" w:hAnsi="Arial" w:cs="Arial"/>
          <w:sz w:val="20"/>
          <w:szCs w:val="20"/>
        </w:rPr>
      </w:pPr>
      <w:r w:rsidRPr="00B715A8">
        <w:rPr>
          <w:rFonts w:ascii="Arial" w:hAnsi="Arial" w:cs="Arial"/>
          <w:sz w:val="20"/>
          <w:szCs w:val="20"/>
        </w:rPr>
        <w:t>ESIIDSERVICEHIST table vs. MP systems</w:t>
      </w:r>
    </w:p>
    <w:p w14:paraId="17BCD3A7" w14:textId="77777777" w:rsidR="00822A2B" w:rsidRPr="00B715A8" w:rsidRDefault="00822A2B" w:rsidP="00822A2B">
      <w:pPr>
        <w:numPr>
          <w:ilvl w:val="1"/>
          <w:numId w:val="21"/>
        </w:numPr>
        <w:rPr>
          <w:rFonts w:ascii="Arial" w:hAnsi="Arial" w:cs="Arial"/>
          <w:sz w:val="20"/>
          <w:szCs w:val="20"/>
        </w:rPr>
      </w:pPr>
      <w:r w:rsidRPr="00B715A8">
        <w:rPr>
          <w:rFonts w:ascii="Arial" w:hAnsi="Arial" w:cs="Arial"/>
          <w:sz w:val="20"/>
          <w:szCs w:val="20"/>
        </w:rPr>
        <w:t>LSE relationships</w:t>
      </w:r>
    </w:p>
    <w:p w14:paraId="421073F3" w14:textId="77777777" w:rsidR="00822A2B" w:rsidRPr="00B715A8" w:rsidRDefault="00822A2B" w:rsidP="00822A2B">
      <w:pPr>
        <w:numPr>
          <w:ilvl w:val="2"/>
          <w:numId w:val="21"/>
        </w:numPr>
        <w:rPr>
          <w:rFonts w:ascii="Arial" w:hAnsi="Arial" w:cs="Arial"/>
          <w:sz w:val="20"/>
          <w:szCs w:val="20"/>
        </w:rPr>
      </w:pPr>
      <w:r w:rsidRPr="00B715A8">
        <w:rPr>
          <w:rFonts w:ascii="Arial" w:hAnsi="Arial" w:cs="Arial"/>
          <w:sz w:val="20"/>
          <w:szCs w:val="20"/>
        </w:rPr>
        <w:t>Does the relationship exist in both systems?</w:t>
      </w:r>
    </w:p>
    <w:p w14:paraId="0C3D19A8" w14:textId="77777777" w:rsidR="00822A2B" w:rsidRPr="00B715A8" w:rsidRDefault="00822A2B" w:rsidP="00822A2B">
      <w:pPr>
        <w:numPr>
          <w:ilvl w:val="2"/>
          <w:numId w:val="21"/>
        </w:numPr>
        <w:rPr>
          <w:rFonts w:ascii="Arial" w:hAnsi="Arial" w:cs="Arial"/>
          <w:sz w:val="20"/>
          <w:szCs w:val="20"/>
        </w:rPr>
      </w:pPr>
      <w:r w:rsidRPr="00B715A8">
        <w:rPr>
          <w:rFonts w:ascii="Arial" w:hAnsi="Arial" w:cs="Arial"/>
          <w:sz w:val="20"/>
          <w:szCs w:val="20"/>
        </w:rPr>
        <w:t>If the relationship exists, are the STARTTIME and the STOPTIME the same in both systems?</w:t>
      </w:r>
    </w:p>
    <w:p w14:paraId="1F0DF67C" w14:textId="77777777" w:rsidR="00822A2B" w:rsidRPr="00B715A8" w:rsidRDefault="00822A2B" w:rsidP="00822A2B">
      <w:pPr>
        <w:rPr>
          <w:rFonts w:ascii="Arial" w:hAnsi="Arial" w:cs="Arial"/>
          <w:sz w:val="20"/>
          <w:szCs w:val="20"/>
        </w:rPr>
      </w:pPr>
    </w:p>
    <w:p w14:paraId="75B5AC37" w14:textId="77777777" w:rsidR="00822A2B" w:rsidRPr="00C17321" w:rsidRDefault="00822A2B" w:rsidP="00822A2B">
      <w:pPr>
        <w:numPr>
          <w:ilvl w:val="1"/>
          <w:numId w:val="22"/>
        </w:numPr>
        <w:rPr>
          <w:rFonts w:ascii="Arial" w:hAnsi="Arial" w:cs="Arial"/>
          <w:sz w:val="20"/>
          <w:szCs w:val="20"/>
        </w:rPr>
      </w:pPr>
      <w:r w:rsidRPr="00C17321">
        <w:rPr>
          <w:rFonts w:ascii="Arial" w:hAnsi="Arial" w:cs="Arial"/>
          <w:sz w:val="20"/>
          <w:szCs w:val="20"/>
        </w:rPr>
        <w:t>Note: For DEV LSE in MP Sys not ERCOT Active and De-</w:t>
      </w:r>
      <w:proofErr w:type="spellStart"/>
      <w:r w:rsidRPr="00C17321">
        <w:rPr>
          <w:rFonts w:ascii="Arial" w:hAnsi="Arial" w:cs="Arial"/>
          <w:sz w:val="20"/>
          <w:szCs w:val="20"/>
        </w:rPr>
        <w:t>Engz</w:t>
      </w:r>
      <w:proofErr w:type="spellEnd"/>
      <w:r w:rsidRPr="00C17321">
        <w:rPr>
          <w:rFonts w:ascii="Arial" w:hAnsi="Arial" w:cs="Arial"/>
          <w:sz w:val="20"/>
          <w:szCs w:val="20"/>
        </w:rPr>
        <w:t xml:space="preserve"> variance types, LSE comparisons should be performed on compressed rows.</w:t>
      </w:r>
    </w:p>
    <w:p w14:paraId="559CAA86" w14:textId="77777777" w:rsidR="00822A2B" w:rsidRPr="00B715A8" w:rsidRDefault="00822A2B" w:rsidP="00822A2B">
      <w:pPr>
        <w:rPr>
          <w:rFonts w:ascii="Arial" w:hAnsi="Arial" w:cs="Arial"/>
          <w:sz w:val="20"/>
          <w:szCs w:val="20"/>
        </w:rPr>
      </w:pPr>
      <w:r w:rsidRPr="00B715A8">
        <w:rPr>
          <w:rFonts w:ascii="Arial" w:hAnsi="Arial" w:cs="Arial"/>
          <w:sz w:val="20"/>
          <w:szCs w:val="20"/>
        </w:rPr>
        <w:t>LSE Relationship Comparison</w:t>
      </w:r>
    </w:p>
    <w:p w14:paraId="7646A9EC" w14:textId="77777777" w:rsidR="00822A2B" w:rsidRPr="00C17321" w:rsidRDefault="00822A2B" w:rsidP="00822A2B">
      <w:pPr>
        <w:numPr>
          <w:ilvl w:val="1"/>
          <w:numId w:val="11"/>
        </w:numPr>
        <w:rPr>
          <w:rFonts w:ascii="Arial" w:hAnsi="Arial" w:cs="Arial"/>
          <w:sz w:val="20"/>
          <w:szCs w:val="20"/>
        </w:rPr>
      </w:pPr>
      <w:r w:rsidRPr="00C17321">
        <w:rPr>
          <w:rFonts w:ascii="Arial" w:hAnsi="Arial" w:cs="Arial"/>
          <w:sz w:val="20"/>
          <w:szCs w:val="20"/>
        </w:rPr>
        <w:t>Database record compression is necessary for LSE relationship comparison between the Extract data and MP data</w:t>
      </w:r>
    </w:p>
    <w:p w14:paraId="0FF1BB5F" w14:textId="77777777" w:rsidR="00822A2B" w:rsidRPr="00B715A8" w:rsidRDefault="00822A2B" w:rsidP="00822A2B">
      <w:pPr>
        <w:numPr>
          <w:ilvl w:val="1"/>
          <w:numId w:val="11"/>
        </w:numPr>
        <w:rPr>
          <w:rFonts w:ascii="Arial" w:hAnsi="Arial" w:cs="Arial"/>
          <w:sz w:val="20"/>
          <w:szCs w:val="20"/>
        </w:rPr>
      </w:pPr>
      <w:r w:rsidRPr="00B715A8">
        <w:rPr>
          <w:rFonts w:ascii="Arial" w:hAnsi="Arial" w:cs="Arial"/>
          <w:sz w:val="20"/>
          <w:szCs w:val="20"/>
        </w:rPr>
        <w:t>Used to account for:</w:t>
      </w:r>
    </w:p>
    <w:p w14:paraId="47ADF012" w14:textId="77777777" w:rsidR="00822A2B" w:rsidRPr="00B715A8" w:rsidRDefault="00822A2B" w:rsidP="00822A2B">
      <w:pPr>
        <w:numPr>
          <w:ilvl w:val="1"/>
          <w:numId w:val="11"/>
        </w:numPr>
        <w:rPr>
          <w:rFonts w:ascii="Arial" w:hAnsi="Arial" w:cs="Arial"/>
          <w:sz w:val="20"/>
          <w:szCs w:val="20"/>
        </w:rPr>
      </w:pPr>
      <w:r w:rsidRPr="00B715A8">
        <w:rPr>
          <w:rFonts w:ascii="Arial" w:hAnsi="Arial" w:cs="Arial"/>
          <w:sz w:val="20"/>
          <w:szCs w:val="20"/>
        </w:rPr>
        <w:t xml:space="preserve">LSE Relationship Changes </w:t>
      </w:r>
    </w:p>
    <w:p w14:paraId="76DFC418" w14:textId="77777777" w:rsidR="00822A2B" w:rsidRPr="00B715A8" w:rsidRDefault="00822A2B" w:rsidP="00822A2B">
      <w:pPr>
        <w:numPr>
          <w:ilvl w:val="1"/>
          <w:numId w:val="11"/>
        </w:numPr>
        <w:rPr>
          <w:rFonts w:ascii="Arial" w:hAnsi="Arial" w:cs="Arial"/>
          <w:sz w:val="20"/>
          <w:szCs w:val="20"/>
        </w:rPr>
      </w:pPr>
      <w:r w:rsidRPr="00B715A8">
        <w:rPr>
          <w:rFonts w:ascii="Arial" w:hAnsi="Arial" w:cs="Arial"/>
          <w:sz w:val="20"/>
          <w:szCs w:val="20"/>
        </w:rPr>
        <w:t xml:space="preserve">ESIID characteristic changes </w:t>
      </w:r>
    </w:p>
    <w:p w14:paraId="0172B998" w14:textId="77777777" w:rsidR="00822A2B" w:rsidRPr="00B715A8" w:rsidRDefault="00822A2B" w:rsidP="00822A2B">
      <w:pPr>
        <w:numPr>
          <w:ilvl w:val="0"/>
          <w:numId w:val="11"/>
        </w:numPr>
        <w:rPr>
          <w:rFonts w:ascii="Arial" w:hAnsi="Arial" w:cs="Arial"/>
          <w:sz w:val="20"/>
          <w:szCs w:val="20"/>
        </w:rPr>
      </w:pPr>
      <w:r w:rsidRPr="00B715A8">
        <w:rPr>
          <w:rFonts w:ascii="Arial" w:hAnsi="Arial" w:cs="Arial"/>
          <w:sz w:val="20"/>
          <w:szCs w:val="20"/>
        </w:rPr>
        <w:lastRenderedPageBreak/>
        <w:t>Determine the minimum STARTTIME and maximum STOPTIME for a continuous service period</w:t>
      </w:r>
    </w:p>
    <w:p w14:paraId="2946ACD9" w14:textId="77777777" w:rsidR="00822A2B" w:rsidRPr="00F34CF3" w:rsidRDefault="00822A2B" w:rsidP="00822A2B">
      <w:pPr>
        <w:numPr>
          <w:ilvl w:val="1"/>
          <w:numId w:val="11"/>
        </w:numPr>
        <w:rPr>
          <w:rFonts w:ascii="Arial" w:hAnsi="Arial" w:cs="Arial"/>
          <w:sz w:val="20"/>
          <w:szCs w:val="20"/>
        </w:rPr>
      </w:pPr>
      <w:r w:rsidRPr="00B715A8">
        <w:rPr>
          <w:rFonts w:ascii="Arial" w:hAnsi="Arial" w:cs="Arial"/>
          <w:sz w:val="20"/>
          <w:szCs w:val="20"/>
        </w:rPr>
        <w:t>Data Extract Variance Issues submitted by MPs for customer changes are rejected</w:t>
      </w:r>
    </w:p>
    <w:p w14:paraId="1761D641" w14:textId="77777777" w:rsidR="00822A2B" w:rsidRPr="00B715A8" w:rsidRDefault="00822A2B" w:rsidP="00822A2B">
      <w:pPr>
        <w:rPr>
          <w:rFonts w:ascii="Arial" w:hAnsi="Arial" w:cs="Arial"/>
          <w:sz w:val="20"/>
          <w:szCs w:val="20"/>
        </w:rPr>
      </w:pPr>
    </w:p>
    <w:p w14:paraId="1F653D4A" w14:textId="77777777" w:rsidR="00822A2B" w:rsidRPr="00B715A8" w:rsidRDefault="00822A2B" w:rsidP="00822A2B">
      <w:pPr>
        <w:pBdr>
          <w:top w:val="single" w:sz="4" w:space="1" w:color="auto"/>
          <w:left w:val="single" w:sz="4" w:space="4" w:color="auto"/>
          <w:bottom w:val="single" w:sz="4" w:space="1" w:color="auto"/>
          <w:right w:val="single" w:sz="4" w:space="4" w:color="auto"/>
        </w:pBdr>
        <w:rPr>
          <w:rFonts w:ascii="Arial" w:hAnsi="Arial" w:cs="Arial"/>
          <w:sz w:val="20"/>
          <w:szCs w:val="20"/>
        </w:rPr>
      </w:pPr>
      <w:r>
        <w:rPr>
          <w:rFonts w:ascii="Arial" w:hAnsi="Arial" w:cs="Arial"/>
          <w:b/>
          <w:bCs/>
          <w:sz w:val="20"/>
          <w:szCs w:val="20"/>
        </w:rPr>
        <w:t>ERCOT SCR727 Extract and Siebel Service Order Extract</w:t>
      </w:r>
    </w:p>
    <w:p w14:paraId="09ED0E86" w14:textId="77777777" w:rsidR="00822A2B" w:rsidRPr="00B715A8" w:rsidRDefault="00822A2B" w:rsidP="00822A2B">
      <w:pPr>
        <w:rPr>
          <w:rFonts w:ascii="Arial" w:hAnsi="Arial" w:cs="Arial"/>
          <w:sz w:val="20"/>
          <w:szCs w:val="20"/>
        </w:rPr>
      </w:pPr>
    </w:p>
    <w:p w14:paraId="6652E336" w14:textId="77777777" w:rsidR="00822A2B" w:rsidRPr="00100E46" w:rsidRDefault="00822A2B" w:rsidP="00822A2B">
      <w:pPr>
        <w:numPr>
          <w:ilvl w:val="0"/>
          <w:numId w:val="23"/>
        </w:numPr>
        <w:rPr>
          <w:rFonts w:ascii="Arial" w:hAnsi="Arial" w:cs="Arial"/>
          <w:b/>
          <w:sz w:val="20"/>
          <w:szCs w:val="20"/>
        </w:rPr>
      </w:pPr>
      <w:r w:rsidRPr="00100E46">
        <w:rPr>
          <w:rFonts w:ascii="Arial" w:hAnsi="Arial" w:cs="Arial"/>
          <w:b/>
          <w:sz w:val="20"/>
          <w:szCs w:val="20"/>
        </w:rPr>
        <w:t>Daily SCR 727 Extract process</w:t>
      </w:r>
    </w:p>
    <w:p w14:paraId="14E37D7A" w14:textId="77777777" w:rsidR="00822A2B" w:rsidRPr="00B715A8" w:rsidRDefault="00822A2B" w:rsidP="00822A2B">
      <w:pPr>
        <w:numPr>
          <w:ilvl w:val="1"/>
          <w:numId w:val="23"/>
        </w:numPr>
        <w:rPr>
          <w:rFonts w:ascii="Arial" w:hAnsi="Arial" w:cs="Arial"/>
          <w:sz w:val="20"/>
          <w:szCs w:val="20"/>
        </w:rPr>
      </w:pPr>
      <w:r w:rsidRPr="00B715A8">
        <w:rPr>
          <w:rFonts w:ascii="Arial" w:hAnsi="Arial" w:cs="Arial"/>
          <w:sz w:val="20"/>
          <w:szCs w:val="20"/>
        </w:rPr>
        <w:t>Market Participant ESIID Extract files are created</w:t>
      </w:r>
    </w:p>
    <w:p w14:paraId="76516DDC" w14:textId="77777777" w:rsidR="00822A2B" w:rsidRPr="00B715A8" w:rsidRDefault="00822A2B" w:rsidP="00822A2B">
      <w:pPr>
        <w:numPr>
          <w:ilvl w:val="1"/>
          <w:numId w:val="23"/>
        </w:numPr>
        <w:rPr>
          <w:rFonts w:ascii="Arial" w:hAnsi="Arial" w:cs="Arial"/>
          <w:sz w:val="20"/>
          <w:szCs w:val="20"/>
        </w:rPr>
      </w:pPr>
      <w:r w:rsidRPr="00B715A8">
        <w:rPr>
          <w:rFonts w:ascii="Arial" w:hAnsi="Arial" w:cs="Arial"/>
          <w:sz w:val="20"/>
          <w:szCs w:val="20"/>
        </w:rPr>
        <w:t>Extract files are created with the records that processed into the archive from Lodestar that day</w:t>
      </w:r>
    </w:p>
    <w:p w14:paraId="2CF08822" w14:textId="77777777" w:rsidR="00822A2B" w:rsidRPr="00B715A8" w:rsidRDefault="00822A2B" w:rsidP="00822A2B">
      <w:pPr>
        <w:pStyle w:val="Body1"/>
        <w:numPr>
          <w:ilvl w:val="1"/>
          <w:numId w:val="23"/>
        </w:numPr>
        <w:rPr>
          <w:rFonts w:ascii="Arial" w:hAnsi="Arial" w:cs="Arial"/>
          <w:sz w:val="20"/>
        </w:rPr>
      </w:pPr>
      <w:r w:rsidRPr="00B715A8">
        <w:rPr>
          <w:rFonts w:ascii="Arial" w:hAnsi="Arial" w:cs="Arial"/>
          <w:sz w:val="20"/>
        </w:rPr>
        <w:t xml:space="preserve">Extract data records are provided to the Market Participant(s) based on the ownership assigned to each ESIIDSERVICEHIST record </w:t>
      </w:r>
      <w:r w:rsidRPr="00B715A8">
        <w:rPr>
          <w:rFonts w:ascii="Arial" w:hAnsi="Arial" w:cs="Arial"/>
          <w:b/>
          <w:sz w:val="20"/>
        </w:rPr>
        <w:t>OR</w:t>
      </w:r>
      <w:r w:rsidRPr="00B715A8">
        <w:rPr>
          <w:rFonts w:ascii="Arial" w:hAnsi="Arial" w:cs="Arial"/>
          <w:sz w:val="20"/>
        </w:rPr>
        <w:t xml:space="preserve"> Market Participants have the option to do ad-hoc reports via the SCR 740 web database.  This will provide Market Participants the ability to research ESIID level data through self-service.  There are fifteen different data requests present in SCR 740 will allow Market Participants to do anything from validating the ownership of a single ESIID to generating a full historical data dump from all public and private tables.  </w:t>
      </w:r>
    </w:p>
    <w:p w14:paraId="22A359E5" w14:textId="77777777" w:rsidR="00822A2B" w:rsidRPr="00B715A8" w:rsidRDefault="00822A2B" w:rsidP="00822A2B">
      <w:pPr>
        <w:numPr>
          <w:ilvl w:val="1"/>
          <w:numId w:val="23"/>
        </w:numPr>
        <w:rPr>
          <w:rFonts w:ascii="Arial" w:hAnsi="Arial" w:cs="Arial"/>
          <w:sz w:val="20"/>
          <w:szCs w:val="20"/>
        </w:rPr>
      </w:pPr>
      <w:r w:rsidRPr="00B715A8">
        <w:rPr>
          <w:rFonts w:ascii="Arial" w:hAnsi="Arial" w:cs="Arial"/>
          <w:sz w:val="20"/>
          <w:szCs w:val="20"/>
        </w:rPr>
        <w:t>After the extract files are produced, they are posted to the ERCOT Portal</w:t>
      </w:r>
    </w:p>
    <w:p w14:paraId="6FBC5BFD" w14:textId="77777777" w:rsidR="00822A2B" w:rsidRDefault="00822A2B" w:rsidP="00822A2B">
      <w:pPr>
        <w:rPr>
          <w:rFonts w:ascii="Arial" w:hAnsi="Arial" w:cs="Arial"/>
          <w:b/>
          <w:sz w:val="20"/>
          <w:szCs w:val="20"/>
        </w:rPr>
      </w:pPr>
    </w:p>
    <w:p w14:paraId="2821E2C9" w14:textId="1F92E8EC" w:rsidR="00822A2B" w:rsidRDefault="00F4574F" w:rsidP="00822A2B">
      <w:pPr>
        <w:rPr>
          <w:rFonts w:ascii="Arial" w:hAnsi="Arial" w:cs="Arial"/>
          <w:noProof/>
          <w:color w:val="008000"/>
          <w:sz w:val="20"/>
          <w:szCs w:val="20"/>
        </w:rPr>
      </w:pPr>
      <w:r w:rsidRPr="00B715A8">
        <w:rPr>
          <w:rFonts w:ascii="Arial" w:hAnsi="Arial" w:cs="Arial"/>
          <w:noProof/>
          <w:color w:val="008000"/>
          <w:sz w:val="20"/>
          <w:szCs w:val="20"/>
        </w:rPr>
        <w:drawing>
          <wp:inline distT="0" distB="0" distL="0" distR="0" wp14:anchorId="312927B2" wp14:editId="03D86477">
            <wp:extent cx="5029200" cy="3779520"/>
            <wp:effectExtent l="19050" t="1905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29200" cy="3779520"/>
                    </a:xfrm>
                    <a:prstGeom prst="rect">
                      <a:avLst/>
                    </a:prstGeom>
                    <a:noFill/>
                    <a:ln w="6350" cmpd="sng">
                      <a:solidFill>
                        <a:srgbClr val="000000"/>
                      </a:solidFill>
                      <a:miter lim="800000"/>
                      <a:headEnd/>
                      <a:tailEnd/>
                    </a:ln>
                    <a:effectLst/>
                  </pic:spPr>
                </pic:pic>
              </a:graphicData>
            </a:graphic>
          </wp:inline>
        </w:drawing>
      </w:r>
    </w:p>
    <w:p w14:paraId="370605D2" w14:textId="77777777" w:rsidR="00822A2B" w:rsidRDefault="00822A2B" w:rsidP="00822A2B">
      <w:pPr>
        <w:rPr>
          <w:rFonts w:ascii="Arial" w:hAnsi="Arial" w:cs="Arial"/>
          <w:noProof/>
          <w:color w:val="008000"/>
          <w:sz w:val="20"/>
          <w:szCs w:val="20"/>
        </w:rPr>
      </w:pPr>
    </w:p>
    <w:p w14:paraId="7D1A2A18" w14:textId="7D7E8E4B" w:rsidR="00822A2B" w:rsidRDefault="00F4574F" w:rsidP="00822A2B">
      <w:pPr>
        <w:rPr>
          <w:rFonts w:ascii="Arial" w:hAnsi="Arial" w:cs="Arial"/>
          <w:noProof/>
        </w:rPr>
      </w:pPr>
      <w:r w:rsidRPr="00B715A8">
        <w:rPr>
          <w:rFonts w:ascii="Arial" w:hAnsi="Arial" w:cs="Arial"/>
          <w:noProof/>
        </w:rPr>
        <w:lastRenderedPageBreak/>
        <w:drawing>
          <wp:inline distT="0" distB="0" distL="0" distR="0" wp14:anchorId="12E49AE1" wp14:editId="15306AD1">
            <wp:extent cx="5029200" cy="3779520"/>
            <wp:effectExtent l="19050" t="1905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29200" cy="3779520"/>
                    </a:xfrm>
                    <a:prstGeom prst="rect">
                      <a:avLst/>
                    </a:prstGeom>
                    <a:noFill/>
                    <a:ln w="6350" cmpd="sng">
                      <a:solidFill>
                        <a:srgbClr val="000000"/>
                      </a:solidFill>
                      <a:miter lim="800000"/>
                      <a:headEnd/>
                      <a:tailEnd/>
                    </a:ln>
                    <a:effectLst/>
                  </pic:spPr>
                </pic:pic>
              </a:graphicData>
            </a:graphic>
          </wp:inline>
        </w:drawing>
      </w:r>
    </w:p>
    <w:p w14:paraId="6FCDCEA1" w14:textId="77777777" w:rsidR="00822A2B" w:rsidRDefault="00822A2B" w:rsidP="00822A2B">
      <w:pPr>
        <w:rPr>
          <w:rFonts w:ascii="Arial" w:hAnsi="Arial" w:cs="Arial"/>
          <w:b/>
          <w:color w:val="008000"/>
          <w:sz w:val="20"/>
          <w:szCs w:val="20"/>
        </w:rPr>
      </w:pPr>
    </w:p>
    <w:p w14:paraId="457CF6B1" w14:textId="77777777" w:rsidR="00822A2B" w:rsidRPr="00B715A8" w:rsidRDefault="00822A2B" w:rsidP="00822A2B">
      <w:pPr>
        <w:pBdr>
          <w:top w:val="single" w:sz="4" w:space="1" w:color="auto"/>
          <w:left w:val="single" w:sz="4" w:space="4" w:color="auto"/>
          <w:bottom w:val="single" w:sz="4" w:space="1" w:color="auto"/>
          <w:right w:val="single" w:sz="4" w:space="4" w:color="auto"/>
        </w:pBdr>
        <w:rPr>
          <w:rFonts w:ascii="Arial" w:hAnsi="Arial" w:cs="Arial"/>
          <w:b/>
          <w:color w:val="008000"/>
          <w:sz w:val="20"/>
          <w:szCs w:val="20"/>
        </w:rPr>
      </w:pPr>
      <w:r w:rsidRPr="00B715A8">
        <w:rPr>
          <w:rFonts w:ascii="Arial" w:hAnsi="Arial" w:cs="Arial"/>
          <w:b/>
          <w:color w:val="008000"/>
          <w:sz w:val="20"/>
          <w:szCs w:val="20"/>
        </w:rPr>
        <w:t>Understanding the SCR 727 Extract Data</w:t>
      </w:r>
    </w:p>
    <w:p w14:paraId="6610B60C" w14:textId="77777777" w:rsidR="00CA3DC8" w:rsidRDefault="00CA3DC8" w:rsidP="00822A2B">
      <w:pPr>
        <w:rPr>
          <w:rFonts w:ascii="Arial" w:hAnsi="Arial" w:cs="Arial"/>
          <w:i/>
          <w:noProof/>
        </w:rPr>
      </w:pPr>
    </w:p>
    <w:p w14:paraId="2A24CAB8" w14:textId="5B69D9F9" w:rsidR="00822A2B" w:rsidRPr="00EC26DD" w:rsidRDefault="00F4574F" w:rsidP="00822A2B">
      <w:pPr>
        <w:rPr>
          <w:rFonts w:ascii="Arial" w:hAnsi="Arial" w:cs="Arial"/>
          <w:i/>
          <w:noProof/>
        </w:rPr>
      </w:pPr>
      <w:r w:rsidRPr="00EC26DD">
        <w:rPr>
          <w:rFonts w:ascii="Arial" w:hAnsi="Arial" w:cs="Arial"/>
          <w:i/>
          <w:noProof/>
        </w:rPr>
        <w:drawing>
          <wp:inline distT="0" distB="0" distL="0" distR="0" wp14:anchorId="67165A97" wp14:editId="09B40D2B">
            <wp:extent cx="5029200" cy="3328670"/>
            <wp:effectExtent l="19050" t="19050" r="0" b="5080"/>
            <wp:docPr id="9"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29200" cy="3328670"/>
                    </a:xfrm>
                    <a:prstGeom prst="rect">
                      <a:avLst/>
                    </a:prstGeom>
                    <a:noFill/>
                    <a:ln w="6350" cmpd="sng">
                      <a:solidFill>
                        <a:srgbClr val="000000"/>
                      </a:solidFill>
                      <a:miter lim="800000"/>
                      <a:headEnd/>
                      <a:tailEnd/>
                    </a:ln>
                    <a:effectLst/>
                  </pic:spPr>
                </pic:pic>
              </a:graphicData>
            </a:graphic>
          </wp:inline>
        </w:drawing>
      </w:r>
    </w:p>
    <w:p w14:paraId="6081BEF2" w14:textId="77777777" w:rsidR="00822A2B" w:rsidRDefault="00822A2B" w:rsidP="00822A2B">
      <w:pPr>
        <w:jc w:val="center"/>
        <w:rPr>
          <w:rFonts w:ascii="Arial" w:hAnsi="Arial" w:cs="Arial"/>
          <w:b/>
          <w:sz w:val="20"/>
          <w:szCs w:val="20"/>
        </w:rPr>
      </w:pPr>
    </w:p>
    <w:p w14:paraId="6C873C67"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ESIID TABLE</w:t>
      </w:r>
    </w:p>
    <w:p w14:paraId="1B252A3D" w14:textId="77777777" w:rsidR="00822A2B" w:rsidRPr="00B715A8" w:rsidRDefault="00822A2B" w:rsidP="00822A2B">
      <w:pPr>
        <w:numPr>
          <w:ilvl w:val="0"/>
          <w:numId w:val="24"/>
        </w:numPr>
        <w:rPr>
          <w:rFonts w:ascii="Arial" w:hAnsi="Arial" w:cs="Arial"/>
          <w:sz w:val="20"/>
          <w:szCs w:val="20"/>
        </w:rPr>
      </w:pPr>
      <w:r w:rsidRPr="00B715A8">
        <w:rPr>
          <w:rFonts w:ascii="Arial" w:hAnsi="Arial" w:cs="Arial"/>
          <w:sz w:val="20"/>
          <w:szCs w:val="20"/>
        </w:rPr>
        <w:t>Lodestar table that stores the parent record for the ESIID</w:t>
      </w:r>
    </w:p>
    <w:p w14:paraId="7BD23282" w14:textId="77777777" w:rsidR="00822A2B" w:rsidRPr="00B715A8" w:rsidRDefault="00822A2B" w:rsidP="00822A2B">
      <w:pPr>
        <w:numPr>
          <w:ilvl w:val="1"/>
          <w:numId w:val="24"/>
        </w:numPr>
        <w:rPr>
          <w:rFonts w:ascii="Arial" w:hAnsi="Arial" w:cs="Arial"/>
          <w:sz w:val="20"/>
          <w:szCs w:val="20"/>
        </w:rPr>
      </w:pPr>
      <w:r w:rsidRPr="00B715A8">
        <w:rPr>
          <w:rFonts w:ascii="Arial" w:hAnsi="Arial" w:cs="Arial"/>
          <w:b/>
          <w:bCs/>
          <w:sz w:val="20"/>
          <w:szCs w:val="20"/>
        </w:rPr>
        <w:t>UIDESIID</w:t>
      </w:r>
      <w:r w:rsidRPr="00B715A8">
        <w:rPr>
          <w:rFonts w:ascii="Arial" w:hAnsi="Arial" w:cs="Arial"/>
          <w:sz w:val="20"/>
          <w:szCs w:val="20"/>
        </w:rPr>
        <w:t xml:space="preserve"> – unique identifier for ESIID</w:t>
      </w:r>
    </w:p>
    <w:p w14:paraId="49E8A8F3" w14:textId="77777777" w:rsidR="00822A2B" w:rsidRPr="00B715A8" w:rsidRDefault="00822A2B" w:rsidP="00822A2B">
      <w:pPr>
        <w:numPr>
          <w:ilvl w:val="1"/>
          <w:numId w:val="24"/>
        </w:numPr>
        <w:rPr>
          <w:rFonts w:ascii="Arial" w:hAnsi="Arial" w:cs="Arial"/>
          <w:b/>
          <w:bCs/>
          <w:sz w:val="20"/>
          <w:szCs w:val="20"/>
        </w:rPr>
      </w:pPr>
      <w:r w:rsidRPr="00B715A8">
        <w:rPr>
          <w:rFonts w:ascii="Arial" w:hAnsi="Arial" w:cs="Arial"/>
          <w:b/>
          <w:bCs/>
          <w:sz w:val="20"/>
          <w:szCs w:val="20"/>
        </w:rPr>
        <w:lastRenderedPageBreak/>
        <w:t>ESIID</w:t>
      </w:r>
      <w:r w:rsidRPr="00B715A8">
        <w:rPr>
          <w:rFonts w:ascii="Arial" w:hAnsi="Arial" w:cs="Arial"/>
          <w:sz w:val="20"/>
          <w:szCs w:val="20"/>
        </w:rPr>
        <w:t xml:space="preserve"> – ESIID as provided by the TDSP</w:t>
      </w:r>
    </w:p>
    <w:p w14:paraId="7DA658B3" w14:textId="77777777" w:rsidR="00822A2B" w:rsidRPr="00B715A8" w:rsidRDefault="00822A2B" w:rsidP="00822A2B">
      <w:pPr>
        <w:numPr>
          <w:ilvl w:val="1"/>
          <w:numId w:val="24"/>
        </w:numPr>
        <w:rPr>
          <w:rFonts w:ascii="Arial" w:hAnsi="Arial" w:cs="Arial"/>
          <w:sz w:val="20"/>
          <w:szCs w:val="20"/>
        </w:rPr>
      </w:pPr>
      <w:r w:rsidRPr="00B715A8">
        <w:rPr>
          <w:rFonts w:ascii="Arial" w:hAnsi="Arial" w:cs="Arial"/>
          <w:b/>
          <w:bCs/>
          <w:sz w:val="20"/>
          <w:szCs w:val="20"/>
        </w:rPr>
        <w:t>STARTTIME</w:t>
      </w:r>
      <w:r w:rsidRPr="00B715A8">
        <w:rPr>
          <w:rFonts w:ascii="Arial" w:hAnsi="Arial" w:cs="Arial"/>
          <w:sz w:val="20"/>
          <w:szCs w:val="20"/>
        </w:rPr>
        <w:t xml:space="preserve"> – ESIID existence start time</w:t>
      </w:r>
    </w:p>
    <w:p w14:paraId="71A5D6D7" w14:textId="77777777" w:rsidR="00822A2B" w:rsidRPr="00B715A8" w:rsidRDefault="00822A2B" w:rsidP="00822A2B">
      <w:pPr>
        <w:numPr>
          <w:ilvl w:val="1"/>
          <w:numId w:val="24"/>
        </w:numPr>
        <w:rPr>
          <w:rFonts w:ascii="Arial" w:hAnsi="Arial" w:cs="Arial"/>
          <w:sz w:val="20"/>
          <w:szCs w:val="20"/>
        </w:rPr>
      </w:pPr>
      <w:r w:rsidRPr="00B715A8">
        <w:rPr>
          <w:rFonts w:ascii="Arial" w:hAnsi="Arial" w:cs="Arial"/>
          <w:b/>
          <w:bCs/>
          <w:sz w:val="20"/>
          <w:szCs w:val="20"/>
        </w:rPr>
        <w:t>STOPTIME</w:t>
      </w:r>
      <w:r w:rsidRPr="00B715A8">
        <w:rPr>
          <w:rFonts w:ascii="Arial" w:hAnsi="Arial" w:cs="Arial"/>
          <w:sz w:val="20"/>
          <w:szCs w:val="20"/>
        </w:rPr>
        <w:t xml:space="preserve"> – ESIID existence stop time</w:t>
      </w:r>
    </w:p>
    <w:p w14:paraId="022FF437" w14:textId="77777777" w:rsidR="00822A2B" w:rsidRPr="00B715A8" w:rsidRDefault="00822A2B" w:rsidP="00822A2B">
      <w:pPr>
        <w:numPr>
          <w:ilvl w:val="2"/>
          <w:numId w:val="24"/>
        </w:numPr>
        <w:rPr>
          <w:rFonts w:ascii="Arial" w:hAnsi="Arial" w:cs="Arial"/>
          <w:sz w:val="20"/>
          <w:szCs w:val="20"/>
        </w:rPr>
      </w:pPr>
      <w:r w:rsidRPr="00B715A8">
        <w:rPr>
          <w:rFonts w:ascii="Arial" w:hAnsi="Arial" w:cs="Arial"/>
          <w:sz w:val="20"/>
          <w:szCs w:val="20"/>
        </w:rPr>
        <w:t>Field is only populated when the ESIID has an INACTIVE status</w:t>
      </w:r>
    </w:p>
    <w:p w14:paraId="04B88A12" w14:textId="77777777" w:rsidR="00822A2B" w:rsidRPr="00B715A8" w:rsidRDefault="00822A2B" w:rsidP="00822A2B">
      <w:pPr>
        <w:numPr>
          <w:ilvl w:val="1"/>
          <w:numId w:val="24"/>
        </w:numPr>
        <w:rPr>
          <w:rFonts w:ascii="Arial" w:hAnsi="Arial" w:cs="Arial"/>
          <w:sz w:val="20"/>
          <w:szCs w:val="20"/>
        </w:rPr>
      </w:pPr>
      <w:r w:rsidRPr="00B715A8">
        <w:rPr>
          <w:rFonts w:ascii="Arial" w:hAnsi="Arial" w:cs="Arial"/>
          <w:b/>
          <w:bCs/>
          <w:sz w:val="20"/>
          <w:szCs w:val="20"/>
        </w:rPr>
        <w:t>ADDTIME</w:t>
      </w:r>
      <w:r w:rsidRPr="00B715A8">
        <w:rPr>
          <w:rFonts w:ascii="Arial" w:hAnsi="Arial" w:cs="Arial"/>
          <w:sz w:val="20"/>
          <w:szCs w:val="20"/>
        </w:rPr>
        <w:t xml:space="preserve"> – timestamp representing the add time or last modified time of the record</w:t>
      </w:r>
    </w:p>
    <w:p w14:paraId="36958ED6" w14:textId="77777777" w:rsidR="00822A2B" w:rsidRPr="00B715A8" w:rsidRDefault="00822A2B" w:rsidP="00822A2B">
      <w:pPr>
        <w:numPr>
          <w:ilvl w:val="0"/>
          <w:numId w:val="25"/>
        </w:numPr>
        <w:rPr>
          <w:rFonts w:ascii="Arial" w:hAnsi="Arial" w:cs="Arial"/>
          <w:sz w:val="20"/>
          <w:szCs w:val="20"/>
        </w:rPr>
      </w:pPr>
      <w:r w:rsidRPr="00B715A8">
        <w:rPr>
          <w:rFonts w:ascii="Arial" w:hAnsi="Arial" w:cs="Arial"/>
          <w:sz w:val="20"/>
          <w:szCs w:val="20"/>
        </w:rPr>
        <w:t>Each MP can receive a record for the ESIID they ‘own’ based on the ESIIDSERVICEHIST record(s) OR opt to use the 740 web database.</w:t>
      </w:r>
    </w:p>
    <w:p w14:paraId="22957E5A" w14:textId="77777777" w:rsidR="00822A2B" w:rsidRPr="00B715A8" w:rsidRDefault="00822A2B" w:rsidP="00822A2B">
      <w:pPr>
        <w:numPr>
          <w:ilvl w:val="1"/>
          <w:numId w:val="25"/>
        </w:numPr>
        <w:rPr>
          <w:rFonts w:ascii="Arial" w:hAnsi="Arial" w:cs="Arial"/>
          <w:sz w:val="20"/>
          <w:szCs w:val="20"/>
        </w:rPr>
      </w:pPr>
      <w:r w:rsidRPr="00B715A8">
        <w:rPr>
          <w:rFonts w:ascii="Arial" w:hAnsi="Arial" w:cs="Arial"/>
          <w:sz w:val="20"/>
          <w:szCs w:val="20"/>
        </w:rPr>
        <w:t>TDSPs &amp; MREs can receive the ESIID record when:</w:t>
      </w:r>
    </w:p>
    <w:p w14:paraId="5C1D0C59" w14:textId="77777777" w:rsidR="00822A2B" w:rsidRPr="00B715A8" w:rsidRDefault="00822A2B" w:rsidP="00822A2B">
      <w:pPr>
        <w:numPr>
          <w:ilvl w:val="2"/>
          <w:numId w:val="25"/>
        </w:numPr>
        <w:rPr>
          <w:rFonts w:ascii="Arial" w:hAnsi="Arial" w:cs="Arial"/>
          <w:sz w:val="20"/>
          <w:szCs w:val="20"/>
        </w:rPr>
      </w:pPr>
      <w:r w:rsidRPr="00B715A8">
        <w:rPr>
          <w:rFonts w:ascii="Arial" w:hAnsi="Arial" w:cs="Arial"/>
          <w:sz w:val="20"/>
          <w:szCs w:val="20"/>
        </w:rPr>
        <w:t xml:space="preserve">ESIIDs are added and updated to ERCOT systems </w:t>
      </w:r>
    </w:p>
    <w:p w14:paraId="616FA160" w14:textId="77777777" w:rsidR="00822A2B" w:rsidRPr="00B715A8" w:rsidRDefault="00822A2B" w:rsidP="00822A2B">
      <w:pPr>
        <w:numPr>
          <w:ilvl w:val="2"/>
          <w:numId w:val="25"/>
        </w:numPr>
        <w:rPr>
          <w:rFonts w:ascii="Arial" w:hAnsi="Arial" w:cs="Arial"/>
          <w:sz w:val="20"/>
          <w:szCs w:val="20"/>
        </w:rPr>
      </w:pPr>
      <w:r w:rsidRPr="00B715A8">
        <w:rPr>
          <w:rFonts w:ascii="Arial" w:hAnsi="Arial" w:cs="Arial"/>
          <w:sz w:val="20"/>
          <w:szCs w:val="20"/>
        </w:rPr>
        <w:t xml:space="preserve">ESIIDSERVICEHIST records are sent in the daily extracts </w:t>
      </w:r>
    </w:p>
    <w:p w14:paraId="128EC10F" w14:textId="77777777" w:rsidR="00822A2B" w:rsidRPr="00B715A8" w:rsidRDefault="00822A2B" w:rsidP="00822A2B">
      <w:pPr>
        <w:numPr>
          <w:ilvl w:val="1"/>
          <w:numId w:val="25"/>
        </w:numPr>
        <w:rPr>
          <w:rFonts w:ascii="Arial" w:hAnsi="Arial" w:cs="Arial"/>
          <w:sz w:val="20"/>
          <w:szCs w:val="20"/>
        </w:rPr>
      </w:pPr>
      <w:r w:rsidRPr="00B715A8">
        <w:rPr>
          <w:rFonts w:ascii="Arial" w:hAnsi="Arial" w:cs="Arial"/>
          <w:sz w:val="20"/>
          <w:szCs w:val="20"/>
        </w:rPr>
        <w:t>LSEs can receive the ESIID record when:</w:t>
      </w:r>
    </w:p>
    <w:p w14:paraId="0991267B" w14:textId="77777777" w:rsidR="00822A2B" w:rsidRPr="00B715A8" w:rsidRDefault="00822A2B" w:rsidP="00822A2B">
      <w:pPr>
        <w:numPr>
          <w:ilvl w:val="2"/>
          <w:numId w:val="25"/>
        </w:numPr>
        <w:rPr>
          <w:rFonts w:ascii="Arial" w:hAnsi="Arial" w:cs="Arial"/>
          <w:sz w:val="20"/>
          <w:szCs w:val="20"/>
        </w:rPr>
      </w:pPr>
      <w:r w:rsidRPr="00B715A8">
        <w:rPr>
          <w:rFonts w:ascii="Arial" w:hAnsi="Arial" w:cs="Arial"/>
          <w:sz w:val="20"/>
          <w:szCs w:val="20"/>
        </w:rPr>
        <w:t xml:space="preserve"> ESIIDs are updated to ERCOT systems</w:t>
      </w:r>
    </w:p>
    <w:p w14:paraId="207E01D8" w14:textId="77777777" w:rsidR="00822A2B" w:rsidRDefault="00822A2B" w:rsidP="00822A2B">
      <w:pPr>
        <w:numPr>
          <w:ilvl w:val="2"/>
          <w:numId w:val="25"/>
        </w:numPr>
        <w:rPr>
          <w:rFonts w:ascii="Arial" w:hAnsi="Arial" w:cs="Arial"/>
          <w:sz w:val="20"/>
          <w:szCs w:val="20"/>
        </w:rPr>
      </w:pPr>
      <w:r w:rsidRPr="00B715A8">
        <w:rPr>
          <w:rFonts w:ascii="Arial" w:hAnsi="Arial" w:cs="Arial"/>
          <w:sz w:val="20"/>
          <w:szCs w:val="20"/>
        </w:rPr>
        <w:t xml:space="preserve"> ESIIDSERVICEHIST records are sent in the daily extracts</w:t>
      </w:r>
    </w:p>
    <w:p w14:paraId="1D19880C" w14:textId="77777777" w:rsidR="00822A2B" w:rsidRDefault="00822A2B" w:rsidP="00822A2B">
      <w:pPr>
        <w:jc w:val="center"/>
        <w:rPr>
          <w:rFonts w:ascii="Arial" w:hAnsi="Arial" w:cs="Arial"/>
          <w:b/>
          <w:sz w:val="20"/>
          <w:szCs w:val="20"/>
        </w:rPr>
      </w:pPr>
    </w:p>
    <w:p w14:paraId="77850042"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ESIIDSERVICEHIST TABLE</w:t>
      </w:r>
    </w:p>
    <w:p w14:paraId="4467E441" w14:textId="77777777" w:rsidR="00822A2B" w:rsidRPr="00B715A8" w:rsidRDefault="00822A2B" w:rsidP="00822A2B">
      <w:pPr>
        <w:numPr>
          <w:ilvl w:val="0"/>
          <w:numId w:val="26"/>
        </w:numPr>
        <w:rPr>
          <w:rFonts w:ascii="Arial" w:hAnsi="Arial" w:cs="Arial"/>
          <w:sz w:val="20"/>
          <w:szCs w:val="20"/>
        </w:rPr>
      </w:pPr>
      <w:r w:rsidRPr="00B715A8">
        <w:rPr>
          <w:rFonts w:ascii="Arial" w:hAnsi="Arial" w:cs="Arial"/>
          <w:sz w:val="20"/>
          <w:szCs w:val="20"/>
        </w:rPr>
        <w:t>Allows ERCOT to manage ESIID service history</w:t>
      </w:r>
    </w:p>
    <w:p w14:paraId="60AC6A40" w14:textId="77777777" w:rsidR="00822A2B" w:rsidRPr="00B715A8" w:rsidRDefault="00822A2B" w:rsidP="00822A2B">
      <w:pPr>
        <w:numPr>
          <w:ilvl w:val="1"/>
          <w:numId w:val="26"/>
        </w:numPr>
        <w:rPr>
          <w:rFonts w:ascii="Arial" w:hAnsi="Arial" w:cs="Arial"/>
          <w:sz w:val="20"/>
          <w:szCs w:val="20"/>
        </w:rPr>
      </w:pPr>
      <w:r w:rsidRPr="00B715A8">
        <w:rPr>
          <w:rFonts w:ascii="Arial" w:hAnsi="Arial" w:cs="Arial"/>
          <w:sz w:val="20"/>
          <w:szCs w:val="20"/>
        </w:rPr>
        <w:t>LSE relationships</w:t>
      </w:r>
    </w:p>
    <w:p w14:paraId="517514E2" w14:textId="77777777" w:rsidR="00822A2B" w:rsidRPr="00B715A8" w:rsidRDefault="00822A2B" w:rsidP="00822A2B">
      <w:pPr>
        <w:numPr>
          <w:ilvl w:val="1"/>
          <w:numId w:val="26"/>
        </w:numPr>
        <w:rPr>
          <w:rFonts w:ascii="Arial" w:hAnsi="Arial" w:cs="Arial"/>
          <w:sz w:val="20"/>
          <w:szCs w:val="20"/>
        </w:rPr>
      </w:pPr>
      <w:r w:rsidRPr="00B715A8">
        <w:rPr>
          <w:rFonts w:ascii="Arial" w:hAnsi="Arial" w:cs="Arial"/>
          <w:sz w:val="20"/>
          <w:szCs w:val="20"/>
        </w:rPr>
        <w:t>Characteristic data of an ESIID from its creation to its retirement</w:t>
      </w:r>
    </w:p>
    <w:p w14:paraId="13AEF0B4" w14:textId="77777777" w:rsidR="00822A2B" w:rsidRPr="00B715A8" w:rsidRDefault="00822A2B" w:rsidP="00822A2B">
      <w:pPr>
        <w:numPr>
          <w:ilvl w:val="0"/>
          <w:numId w:val="27"/>
        </w:numPr>
        <w:rPr>
          <w:rFonts w:ascii="Arial" w:hAnsi="Arial" w:cs="Arial"/>
          <w:sz w:val="20"/>
          <w:szCs w:val="20"/>
        </w:rPr>
      </w:pPr>
      <w:r w:rsidRPr="00B715A8">
        <w:rPr>
          <w:rFonts w:ascii="Arial" w:hAnsi="Arial" w:cs="Arial"/>
          <w:sz w:val="20"/>
          <w:szCs w:val="20"/>
        </w:rPr>
        <w:t>Child table of ESIID table</w:t>
      </w:r>
    </w:p>
    <w:p w14:paraId="3954F19F" w14:textId="77777777" w:rsidR="00822A2B" w:rsidRPr="00B715A8" w:rsidRDefault="00822A2B" w:rsidP="00822A2B">
      <w:pPr>
        <w:numPr>
          <w:ilvl w:val="0"/>
          <w:numId w:val="28"/>
        </w:numPr>
        <w:rPr>
          <w:rFonts w:ascii="Arial" w:hAnsi="Arial" w:cs="Arial"/>
          <w:sz w:val="20"/>
          <w:szCs w:val="20"/>
        </w:rPr>
      </w:pPr>
      <w:r w:rsidRPr="00B715A8">
        <w:rPr>
          <w:rFonts w:ascii="Arial" w:hAnsi="Arial" w:cs="Arial"/>
          <w:sz w:val="20"/>
          <w:szCs w:val="20"/>
        </w:rPr>
        <w:t>The STARTTIME and STOPTIME of the ESIIDSERVICEHIST record defines the period of time for which the characteristics and relationships apply</w:t>
      </w:r>
    </w:p>
    <w:p w14:paraId="0AC63E80" w14:textId="77777777" w:rsidR="00822A2B" w:rsidRPr="00B715A8" w:rsidRDefault="00822A2B" w:rsidP="00822A2B">
      <w:pPr>
        <w:numPr>
          <w:ilvl w:val="0"/>
          <w:numId w:val="29"/>
        </w:numPr>
        <w:rPr>
          <w:rFonts w:ascii="Arial" w:hAnsi="Arial" w:cs="Arial"/>
          <w:sz w:val="20"/>
          <w:szCs w:val="20"/>
        </w:rPr>
      </w:pPr>
      <w:r w:rsidRPr="00B715A8">
        <w:rPr>
          <w:rFonts w:ascii="Arial" w:hAnsi="Arial" w:cs="Arial"/>
          <w:sz w:val="20"/>
          <w:szCs w:val="20"/>
        </w:rPr>
        <w:t>Trade Day specific ESIID settlement characteristics are defined by the data elements in the corresponding ESIIDSERVICEHIST data record</w:t>
      </w:r>
    </w:p>
    <w:p w14:paraId="725870E4"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Data record with a null STOPTIME is the current record and therefore the current status of the ESIID</w:t>
      </w:r>
    </w:p>
    <w:p w14:paraId="45EFC41A"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STATUS field options:</w:t>
      </w:r>
    </w:p>
    <w:p w14:paraId="1A42FB3B" w14:textId="77777777" w:rsidR="00822A2B" w:rsidRPr="00B715A8" w:rsidRDefault="00822A2B" w:rsidP="00822A2B">
      <w:pPr>
        <w:numPr>
          <w:ilvl w:val="1"/>
          <w:numId w:val="30"/>
        </w:numPr>
        <w:rPr>
          <w:rFonts w:ascii="Arial" w:hAnsi="Arial" w:cs="Arial"/>
          <w:sz w:val="20"/>
          <w:szCs w:val="20"/>
        </w:rPr>
      </w:pPr>
      <w:r w:rsidRPr="00B715A8">
        <w:rPr>
          <w:rFonts w:ascii="Arial" w:hAnsi="Arial" w:cs="Arial"/>
          <w:b/>
          <w:bCs/>
          <w:sz w:val="20"/>
          <w:szCs w:val="20"/>
        </w:rPr>
        <w:t>A</w:t>
      </w:r>
      <w:r w:rsidRPr="00B715A8">
        <w:rPr>
          <w:rFonts w:ascii="Arial" w:hAnsi="Arial" w:cs="Arial"/>
          <w:sz w:val="20"/>
          <w:szCs w:val="20"/>
        </w:rPr>
        <w:t xml:space="preserve"> – ESIID is active (energy is flowing) and an LSE relationship exists for that time period</w:t>
      </w:r>
    </w:p>
    <w:p w14:paraId="16ACBB7C" w14:textId="77777777" w:rsidR="00822A2B" w:rsidRPr="00B715A8" w:rsidRDefault="00822A2B" w:rsidP="00822A2B">
      <w:pPr>
        <w:numPr>
          <w:ilvl w:val="1"/>
          <w:numId w:val="30"/>
        </w:numPr>
        <w:rPr>
          <w:rFonts w:ascii="Arial" w:hAnsi="Arial" w:cs="Arial"/>
          <w:sz w:val="20"/>
          <w:szCs w:val="20"/>
        </w:rPr>
      </w:pPr>
      <w:r w:rsidRPr="00B715A8">
        <w:rPr>
          <w:rFonts w:ascii="Arial" w:hAnsi="Arial" w:cs="Arial"/>
          <w:b/>
          <w:bCs/>
          <w:sz w:val="20"/>
          <w:szCs w:val="20"/>
        </w:rPr>
        <w:t>D</w:t>
      </w:r>
      <w:r w:rsidRPr="00B715A8">
        <w:rPr>
          <w:rFonts w:ascii="Arial" w:hAnsi="Arial" w:cs="Arial"/>
          <w:sz w:val="20"/>
          <w:szCs w:val="20"/>
        </w:rPr>
        <w:t xml:space="preserve"> – ESIID is de-energized (no energy should be flowing) and no LSE relationship is established for that time</w:t>
      </w:r>
    </w:p>
    <w:p w14:paraId="7BA14E99" w14:textId="77777777" w:rsidR="00822A2B" w:rsidRPr="00B715A8" w:rsidRDefault="00822A2B" w:rsidP="00822A2B">
      <w:pPr>
        <w:numPr>
          <w:ilvl w:val="1"/>
          <w:numId w:val="30"/>
        </w:numPr>
        <w:rPr>
          <w:rFonts w:ascii="Arial" w:hAnsi="Arial" w:cs="Arial"/>
          <w:sz w:val="20"/>
          <w:szCs w:val="20"/>
        </w:rPr>
      </w:pPr>
      <w:r w:rsidRPr="00B715A8">
        <w:rPr>
          <w:rFonts w:ascii="Arial" w:hAnsi="Arial" w:cs="Arial"/>
          <w:b/>
          <w:bCs/>
          <w:sz w:val="20"/>
          <w:szCs w:val="20"/>
        </w:rPr>
        <w:t>I</w:t>
      </w:r>
      <w:r w:rsidRPr="00B715A8">
        <w:rPr>
          <w:rFonts w:ascii="Arial" w:hAnsi="Arial" w:cs="Arial"/>
          <w:sz w:val="20"/>
          <w:szCs w:val="20"/>
        </w:rPr>
        <w:t xml:space="preserve"> – ESIID is inactive/retired </w:t>
      </w:r>
    </w:p>
    <w:p w14:paraId="76513984"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Each MP can receive the records for each ESIID they ‘own’ OR opt to use the 740 web database.</w:t>
      </w:r>
    </w:p>
    <w:p w14:paraId="25187990" w14:textId="77777777" w:rsidR="00822A2B" w:rsidRPr="00B715A8" w:rsidRDefault="00822A2B" w:rsidP="00822A2B">
      <w:pPr>
        <w:numPr>
          <w:ilvl w:val="1"/>
          <w:numId w:val="30"/>
        </w:numPr>
        <w:rPr>
          <w:rFonts w:ascii="Arial" w:hAnsi="Arial" w:cs="Arial"/>
          <w:sz w:val="20"/>
          <w:szCs w:val="20"/>
        </w:rPr>
      </w:pPr>
      <w:r w:rsidRPr="00B715A8">
        <w:rPr>
          <w:rFonts w:ascii="Arial" w:hAnsi="Arial" w:cs="Arial"/>
          <w:sz w:val="20"/>
          <w:szCs w:val="20"/>
        </w:rPr>
        <w:t>TDSPs &amp; MREs can receive the entire ESIIDSERVICEHIST for each ESIID</w:t>
      </w:r>
    </w:p>
    <w:p w14:paraId="36FC3F7D" w14:textId="77777777" w:rsidR="00822A2B" w:rsidRPr="00B715A8" w:rsidRDefault="00822A2B" w:rsidP="00822A2B">
      <w:pPr>
        <w:numPr>
          <w:ilvl w:val="2"/>
          <w:numId w:val="30"/>
        </w:numPr>
        <w:rPr>
          <w:rFonts w:ascii="Arial" w:hAnsi="Arial" w:cs="Arial"/>
          <w:sz w:val="20"/>
          <w:szCs w:val="20"/>
        </w:rPr>
      </w:pPr>
      <w:r w:rsidRPr="00B715A8">
        <w:rPr>
          <w:rFonts w:ascii="Arial" w:hAnsi="Arial" w:cs="Arial"/>
          <w:sz w:val="20"/>
          <w:szCs w:val="20"/>
        </w:rPr>
        <w:t>ESIID parent data record included in extract for all ESIIDSERVICEHIST records sent to MP</w:t>
      </w:r>
    </w:p>
    <w:p w14:paraId="061C5E67" w14:textId="77777777" w:rsidR="00822A2B" w:rsidRPr="00B715A8" w:rsidRDefault="00822A2B" w:rsidP="00822A2B">
      <w:pPr>
        <w:numPr>
          <w:ilvl w:val="2"/>
          <w:numId w:val="30"/>
        </w:numPr>
        <w:rPr>
          <w:rFonts w:ascii="Arial" w:hAnsi="Arial" w:cs="Arial"/>
          <w:sz w:val="20"/>
          <w:szCs w:val="20"/>
        </w:rPr>
      </w:pPr>
      <w:r w:rsidRPr="00B715A8">
        <w:rPr>
          <w:rFonts w:ascii="Arial" w:hAnsi="Arial" w:cs="Arial"/>
          <w:sz w:val="20"/>
          <w:szCs w:val="20"/>
        </w:rPr>
        <w:t>May receive ESIIDSERVICEHIST records for each STATUS (A, D, I)</w:t>
      </w:r>
    </w:p>
    <w:p w14:paraId="095E4D8B" w14:textId="77777777" w:rsidR="00822A2B" w:rsidRPr="00B715A8" w:rsidRDefault="00822A2B" w:rsidP="00822A2B">
      <w:pPr>
        <w:numPr>
          <w:ilvl w:val="1"/>
          <w:numId w:val="30"/>
        </w:numPr>
        <w:rPr>
          <w:rFonts w:ascii="Arial" w:hAnsi="Arial" w:cs="Arial"/>
          <w:sz w:val="20"/>
          <w:szCs w:val="20"/>
        </w:rPr>
      </w:pPr>
      <w:r w:rsidRPr="00B715A8">
        <w:rPr>
          <w:rFonts w:ascii="Arial" w:hAnsi="Arial" w:cs="Arial"/>
          <w:sz w:val="20"/>
          <w:szCs w:val="20"/>
        </w:rPr>
        <w:t>LSEs can receive the data records where they are assigned as the REP</w:t>
      </w:r>
    </w:p>
    <w:p w14:paraId="01D182D9" w14:textId="77777777" w:rsidR="00822A2B" w:rsidRPr="00B715A8" w:rsidRDefault="00822A2B" w:rsidP="00822A2B">
      <w:pPr>
        <w:numPr>
          <w:ilvl w:val="2"/>
          <w:numId w:val="30"/>
        </w:numPr>
        <w:rPr>
          <w:rFonts w:ascii="Arial" w:hAnsi="Arial" w:cs="Arial"/>
          <w:sz w:val="20"/>
          <w:szCs w:val="20"/>
        </w:rPr>
      </w:pPr>
      <w:r w:rsidRPr="00B715A8">
        <w:rPr>
          <w:rFonts w:ascii="Arial" w:hAnsi="Arial" w:cs="Arial"/>
          <w:sz w:val="20"/>
          <w:szCs w:val="20"/>
        </w:rPr>
        <w:t>ESIID parent data record included in extract for all ESIIDSERVICEHIST records sent to MP</w:t>
      </w:r>
    </w:p>
    <w:p w14:paraId="5D957EE5" w14:textId="77777777" w:rsidR="00822A2B" w:rsidRPr="00B715A8" w:rsidRDefault="00822A2B" w:rsidP="00822A2B">
      <w:pPr>
        <w:numPr>
          <w:ilvl w:val="2"/>
          <w:numId w:val="30"/>
        </w:numPr>
        <w:rPr>
          <w:rFonts w:ascii="Arial" w:hAnsi="Arial" w:cs="Arial"/>
          <w:sz w:val="20"/>
          <w:szCs w:val="20"/>
        </w:rPr>
      </w:pPr>
      <w:r w:rsidRPr="00B715A8">
        <w:rPr>
          <w:rFonts w:ascii="Arial" w:hAnsi="Arial" w:cs="Arial"/>
          <w:sz w:val="20"/>
          <w:szCs w:val="20"/>
        </w:rPr>
        <w:t>Only receives ESIIDSERVICEHIST records for where the STATUS is ‘A’</w:t>
      </w:r>
    </w:p>
    <w:p w14:paraId="4B31FCA5"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Allows user to identify the status of the ESIID for a given trade date</w:t>
      </w:r>
    </w:p>
    <w:p w14:paraId="57B63489"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Allows user to identify current MP relationships for ESIID</w:t>
      </w:r>
    </w:p>
    <w:p w14:paraId="040A4982" w14:textId="77777777" w:rsidR="00822A2B" w:rsidRPr="00B715A8" w:rsidRDefault="00822A2B" w:rsidP="00822A2B">
      <w:pPr>
        <w:numPr>
          <w:ilvl w:val="0"/>
          <w:numId w:val="30"/>
        </w:numPr>
        <w:rPr>
          <w:rFonts w:ascii="Arial" w:hAnsi="Arial" w:cs="Arial"/>
          <w:sz w:val="20"/>
          <w:szCs w:val="20"/>
        </w:rPr>
      </w:pPr>
      <w:r w:rsidRPr="00B715A8">
        <w:rPr>
          <w:rFonts w:ascii="Arial" w:hAnsi="Arial" w:cs="Arial"/>
          <w:sz w:val="20"/>
          <w:szCs w:val="20"/>
        </w:rPr>
        <w:t>Allows user to identify maintenance of ESIID characteristics as assigned by TDSP</w:t>
      </w:r>
    </w:p>
    <w:p w14:paraId="19B2BC9F" w14:textId="77777777" w:rsidR="00822A2B" w:rsidRDefault="00822A2B" w:rsidP="00822A2B">
      <w:pPr>
        <w:ind w:left="1800"/>
        <w:rPr>
          <w:rFonts w:ascii="Arial" w:hAnsi="Arial" w:cs="Arial"/>
          <w:sz w:val="20"/>
          <w:szCs w:val="20"/>
        </w:rPr>
      </w:pPr>
    </w:p>
    <w:p w14:paraId="78FAE2AB"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ESIIDUSAGE TABLE</w:t>
      </w:r>
    </w:p>
    <w:p w14:paraId="4BD6C231" w14:textId="77777777" w:rsidR="00822A2B" w:rsidRPr="00B715A8" w:rsidRDefault="00822A2B" w:rsidP="00822A2B">
      <w:pPr>
        <w:numPr>
          <w:ilvl w:val="0"/>
          <w:numId w:val="31"/>
        </w:numPr>
        <w:rPr>
          <w:rFonts w:ascii="Arial" w:hAnsi="Arial" w:cs="Arial"/>
          <w:sz w:val="20"/>
          <w:szCs w:val="20"/>
        </w:rPr>
      </w:pPr>
      <w:r w:rsidRPr="00B715A8">
        <w:rPr>
          <w:rFonts w:ascii="Arial" w:hAnsi="Arial" w:cs="Arial"/>
          <w:sz w:val="20"/>
          <w:szCs w:val="20"/>
        </w:rPr>
        <w:t>Non-IDR usage is stored in the following fields:</w:t>
      </w:r>
    </w:p>
    <w:p w14:paraId="08E4A640" w14:textId="77777777" w:rsidR="00822A2B" w:rsidRPr="00B715A8" w:rsidRDefault="00822A2B" w:rsidP="00822A2B">
      <w:pPr>
        <w:numPr>
          <w:ilvl w:val="1"/>
          <w:numId w:val="31"/>
        </w:numPr>
        <w:rPr>
          <w:rFonts w:ascii="Arial" w:hAnsi="Arial" w:cs="Arial"/>
          <w:sz w:val="20"/>
          <w:szCs w:val="20"/>
        </w:rPr>
      </w:pPr>
      <w:r w:rsidRPr="00B715A8">
        <w:rPr>
          <w:rFonts w:ascii="Arial" w:hAnsi="Arial" w:cs="Arial"/>
          <w:sz w:val="20"/>
          <w:szCs w:val="20"/>
        </w:rPr>
        <w:t>TOTAL</w:t>
      </w:r>
    </w:p>
    <w:p w14:paraId="46CA8D90" w14:textId="77777777" w:rsidR="00822A2B" w:rsidRPr="00B715A8" w:rsidRDefault="00822A2B" w:rsidP="00822A2B">
      <w:pPr>
        <w:numPr>
          <w:ilvl w:val="1"/>
          <w:numId w:val="31"/>
        </w:numPr>
        <w:rPr>
          <w:rFonts w:ascii="Arial" w:hAnsi="Arial" w:cs="Arial"/>
          <w:sz w:val="20"/>
          <w:szCs w:val="20"/>
        </w:rPr>
      </w:pPr>
      <w:r w:rsidRPr="00B715A8">
        <w:rPr>
          <w:rFonts w:ascii="Arial" w:hAnsi="Arial" w:cs="Arial"/>
          <w:sz w:val="20"/>
          <w:szCs w:val="20"/>
        </w:rPr>
        <w:t>ONPEAK</w:t>
      </w:r>
    </w:p>
    <w:p w14:paraId="63A59C83" w14:textId="77777777" w:rsidR="00822A2B" w:rsidRPr="00B715A8" w:rsidRDefault="00822A2B" w:rsidP="00822A2B">
      <w:pPr>
        <w:numPr>
          <w:ilvl w:val="1"/>
          <w:numId w:val="31"/>
        </w:numPr>
        <w:rPr>
          <w:rFonts w:ascii="Arial" w:hAnsi="Arial" w:cs="Arial"/>
          <w:sz w:val="20"/>
          <w:szCs w:val="20"/>
        </w:rPr>
      </w:pPr>
      <w:r w:rsidRPr="00B715A8">
        <w:rPr>
          <w:rFonts w:ascii="Arial" w:hAnsi="Arial" w:cs="Arial"/>
          <w:sz w:val="20"/>
          <w:szCs w:val="20"/>
        </w:rPr>
        <w:t>OFFPEAK</w:t>
      </w:r>
    </w:p>
    <w:p w14:paraId="63722734" w14:textId="77777777" w:rsidR="00822A2B" w:rsidRPr="00B715A8" w:rsidRDefault="00822A2B" w:rsidP="00822A2B">
      <w:pPr>
        <w:numPr>
          <w:ilvl w:val="1"/>
          <w:numId w:val="31"/>
        </w:numPr>
        <w:rPr>
          <w:rFonts w:ascii="Arial" w:hAnsi="Arial" w:cs="Arial"/>
          <w:sz w:val="20"/>
          <w:szCs w:val="20"/>
        </w:rPr>
      </w:pPr>
      <w:r w:rsidRPr="00B715A8">
        <w:rPr>
          <w:rFonts w:ascii="Arial" w:hAnsi="Arial" w:cs="Arial"/>
          <w:sz w:val="20"/>
          <w:szCs w:val="20"/>
        </w:rPr>
        <w:t>MDPK</w:t>
      </w:r>
    </w:p>
    <w:p w14:paraId="2D56D906" w14:textId="77777777" w:rsidR="00822A2B" w:rsidRPr="00B715A8" w:rsidRDefault="00822A2B" w:rsidP="00822A2B">
      <w:pPr>
        <w:numPr>
          <w:ilvl w:val="1"/>
          <w:numId w:val="31"/>
        </w:numPr>
        <w:rPr>
          <w:rFonts w:ascii="Arial" w:hAnsi="Arial" w:cs="Arial"/>
          <w:sz w:val="20"/>
          <w:szCs w:val="20"/>
        </w:rPr>
      </w:pPr>
      <w:r w:rsidRPr="00B715A8">
        <w:rPr>
          <w:rFonts w:ascii="Arial" w:hAnsi="Arial" w:cs="Arial"/>
          <w:sz w:val="20"/>
          <w:szCs w:val="20"/>
        </w:rPr>
        <w:t>SPK</w:t>
      </w:r>
    </w:p>
    <w:p w14:paraId="77D07A91" w14:textId="77777777" w:rsidR="00822A2B" w:rsidRPr="00B715A8" w:rsidRDefault="00822A2B" w:rsidP="00822A2B">
      <w:pPr>
        <w:numPr>
          <w:ilvl w:val="0"/>
          <w:numId w:val="32"/>
        </w:numPr>
        <w:rPr>
          <w:rFonts w:ascii="Arial" w:hAnsi="Arial" w:cs="Arial"/>
          <w:sz w:val="20"/>
          <w:szCs w:val="20"/>
        </w:rPr>
      </w:pPr>
      <w:r w:rsidRPr="00B715A8">
        <w:rPr>
          <w:rFonts w:ascii="Arial" w:hAnsi="Arial" w:cs="Arial"/>
          <w:sz w:val="20"/>
          <w:szCs w:val="20"/>
        </w:rPr>
        <w:t>Key to table is combination of UIDESIID, STARTTIME, STOPTIME and METERTYPE</w:t>
      </w:r>
    </w:p>
    <w:p w14:paraId="13FB0025" w14:textId="77777777" w:rsidR="00822A2B" w:rsidRPr="00B715A8" w:rsidRDefault="00822A2B" w:rsidP="00822A2B">
      <w:pPr>
        <w:numPr>
          <w:ilvl w:val="0"/>
          <w:numId w:val="33"/>
        </w:numPr>
        <w:rPr>
          <w:rFonts w:ascii="Arial" w:hAnsi="Arial" w:cs="Arial"/>
          <w:sz w:val="20"/>
          <w:szCs w:val="20"/>
        </w:rPr>
      </w:pPr>
      <w:r w:rsidRPr="00B715A8">
        <w:rPr>
          <w:rFonts w:ascii="Arial" w:hAnsi="Arial" w:cs="Arial"/>
          <w:sz w:val="20"/>
          <w:szCs w:val="20"/>
        </w:rPr>
        <w:t>METERTYPE field</w:t>
      </w:r>
    </w:p>
    <w:p w14:paraId="1F413B79" w14:textId="77777777" w:rsidR="00822A2B" w:rsidRPr="00B715A8" w:rsidRDefault="00822A2B" w:rsidP="00822A2B">
      <w:pPr>
        <w:numPr>
          <w:ilvl w:val="1"/>
          <w:numId w:val="33"/>
        </w:numPr>
        <w:rPr>
          <w:rFonts w:ascii="Arial" w:hAnsi="Arial" w:cs="Arial"/>
          <w:sz w:val="20"/>
          <w:szCs w:val="20"/>
        </w:rPr>
      </w:pPr>
      <w:r w:rsidRPr="00B715A8">
        <w:rPr>
          <w:rFonts w:ascii="Arial" w:hAnsi="Arial" w:cs="Arial"/>
          <w:sz w:val="20"/>
          <w:szCs w:val="20"/>
        </w:rPr>
        <w:t>KH - kWh record</w:t>
      </w:r>
    </w:p>
    <w:p w14:paraId="249354FE" w14:textId="77777777" w:rsidR="00822A2B" w:rsidRPr="00B715A8" w:rsidRDefault="00822A2B" w:rsidP="00822A2B">
      <w:pPr>
        <w:numPr>
          <w:ilvl w:val="1"/>
          <w:numId w:val="33"/>
        </w:numPr>
        <w:rPr>
          <w:rFonts w:ascii="Arial" w:hAnsi="Arial" w:cs="Arial"/>
          <w:sz w:val="20"/>
          <w:szCs w:val="20"/>
        </w:rPr>
      </w:pPr>
      <w:r w:rsidRPr="00B715A8">
        <w:rPr>
          <w:rFonts w:ascii="Arial" w:hAnsi="Arial" w:cs="Arial"/>
          <w:sz w:val="20"/>
          <w:szCs w:val="20"/>
        </w:rPr>
        <w:t>K1  - kW record</w:t>
      </w:r>
    </w:p>
    <w:p w14:paraId="43306B6A" w14:textId="77777777" w:rsidR="00822A2B" w:rsidRPr="00B715A8" w:rsidRDefault="00822A2B" w:rsidP="00822A2B">
      <w:pPr>
        <w:numPr>
          <w:ilvl w:val="1"/>
          <w:numId w:val="33"/>
        </w:numPr>
        <w:rPr>
          <w:rFonts w:ascii="Arial" w:hAnsi="Arial" w:cs="Arial"/>
          <w:sz w:val="20"/>
          <w:szCs w:val="20"/>
        </w:rPr>
      </w:pPr>
      <w:r w:rsidRPr="00B715A8">
        <w:rPr>
          <w:rFonts w:ascii="Arial" w:hAnsi="Arial" w:cs="Arial"/>
          <w:sz w:val="20"/>
          <w:szCs w:val="20"/>
        </w:rPr>
        <w:t>K3  - kVArh record</w:t>
      </w:r>
    </w:p>
    <w:p w14:paraId="3395A4DD" w14:textId="77777777" w:rsidR="00822A2B" w:rsidRPr="00B715A8" w:rsidRDefault="00822A2B" w:rsidP="00822A2B">
      <w:pPr>
        <w:numPr>
          <w:ilvl w:val="1"/>
          <w:numId w:val="33"/>
        </w:numPr>
        <w:rPr>
          <w:rFonts w:ascii="Arial" w:hAnsi="Arial" w:cs="Arial"/>
          <w:sz w:val="20"/>
          <w:szCs w:val="20"/>
        </w:rPr>
      </w:pPr>
      <w:r w:rsidRPr="00B715A8">
        <w:rPr>
          <w:rFonts w:ascii="Arial" w:hAnsi="Arial" w:cs="Arial"/>
          <w:sz w:val="20"/>
          <w:szCs w:val="20"/>
        </w:rPr>
        <w:t>K4  - kVA record</w:t>
      </w:r>
    </w:p>
    <w:p w14:paraId="0EE28695" w14:textId="77777777" w:rsidR="00822A2B" w:rsidRPr="00B715A8" w:rsidRDefault="00822A2B" w:rsidP="00822A2B">
      <w:pPr>
        <w:numPr>
          <w:ilvl w:val="0"/>
          <w:numId w:val="34"/>
        </w:numPr>
        <w:rPr>
          <w:rFonts w:ascii="Arial" w:hAnsi="Arial" w:cs="Arial"/>
          <w:sz w:val="20"/>
          <w:szCs w:val="20"/>
        </w:rPr>
      </w:pPr>
      <w:r w:rsidRPr="00B715A8">
        <w:rPr>
          <w:rFonts w:ascii="Arial" w:hAnsi="Arial" w:cs="Arial"/>
          <w:sz w:val="20"/>
          <w:szCs w:val="20"/>
        </w:rPr>
        <w:t>Table is populated via conversion and/or 867_03/867_03F transactions</w:t>
      </w:r>
    </w:p>
    <w:p w14:paraId="2351C2DE" w14:textId="77777777" w:rsidR="00822A2B" w:rsidRPr="00B715A8" w:rsidRDefault="00822A2B" w:rsidP="00822A2B">
      <w:pPr>
        <w:numPr>
          <w:ilvl w:val="0"/>
          <w:numId w:val="35"/>
        </w:numPr>
        <w:rPr>
          <w:rFonts w:ascii="Arial" w:hAnsi="Arial" w:cs="Arial"/>
          <w:sz w:val="20"/>
          <w:szCs w:val="20"/>
        </w:rPr>
      </w:pPr>
      <w:r w:rsidRPr="00B715A8">
        <w:rPr>
          <w:rFonts w:ascii="Arial" w:hAnsi="Arial" w:cs="Arial"/>
          <w:sz w:val="20"/>
          <w:szCs w:val="20"/>
        </w:rPr>
        <w:lastRenderedPageBreak/>
        <w:t>Non-IDR usage data is used during the aggregation process if the meter</w:t>
      </w:r>
      <w:r>
        <w:rPr>
          <w:rFonts w:ascii="Arial" w:hAnsi="Arial" w:cs="Arial"/>
          <w:sz w:val="20"/>
          <w:szCs w:val="20"/>
        </w:rPr>
        <w:t xml:space="preserve"> </w:t>
      </w:r>
      <w:r w:rsidRPr="00B715A8">
        <w:rPr>
          <w:rFonts w:ascii="Arial" w:hAnsi="Arial" w:cs="Arial"/>
          <w:sz w:val="20"/>
          <w:szCs w:val="20"/>
        </w:rPr>
        <w:t>type of the Profile Code is ‘NIDR’</w:t>
      </w:r>
    </w:p>
    <w:p w14:paraId="12AD9618" w14:textId="77777777" w:rsidR="00822A2B" w:rsidRPr="00B715A8" w:rsidRDefault="00822A2B" w:rsidP="00822A2B">
      <w:pPr>
        <w:numPr>
          <w:ilvl w:val="0"/>
          <w:numId w:val="36"/>
        </w:numPr>
        <w:rPr>
          <w:rFonts w:ascii="Arial" w:hAnsi="Arial" w:cs="Arial"/>
          <w:sz w:val="20"/>
          <w:szCs w:val="20"/>
        </w:rPr>
      </w:pPr>
      <w:r w:rsidRPr="00B715A8">
        <w:rPr>
          <w:rFonts w:ascii="Arial" w:hAnsi="Arial" w:cs="Arial"/>
          <w:sz w:val="20"/>
          <w:szCs w:val="20"/>
        </w:rPr>
        <w:t>NIDR usage data cuts are not calculated on an ESIID level during the aggregation process</w:t>
      </w:r>
    </w:p>
    <w:p w14:paraId="2863C939" w14:textId="77777777" w:rsidR="00822A2B" w:rsidRPr="00B715A8" w:rsidRDefault="00822A2B" w:rsidP="00822A2B">
      <w:pPr>
        <w:numPr>
          <w:ilvl w:val="0"/>
          <w:numId w:val="36"/>
        </w:numPr>
        <w:rPr>
          <w:rFonts w:ascii="Arial" w:hAnsi="Arial" w:cs="Arial"/>
          <w:sz w:val="20"/>
          <w:szCs w:val="20"/>
        </w:rPr>
      </w:pPr>
      <w:r w:rsidRPr="00B715A8">
        <w:rPr>
          <w:rFonts w:ascii="Arial" w:hAnsi="Arial" w:cs="Arial"/>
          <w:sz w:val="20"/>
          <w:szCs w:val="20"/>
        </w:rPr>
        <w:t>Each MP can receive the usage record for the ESIID they ‘own’ based on the ESIIDSERVICEHIST record(s) OR opt to use the 740 web database.</w:t>
      </w:r>
    </w:p>
    <w:p w14:paraId="172B5385" w14:textId="77777777" w:rsidR="00822A2B" w:rsidRPr="00B715A8" w:rsidRDefault="00822A2B" w:rsidP="00822A2B">
      <w:pPr>
        <w:numPr>
          <w:ilvl w:val="1"/>
          <w:numId w:val="36"/>
        </w:numPr>
        <w:rPr>
          <w:rFonts w:ascii="Arial" w:hAnsi="Arial" w:cs="Arial"/>
          <w:sz w:val="20"/>
          <w:szCs w:val="20"/>
        </w:rPr>
      </w:pPr>
      <w:r w:rsidRPr="00B715A8">
        <w:rPr>
          <w:rFonts w:ascii="Arial" w:hAnsi="Arial" w:cs="Arial"/>
          <w:sz w:val="20"/>
          <w:szCs w:val="20"/>
        </w:rPr>
        <w:t xml:space="preserve">TDSPs &amp; MREs can receive all ESIIDUSAGE records </w:t>
      </w:r>
    </w:p>
    <w:p w14:paraId="742FD78D" w14:textId="77777777" w:rsidR="00822A2B" w:rsidRPr="00B715A8" w:rsidRDefault="00822A2B" w:rsidP="00822A2B">
      <w:pPr>
        <w:numPr>
          <w:ilvl w:val="1"/>
          <w:numId w:val="36"/>
        </w:numPr>
        <w:rPr>
          <w:rFonts w:ascii="Arial" w:hAnsi="Arial" w:cs="Arial"/>
          <w:sz w:val="20"/>
          <w:szCs w:val="20"/>
        </w:rPr>
      </w:pPr>
      <w:r w:rsidRPr="00B715A8">
        <w:rPr>
          <w:rFonts w:ascii="Arial" w:hAnsi="Arial" w:cs="Arial"/>
          <w:sz w:val="20"/>
          <w:szCs w:val="20"/>
        </w:rPr>
        <w:t>CRs can receive the usage data records that are contained within their associated REP relationship in the ESIIDSERVICEHIST records</w:t>
      </w:r>
    </w:p>
    <w:p w14:paraId="6A6D2BF0" w14:textId="77777777" w:rsidR="00822A2B" w:rsidRDefault="00822A2B" w:rsidP="00822A2B">
      <w:pPr>
        <w:ind w:left="1800"/>
        <w:rPr>
          <w:rFonts w:ascii="Arial" w:hAnsi="Arial" w:cs="Arial"/>
          <w:sz w:val="20"/>
          <w:szCs w:val="20"/>
        </w:rPr>
      </w:pPr>
    </w:p>
    <w:p w14:paraId="793B8FCB"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LSCHANNELCUT TABLE</w:t>
      </w:r>
    </w:p>
    <w:p w14:paraId="7D085761" w14:textId="77777777" w:rsidR="00822A2B" w:rsidRPr="00B715A8" w:rsidRDefault="00822A2B" w:rsidP="00822A2B">
      <w:pPr>
        <w:numPr>
          <w:ilvl w:val="0"/>
          <w:numId w:val="37"/>
        </w:numPr>
        <w:rPr>
          <w:rFonts w:ascii="Arial" w:hAnsi="Arial" w:cs="Arial"/>
          <w:sz w:val="20"/>
          <w:szCs w:val="20"/>
        </w:rPr>
      </w:pPr>
      <w:r w:rsidRPr="00B715A8">
        <w:rPr>
          <w:rFonts w:ascii="Arial" w:hAnsi="Arial" w:cs="Arial"/>
          <w:sz w:val="20"/>
          <w:szCs w:val="20"/>
        </w:rPr>
        <w:t>Lodestar tables that store the IDR data and header information</w:t>
      </w:r>
    </w:p>
    <w:p w14:paraId="440D0F29" w14:textId="77777777" w:rsidR="00822A2B" w:rsidRPr="00B715A8" w:rsidRDefault="00822A2B" w:rsidP="00822A2B">
      <w:pPr>
        <w:numPr>
          <w:ilvl w:val="0"/>
          <w:numId w:val="37"/>
        </w:numPr>
        <w:rPr>
          <w:rFonts w:ascii="Arial" w:hAnsi="Arial" w:cs="Arial"/>
          <w:sz w:val="20"/>
          <w:szCs w:val="20"/>
        </w:rPr>
      </w:pPr>
      <w:r w:rsidRPr="00B715A8">
        <w:rPr>
          <w:rFonts w:ascii="Arial" w:hAnsi="Arial" w:cs="Arial"/>
          <w:sz w:val="20"/>
          <w:szCs w:val="20"/>
        </w:rPr>
        <w:t>IDR usage data is used during the settlement process based on the meter</w:t>
      </w:r>
      <w:r>
        <w:rPr>
          <w:rFonts w:ascii="Arial" w:hAnsi="Arial" w:cs="Arial"/>
          <w:sz w:val="20"/>
          <w:szCs w:val="20"/>
        </w:rPr>
        <w:t xml:space="preserve"> </w:t>
      </w:r>
      <w:r w:rsidRPr="00B715A8">
        <w:rPr>
          <w:rFonts w:ascii="Arial" w:hAnsi="Arial" w:cs="Arial"/>
          <w:sz w:val="20"/>
          <w:szCs w:val="20"/>
        </w:rPr>
        <w:t>type of the Profile Code being ‘IDR’</w:t>
      </w:r>
    </w:p>
    <w:p w14:paraId="440B7987" w14:textId="77777777" w:rsidR="00822A2B" w:rsidRPr="00B715A8" w:rsidRDefault="00822A2B" w:rsidP="00822A2B">
      <w:pPr>
        <w:numPr>
          <w:ilvl w:val="0"/>
          <w:numId w:val="37"/>
        </w:numPr>
        <w:rPr>
          <w:rFonts w:ascii="Arial" w:hAnsi="Arial" w:cs="Arial"/>
          <w:sz w:val="20"/>
          <w:szCs w:val="20"/>
        </w:rPr>
      </w:pPr>
      <w:r w:rsidRPr="00B715A8">
        <w:rPr>
          <w:rFonts w:ascii="Arial" w:hAnsi="Arial" w:cs="Arial"/>
          <w:sz w:val="20"/>
          <w:szCs w:val="20"/>
        </w:rPr>
        <w:t>LSCHANNELCUTHEADER is parent table to the LSCHANNELCUTDATA table</w:t>
      </w:r>
    </w:p>
    <w:p w14:paraId="0741FD86" w14:textId="77777777" w:rsidR="00822A2B" w:rsidRPr="00B715A8" w:rsidRDefault="00822A2B" w:rsidP="00822A2B">
      <w:pPr>
        <w:numPr>
          <w:ilvl w:val="0"/>
          <w:numId w:val="37"/>
        </w:numPr>
        <w:rPr>
          <w:rFonts w:ascii="Arial" w:hAnsi="Arial" w:cs="Arial"/>
          <w:sz w:val="20"/>
          <w:szCs w:val="20"/>
        </w:rPr>
      </w:pPr>
      <w:r w:rsidRPr="00B715A8">
        <w:rPr>
          <w:rFonts w:ascii="Arial" w:hAnsi="Arial" w:cs="Arial"/>
          <w:sz w:val="20"/>
          <w:szCs w:val="20"/>
        </w:rPr>
        <w:t>LSCHANNELCUTDATA table stores the 15 minute interval usage data</w:t>
      </w:r>
    </w:p>
    <w:p w14:paraId="09A7AA1E" w14:textId="77777777" w:rsidR="00822A2B" w:rsidRPr="00B715A8" w:rsidRDefault="00822A2B" w:rsidP="00822A2B">
      <w:pPr>
        <w:rPr>
          <w:rFonts w:ascii="Arial" w:hAnsi="Arial" w:cs="Arial"/>
          <w:sz w:val="20"/>
          <w:szCs w:val="20"/>
        </w:rPr>
      </w:pPr>
    </w:p>
    <w:p w14:paraId="0035E95D" w14:textId="77777777" w:rsidR="00822A2B" w:rsidRPr="00B715A8" w:rsidRDefault="00822A2B" w:rsidP="00822A2B">
      <w:pPr>
        <w:jc w:val="center"/>
        <w:rPr>
          <w:rFonts w:ascii="Arial" w:hAnsi="Arial" w:cs="Arial"/>
          <w:b/>
          <w:sz w:val="20"/>
          <w:szCs w:val="20"/>
        </w:rPr>
      </w:pPr>
      <w:r w:rsidRPr="00B715A8">
        <w:rPr>
          <w:rFonts w:ascii="Arial" w:hAnsi="Arial" w:cs="Arial"/>
          <w:b/>
          <w:sz w:val="20"/>
          <w:szCs w:val="20"/>
        </w:rPr>
        <w:t>LSCHANNELCUTHEADER TABLE</w:t>
      </w:r>
    </w:p>
    <w:p w14:paraId="2F464B8F" w14:textId="77777777" w:rsidR="00822A2B" w:rsidRPr="00B715A8" w:rsidRDefault="00822A2B" w:rsidP="00822A2B">
      <w:pPr>
        <w:numPr>
          <w:ilvl w:val="0"/>
          <w:numId w:val="38"/>
        </w:numPr>
        <w:rPr>
          <w:rFonts w:ascii="Arial" w:hAnsi="Arial" w:cs="Arial"/>
          <w:sz w:val="20"/>
          <w:szCs w:val="20"/>
        </w:rPr>
      </w:pPr>
      <w:r w:rsidRPr="00B715A8">
        <w:rPr>
          <w:rFonts w:ascii="Arial" w:hAnsi="Arial" w:cs="Arial"/>
          <w:sz w:val="20"/>
          <w:szCs w:val="20"/>
        </w:rPr>
        <w:t>RECORDER</w:t>
      </w:r>
    </w:p>
    <w:p w14:paraId="36CD7E53" w14:textId="77777777" w:rsidR="00822A2B" w:rsidRPr="00B715A8" w:rsidRDefault="00822A2B" w:rsidP="00822A2B">
      <w:pPr>
        <w:numPr>
          <w:ilvl w:val="1"/>
          <w:numId w:val="38"/>
        </w:numPr>
        <w:rPr>
          <w:rFonts w:ascii="Arial" w:hAnsi="Arial" w:cs="Arial"/>
          <w:sz w:val="20"/>
          <w:szCs w:val="20"/>
        </w:rPr>
      </w:pPr>
      <w:r w:rsidRPr="00B715A8">
        <w:rPr>
          <w:rFonts w:ascii="Arial" w:hAnsi="Arial" w:cs="Arial"/>
          <w:sz w:val="20"/>
          <w:szCs w:val="20"/>
        </w:rPr>
        <w:t>Equivalent to the ESIID</w:t>
      </w:r>
    </w:p>
    <w:p w14:paraId="0474020F" w14:textId="77777777" w:rsidR="00822A2B" w:rsidRPr="00B715A8" w:rsidRDefault="00822A2B" w:rsidP="00822A2B">
      <w:pPr>
        <w:numPr>
          <w:ilvl w:val="0"/>
          <w:numId w:val="38"/>
        </w:numPr>
        <w:rPr>
          <w:rFonts w:ascii="Arial" w:hAnsi="Arial" w:cs="Arial"/>
          <w:sz w:val="20"/>
          <w:szCs w:val="20"/>
        </w:rPr>
      </w:pPr>
      <w:r w:rsidRPr="00B715A8">
        <w:rPr>
          <w:rFonts w:ascii="Arial" w:hAnsi="Arial" w:cs="Arial"/>
          <w:sz w:val="20"/>
          <w:szCs w:val="20"/>
        </w:rPr>
        <w:t>STARTTIME</w:t>
      </w:r>
    </w:p>
    <w:p w14:paraId="717FACFF" w14:textId="77777777" w:rsidR="00822A2B" w:rsidRPr="00B715A8" w:rsidRDefault="00822A2B" w:rsidP="00822A2B">
      <w:pPr>
        <w:numPr>
          <w:ilvl w:val="1"/>
          <w:numId w:val="38"/>
        </w:numPr>
        <w:rPr>
          <w:rFonts w:ascii="Arial" w:hAnsi="Arial" w:cs="Arial"/>
          <w:sz w:val="20"/>
          <w:szCs w:val="20"/>
        </w:rPr>
      </w:pPr>
      <w:r w:rsidRPr="00B715A8">
        <w:rPr>
          <w:rFonts w:ascii="Arial" w:hAnsi="Arial" w:cs="Arial"/>
          <w:sz w:val="20"/>
          <w:szCs w:val="20"/>
        </w:rPr>
        <w:t>All read dates after 01/01/2003 are submitted to ERCOT in whole days</w:t>
      </w:r>
    </w:p>
    <w:p w14:paraId="4A1CB1A4" w14:textId="77777777" w:rsidR="00822A2B" w:rsidRPr="00B715A8" w:rsidRDefault="00822A2B" w:rsidP="00822A2B">
      <w:pPr>
        <w:numPr>
          <w:ilvl w:val="2"/>
          <w:numId w:val="38"/>
        </w:numPr>
        <w:rPr>
          <w:rFonts w:ascii="Arial" w:hAnsi="Arial" w:cs="Arial"/>
          <w:sz w:val="20"/>
          <w:szCs w:val="20"/>
        </w:rPr>
      </w:pPr>
      <w:r w:rsidRPr="00B715A8">
        <w:rPr>
          <w:rFonts w:ascii="Arial" w:hAnsi="Arial" w:cs="Arial"/>
          <w:sz w:val="20"/>
          <w:szCs w:val="20"/>
        </w:rPr>
        <w:t>Must have a timestamp of 00:00:00</w:t>
      </w:r>
    </w:p>
    <w:p w14:paraId="49D7B5EC" w14:textId="77777777" w:rsidR="00822A2B" w:rsidRPr="00B715A8" w:rsidRDefault="00822A2B" w:rsidP="00822A2B">
      <w:pPr>
        <w:numPr>
          <w:ilvl w:val="0"/>
          <w:numId w:val="38"/>
        </w:numPr>
        <w:rPr>
          <w:rFonts w:ascii="Arial" w:hAnsi="Arial" w:cs="Arial"/>
          <w:sz w:val="20"/>
          <w:szCs w:val="20"/>
        </w:rPr>
      </w:pPr>
      <w:r w:rsidRPr="00B715A8">
        <w:rPr>
          <w:rFonts w:ascii="Arial" w:hAnsi="Arial" w:cs="Arial"/>
          <w:sz w:val="20"/>
          <w:szCs w:val="20"/>
        </w:rPr>
        <w:t>STOPTIME</w:t>
      </w:r>
    </w:p>
    <w:p w14:paraId="736AF44D" w14:textId="77777777" w:rsidR="00822A2B" w:rsidRPr="00B715A8" w:rsidRDefault="00822A2B" w:rsidP="00822A2B">
      <w:pPr>
        <w:numPr>
          <w:ilvl w:val="1"/>
          <w:numId w:val="38"/>
        </w:numPr>
        <w:rPr>
          <w:rFonts w:ascii="Arial" w:hAnsi="Arial" w:cs="Arial"/>
          <w:sz w:val="20"/>
          <w:szCs w:val="20"/>
        </w:rPr>
      </w:pPr>
      <w:r w:rsidRPr="00B715A8">
        <w:rPr>
          <w:rFonts w:ascii="Arial" w:hAnsi="Arial" w:cs="Arial"/>
          <w:sz w:val="20"/>
          <w:szCs w:val="20"/>
        </w:rPr>
        <w:t>All read dates after 01/01/2003 are submitted to ERCOT in whole days</w:t>
      </w:r>
    </w:p>
    <w:p w14:paraId="692B1872" w14:textId="77777777" w:rsidR="00822A2B" w:rsidRPr="00B715A8" w:rsidRDefault="00822A2B" w:rsidP="00822A2B">
      <w:pPr>
        <w:numPr>
          <w:ilvl w:val="2"/>
          <w:numId w:val="38"/>
        </w:numPr>
        <w:rPr>
          <w:rFonts w:ascii="Arial" w:hAnsi="Arial" w:cs="Arial"/>
          <w:sz w:val="20"/>
          <w:szCs w:val="20"/>
        </w:rPr>
      </w:pPr>
      <w:r w:rsidRPr="00B715A8">
        <w:rPr>
          <w:rFonts w:ascii="Arial" w:hAnsi="Arial" w:cs="Arial"/>
          <w:sz w:val="20"/>
          <w:szCs w:val="20"/>
        </w:rPr>
        <w:t>Must have a timestamp of 23:59:59</w:t>
      </w:r>
    </w:p>
    <w:p w14:paraId="3555AB9A" w14:textId="77777777" w:rsidR="00822A2B" w:rsidRPr="00B715A8" w:rsidRDefault="00822A2B" w:rsidP="00822A2B">
      <w:pPr>
        <w:numPr>
          <w:ilvl w:val="0"/>
          <w:numId w:val="38"/>
        </w:numPr>
        <w:rPr>
          <w:rFonts w:ascii="Arial" w:hAnsi="Arial" w:cs="Arial"/>
          <w:sz w:val="20"/>
          <w:szCs w:val="20"/>
        </w:rPr>
      </w:pPr>
      <w:r w:rsidRPr="00B715A8">
        <w:rPr>
          <w:rFonts w:ascii="Arial" w:hAnsi="Arial" w:cs="Arial"/>
          <w:sz w:val="20"/>
          <w:szCs w:val="20"/>
        </w:rPr>
        <w:t>CHANNEL</w:t>
      </w:r>
    </w:p>
    <w:p w14:paraId="32A4F2C9" w14:textId="77777777" w:rsidR="00822A2B" w:rsidRPr="00B715A8" w:rsidRDefault="00822A2B" w:rsidP="00822A2B">
      <w:pPr>
        <w:numPr>
          <w:ilvl w:val="1"/>
          <w:numId w:val="38"/>
        </w:numPr>
        <w:rPr>
          <w:rFonts w:ascii="Arial" w:hAnsi="Arial" w:cs="Arial"/>
          <w:sz w:val="20"/>
          <w:szCs w:val="20"/>
        </w:rPr>
      </w:pPr>
      <w:r w:rsidRPr="00B715A8">
        <w:rPr>
          <w:rFonts w:ascii="Arial" w:hAnsi="Arial" w:cs="Arial"/>
          <w:sz w:val="20"/>
          <w:szCs w:val="20"/>
        </w:rPr>
        <w:t>Channel 1 stores generation data</w:t>
      </w:r>
    </w:p>
    <w:p w14:paraId="7D02D990" w14:textId="77777777" w:rsidR="00822A2B" w:rsidRPr="00B715A8" w:rsidRDefault="00822A2B" w:rsidP="00822A2B">
      <w:pPr>
        <w:numPr>
          <w:ilvl w:val="1"/>
          <w:numId w:val="38"/>
        </w:numPr>
        <w:rPr>
          <w:rFonts w:ascii="Arial" w:hAnsi="Arial" w:cs="Arial"/>
          <w:sz w:val="20"/>
          <w:szCs w:val="20"/>
        </w:rPr>
      </w:pPr>
      <w:r w:rsidRPr="00B715A8">
        <w:rPr>
          <w:rFonts w:ascii="Arial" w:hAnsi="Arial" w:cs="Arial"/>
          <w:sz w:val="20"/>
          <w:szCs w:val="20"/>
        </w:rPr>
        <w:t>Channel 4 stores load data</w:t>
      </w:r>
    </w:p>
    <w:p w14:paraId="716173A1" w14:textId="77777777" w:rsidR="00822A2B" w:rsidRPr="00B715A8" w:rsidRDefault="00822A2B" w:rsidP="00822A2B">
      <w:pPr>
        <w:numPr>
          <w:ilvl w:val="0"/>
          <w:numId w:val="39"/>
        </w:numPr>
        <w:rPr>
          <w:rFonts w:ascii="Arial" w:hAnsi="Arial" w:cs="Arial"/>
          <w:sz w:val="20"/>
          <w:szCs w:val="20"/>
        </w:rPr>
      </w:pPr>
      <w:r w:rsidRPr="00B715A8">
        <w:rPr>
          <w:rFonts w:ascii="Arial" w:hAnsi="Arial" w:cs="Arial"/>
          <w:sz w:val="20"/>
          <w:szCs w:val="20"/>
        </w:rPr>
        <w:t>ORIGIN</w:t>
      </w:r>
    </w:p>
    <w:p w14:paraId="429DCD51" w14:textId="77777777" w:rsidR="00822A2B" w:rsidRPr="00B715A8" w:rsidRDefault="00822A2B" w:rsidP="00822A2B">
      <w:pPr>
        <w:numPr>
          <w:ilvl w:val="1"/>
          <w:numId w:val="39"/>
        </w:numPr>
        <w:rPr>
          <w:rFonts w:ascii="Arial" w:hAnsi="Arial" w:cs="Arial"/>
          <w:sz w:val="20"/>
          <w:szCs w:val="20"/>
        </w:rPr>
      </w:pPr>
      <w:r w:rsidRPr="00B715A8">
        <w:rPr>
          <w:rFonts w:ascii="Arial" w:hAnsi="Arial" w:cs="Arial"/>
          <w:sz w:val="20"/>
          <w:szCs w:val="20"/>
        </w:rPr>
        <w:t>Stores Data Source</w:t>
      </w:r>
    </w:p>
    <w:p w14:paraId="3ADA7092" w14:textId="77777777" w:rsidR="00822A2B" w:rsidRPr="00B715A8" w:rsidRDefault="00822A2B" w:rsidP="00822A2B">
      <w:pPr>
        <w:numPr>
          <w:ilvl w:val="2"/>
          <w:numId w:val="39"/>
        </w:numPr>
        <w:rPr>
          <w:rFonts w:ascii="Arial" w:hAnsi="Arial" w:cs="Arial"/>
          <w:sz w:val="20"/>
          <w:szCs w:val="20"/>
        </w:rPr>
      </w:pPr>
      <w:r w:rsidRPr="00B715A8">
        <w:rPr>
          <w:rFonts w:ascii="Arial" w:hAnsi="Arial" w:cs="Arial"/>
          <w:sz w:val="20"/>
          <w:szCs w:val="20"/>
        </w:rPr>
        <w:t>C – Calculated Data</w:t>
      </w:r>
    </w:p>
    <w:p w14:paraId="691D6A34" w14:textId="77777777" w:rsidR="00822A2B" w:rsidRPr="00B715A8" w:rsidRDefault="00822A2B" w:rsidP="00822A2B">
      <w:pPr>
        <w:numPr>
          <w:ilvl w:val="3"/>
          <w:numId w:val="39"/>
        </w:numPr>
        <w:rPr>
          <w:rFonts w:ascii="Arial" w:hAnsi="Arial" w:cs="Arial"/>
          <w:sz w:val="20"/>
          <w:szCs w:val="20"/>
        </w:rPr>
      </w:pPr>
      <w:r w:rsidRPr="00B715A8">
        <w:rPr>
          <w:rFonts w:ascii="Arial" w:hAnsi="Arial" w:cs="Arial"/>
          <w:sz w:val="20"/>
          <w:szCs w:val="20"/>
        </w:rPr>
        <w:t>ERCOT calculated IDR data cut when data is not present for the Trade Date being settled</w:t>
      </w:r>
    </w:p>
    <w:p w14:paraId="28802C93" w14:textId="77777777" w:rsidR="00822A2B" w:rsidRPr="00B715A8" w:rsidRDefault="00822A2B" w:rsidP="00822A2B">
      <w:pPr>
        <w:numPr>
          <w:ilvl w:val="3"/>
          <w:numId w:val="39"/>
        </w:numPr>
        <w:rPr>
          <w:rFonts w:ascii="Arial" w:hAnsi="Arial" w:cs="Arial"/>
          <w:sz w:val="20"/>
          <w:szCs w:val="20"/>
        </w:rPr>
      </w:pPr>
      <w:r w:rsidRPr="00B715A8">
        <w:rPr>
          <w:rFonts w:ascii="Arial" w:hAnsi="Arial" w:cs="Arial"/>
          <w:sz w:val="20"/>
          <w:szCs w:val="20"/>
        </w:rPr>
        <w:t>Does not validate relationship or characteristic changes</w:t>
      </w:r>
    </w:p>
    <w:p w14:paraId="583ADB84" w14:textId="77777777" w:rsidR="00822A2B" w:rsidRPr="00B715A8" w:rsidRDefault="00822A2B" w:rsidP="00822A2B">
      <w:pPr>
        <w:numPr>
          <w:ilvl w:val="3"/>
          <w:numId w:val="39"/>
        </w:numPr>
        <w:rPr>
          <w:rFonts w:ascii="Arial" w:hAnsi="Arial" w:cs="Arial"/>
          <w:sz w:val="20"/>
          <w:szCs w:val="20"/>
        </w:rPr>
      </w:pPr>
      <w:r w:rsidRPr="00B715A8">
        <w:rPr>
          <w:rFonts w:ascii="Arial" w:hAnsi="Arial" w:cs="Arial"/>
          <w:sz w:val="20"/>
          <w:szCs w:val="20"/>
        </w:rPr>
        <w:t>Should not be used when filing a Data Extract Variance</w:t>
      </w:r>
    </w:p>
    <w:p w14:paraId="6504482B" w14:textId="77777777" w:rsidR="00822A2B" w:rsidRPr="00B715A8" w:rsidRDefault="00822A2B" w:rsidP="00822A2B">
      <w:pPr>
        <w:numPr>
          <w:ilvl w:val="4"/>
          <w:numId w:val="39"/>
        </w:numPr>
        <w:rPr>
          <w:rFonts w:ascii="Arial" w:hAnsi="Arial" w:cs="Arial"/>
          <w:sz w:val="20"/>
          <w:szCs w:val="20"/>
        </w:rPr>
      </w:pPr>
      <w:r w:rsidRPr="00B715A8">
        <w:rPr>
          <w:rFonts w:ascii="Arial" w:hAnsi="Arial" w:cs="Arial"/>
          <w:sz w:val="20"/>
          <w:szCs w:val="20"/>
        </w:rPr>
        <w:t>Indicates ‘actual’ IDR usage data is not loaded in ERCOT systems</w:t>
      </w:r>
    </w:p>
    <w:p w14:paraId="70518511" w14:textId="77777777" w:rsidR="00822A2B" w:rsidRPr="00B715A8" w:rsidRDefault="00822A2B" w:rsidP="00822A2B">
      <w:pPr>
        <w:numPr>
          <w:ilvl w:val="2"/>
          <w:numId w:val="39"/>
        </w:numPr>
        <w:rPr>
          <w:rFonts w:ascii="Arial" w:hAnsi="Arial" w:cs="Arial"/>
          <w:sz w:val="20"/>
          <w:szCs w:val="20"/>
        </w:rPr>
      </w:pPr>
      <w:r w:rsidRPr="00B715A8">
        <w:rPr>
          <w:rFonts w:ascii="Arial" w:hAnsi="Arial" w:cs="Arial"/>
          <w:sz w:val="20"/>
          <w:szCs w:val="20"/>
        </w:rPr>
        <w:t>M – Metered Data (from TDSP)</w:t>
      </w:r>
    </w:p>
    <w:p w14:paraId="026AC927" w14:textId="77777777" w:rsidR="00822A2B" w:rsidRPr="00B715A8" w:rsidRDefault="00822A2B" w:rsidP="00822A2B">
      <w:pPr>
        <w:numPr>
          <w:ilvl w:val="2"/>
          <w:numId w:val="39"/>
        </w:numPr>
        <w:rPr>
          <w:rFonts w:ascii="Arial" w:hAnsi="Arial" w:cs="Arial"/>
          <w:sz w:val="20"/>
          <w:szCs w:val="20"/>
        </w:rPr>
      </w:pPr>
      <w:r w:rsidRPr="00B715A8">
        <w:rPr>
          <w:rFonts w:ascii="Arial" w:hAnsi="Arial" w:cs="Arial"/>
          <w:sz w:val="20"/>
          <w:szCs w:val="20"/>
        </w:rPr>
        <w:t>G – EPS Data (ERCOT Polled)</w:t>
      </w:r>
    </w:p>
    <w:p w14:paraId="55B386E7" w14:textId="77777777" w:rsidR="00822A2B" w:rsidRPr="00B715A8" w:rsidRDefault="00822A2B" w:rsidP="00822A2B">
      <w:pPr>
        <w:numPr>
          <w:ilvl w:val="3"/>
          <w:numId w:val="39"/>
        </w:numPr>
        <w:rPr>
          <w:rFonts w:ascii="Arial" w:hAnsi="Arial" w:cs="Arial"/>
          <w:sz w:val="20"/>
          <w:szCs w:val="20"/>
        </w:rPr>
      </w:pPr>
      <w:r w:rsidRPr="00B715A8">
        <w:rPr>
          <w:rFonts w:ascii="Arial" w:hAnsi="Arial" w:cs="Arial"/>
          <w:sz w:val="20"/>
          <w:szCs w:val="20"/>
        </w:rPr>
        <w:t>One day cuts polled and loaded by ERCOT</w:t>
      </w:r>
    </w:p>
    <w:p w14:paraId="634B2C6D" w14:textId="77777777" w:rsidR="00822A2B" w:rsidRPr="00B715A8" w:rsidRDefault="00822A2B" w:rsidP="00822A2B">
      <w:pPr>
        <w:numPr>
          <w:ilvl w:val="3"/>
          <w:numId w:val="39"/>
        </w:numPr>
        <w:rPr>
          <w:rFonts w:ascii="Arial" w:hAnsi="Arial" w:cs="Arial"/>
          <w:sz w:val="20"/>
          <w:szCs w:val="20"/>
        </w:rPr>
      </w:pPr>
      <w:r w:rsidRPr="00B715A8">
        <w:rPr>
          <w:rFonts w:ascii="Arial" w:hAnsi="Arial" w:cs="Arial"/>
          <w:b/>
          <w:sz w:val="20"/>
          <w:szCs w:val="20"/>
        </w:rPr>
        <w:t>Should not</w:t>
      </w:r>
      <w:r w:rsidRPr="00B715A8">
        <w:rPr>
          <w:rFonts w:ascii="Arial" w:hAnsi="Arial" w:cs="Arial"/>
          <w:sz w:val="20"/>
          <w:szCs w:val="20"/>
        </w:rPr>
        <w:t xml:space="preserve"> be used when filing a Data Extract Variance</w:t>
      </w:r>
    </w:p>
    <w:p w14:paraId="55F440A4" w14:textId="77777777" w:rsidR="00822A2B" w:rsidRPr="00B715A8" w:rsidRDefault="00822A2B" w:rsidP="00822A2B">
      <w:pPr>
        <w:numPr>
          <w:ilvl w:val="0"/>
          <w:numId w:val="40"/>
        </w:numPr>
        <w:rPr>
          <w:rFonts w:ascii="Arial" w:hAnsi="Arial" w:cs="Arial"/>
          <w:sz w:val="20"/>
          <w:szCs w:val="20"/>
        </w:rPr>
      </w:pPr>
      <w:r w:rsidRPr="00B715A8">
        <w:rPr>
          <w:rFonts w:ascii="Arial" w:hAnsi="Arial" w:cs="Arial"/>
          <w:sz w:val="20"/>
          <w:szCs w:val="20"/>
        </w:rPr>
        <w:t>814_20 Update verifications against usage are performed against the records with an ORIGIN of ‘M’ or ‘G’</w:t>
      </w:r>
    </w:p>
    <w:p w14:paraId="1660B4C3" w14:textId="77777777" w:rsidR="00822A2B" w:rsidRDefault="00822A2B" w:rsidP="00822A2B">
      <w:pPr>
        <w:numPr>
          <w:ilvl w:val="0"/>
          <w:numId w:val="40"/>
        </w:numPr>
        <w:rPr>
          <w:rFonts w:ascii="Arial" w:hAnsi="Arial" w:cs="Arial"/>
          <w:sz w:val="20"/>
          <w:szCs w:val="20"/>
        </w:rPr>
      </w:pPr>
      <w:r w:rsidRPr="00B715A8">
        <w:rPr>
          <w:rFonts w:ascii="Arial" w:hAnsi="Arial" w:cs="Arial"/>
          <w:sz w:val="20"/>
          <w:szCs w:val="20"/>
        </w:rPr>
        <w:t>Each MP can receive a record for the ESIID they ‘own’ based on the ESIIDSERVICEHIST record(s) OR opt to use the 740 web database.</w:t>
      </w:r>
    </w:p>
    <w:p w14:paraId="170366DF" w14:textId="77777777" w:rsidR="00822A2B" w:rsidRPr="00B715A8" w:rsidRDefault="00822A2B" w:rsidP="00822A2B">
      <w:pPr>
        <w:numPr>
          <w:ilvl w:val="1"/>
          <w:numId w:val="40"/>
        </w:numPr>
        <w:rPr>
          <w:rFonts w:ascii="Arial" w:hAnsi="Arial" w:cs="Arial"/>
          <w:sz w:val="20"/>
          <w:szCs w:val="20"/>
        </w:rPr>
      </w:pPr>
      <w:r w:rsidRPr="00B715A8">
        <w:rPr>
          <w:rFonts w:ascii="Arial" w:hAnsi="Arial" w:cs="Arial"/>
          <w:sz w:val="20"/>
          <w:szCs w:val="20"/>
        </w:rPr>
        <w:t xml:space="preserve">TDSPs &amp; MREs can receive all LSCHANNELCUTHEADER records </w:t>
      </w:r>
    </w:p>
    <w:p w14:paraId="788E3E2B" w14:textId="77777777" w:rsidR="00822A2B" w:rsidRDefault="00822A2B" w:rsidP="00822A2B">
      <w:pPr>
        <w:numPr>
          <w:ilvl w:val="1"/>
          <w:numId w:val="40"/>
        </w:numPr>
        <w:rPr>
          <w:rFonts w:ascii="Arial" w:hAnsi="Arial" w:cs="Arial"/>
          <w:sz w:val="20"/>
          <w:szCs w:val="20"/>
        </w:rPr>
      </w:pPr>
      <w:r w:rsidRPr="00B715A8">
        <w:rPr>
          <w:rFonts w:ascii="Arial" w:hAnsi="Arial" w:cs="Arial"/>
          <w:sz w:val="20"/>
          <w:szCs w:val="20"/>
        </w:rPr>
        <w:t>CRs can receive the usage data records that are contained within their associated REP relationship in the ESIIDSERVICEHIST records</w:t>
      </w:r>
    </w:p>
    <w:p w14:paraId="03F3EA91" w14:textId="77777777" w:rsidR="00822A2B" w:rsidRPr="00B715A8" w:rsidRDefault="00822A2B" w:rsidP="00822A2B">
      <w:pPr>
        <w:rPr>
          <w:rFonts w:ascii="Arial" w:hAnsi="Arial" w:cs="Arial"/>
          <w:b/>
          <w:sz w:val="20"/>
          <w:szCs w:val="20"/>
        </w:rPr>
      </w:pPr>
    </w:p>
    <w:p w14:paraId="3F7A625D" w14:textId="77777777" w:rsidR="00822A2B" w:rsidRPr="008A3135" w:rsidRDefault="00822A2B" w:rsidP="00822A2B">
      <w:pPr>
        <w:numPr>
          <w:ilvl w:val="0"/>
          <w:numId w:val="23"/>
        </w:numPr>
        <w:rPr>
          <w:rFonts w:ascii="Arial" w:hAnsi="Arial" w:cs="Arial"/>
          <w:b/>
          <w:sz w:val="20"/>
          <w:szCs w:val="20"/>
        </w:rPr>
      </w:pPr>
      <w:r w:rsidRPr="008A3135">
        <w:rPr>
          <w:rFonts w:ascii="Arial" w:hAnsi="Arial" w:cs="Arial"/>
          <w:b/>
          <w:sz w:val="20"/>
          <w:szCs w:val="20"/>
        </w:rPr>
        <w:t>Daily Siebel Service Order Extract process</w:t>
      </w:r>
    </w:p>
    <w:p w14:paraId="551C71A3" w14:textId="77777777" w:rsidR="00822A2B" w:rsidRPr="008A3135" w:rsidRDefault="00822A2B" w:rsidP="00822A2B">
      <w:pPr>
        <w:numPr>
          <w:ilvl w:val="1"/>
          <w:numId w:val="23"/>
        </w:numPr>
        <w:rPr>
          <w:rFonts w:ascii="Arial" w:hAnsi="Arial" w:cs="Arial"/>
          <w:sz w:val="20"/>
          <w:szCs w:val="20"/>
        </w:rPr>
      </w:pPr>
      <w:r w:rsidRPr="008A3135">
        <w:rPr>
          <w:rFonts w:ascii="Arial" w:hAnsi="Arial" w:cs="Arial"/>
          <w:sz w:val="20"/>
          <w:szCs w:val="20"/>
        </w:rPr>
        <w:t>Market Participant ESIID Service Order Extract files are created</w:t>
      </w:r>
    </w:p>
    <w:p w14:paraId="3F404A9D" w14:textId="77777777" w:rsidR="00822A2B" w:rsidRPr="008A3135" w:rsidRDefault="00822A2B" w:rsidP="00822A2B">
      <w:pPr>
        <w:numPr>
          <w:ilvl w:val="1"/>
          <w:numId w:val="23"/>
        </w:numPr>
        <w:rPr>
          <w:rFonts w:ascii="Arial" w:hAnsi="Arial" w:cs="Arial"/>
          <w:sz w:val="20"/>
          <w:szCs w:val="20"/>
        </w:rPr>
      </w:pPr>
      <w:r w:rsidRPr="008A3135">
        <w:rPr>
          <w:rFonts w:ascii="Arial" w:hAnsi="Arial" w:cs="Arial"/>
          <w:sz w:val="20"/>
          <w:szCs w:val="20"/>
        </w:rPr>
        <w:t>Extract files are created with the service order information pertaining to the prior operating day.</w:t>
      </w:r>
    </w:p>
    <w:p w14:paraId="207B3F0E" w14:textId="77777777" w:rsidR="00822A2B" w:rsidRPr="008A3135" w:rsidRDefault="00822A2B" w:rsidP="00822A2B">
      <w:pPr>
        <w:pStyle w:val="Body1"/>
        <w:numPr>
          <w:ilvl w:val="1"/>
          <w:numId w:val="23"/>
        </w:numPr>
        <w:rPr>
          <w:rFonts w:ascii="Arial" w:hAnsi="Arial" w:cs="Arial"/>
          <w:sz w:val="20"/>
        </w:rPr>
      </w:pPr>
      <w:r w:rsidRPr="008A3135">
        <w:rPr>
          <w:rFonts w:ascii="Arial" w:hAnsi="Arial" w:cs="Arial"/>
          <w:sz w:val="20"/>
        </w:rPr>
        <w:t xml:space="preserve">The Siebel Service Order Extract (SSOE) is a private extract that provides customer registration information on ESI ID Service Orders within the Siebel Registration System.  This extract provides Market Participants (CRs and TDSPs) with the ability to verify ESI ID Service Orders in their current and historical status, where the Market Participant is or </w:t>
      </w:r>
      <w:r w:rsidRPr="008A3135">
        <w:rPr>
          <w:rFonts w:ascii="Arial" w:hAnsi="Arial" w:cs="Arial"/>
          <w:sz w:val="20"/>
        </w:rPr>
        <w:lastRenderedPageBreak/>
        <w:t xml:space="preserve">was the current or pending Rep of Record or applicable TDSP.  The historical order information traces back to the inception of the Market Participant and does not reflect the current status of the ESI ID but the historical status that the ESI ID was last in for the given order where the Market Participant was the rep of record.  </w:t>
      </w:r>
    </w:p>
    <w:p w14:paraId="332EC3A5" w14:textId="77777777" w:rsidR="00822A2B" w:rsidRPr="008A3135" w:rsidRDefault="00822A2B" w:rsidP="00822A2B">
      <w:pPr>
        <w:numPr>
          <w:ilvl w:val="1"/>
          <w:numId w:val="23"/>
        </w:numPr>
        <w:rPr>
          <w:rFonts w:ascii="Arial" w:hAnsi="Arial" w:cs="Arial"/>
          <w:sz w:val="20"/>
          <w:szCs w:val="20"/>
        </w:rPr>
      </w:pPr>
      <w:r w:rsidRPr="008A3135">
        <w:rPr>
          <w:rFonts w:ascii="Arial" w:hAnsi="Arial" w:cs="Arial"/>
          <w:sz w:val="20"/>
          <w:szCs w:val="20"/>
        </w:rPr>
        <w:t xml:space="preserve">The SSOE includes details on Orders such as Move Ins, Move Outs, Switch Requests and Drops.  In addition to order type, the extract also includes detailed information about the Service Orders such as Service Order Status, First Available Dates, Meter Read Dates and Exception Codes and many additional data elements.  This information allows users to view and verify updates on REP to ESI ID information via Pending and Complete Service Orders. </w:t>
      </w:r>
    </w:p>
    <w:p w14:paraId="24145654" w14:textId="77777777" w:rsidR="00822A2B" w:rsidRPr="008A3135" w:rsidRDefault="00822A2B" w:rsidP="00822A2B">
      <w:pPr>
        <w:rPr>
          <w:rFonts w:ascii="Arial" w:hAnsi="Arial" w:cs="Arial"/>
          <w:color w:val="008000"/>
          <w:sz w:val="20"/>
          <w:szCs w:val="20"/>
        </w:rPr>
      </w:pPr>
    </w:p>
    <w:p w14:paraId="3B408FA2" w14:textId="77777777" w:rsidR="00822A2B" w:rsidRPr="00F34CF3" w:rsidRDefault="00822A2B" w:rsidP="00822A2B">
      <w:pPr>
        <w:pBdr>
          <w:top w:val="single" w:sz="4" w:space="1" w:color="auto"/>
          <w:left w:val="single" w:sz="4" w:space="4" w:color="auto"/>
          <w:bottom w:val="single" w:sz="4" w:space="1" w:color="auto"/>
          <w:right w:val="single" w:sz="4" w:space="4" w:color="auto"/>
        </w:pBdr>
        <w:rPr>
          <w:rFonts w:ascii="Arial" w:hAnsi="Arial" w:cs="Arial"/>
          <w:b/>
          <w:color w:val="008000"/>
          <w:sz w:val="20"/>
          <w:szCs w:val="20"/>
        </w:rPr>
      </w:pPr>
      <w:r w:rsidRPr="008A3135">
        <w:rPr>
          <w:rFonts w:ascii="Arial" w:hAnsi="Arial" w:cs="Arial"/>
          <w:b/>
          <w:color w:val="008000"/>
          <w:sz w:val="20"/>
          <w:szCs w:val="20"/>
        </w:rPr>
        <w:t>Understanding the Siebel Service Order Extract Data</w:t>
      </w:r>
    </w:p>
    <w:p w14:paraId="36D31FC1" w14:textId="77777777" w:rsidR="00CA3DC8" w:rsidRDefault="00CA3DC8" w:rsidP="00EC26DD">
      <w:pPr>
        <w:rPr>
          <w:rFonts w:ascii="Arial" w:hAnsi="Arial" w:cs="Arial"/>
          <w:sz w:val="20"/>
          <w:szCs w:val="20"/>
        </w:rPr>
      </w:pPr>
    </w:p>
    <w:p w14:paraId="5C760A26" w14:textId="77777777" w:rsidR="00822A2B" w:rsidRPr="008A3135" w:rsidRDefault="00822A2B" w:rsidP="00822A2B">
      <w:pPr>
        <w:numPr>
          <w:ilvl w:val="0"/>
          <w:numId w:val="49"/>
        </w:numPr>
        <w:tabs>
          <w:tab w:val="clear" w:pos="360"/>
          <w:tab w:val="num" w:pos="720"/>
        </w:tabs>
        <w:ind w:left="720"/>
        <w:rPr>
          <w:rFonts w:ascii="Arial" w:hAnsi="Arial" w:cs="Arial"/>
          <w:sz w:val="20"/>
          <w:szCs w:val="20"/>
        </w:rPr>
      </w:pPr>
      <w:r w:rsidRPr="008A3135">
        <w:rPr>
          <w:rFonts w:ascii="Arial" w:hAnsi="Arial" w:cs="Arial"/>
          <w:sz w:val="20"/>
          <w:szCs w:val="20"/>
        </w:rPr>
        <w:t>Below is a brief description of the columns in the Siebel Service Order Extract.</w:t>
      </w:r>
    </w:p>
    <w:p w14:paraId="3770483E" w14:textId="77777777" w:rsidR="00822A2B" w:rsidRPr="008A3135" w:rsidRDefault="00822A2B" w:rsidP="00822A2B">
      <w:pPr>
        <w:rPr>
          <w:rFonts w:ascii="Arial" w:hAnsi="Arial" w:cs="Arial"/>
          <w:b/>
          <w:sz w:val="20"/>
          <w:szCs w:val="20"/>
        </w:rPr>
      </w:pPr>
    </w:p>
    <w:tbl>
      <w:tblPr>
        <w:tblW w:w="9114" w:type="dxa"/>
        <w:tblInd w:w="828" w:type="dxa"/>
        <w:tblLook w:val="0000" w:firstRow="0" w:lastRow="0" w:firstColumn="0" w:lastColumn="0" w:noHBand="0" w:noVBand="0"/>
      </w:tblPr>
      <w:tblGrid>
        <w:gridCol w:w="3250"/>
        <w:gridCol w:w="5864"/>
      </w:tblGrid>
      <w:tr w:rsidR="00822A2B" w:rsidRPr="008A3135" w14:paraId="7CD93FCD" w14:textId="77777777" w:rsidTr="005A4997">
        <w:trPr>
          <w:trHeight w:val="255"/>
        </w:trPr>
        <w:tc>
          <w:tcPr>
            <w:tcW w:w="3250" w:type="dxa"/>
            <w:tcBorders>
              <w:top w:val="single" w:sz="4" w:space="0" w:color="auto"/>
              <w:left w:val="nil"/>
              <w:bottom w:val="single" w:sz="4" w:space="0" w:color="auto"/>
              <w:right w:val="single" w:sz="4" w:space="0" w:color="auto"/>
            </w:tcBorders>
            <w:shd w:val="clear" w:color="auto" w:fill="A6A6A6"/>
          </w:tcPr>
          <w:p w14:paraId="699056B3" w14:textId="77777777" w:rsidR="00822A2B" w:rsidRPr="008A3135" w:rsidRDefault="00822A2B" w:rsidP="005A4997">
            <w:pPr>
              <w:rPr>
                <w:rFonts w:ascii="Arial" w:hAnsi="Arial" w:cs="Arial"/>
                <w:b/>
                <w:bCs/>
                <w:sz w:val="18"/>
                <w:szCs w:val="18"/>
              </w:rPr>
            </w:pPr>
            <w:r w:rsidRPr="008A3135">
              <w:rPr>
                <w:rFonts w:ascii="Arial" w:hAnsi="Arial" w:cs="Arial"/>
                <w:b/>
                <w:bCs/>
                <w:sz w:val="18"/>
                <w:szCs w:val="18"/>
              </w:rPr>
              <w:t xml:space="preserve">Name </w:t>
            </w:r>
          </w:p>
        </w:tc>
        <w:tc>
          <w:tcPr>
            <w:tcW w:w="5864" w:type="dxa"/>
            <w:tcBorders>
              <w:top w:val="single" w:sz="4" w:space="0" w:color="auto"/>
              <w:left w:val="nil"/>
              <w:bottom w:val="single" w:sz="4" w:space="0" w:color="auto"/>
              <w:right w:val="single" w:sz="4" w:space="0" w:color="auto"/>
            </w:tcBorders>
            <w:shd w:val="clear" w:color="auto" w:fill="A6A6A6"/>
          </w:tcPr>
          <w:p w14:paraId="615B0B9C" w14:textId="77777777" w:rsidR="00822A2B" w:rsidRPr="008A3135" w:rsidRDefault="00822A2B" w:rsidP="005A4997">
            <w:pPr>
              <w:rPr>
                <w:rFonts w:ascii="Arial" w:hAnsi="Arial" w:cs="Arial"/>
                <w:b/>
                <w:bCs/>
                <w:sz w:val="18"/>
                <w:szCs w:val="18"/>
              </w:rPr>
            </w:pPr>
            <w:r w:rsidRPr="008A3135">
              <w:rPr>
                <w:rFonts w:ascii="Arial" w:hAnsi="Arial" w:cs="Arial"/>
                <w:b/>
                <w:bCs/>
                <w:sz w:val="18"/>
                <w:szCs w:val="18"/>
              </w:rPr>
              <w:t>Description</w:t>
            </w:r>
          </w:p>
        </w:tc>
      </w:tr>
      <w:tr w:rsidR="00822A2B" w:rsidRPr="008A3135" w14:paraId="1B62C3EF" w14:textId="77777777" w:rsidTr="005A4997">
        <w:trPr>
          <w:trHeight w:val="255"/>
        </w:trPr>
        <w:tc>
          <w:tcPr>
            <w:tcW w:w="3250" w:type="dxa"/>
            <w:tcBorders>
              <w:top w:val="nil"/>
              <w:left w:val="nil"/>
              <w:bottom w:val="single" w:sz="4" w:space="0" w:color="auto"/>
              <w:right w:val="single" w:sz="4" w:space="0" w:color="auto"/>
            </w:tcBorders>
          </w:tcPr>
          <w:p w14:paraId="35719D66"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NAME </w:t>
            </w:r>
          </w:p>
        </w:tc>
        <w:tc>
          <w:tcPr>
            <w:tcW w:w="5864" w:type="dxa"/>
            <w:tcBorders>
              <w:top w:val="nil"/>
              <w:left w:val="nil"/>
              <w:bottom w:val="single" w:sz="4" w:space="0" w:color="auto"/>
              <w:right w:val="single" w:sz="4" w:space="0" w:color="auto"/>
            </w:tcBorders>
          </w:tcPr>
          <w:p w14:paraId="62B02AB1" w14:textId="77777777" w:rsidR="00822A2B" w:rsidRPr="008A3135" w:rsidRDefault="00822A2B" w:rsidP="005A4997">
            <w:pPr>
              <w:rPr>
                <w:rFonts w:ascii="Arial" w:hAnsi="Arial" w:cs="Arial"/>
                <w:sz w:val="18"/>
                <w:szCs w:val="18"/>
              </w:rPr>
            </w:pPr>
            <w:r w:rsidRPr="008A3135">
              <w:rPr>
                <w:rFonts w:ascii="Arial" w:hAnsi="Arial" w:cs="Arial"/>
                <w:sz w:val="18"/>
                <w:szCs w:val="18"/>
              </w:rPr>
              <w:t>ESI ID</w:t>
            </w:r>
          </w:p>
        </w:tc>
      </w:tr>
      <w:tr w:rsidR="00822A2B" w:rsidRPr="008A3135" w14:paraId="10E3D1C1" w14:textId="77777777" w:rsidTr="005A4997">
        <w:trPr>
          <w:trHeight w:val="255"/>
        </w:trPr>
        <w:tc>
          <w:tcPr>
            <w:tcW w:w="3250" w:type="dxa"/>
            <w:tcBorders>
              <w:top w:val="nil"/>
              <w:left w:val="nil"/>
              <w:bottom w:val="single" w:sz="4" w:space="0" w:color="auto"/>
              <w:right w:val="single" w:sz="4" w:space="0" w:color="auto"/>
            </w:tcBorders>
          </w:tcPr>
          <w:p w14:paraId="3703766D" w14:textId="77777777" w:rsidR="00822A2B" w:rsidRPr="008A3135" w:rsidRDefault="00822A2B" w:rsidP="005A4997">
            <w:pPr>
              <w:rPr>
                <w:rFonts w:ascii="Arial" w:hAnsi="Arial" w:cs="Arial"/>
                <w:sz w:val="18"/>
                <w:szCs w:val="18"/>
              </w:rPr>
            </w:pPr>
            <w:r w:rsidRPr="008A3135">
              <w:rPr>
                <w:rFonts w:ascii="Arial" w:hAnsi="Arial" w:cs="Arial"/>
                <w:sz w:val="18"/>
                <w:szCs w:val="18"/>
              </w:rPr>
              <w:t>WAREHOUSE_CD</w:t>
            </w:r>
          </w:p>
        </w:tc>
        <w:tc>
          <w:tcPr>
            <w:tcW w:w="5864" w:type="dxa"/>
            <w:tcBorders>
              <w:top w:val="nil"/>
              <w:left w:val="nil"/>
              <w:bottom w:val="single" w:sz="4" w:space="0" w:color="auto"/>
              <w:right w:val="single" w:sz="4" w:space="0" w:color="auto"/>
            </w:tcBorders>
          </w:tcPr>
          <w:p w14:paraId="1AE2FBD5" w14:textId="77777777" w:rsidR="00822A2B" w:rsidRPr="008A3135" w:rsidRDefault="00822A2B" w:rsidP="005A4997">
            <w:pPr>
              <w:rPr>
                <w:rFonts w:ascii="Arial" w:hAnsi="Arial" w:cs="Arial"/>
                <w:sz w:val="18"/>
                <w:szCs w:val="18"/>
              </w:rPr>
            </w:pPr>
            <w:r w:rsidRPr="008A3135">
              <w:rPr>
                <w:rFonts w:ascii="Arial" w:hAnsi="Arial" w:cs="Arial"/>
                <w:sz w:val="18"/>
                <w:szCs w:val="18"/>
              </w:rPr>
              <w:t>Type of service order</w:t>
            </w:r>
          </w:p>
        </w:tc>
      </w:tr>
      <w:tr w:rsidR="00822A2B" w:rsidRPr="008A3135" w14:paraId="3E74A36C" w14:textId="77777777" w:rsidTr="005A4997">
        <w:trPr>
          <w:trHeight w:val="255"/>
        </w:trPr>
        <w:tc>
          <w:tcPr>
            <w:tcW w:w="3250" w:type="dxa"/>
            <w:tcBorders>
              <w:top w:val="nil"/>
              <w:left w:val="nil"/>
              <w:bottom w:val="single" w:sz="4" w:space="0" w:color="auto"/>
              <w:right w:val="single" w:sz="4" w:space="0" w:color="auto"/>
            </w:tcBorders>
          </w:tcPr>
          <w:p w14:paraId="0EF29582"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STAT_CD </w:t>
            </w:r>
          </w:p>
        </w:tc>
        <w:tc>
          <w:tcPr>
            <w:tcW w:w="5864" w:type="dxa"/>
            <w:tcBorders>
              <w:top w:val="nil"/>
              <w:left w:val="nil"/>
              <w:bottom w:val="single" w:sz="4" w:space="0" w:color="auto"/>
              <w:right w:val="single" w:sz="4" w:space="0" w:color="auto"/>
            </w:tcBorders>
          </w:tcPr>
          <w:p w14:paraId="0B5E5F24" w14:textId="77777777" w:rsidR="00822A2B" w:rsidRPr="008A3135" w:rsidRDefault="00822A2B" w:rsidP="005A4997">
            <w:pPr>
              <w:rPr>
                <w:rFonts w:ascii="Arial" w:hAnsi="Arial" w:cs="Arial"/>
                <w:sz w:val="18"/>
                <w:szCs w:val="18"/>
              </w:rPr>
            </w:pPr>
            <w:r w:rsidRPr="008A3135">
              <w:rPr>
                <w:rFonts w:ascii="Arial" w:hAnsi="Arial" w:cs="Arial"/>
                <w:sz w:val="18"/>
                <w:szCs w:val="18"/>
              </w:rPr>
              <w:t>Status Identifier, Service Order Status (In Review, Scheduled, Complete, Cancelled, Cancel Pending)</w:t>
            </w:r>
          </w:p>
        </w:tc>
      </w:tr>
      <w:tr w:rsidR="00822A2B" w:rsidRPr="008A3135" w14:paraId="60521AAA" w14:textId="77777777" w:rsidTr="005A4997">
        <w:trPr>
          <w:trHeight w:val="255"/>
        </w:trPr>
        <w:tc>
          <w:tcPr>
            <w:tcW w:w="3250" w:type="dxa"/>
            <w:tcBorders>
              <w:top w:val="nil"/>
              <w:left w:val="nil"/>
              <w:bottom w:val="single" w:sz="4" w:space="0" w:color="auto"/>
              <w:right w:val="single" w:sz="4" w:space="0" w:color="auto"/>
            </w:tcBorders>
          </w:tcPr>
          <w:p w14:paraId="1BAE3AAE"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STATUS_SUBTYPE </w:t>
            </w:r>
          </w:p>
        </w:tc>
        <w:tc>
          <w:tcPr>
            <w:tcW w:w="5864" w:type="dxa"/>
            <w:tcBorders>
              <w:top w:val="nil"/>
              <w:left w:val="nil"/>
              <w:bottom w:val="single" w:sz="4" w:space="0" w:color="auto"/>
              <w:right w:val="single" w:sz="4" w:space="0" w:color="auto"/>
            </w:tcBorders>
          </w:tcPr>
          <w:p w14:paraId="060DF3E4" w14:textId="77777777" w:rsidR="00822A2B" w:rsidRPr="008A3135" w:rsidRDefault="00822A2B" w:rsidP="005A4997">
            <w:pPr>
              <w:rPr>
                <w:rFonts w:ascii="Arial" w:hAnsi="Arial" w:cs="Arial"/>
                <w:sz w:val="18"/>
                <w:szCs w:val="18"/>
              </w:rPr>
            </w:pPr>
            <w:r w:rsidRPr="008A3135">
              <w:rPr>
                <w:rFonts w:ascii="Arial" w:hAnsi="Arial" w:cs="Arial"/>
                <w:sz w:val="18"/>
                <w:szCs w:val="18"/>
              </w:rPr>
              <w:t>Siebel Service Order Sub-Status (CR Requested, Customer Objection, ERCOT Operating Rule, Manual, Permit Not Received, Permit Pending, Rejected by TDSP, Unexecutable, w/Exception, w/o Transactions</w:t>
            </w:r>
          </w:p>
        </w:tc>
      </w:tr>
      <w:tr w:rsidR="00822A2B" w:rsidRPr="008A3135" w14:paraId="77E26954" w14:textId="77777777" w:rsidTr="005A4997">
        <w:trPr>
          <w:trHeight w:val="255"/>
        </w:trPr>
        <w:tc>
          <w:tcPr>
            <w:tcW w:w="3250" w:type="dxa"/>
            <w:tcBorders>
              <w:top w:val="nil"/>
              <w:left w:val="nil"/>
              <w:bottom w:val="single" w:sz="4" w:space="0" w:color="auto"/>
              <w:right w:val="single" w:sz="4" w:space="0" w:color="auto"/>
            </w:tcBorders>
          </w:tcPr>
          <w:p w14:paraId="48D5C55F"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X_UNIQUE_TRANS_ID </w:t>
            </w:r>
          </w:p>
        </w:tc>
        <w:tc>
          <w:tcPr>
            <w:tcW w:w="5864" w:type="dxa"/>
            <w:tcBorders>
              <w:top w:val="nil"/>
              <w:left w:val="nil"/>
              <w:bottom w:val="single" w:sz="4" w:space="0" w:color="auto"/>
              <w:right w:val="single" w:sz="4" w:space="0" w:color="auto"/>
            </w:tcBorders>
          </w:tcPr>
          <w:p w14:paraId="4C01B0A4" w14:textId="77777777" w:rsidR="00822A2B" w:rsidRPr="008A3135" w:rsidRDefault="00822A2B" w:rsidP="005A4997">
            <w:pPr>
              <w:rPr>
                <w:rFonts w:ascii="Arial" w:hAnsi="Arial" w:cs="Arial"/>
                <w:sz w:val="18"/>
                <w:szCs w:val="18"/>
              </w:rPr>
            </w:pPr>
            <w:r w:rsidRPr="008A3135">
              <w:rPr>
                <w:rFonts w:ascii="Arial" w:hAnsi="Arial" w:cs="Arial"/>
                <w:sz w:val="18"/>
                <w:szCs w:val="18"/>
              </w:rPr>
              <w:t>Global ID, Unique Transaction Number</w:t>
            </w:r>
          </w:p>
        </w:tc>
      </w:tr>
      <w:tr w:rsidR="00822A2B" w:rsidRPr="008A3135" w14:paraId="162E56CE" w14:textId="77777777" w:rsidTr="005A4997">
        <w:trPr>
          <w:trHeight w:val="255"/>
        </w:trPr>
        <w:tc>
          <w:tcPr>
            <w:tcW w:w="3250" w:type="dxa"/>
            <w:tcBorders>
              <w:top w:val="nil"/>
              <w:left w:val="nil"/>
              <w:bottom w:val="single" w:sz="4" w:space="0" w:color="auto"/>
              <w:right w:val="single" w:sz="4" w:space="0" w:color="auto"/>
            </w:tcBorders>
          </w:tcPr>
          <w:p w14:paraId="43EFAEFB" w14:textId="77777777" w:rsidR="00822A2B" w:rsidRPr="008A3135" w:rsidRDefault="00822A2B" w:rsidP="005A4997">
            <w:pPr>
              <w:rPr>
                <w:rFonts w:ascii="Arial" w:hAnsi="Arial" w:cs="Arial"/>
                <w:sz w:val="18"/>
                <w:szCs w:val="18"/>
              </w:rPr>
            </w:pPr>
            <w:r w:rsidRPr="008A3135">
              <w:rPr>
                <w:rFonts w:ascii="Arial" w:hAnsi="Arial" w:cs="Arial"/>
                <w:sz w:val="18"/>
                <w:szCs w:val="18"/>
              </w:rPr>
              <w:t>X_ORIG_TRANS_NUM</w:t>
            </w:r>
          </w:p>
        </w:tc>
        <w:tc>
          <w:tcPr>
            <w:tcW w:w="5864" w:type="dxa"/>
            <w:tcBorders>
              <w:top w:val="nil"/>
              <w:left w:val="nil"/>
              <w:bottom w:val="single" w:sz="4" w:space="0" w:color="auto"/>
              <w:right w:val="single" w:sz="4" w:space="0" w:color="auto"/>
            </w:tcBorders>
          </w:tcPr>
          <w:p w14:paraId="5D18A993" w14:textId="77777777" w:rsidR="00822A2B" w:rsidRPr="008A3135" w:rsidRDefault="00822A2B" w:rsidP="005A4997">
            <w:pPr>
              <w:rPr>
                <w:rFonts w:ascii="Arial" w:hAnsi="Arial" w:cs="Arial"/>
                <w:sz w:val="18"/>
                <w:szCs w:val="18"/>
              </w:rPr>
            </w:pPr>
            <w:r w:rsidRPr="008A3135">
              <w:rPr>
                <w:rFonts w:ascii="Arial" w:hAnsi="Arial" w:cs="Arial"/>
                <w:sz w:val="18"/>
                <w:szCs w:val="18"/>
              </w:rPr>
              <w:t>Original Transaction Number</w:t>
            </w:r>
          </w:p>
        </w:tc>
      </w:tr>
      <w:tr w:rsidR="00822A2B" w:rsidRPr="008A3135" w14:paraId="11F047A0" w14:textId="77777777" w:rsidTr="005A4997">
        <w:trPr>
          <w:trHeight w:val="510"/>
        </w:trPr>
        <w:tc>
          <w:tcPr>
            <w:tcW w:w="3250" w:type="dxa"/>
            <w:tcBorders>
              <w:top w:val="nil"/>
              <w:left w:val="nil"/>
              <w:bottom w:val="single" w:sz="4" w:space="0" w:color="auto"/>
              <w:right w:val="single" w:sz="4" w:space="0" w:color="auto"/>
            </w:tcBorders>
          </w:tcPr>
          <w:p w14:paraId="0AC4CD9E"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X_NEW_REP_NUMBER </w:t>
            </w:r>
          </w:p>
        </w:tc>
        <w:tc>
          <w:tcPr>
            <w:tcW w:w="5864" w:type="dxa"/>
            <w:tcBorders>
              <w:top w:val="nil"/>
              <w:left w:val="nil"/>
              <w:bottom w:val="single" w:sz="4" w:space="0" w:color="auto"/>
              <w:right w:val="single" w:sz="4" w:space="0" w:color="auto"/>
            </w:tcBorders>
          </w:tcPr>
          <w:p w14:paraId="3B10E364" w14:textId="77777777" w:rsidR="00822A2B" w:rsidRPr="008A3135" w:rsidRDefault="00822A2B" w:rsidP="005A4997">
            <w:pPr>
              <w:rPr>
                <w:rFonts w:ascii="Arial" w:hAnsi="Arial" w:cs="Arial"/>
                <w:sz w:val="18"/>
                <w:szCs w:val="18"/>
              </w:rPr>
            </w:pPr>
            <w:r w:rsidRPr="008A3135">
              <w:rPr>
                <w:rFonts w:ascii="Arial" w:hAnsi="Arial" w:cs="Arial"/>
                <w:sz w:val="18"/>
                <w:szCs w:val="18"/>
              </w:rPr>
              <w:t>Stores the new CR duns number in case of a switch or a move in, New LSE DUNS #</w:t>
            </w:r>
          </w:p>
        </w:tc>
      </w:tr>
      <w:tr w:rsidR="00822A2B" w:rsidRPr="008A3135" w14:paraId="168A2670" w14:textId="77777777" w:rsidTr="005A4997">
        <w:trPr>
          <w:trHeight w:val="255"/>
        </w:trPr>
        <w:tc>
          <w:tcPr>
            <w:tcW w:w="3250" w:type="dxa"/>
            <w:tcBorders>
              <w:top w:val="nil"/>
              <w:left w:val="nil"/>
              <w:bottom w:val="single" w:sz="4" w:space="0" w:color="auto"/>
              <w:right w:val="single" w:sz="4" w:space="0" w:color="auto"/>
            </w:tcBorders>
          </w:tcPr>
          <w:p w14:paraId="49F885DD"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X_NEW_REP_NAME </w:t>
            </w:r>
          </w:p>
        </w:tc>
        <w:tc>
          <w:tcPr>
            <w:tcW w:w="5864" w:type="dxa"/>
            <w:tcBorders>
              <w:top w:val="nil"/>
              <w:left w:val="nil"/>
              <w:bottom w:val="single" w:sz="4" w:space="0" w:color="auto"/>
              <w:right w:val="single" w:sz="4" w:space="0" w:color="auto"/>
            </w:tcBorders>
          </w:tcPr>
          <w:p w14:paraId="5E3446BA" w14:textId="77777777" w:rsidR="00822A2B" w:rsidRPr="008A3135" w:rsidRDefault="00822A2B" w:rsidP="005A4997">
            <w:pPr>
              <w:rPr>
                <w:rFonts w:ascii="Arial" w:hAnsi="Arial" w:cs="Arial"/>
                <w:sz w:val="18"/>
                <w:szCs w:val="18"/>
              </w:rPr>
            </w:pPr>
            <w:r w:rsidRPr="008A3135">
              <w:rPr>
                <w:rFonts w:ascii="Arial" w:hAnsi="Arial" w:cs="Arial"/>
                <w:sz w:val="18"/>
                <w:szCs w:val="18"/>
              </w:rPr>
              <w:t>New LSE Name</w:t>
            </w:r>
          </w:p>
        </w:tc>
      </w:tr>
      <w:tr w:rsidR="00822A2B" w:rsidRPr="008A3135" w14:paraId="7254F603" w14:textId="77777777" w:rsidTr="005A4997">
        <w:trPr>
          <w:trHeight w:val="255"/>
        </w:trPr>
        <w:tc>
          <w:tcPr>
            <w:tcW w:w="3250" w:type="dxa"/>
            <w:tcBorders>
              <w:top w:val="nil"/>
              <w:left w:val="nil"/>
              <w:bottom w:val="single" w:sz="4" w:space="0" w:color="auto"/>
              <w:right w:val="single" w:sz="4" w:space="0" w:color="auto"/>
            </w:tcBorders>
          </w:tcPr>
          <w:p w14:paraId="4CF15A7F"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X_REP_DUNS </w:t>
            </w:r>
          </w:p>
        </w:tc>
        <w:tc>
          <w:tcPr>
            <w:tcW w:w="5864" w:type="dxa"/>
            <w:tcBorders>
              <w:top w:val="nil"/>
              <w:left w:val="nil"/>
              <w:bottom w:val="single" w:sz="4" w:space="0" w:color="auto"/>
              <w:right w:val="single" w:sz="4" w:space="0" w:color="auto"/>
            </w:tcBorders>
          </w:tcPr>
          <w:p w14:paraId="6229A2BC" w14:textId="77777777" w:rsidR="00822A2B" w:rsidRPr="008A3135" w:rsidRDefault="00822A2B" w:rsidP="005A4997">
            <w:pPr>
              <w:rPr>
                <w:rFonts w:ascii="Arial" w:hAnsi="Arial" w:cs="Arial"/>
                <w:sz w:val="18"/>
                <w:szCs w:val="18"/>
              </w:rPr>
            </w:pPr>
            <w:r w:rsidRPr="008A3135">
              <w:rPr>
                <w:rFonts w:ascii="Arial" w:hAnsi="Arial" w:cs="Arial"/>
                <w:sz w:val="18"/>
                <w:szCs w:val="18"/>
              </w:rPr>
              <w:t>Submitting LSE DUNS #</w:t>
            </w:r>
          </w:p>
        </w:tc>
      </w:tr>
      <w:tr w:rsidR="00822A2B" w:rsidRPr="008A3135" w14:paraId="04DB2F3D" w14:textId="77777777" w:rsidTr="005A4997">
        <w:trPr>
          <w:trHeight w:val="255"/>
        </w:trPr>
        <w:tc>
          <w:tcPr>
            <w:tcW w:w="3250" w:type="dxa"/>
            <w:tcBorders>
              <w:top w:val="nil"/>
              <w:left w:val="nil"/>
              <w:bottom w:val="single" w:sz="4" w:space="0" w:color="auto"/>
              <w:right w:val="single" w:sz="4" w:space="0" w:color="auto"/>
            </w:tcBorders>
          </w:tcPr>
          <w:p w14:paraId="406ECAA0"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X_REP_NAME </w:t>
            </w:r>
          </w:p>
        </w:tc>
        <w:tc>
          <w:tcPr>
            <w:tcW w:w="5864" w:type="dxa"/>
            <w:tcBorders>
              <w:top w:val="nil"/>
              <w:left w:val="nil"/>
              <w:bottom w:val="single" w:sz="4" w:space="0" w:color="auto"/>
              <w:right w:val="single" w:sz="4" w:space="0" w:color="auto"/>
            </w:tcBorders>
          </w:tcPr>
          <w:p w14:paraId="75602793" w14:textId="77777777" w:rsidR="00822A2B" w:rsidRPr="008A3135" w:rsidRDefault="00822A2B" w:rsidP="005A4997">
            <w:pPr>
              <w:rPr>
                <w:rFonts w:ascii="Arial" w:hAnsi="Arial" w:cs="Arial"/>
                <w:sz w:val="18"/>
                <w:szCs w:val="18"/>
              </w:rPr>
            </w:pPr>
            <w:r w:rsidRPr="008A3135">
              <w:rPr>
                <w:rFonts w:ascii="Arial" w:hAnsi="Arial" w:cs="Arial"/>
                <w:sz w:val="18"/>
                <w:szCs w:val="18"/>
              </w:rPr>
              <w:t>Submitting LSE Name</w:t>
            </w:r>
          </w:p>
        </w:tc>
      </w:tr>
      <w:tr w:rsidR="00822A2B" w:rsidRPr="008A3135" w14:paraId="6FE20B48" w14:textId="77777777" w:rsidTr="005A4997">
        <w:trPr>
          <w:trHeight w:val="255"/>
        </w:trPr>
        <w:tc>
          <w:tcPr>
            <w:tcW w:w="3250" w:type="dxa"/>
            <w:tcBorders>
              <w:top w:val="nil"/>
              <w:left w:val="nil"/>
              <w:bottom w:val="single" w:sz="4" w:space="0" w:color="auto"/>
              <w:right w:val="single" w:sz="4" w:space="0" w:color="auto"/>
            </w:tcBorders>
          </w:tcPr>
          <w:p w14:paraId="67AFDBF3"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X_CURR_REP_DUNS </w:t>
            </w:r>
          </w:p>
        </w:tc>
        <w:tc>
          <w:tcPr>
            <w:tcW w:w="5864" w:type="dxa"/>
            <w:tcBorders>
              <w:top w:val="nil"/>
              <w:left w:val="nil"/>
              <w:bottom w:val="single" w:sz="4" w:space="0" w:color="auto"/>
              <w:right w:val="single" w:sz="4" w:space="0" w:color="auto"/>
            </w:tcBorders>
          </w:tcPr>
          <w:p w14:paraId="6095DA3C" w14:textId="77777777" w:rsidR="00822A2B" w:rsidRPr="008A3135" w:rsidRDefault="00822A2B" w:rsidP="005A4997">
            <w:pPr>
              <w:rPr>
                <w:rFonts w:ascii="Arial" w:hAnsi="Arial" w:cs="Arial"/>
                <w:sz w:val="18"/>
                <w:szCs w:val="18"/>
              </w:rPr>
            </w:pPr>
            <w:r w:rsidRPr="008A3135">
              <w:rPr>
                <w:rFonts w:ascii="Arial" w:hAnsi="Arial" w:cs="Arial"/>
                <w:sz w:val="18"/>
                <w:szCs w:val="18"/>
              </w:rPr>
              <w:t>BLANK</w:t>
            </w:r>
          </w:p>
        </w:tc>
      </w:tr>
      <w:tr w:rsidR="00822A2B" w:rsidRPr="008A3135" w14:paraId="7B06A83E" w14:textId="77777777" w:rsidTr="005A4997">
        <w:trPr>
          <w:trHeight w:val="255"/>
        </w:trPr>
        <w:tc>
          <w:tcPr>
            <w:tcW w:w="3250" w:type="dxa"/>
            <w:tcBorders>
              <w:top w:val="nil"/>
              <w:left w:val="nil"/>
              <w:bottom w:val="single" w:sz="4" w:space="0" w:color="auto"/>
              <w:right w:val="single" w:sz="4" w:space="0" w:color="auto"/>
            </w:tcBorders>
          </w:tcPr>
          <w:p w14:paraId="4DD7C10A"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X_CURR_REP_NAME </w:t>
            </w:r>
          </w:p>
        </w:tc>
        <w:tc>
          <w:tcPr>
            <w:tcW w:w="5864" w:type="dxa"/>
            <w:tcBorders>
              <w:top w:val="nil"/>
              <w:left w:val="nil"/>
              <w:bottom w:val="single" w:sz="4" w:space="0" w:color="auto"/>
              <w:right w:val="single" w:sz="4" w:space="0" w:color="auto"/>
            </w:tcBorders>
          </w:tcPr>
          <w:p w14:paraId="69158E72" w14:textId="77777777" w:rsidR="00822A2B" w:rsidRPr="008A3135" w:rsidRDefault="00822A2B" w:rsidP="005A4997">
            <w:pPr>
              <w:rPr>
                <w:rFonts w:ascii="Arial" w:hAnsi="Arial" w:cs="Arial"/>
                <w:sz w:val="18"/>
                <w:szCs w:val="18"/>
              </w:rPr>
            </w:pPr>
            <w:r w:rsidRPr="008A3135">
              <w:rPr>
                <w:rFonts w:ascii="Arial" w:hAnsi="Arial" w:cs="Arial"/>
                <w:sz w:val="18"/>
                <w:szCs w:val="18"/>
              </w:rPr>
              <w:t>BLANK</w:t>
            </w:r>
          </w:p>
        </w:tc>
      </w:tr>
      <w:tr w:rsidR="00822A2B" w:rsidRPr="008A3135" w14:paraId="3A34CC6F" w14:textId="77777777" w:rsidTr="005A4997">
        <w:trPr>
          <w:trHeight w:val="255"/>
        </w:trPr>
        <w:tc>
          <w:tcPr>
            <w:tcW w:w="3250" w:type="dxa"/>
            <w:tcBorders>
              <w:top w:val="nil"/>
              <w:left w:val="nil"/>
              <w:bottom w:val="single" w:sz="4" w:space="0" w:color="auto"/>
              <w:right w:val="single" w:sz="4" w:space="0" w:color="auto"/>
            </w:tcBorders>
          </w:tcPr>
          <w:p w14:paraId="497143E4"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X_UTILITY_DUNS_NUM </w:t>
            </w:r>
          </w:p>
        </w:tc>
        <w:tc>
          <w:tcPr>
            <w:tcW w:w="5864" w:type="dxa"/>
            <w:tcBorders>
              <w:top w:val="nil"/>
              <w:left w:val="nil"/>
              <w:bottom w:val="single" w:sz="4" w:space="0" w:color="auto"/>
              <w:right w:val="single" w:sz="4" w:space="0" w:color="auto"/>
            </w:tcBorders>
          </w:tcPr>
          <w:p w14:paraId="194654ED" w14:textId="77777777" w:rsidR="00822A2B" w:rsidRPr="008A3135" w:rsidRDefault="00822A2B" w:rsidP="005A4997">
            <w:pPr>
              <w:rPr>
                <w:rFonts w:ascii="Arial" w:hAnsi="Arial" w:cs="Arial"/>
                <w:sz w:val="18"/>
                <w:szCs w:val="18"/>
              </w:rPr>
            </w:pPr>
            <w:r w:rsidRPr="008A3135">
              <w:rPr>
                <w:rFonts w:ascii="Arial" w:hAnsi="Arial" w:cs="Arial"/>
                <w:sz w:val="18"/>
                <w:szCs w:val="18"/>
              </w:rPr>
              <w:t>TDSP DUNS #</w:t>
            </w:r>
          </w:p>
        </w:tc>
      </w:tr>
      <w:tr w:rsidR="00822A2B" w:rsidRPr="008A3135" w14:paraId="0FFB3B19" w14:textId="77777777" w:rsidTr="005A4997">
        <w:trPr>
          <w:trHeight w:val="255"/>
        </w:trPr>
        <w:tc>
          <w:tcPr>
            <w:tcW w:w="3250" w:type="dxa"/>
            <w:tcBorders>
              <w:top w:val="nil"/>
              <w:left w:val="nil"/>
              <w:bottom w:val="single" w:sz="4" w:space="0" w:color="auto"/>
              <w:right w:val="single" w:sz="4" w:space="0" w:color="auto"/>
            </w:tcBorders>
          </w:tcPr>
          <w:p w14:paraId="16938AFB"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X_UTILITY_NAME </w:t>
            </w:r>
          </w:p>
        </w:tc>
        <w:tc>
          <w:tcPr>
            <w:tcW w:w="5864" w:type="dxa"/>
            <w:tcBorders>
              <w:top w:val="nil"/>
              <w:left w:val="nil"/>
              <w:bottom w:val="single" w:sz="4" w:space="0" w:color="auto"/>
              <w:right w:val="single" w:sz="4" w:space="0" w:color="auto"/>
            </w:tcBorders>
          </w:tcPr>
          <w:p w14:paraId="35476BB1" w14:textId="77777777" w:rsidR="00822A2B" w:rsidRPr="008A3135" w:rsidRDefault="00822A2B" w:rsidP="005A4997">
            <w:pPr>
              <w:rPr>
                <w:rFonts w:ascii="Arial" w:hAnsi="Arial" w:cs="Arial"/>
                <w:sz w:val="18"/>
                <w:szCs w:val="18"/>
              </w:rPr>
            </w:pPr>
            <w:r w:rsidRPr="008A3135">
              <w:rPr>
                <w:rFonts w:ascii="Arial" w:hAnsi="Arial" w:cs="Arial"/>
                <w:sz w:val="18"/>
                <w:szCs w:val="18"/>
              </w:rPr>
              <w:t>TDSP Name</w:t>
            </w:r>
          </w:p>
        </w:tc>
      </w:tr>
      <w:tr w:rsidR="00822A2B" w:rsidRPr="008A3135" w14:paraId="77FCAC5A" w14:textId="77777777" w:rsidTr="005A4997">
        <w:trPr>
          <w:trHeight w:val="255"/>
        </w:trPr>
        <w:tc>
          <w:tcPr>
            <w:tcW w:w="3250" w:type="dxa"/>
            <w:tcBorders>
              <w:top w:val="nil"/>
              <w:left w:val="nil"/>
              <w:bottom w:val="single" w:sz="4" w:space="0" w:color="auto"/>
              <w:right w:val="single" w:sz="4" w:space="0" w:color="auto"/>
            </w:tcBorders>
          </w:tcPr>
          <w:p w14:paraId="3416E0BC"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X_DATE_04 </w:t>
            </w:r>
          </w:p>
        </w:tc>
        <w:tc>
          <w:tcPr>
            <w:tcW w:w="5864" w:type="dxa"/>
            <w:tcBorders>
              <w:top w:val="nil"/>
              <w:left w:val="nil"/>
              <w:bottom w:val="single" w:sz="4" w:space="0" w:color="auto"/>
              <w:right w:val="single" w:sz="4" w:space="0" w:color="auto"/>
            </w:tcBorders>
          </w:tcPr>
          <w:p w14:paraId="6CB85E0B" w14:textId="77777777" w:rsidR="00822A2B" w:rsidRPr="008A3135" w:rsidRDefault="00822A2B" w:rsidP="005A4997">
            <w:pPr>
              <w:rPr>
                <w:rFonts w:ascii="Arial" w:hAnsi="Arial" w:cs="Arial"/>
                <w:sz w:val="18"/>
                <w:szCs w:val="18"/>
              </w:rPr>
            </w:pPr>
            <w:r w:rsidRPr="008A3135">
              <w:rPr>
                <w:rFonts w:ascii="Arial" w:hAnsi="Arial" w:cs="Arial"/>
                <w:sz w:val="18"/>
                <w:szCs w:val="18"/>
              </w:rPr>
              <w:t>Applicable First Available Switch Date</w:t>
            </w:r>
          </w:p>
        </w:tc>
      </w:tr>
      <w:tr w:rsidR="00822A2B" w:rsidRPr="008A3135" w14:paraId="428C9E13" w14:textId="77777777" w:rsidTr="005A4997">
        <w:trPr>
          <w:trHeight w:val="255"/>
        </w:trPr>
        <w:tc>
          <w:tcPr>
            <w:tcW w:w="3250" w:type="dxa"/>
            <w:tcBorders>
              <w:top w:val="nil"/>
              <w:left w:val="nil"/>
              <w:bottom w:val="single" w:sz="4" w:space="0" w:color="auto"/>
              <w:right w:val="single" w:sz="4" w:space="0" w:color="auto"/>
            </w:tcBorders>
          </w:tcPr>
          <w:p w14:paraId="336CE950"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CREATED </w:t>
            </w:r>
          </w:p>
        </w:tc>
        <w:tc>
          <w:tcPr>
            <w:tcW w:w="5864" w:type="dxa"/>
            <w:tcBorders>
              <w:top w:val="nil"/>
              <w:left w:val="nil"/>
              <w:bottom w:val="single" w:sz="4" w:space="0" w:color="auto"/>
              <w:right w:val="single" w:sz="4" w:space="0" w:color="auto"/>
            </w:tcBorders>
          </w:tcPr>
          <w:p w14:paraId="743F7C33" w14:textId="77777777" w:rsidR="00822A2B" w:rsidRPr="008A3135" w:rsidRDefault="00822A2B" w:rsidP="005A4997">
            <w:pPr>
              <w:rPr>
                <w:rFonts w:ascii="Arial" w:hAnsi="Arial" w:cs="Arial"/>
                <w:sz w:val="18"/>
                <w:szCs w:val="18"/>
              </w:rPr>
            </w:pPr>
            <w:r w:rsidRPr="008A3135">
              <w:rPr>
                <w:rFonts w:ascii="Arial" w:hAnsi="Arial" w:cs="Arial"/>
                <w:sz w:val="18"/>
                <w:szCs w:val="18"/>
              </w:rPr>
              <w:t>Created Date</w:t>
            </w:r>
          </w:p>
        </w:tc>
      </w:tr>
      <w:tr w:rsidR="00822A2B" w:rsidRPr="008A3135" w14:paraId="2272988C" w14:textId="77777777" w:rsidTr="005A4997">
        <w:trPr>
          <w:trHeight w:val="255"/>
        </w:trPr>
        <w:tc>
          <w:tcPr>
            <w:tcW w:w="3250" w:type="dxa"/>
            <w:tcBorders>
              <w:top w:val="nil"/>
              <w:left w:val="nil"/>
              <w:bottom w:val="single" w:sz="4" w:space="0" w:color="auto"/>
              <w:right w:val="single" w:sz="4" w:space="0" w:color="auto"/>
            </w:tcBorders>
          </w:tcPr>
          <w:p w14:paraId="279907F6"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X_DATE_05 </w:t>
            </w:r>
          </w:p>
        </w:tc>
        <w:tc>
          <w:tcPr>
            <w:tcW w:w="5864" w:type="dxa"/>
            <w:tcBorders>
              <w:top w:val="nil"/>
              <w:left w:val="nil"/>
              <w:bottom w:val="single" w:sz="4" w:space="0" w:color="auto"/>
              <w:right w:val="single" w:sz="4" w:space="0" w:color="auto"/>
            </w:tcBorders>
          </w:tcPr>
          <w:p w14:paraId="34D31FAA" w14:textId="77777777" w:rsidR="00822A2B" w:rsidRPr="008A3135" w:rsidRDefault="00822A2B" w:rsidP="005A4997">
            <w:pPr>
              <w:rPr>
                <w:rFonts w:ascii="Arial" w:hAnsi="Arial" w:cs="Arial"/>
                <w:sz w:val="18"/>
                <w:szCs w:val="18"/>
              </w:rPr>
            </w:pPr>
            <w:r w:rsidRPr="008A3135">
              <w:rPr>
                <w:rFonts w:ascii="Arial" w:hAnsi="Arial" w:cs="Arial"/>
                <w:sz w:val="18"/>
                <w:szCs w:val="18"/>
              </w:rPr>
              <w:t>REP Objection Period, Transaction Processed Date</w:t>
            </w:r>
          </w:p>
        </w:tc>
      </w:tr>
      <w:tr w:rsidR="00822A2B" w:rsidRPr="008A3135" w14:paraId="29ECD9DD" w14:textId="77777777" w:rsidTr="005A4997">
        <w:trPr>
          <w:trHeight w:val="255"/>
        </w:trPr>
        <w:tc>
          <w:tcPr>
            <w:tcW w:w="3250" w:type="dxa"/>
            <w:tcBorders>
              <w:top w:val="nil"/>
              <w:left w:val="nil"/>
              <w:bottom w:val="single" w:sz="4" w:space="0" w:color="auto"/>
              <w:right w:val="single" w:sz="4" w:space="0" w:color="auto"/>
            </w:tcBorders>
          </w:tcPr>
          <w:p w14:paraId="2152F9E5"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EFF_BILL_DT </w:t>
            </w:r>
          </w:p>
        </w:tc>
        <w:tc>
          <w:tcPr>
            <w:tcW w:w="5864" w:type="dxa"/>
            <w:tcBorders>
              <w:top w:val="nil"/>
              <w:left w:val="nil"/>
              <w:bottom w:val="single" w:sz="4" w:space="0" w:color="auto"/>
              <w:right w:val="single" w:sz="4" w:space="0" w:color="auto"/>
            </w:tcBorders>
          </w:tcPr>
          <w:p w14:paraId="0749812A" w14:textId="77777777" w:rsidR="00822A2B" w:rsidRPr="008A3135" w:rsidRDefault="00822A2B" w:rsidP="005A4997">
            <w:pPr>
              <w:rPr>
                <w:rFonts w:ascii="Arial" w:hAnsi="Arial" w:cs="Arial"/>
                <w:sz w:val="18"/>
                <w:szCs w:val="18"/>
              </w:rPr>
            </w:pPr>
            <w:r w:rsidRPr="008A3135">
              <w:rPr>
                <w:rFonts w:ascii="Arial" w:hAnsi="Arial" w:cs="Arial"/>
                <w:sz w:val="18"/>
                <w:szCs w:val="18"/>
              </w:rPr>
              <w:t>Date Effective, Special Switch Date</w:t>
            </w:r>
          </w:p>
        </w:tc>
      </w:tr>
      <w:tr w:rsidR="00822A2B" w:rsidRPr="008A3135" w14:paraId="4CF89134" w14:textId="77777777" w:rsidTr="005A4997">
        <w:trPr>
          <w:trHeight w:val="255"/>
        </w:trPr>
        <w:tc>
          <w:tcPr>
            <w:tcW w:w="3250" w:type="dxa"/>
            <w:tcBorders>
              <w:top w:val="nil"/>
              <w:left w:val="nil"/>
              <w:bottom w:val="single" w:sz="4" w:space="0" w:color="auto"/>
              <w:right w:val="single" w:sz="4" w:space="0" w:color="auto"/>
            </w:tcBorders>
          </w:tcPr>
          <w:p w14:paraId="7E6EB033"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DUE_DT </w:t>
            </w:r>
          </w:p>
        </w:tc>
        <w:tc>
          <w:tcPr>
            <w:tcW w:w="5864" w:type="dxa"/>
            <w:tcBorders>
              <w:top w:val="nil"/>
              <w:left w:val="nil"/>
              <w:bottom w:val="single" w:sz="4" w:space="0" w:color="auto"/>
              <w:right w:val="single" w:sz="4" w:space="0" w:color="auto"/>
            </w:tcBorders>
          </w:tcPr>
          <w:p w14:paraId="776A8837" w14:textId="77777777" w:rsidR="00822A2B" w:rsidRPr="008A3135" w:rsidRDefault="00822A2B" w:rsidP="005A4997">
            <w:pPr>
              <w:rPr>
                <w:rFonts w:ascii="Arial" w:hAnsi="Arial" w:cs="Arial"/>
                <w:sz w:val="18"/>
                <w:szCs w:val="18"/>
              </w:rPr>
            </w:pPr>
            <w:r w:rsidRPr="008A3135">
              <w:rPr>
                <w:rFonts w:ascii="Arial" w:hAnsi="Arial" w:cs="Arial"/>
                <w:sz w:val="18"/>
                <w:szCs w:val="18"/>
              </w:rPr>
              <w:t>Scheduled Meter Read Date</w:t>
            </w:r>
          </w:p>
        </w:tc>
      </w:tr>
      <w:tr w:rsidR="00822A2B" w:rsidRPr="008A3135" w14:paraId="1868E3C9" w14:textId="77777777" w:rsidTr="005A4997">
        <w:trPr>
          <w:trHeight w:val="998"/>
        </w:trPr>
        <w:tc>
          <w:tcPr>
            <w:tcW w:w="3250" w:type="dxa"/>
            <w:tcBorders>
              <w:top w:val="nil"/>
              <w:left w:val="nil"/>
              <w:bottom w:val="single" w:sz="4" w:space="0" w:color="auto"/>
              <w:right w:val="single" w:sz="4" w:space="0" w:color="auto"/>
            </w:tcBorders>
          </w:tcPr>
          <w:p w14:paraId="76E74F07"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LAST_UPD </w:t>
            </w:r>
          </w:p>
        </w:tc>
        <w:tc>
          <w:tcPr>
            <w:tcW w:w="5864" w:type="dxa"/>
            <w:tcBorders>
              <w:top w:val="nil"/>
              <w:left w:val="nil"/>
              <w:bottom w:val="single" w:sz="4" w:space="0" w:color="auto"/>
              <w:right w:val="single" w:sz="4" w:space="0" w:color="auto"/>
            </w:tcBorders>
          </w:tcPr>
          <w:p w14:paraId="22CFC943" w14:textId="77777777" w:rsidR="00822A2B" w:rsidRPr="008A3135" w:rsidRDefault="00822A2B" w:rsidP="005A4997">
            <w:pPr>
              <w:rPr>
                <w:rFonts w:ascii="Arial" w:hAnsi="Arial" w:cs="Arial"/>
                <w:sz w:val="18"/>
                <w:szCs w:val="18"/>
              </w:rPr>
            </w:pPr>
            <w:r w:rsidRPr="008A3135">
              <w:rPr>
                <w:rFonts w:ascii="Arial" w:hAnsi="Arial" w:cs="Arial"/>
                <w:sz w:val="18"/>
                <w:szCs w:val="18"/>
              </w:rPr>
              <w:t>This field represents the date/time that the row was last updated.  The date/time will change anytime the row is touched (i.e. when a row is inserted, when ERCOT manually updates the row, or when Siebel updates the row during normal transaction processing)</w:t>
            </w:r>
          </w:p>
        </w:tc>
      </w:tr>
      <w:tr w:rsidR="00822A2B" w:rsidRPr="008A3135" w14:paraId="31D92AE7" w14:textId="77777777" w:rsidTr="005A4997">
        <w:trPr>
          <w:trHeight w:val="255"/>
        </w:trPr>
        <w:tc>
          <w:tcPr>
            <w:tcW w:w="3250" w:type="dxa"/>
            <w:tcBorders>
              <w:top w:val="nil"/>
              <w:left w:val="nil"/>
              <w:bottom w:val="single" w:sz="4" w:space="0" w:color="auto"/>
              <w:right w:val="single" w:sz="4" w:space="0" w:color="auto"/>
            </w:tcBorders>
          </w:tcPr>
          <w:p w14:paraId="0AF764B3"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APPROVED_FLG </w:t>
            </w:r>
          </w:p>
        </w:tc>
        <w:tc>
          <w:tcPr>
            <w:tcW w:w="5864" w:type="dxa"/>
            <w:tcBorders>
              <w:top w:val="nil"/>
              <w:left w:val="nil"/>
              <w:bottom w:val="single" w:sz="4" w:space="0" w:color="auto"/>
              <w:right w:val="single" w:sz="4" w:space="0" w:color="auto"/>
            </w:tcBorders>
          </w:tcPr>
          <w:p w14:paraId="4FDECFDD" w14:textId="77777777" w:rsidR="00822A2B" w:rsidRPr="008A3135" w:rsidRDefault="00822A2B" w:rsidP="005A4997">
            <w:pPr>
              <w:rPr>
                <w:rFonts w:ascii="Arial" w:hAnsi="Arial" w:cs="Arial"/>
                <w:sz w:val="18"/>
                <w:szCs w:val="18"/>
              </w:rPr>
            </w:pPr>
            <w:r w:rsidRPr="008A3135">
              <w:rPr>
                <w:rFonts w:ascii="Arial" w:hAnsi="Arial" w:cs="Arial"/>
                <w:sz w:val="18"/>
                <w:szCs w:val="18"/>
              </w:rPr>
              <w:t>Meter Data Present</w:t>
            </w:r>
          </w:p>
        </w:tc>
      </w:tr>
      <w:tr w:rsidR="00822A2B" w:rsidRPr="008A3135" w14:paraId="7A9722C3" w14:textId="77777777" w:rsidTr="005A4997">
        <w:trPr>
          <w:trHeight w:val="260"/>
        </w:trPr>
        <w:tc>
          <w:tcPr>
            <w:tcW w:w="3250" w:type="dxa"/>
            <w:tcBorders>
              <w:top w:val="nil"/>
              <w:left w:val="nil"/>
              <w:bottom w:val="single" w:sz="4" w:space="0" w:color="auto"/>
              <w:right w:val="single" w:sz="4" w:space="0" w:color="auto"/>
            </w:tcBorders>
          </w:tcPr>
          <w:p w14:paraId="734F9CAF" w14:textId="77777777" w:rsidR="00822A2B" w:rsidRPr="008A3135" w:rsidRDefault="00822A2B" w:rsidP="005A4997">
            <w:pPr>
              <w:rPr>
                <w:rFonts w:ascii="Arial" w:hAnsi="Arial" w:cs="Arial"/>
                <w:sz w:val="18"/>
                <w:szCs w:val="18"/>
              </w:rPr>
            </w:pPr>
            <w:r w:rsidRPr="008A3135">
              <w:rPr>
                <w:rFonts w:ascii="Arial" w:hAnsi="Arial" w:cs="Arial"/>
                <w:sz w:val="18"/>
                <w:szCs w:val="18"/>
              </w:rPr>
              <w:t>X_REQUEST_DESC_1</w:t>
            </w:r>
          </w:p>
        </w:tc>
        <w:tc>
          <w:tcPr>
            <w:tcW w:w="5864" w:type="dxa"/>
            <w:tcBorders>
              <w:top w:val="nil"/>
              <w:left w:val="nil"/>
              <w:bottom w:val="single" w:sz="4" w:space="0" w:color="auto"/>
              <w:right w:val="single" w:sz="4" w:space="0" w:color="auto"/>
            </w:tcBorders>
          </w:tcPr>
          <w:p w14:paraId="503ACB54"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Request Description that has to do with Switch and drops </w:t>
            </w:r>
          </w:p>
        </w:tc>
      </w:tr>
      <w:tr w:rsidR="00822A2B" w:rsidRPr="008A3135" w14:paraId="7A125E0D" w14:textId="77777777" w:rsidTr="005A4997">
        <w:trPr>
          <w:trHeight w:val="278"/>
        </w:trPr>
        <w:tc>
          <w:tcPr>
            <w:tcW w:w="3250" w:type="dxa"/>
            <w:tcBorders>
              <w:top w:val="nil"/>
              <w:left w:val="nil"/>
              <w:bottom w:val="single" w:sz="4" w:space="0" w:color="auto"/>
              <w:right w:val="single" w:sz="4" w:space="0" w:color="auto"/>
            </w:tcBorders>
          </w:tcPr>
          <w:p w14:paraId="131D9D76" w14:textId="77777777" w:rsidR="00822A2B" w:rsidRPr="008A3135" w:rsidRDefault="00822A2B" w:rsidP="005A4997">
            <w:pPr>
              <w:rPr>
                <w:rFonts w:ascii="Arial" w:hAnsi="Arial" w:cs="Arial"/>
                <w:sz w:val="18"/>
                <w:szCs w:val="18"/>
              </w:rPr>
            </w:pPr>
            <w:r w:rsidRPr="008A3135">
              <w:rPr>
                <w:rFonts w:ascii="Arial" w:hAnsi="Arial" w:cs="Arial"/>
                <w:sz w:val="18"/>
                <w:szCs w:val="18"/>
              </w:rPr>
              <w:t>X_REQUEST_DESC_2</w:t>
            </w:r>
          </w:p>
        </w:tc>
        <w:tc>
          <w:tcPr>
            <w:tcW w:w="5864" w:type="dxa"/>
            <w:tcBorders>
              <w:top w:val="nil"/>
              <w:left w:val="nil"/>
              <w:bottom w:val="single" w:sz="4" w:space="0" w:color="auto"/>
              <w:right w:val="single" w:sz="4" w:space="0" w:color="auto"/>
            </w:tcBorders>
          </w:tcPr>
          <w:p w14:paraId="722E6CD7" w14:textId="77777777" w:rsidR="00822A2B" w:rsidRPr="008A3135" w:rsidRDefault="00822A2B" w:rsidP="005A4997">
            <w:pPr>
              <w:rPr>
                <w:rFonts w:ascii="Arial" w:hAnsi="Arial" w:cs="Arial"/>
                <w:sz w:val="18"/>
                <w:szCs w:val="18"/>
              </w:rPr>
            </w:pPr>
            <w:r w:rsidRPr="008A3135">
              <w:rPr>
                <w:rFonts w:ascii="Arial" w:hAnsi="Arial" w:cs="Arial"/>
                <w:sz w:val="18"/>
                <w:szCs w:val="18"/>
              </w:rPr>
              <w:t>Request Description that has to do with Switch and drops</w:t>
            </w:r>
          </w:p>
        </w:tc>
      </w:tr>
      <w:tr w:rsidR="00822A2B" w:rsidRPr="008A3135" w14:paraId="3D8AE093" w14:textId="77777777" w:rsidTr="005A4997">
        <w:trPr>
          <w:trHeight w:val="255"/>
        </w:trPr>
        <w:tc>
          <w:tcPr>
            <w:tcW w:w="3250" w:type="dxa"/>
            <w:tcBorders>
              <w:top w:val="nil"/>
              <w:left w:val="nil"/>
              <w:bottom w:val="single" w:sz="4" w:space="0" w:color="auto"/>
              <w:right w:val="single" w:sz="4" w:space="0" w:color="auto"/>
            </w:tcBorders>
          </w:tcPr>
          <w:p w14:paraId="2DAF12EF"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OUT_DUE_DT </w:t>
            </w:r>
          </w:p>
        </w:tc>
        <w:tc>
          <w:tcPr>
            <w:tcW w:w="5864" w:type="dxa"/>
            <w:tcBorders>
              <w:top w:val="nil"/>
              <w:left w:val="nil"/>
              <w:bottom w:val="single" w:sz="4" w:space="0" w:color="auto"/>
              <w:right w:val="single" w:sz="4" w:space="0" w:color="auto"/>
            </w:tcBorders>
          </w:tcPr>
          <w:p w14:paraId="30761831" w14:textId="77777777" w:rsidR="00822A2B" w:rsidRPr="008A3135" w:rsidRDefault="00822A2B" w:rsidP="005A4997">
            <w:pPr>
              <w:rPr>
                <w:rFonts w:ascii="Arial" w:hAnsi="Arial" w:cs="Arial"/>
                <w:sz w:val="18"/>
                <w:szCs w:val="18"/>
              </w:rPr>
            </w:pPr>
            <w:r w:rsidRPr="008A3135">
              <w:rPr>
                <w:rFonts w:ascii="Arial" w:hAnsi="Arial" w:cs="Arial"/>
                <w:sz w:val="18"/>
                <w:szCs w:val="18"/>
              </w:rPr>
              <w:t>Meter Read Date</w:t>
            </w:r>
          </w:p>
        </w:tc>
      </w:tr>
      <w:tr w:rsidR="00822A2B" w:rsidRPr="008A3135" w14:paraId="43860345" w14:textId="77777777" w:rsidTr="005A4997">
        <w:trPr>
          <w:trHeight w:val="255"/>
        </w:trPr>
        <w:tc>
          <w:tcPr>
            <w:tcW w:w="3250" w:type="dxa"/>
            <w:tcBorders>
              <w:top w:val="nil"/>
              <w:left w:val="nil"/>
              <w:bottom w:val="single" w:sz="4" w:space="0" w:color="auto"/>
              <w:right w:val="single" w:sz="4" w:space="0" w:color="auto"/>
            </w:tcBorders>
          </w:tcPr>
          <w:p w14:paraId="13D639E7"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ADDR_1_ID </w:t>
            </w:r>
          </w:p>
        </w:tc>
        <w:tc>
          <w:tcPr>
            <w:tcW w:w="5864" w:type="dxa"/>
            <w:tcBorders>
              <w:top w:val="nil"/>
              <w:left w:val="nil"/>
              <w:bottom w:val="single" w:sz="4" w:space="0" w:color="auto"/>
              <w:right w:val="single" w:sz="4" w:space="0" w:color="auto"/>
            </w:tcBorders>
          </w:tcPr>
          <w:p w14:paraId="1C7805DF" w14:textId="77777777" w:rsidR="00822A2B" w:rsidRPr="008A3135" w:rsidRDefault="00822A2B" w:rsidP="005A4997">
            <w:pPr>
              <w:rPr>
                <w:rFonts w:ascii="Arial" w:hAnsi="Arial" w:cs="Arial"/>
                <w:sz w:val="18"/>
                <w:szCs w:val="18"/>
              </w:rPr>
            </w:pPr>
            <w:r w:rsidRPr="008A3135">
              <w:rPr>
                <w:rFonts w:ascii="Arial" w:hAnsi="Arial" w:cs="Arial"/>
                <w:sz w:val="18"/>
                <w:szCs w:val="18"/>
              </w:rPr>
              <w:t>Zip Code, Service Address ZIP</w:t>
            </w:r>
          </w:p>
        </w:tc>
      </w:tr>
      <w:tr w:rsidR="00822A2B" w:rsidRPr="008A3135" w14:paraId="719E4692" w14:textId="77777777" w:rsidTr="005A4997">
        <w:trPr>
          <w:trHeight w:val="215"/>
        </w:trPr>
        <w:tc>
          <w:tcPr>
            <w:tcW w:w="3250" w:type="dxa"/>
            <w:tcBorders>
              <w:top w:val="nil"/>
              <w:left w:val="nil"/>
              <w:bottom w:val="single" w:sz="4" w:space="0" w:color="auto"/>
              <w:right w:val="single" w:sz="4" w:space="0" w:color="auto"/>
            </w:tcBorders>
          </w:tcPr>
          <w:p w14:paraId="07383DF2"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X_MI_PRIORITY_CD </w:t>
            </w:r>
          </w:p>
        </w:tc>
        <w:tc>
          <w:tcPr>
            <w:tcW w:w="5864" w:type="dxa"/>
            <w:tcBorders>
              <w:top w:val="nil"/>
              <w:left w:val="nil"/>
              <w:bottom w:val="single" w:sz="4" w:space="0" w:color="auto"/>
              <w:right w:val="single" w:sz="4" w:space="0" w:color="auto"/>
            </w:tcBorders>
          </w:tcPr>
          <w:p w14:paraId="13AD1228" w14:textId="77777777" w:rsidR="00822A2B" w:rsidRPr="008A3135" w:rsidRDefault="00822A2B" w:rsidP="005A4997">
            <w:pPr>
              <w:rPr>
                <w:rFonts w:ascii="Arial" w:hAnsi="Arial" w:cs="Arial"/>
                <w:sz w:val="18"/>
                <w:szCs w:val="18"/>
              </w:rPr>
            </w:pPr>
            <w:r w:rsidRPr="008A3135">
              <w:rPr>
                <w:rFonts w:ascii="Arial" w:hAnsi="Arial" w:cs="Arial"/>
                <w:sz w:val="18"/>
                <w:szCs w:val="18"/>
              </w:rPr>
              <w:t>Move In Priority, Priority 01 = Standard MVI, Priority 02 - 99 = Priority MVI (Blank = Standard)</w:t>
            </w:r>
          </w:p>
        </w:tc>
      </w:tr>
      <w:tr w:rsidR="00822A2B" w:rsidRPr="008A3135" w14:paraId="0BD7041A" w14:textId="77777777" w:rsidTr="005A4997">
        <w:trPr>
          <w:trHeight w:val="255"/>
        </w:trPr>
        <w:tc>
          <w:tcPr>
            <w:tcW w:w="3250" w:type="dxa"/>
            <w:tcBorders>
              <w:top w:val="nil"/>
              <w:left w:val="nil"/>
              <w:bottom w:val="single" w:sz="4" w:space="0" w:color="auto"/>
              <w:right w:val="single" w:sz="4" w:space="0" w:color="auto"/>
            </w:tcBorders>
          </w:tcPr>
          <w:p w14:paraId="60063829"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X_MOVE_IN_DT </w:t>
            </w:r>
          </w:p>
        </w:tc>
        <w:tc>
          <w:tcPr>
            <w:tcW w:w="5864" w:type="dxa"/>
            <w:tcBorders>
              <w:top w:val="nil"/>
              <w:left w:val="nil"/>
              <w:bottom w:val="single" w:sz="4" w:space="0" w:color="auto"/>
              <w:right w:val="single" w:sz="4" w:space="0" w:color="auto"/>
            </w:tcBorders>
          </w:tcPr>
          <w:p w14:paraId="69A5771A" w14:textId="77777777" w:rsidR="00822A2B" w:rsidRPr="008A3135" w:rsidRDefault="00822A2B" w:rsidP="005A4997">
            <w:pPr>
              <w:rPr>
                <w:rFonts w:ascii="Arial" w:hAnsi="Arial" w:cs="Arial"/>
                <w:sz w:val="18"/>
                <w:szCs w:val="18"/>
              </w:rPr>
            </w:pPr>
            <w:r w:rsidRPr="008A3135">
              <w:rPr>
                <w:rFonts w:ascii="Arial" w:hAnsi="Arial" w:cs="Arial"/>
                <w:sz w:val="18"/>
                <w:szCs w:val="18"/>
              </w:rPr>
              <w:t>Move in Date</w:t>
            </w:r>
          </w:p>
        </w:tc>
      </w:tr>
      <w:tr w:rsidR="00822A2B" w:rsidRPr="008A3135" w14:paraId="6B213196" w14:textId="77777777" w:rsidTr="005A4997">
        <w:trPr>
          <w:trHeight w:val="255"/>
        </w:trPr>
        <w:tc>
          <w:tcPr>
            <w:tcW w:w="3250" w:type="dxa"/>
            <w:tcBorders>
              <w:top w:val="nil"/>
              <w:left w:val="nil"/>
              <w:bottom w:val="single" w:sz="4" w:space="0" w:color="auto"/>
              <w:right w:val="single" w:sz="4" w:space="0" w:color="auto"/>
            </w:tcBorders>
          </w:tcPr>
          <w:p w14:paraId="52C52340" w14:textId="77777777" w:rsidR="00822A2B" w:rsidRPr="008A3135" w:rsidRDefault="00822A2B" w:rsidP="005A4997">
            <w:pPr>
              <w:rPr>
                <w:rFonts w:ascii="Arial" w:hAnsi="Arial" w:cs="Arial"/>
                <w:sz w:val="18"/>
                <w:szCs w:val="18"/>
              </w:rPr>
            </w:pPr>
            <w:r w:rsidRPr="008A3135">
              <w:rPr>
                <w:rFonts w:ascii="Arial" w:hAnsi="Arial" w:cs="Arial"/>
                <w:sz w:val="18"/>
                <w:szCs w:val="18"/>
              </w:rPr>
              <w:lastRenderedPageBreak/>
              <w:t xml:space="preserve">X_MOVE_OUT_DT </w:t>
            </w:r>
          </w:p>
        </w:tc>
        <w:tc>
          <w:tcPr>
            <w:tcW w:w="5864" w:type="dxa"/>
            <w:tcBorders>
              <w:top w:val="nil"/>
              <w:left w:val="nil"/>
              <w:bottom w:val="single" w:sz="4" w:space="0" w:color="auto"/>
              <w:right w:val="single" w:sz="4" w:space="0" w:color="auto"/>
            </w:tcBorders>
          </w:tcPr>
          <w:p w14:paraId="6FE624DD" w14:textId="77777777" w:rsidR="00822A2B" w:rsidRPr="008A3135" w:rsidRDefault="00822A2B" w:rsidP="005A4997">
            <w:pPr>
              <w:rPr>
                <w:rFonts w:ascii="Arial" w:hAnsi="Arial" w:cs="Arial"/>
                <w:sz w:val="18"/>
                <w:szCs w:val="18"/>
              </w:rPr>
            </w:pPr>
            <w:r w:rsidRPr="008A3135">
              <w:rPr>
                <w:rFonts w:ascii="Arial" w:hAnsi="Arial" w:cs="Arial"/>
                <w:sz w:val="18"/>
                <w:szCs w:val="18"/>
              </w:rPr>
              <w:t>Move out Date</w:t>
            </w:r>
          </w:p>
        </w:tc>
      </w:tr>
      <w:tr w:rsidR="00822A2B" w:rsidRPr="008A3135" w14:paraId="1D016772" w14:textId="77777777" w:rsidTr="005A4997">
        <w:trPr>
          <w:trHeight w:val="242"/>
        </w:trPr>
        <w:tc>
          <w:tcPr>
            <w:tcW w:w="3250" w:type="dxa"/>
            <w:tcBorders>
              <w:top w:val="nil"/>
              <w:left w:val="nil"/>
              <w:bottom w:val="single" w:sz="4" w:space="0" w:color="auto"/>
              <w:right w:val="single" w:sz="4" w:space="0" w:color="auto"/>
            </w:tcBorders>
          </w:tcPr>
          <w:p w14:paraId="737838B5" w14:textId="77777777" w:rsidR="00822A2B" w:rsidRPr="008A3135" w:rsidRDefault="00822A2B" w:rsidP="005A4997">
            <w:pPr>
              <w:ind w:left="-918"/>
              <w:rPr>
                <w:rFonts w:ascii="Arial" w:hAnsi="Arial" w:cs="Arial"/>
                <w:sz w:val="18"/>
                <w:szCs w:val="18"/>
              </w:rPr>
            </w:pPr>
            <w:r w:rsidRPr="008A3135">
              <w:rPr>
                <w:rFonts w:ascii="Arial" w:hAnsi="Arial" w:cs="Arial"/>
                <w:sz w:val="18"/>
                <w:szCs w:val="18"/>
              </w:rPr>
              <w:t xml:space="preserve">X_WF_EXCEPTION </w:t>
            </w:r>
          </w:p>
        </w:tc>
        <w:tc>
          <w:tcPr>
            <w:tcW w:w="5864" w:type="dxa"/>
            <w:tcBorders>
              <w:top w:val="nil"/>
              <w:left w:val="nil"/>
              <w:bottom w:val="single" w:sz="4" w:space="0" w:color="auto"/>
              <w:right w:val="single" w:sz="4" w:space="0" w:color="auto"/>
            </w:tcBorders>
          </w:tcPr>
          <w:p w14:paraId="66246346"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867 Exception, This is a flag in Siebel that is checked when a Siebel Exception occurs on a Service Order  </w:t>
            </w:r>
          </w:p>
        </w:tc>
      </w:tr>
      <w:tr w:rsidR="00822A2B" w:rsidRPr="008A3135" w14:paraId="7F61EF13" w14:textId="77777777" w:rsidTr="005A4997">
        <w:trPr>
          <w:trHeight w:val="255"/>
        </w:trPr>
        <w:tc>
          <w:tcPr>
            <w:tcW w:w="3250" w:type="dxa"/>
            <w:tcBorders>
              <w:top w:val="nil"/>
              <w:left w:val="nil"/>
              <w:bottom w:val="single" w:sz="4" w:space="0" w:color="auto"/>
              <w:right w:val="single" w:sz="4" w:space="0" w:color="auto"/>
            </w:tcBorders>
          </w:tcPr>
          <w:p w14:paraId="59EA5349"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X_HIST_RCVD_FLG </w:t>
            </w:r>
          </w:p>
        </w:tc>
        <w:tc>
          <w:tcPr>
            <w:tcW w:w="5864" w:type="dxa"/>
            <w:tcBorders>
              <w:top w:val="nil"/>
              <w:left w:val="nil"/>
              <w:bottom w:val="single" w:sz="4" w:space="0" w:color="auto"/>
              <w:right w:val="single" w:sz="4" w:space="0" w:color="auto"/>
            </w:tcBorders>
          </w:tcPr>
          <w:p w14:paraId="0D89ED51" w14:textId="77777777" w:rsidR="00822A2B" w:rsidRPr="008A3135" w:rsidRDefault="00822A2B" w:rsidP="005A4997">
            <w:pPr>
              <w:rPr>
                <w:rFonts w:ascii="Arial" w:hAnsi="Arial" w:cs="Arial"/>
                <w:sz w:val="18"/>
                <w:szCs w:val="18"/>
              </w:rPr>
            </w:pPr>
            <w:r w:rsidRPr="008A3135">
              <w:rPr>
                <w:rFonts w:ascii="Arial" w:hAnsi="Arial" w:cs="Arial"/>
                <w:sz w:val="18"/>
                <w:szCs w:val="18"/>
              </w:rPr>
              <w:t>Historical Usage</w:t>
            </w:r>
          </w:p>
        </w:tc>
      </w:tr>
      <w:tr w:rsidR="00822A2B" w:rsidRPr="008A3135" w14:paraId="41A3D0D4" w14:textId="77777777" w:rsidTr="005A4997">
        <w:trPr>
          <w:trHeight w:val="255"/>
        </w:trPr>
        <w:tc>
          <w:tcPr>
            <w:tcW w:w="3250" w:type="dxa"/>
            <w:tcBorders>
              <w:top w:val="nil"/>
              <w:left w:val="nil"/>
              <w:bottom w:val="single" w:sz="4" w:space="0" w:color="auto"/>
              <w:right w:val="single" w:sz="4" w:space="0" w:color="auto"/>
            </w:tcBorders>
          </w:tcPr>
          <w:p w14:paraId="6B1DA403" w14:textId="77777777" w:rsidR="00822A2B" w:rsidRPr="008A3135" w:rsidRDefault="00822A2B" w:rsidP="005A4997">
            <w:pPr>
              <w:rPr>
                <w:rFonts w:ascii="Arial" w:hAnsi="Arial" w:cs="Arial"/>
                <w:sz w:val="18"/>
                <w:szCs w:val="18"/>
              </w:rPr>
            </w:pPr>
            <w:r w:rsidRPr="008A3135">
              <w:rPr>
                <w:rFonts w:ascii="Arial" w:hAnsi="Arial" w:cs="Arial"/>
                <w:sz w:val="18"/>
                <w:szCs w:val="18"/>
              </w:rPr>
              <w:t>X_PERM_PEND_FLAG</w:t>
            </w:r>
          </w:p>
        </w:tc>
        <w:tc>
          <w:tcPr>
            <w:tcW w:w="5864" w:type="dxa"/>
            <w:tcBorders>
              <w:top w:val="nil"/>
              <w:left w:val="nil"/>
              <w:bottom w:val="single" w:sz="4" w:space="0" w:color="auto"/>
              <w:right w:val="single" w:sz="4" w:space="0" w:color="auto"/>
            </w:tcBorders>
          </w:tcPr>
          <w:p w14:paraId="6B29E785" w14:textId="77777777" w:rsidR="00822A2B" w:rsidRPr="008A3135" w:rsidRDefault="00822A2B" w:rsidP="005A4997">
            <w:pPr>
              <w:rPr>
                <w:rFonts w:ascii="Arial" w:hAnsi="Arial" w:cs="Arial"/>
                <w:sz w:val="18"/>
                <w:szCs w:val="18"/>
              </w:rPr>
            </w:pPr>
            <w:r w:rsidRPr="008A3135">
              <w:rPr>
                <w:rFonts w:ascii="Arial" w:hAnsi="Arial" w:cs="Arial"/>
                <w:sz w:val="18"/>
                <w:szCs w:val="18"/>
              </w:rPr>
              <w:t>Permit Pending</w:t>
            </w:r>
          </w:p>
        </w:tc>
      </w:tr>
      <w:tr w:rsidR="00822A2B" w:rsidRPr="008A3135" w14:paraId="14A17592" w14:textId="77777777" w:rsidTr="005A4997">
        <w:trPr>
          <w:trHeight w:val="255"/>
        </w:trPr>
        <w:tc>
          <w:tcPr>
            <w:tcW w:w="3250" w:type="dxa"/>
            <w:tcBorders>
              <w:top w:val="nil"/>
              <w:left w:val="nil"/>
              <w:bottom w:val="single" w:sz="4" w:space="0" w:color="auto"/>
              <w:right w:val="single" w:sz="4" w:space="0" w:color="auto"/>
            </w:tcBorders>
          </w:tcPr>
          <w:p w14:paraId="448F2411"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CANCEL_CODE </w:t>
            </w:r>
          </w:p>
        </w:tc>
        <w:tc>
          <w:tcPr>
            <w:tcW w:w="5864" w:type="dxa"/>
            <w:tcBorders>
              <w:top w:val="nil"/>
              <w:left w:val="nil"/>
              <w:bottom w:val="single" w:sz="4" w:space="0" w:color="auto"/>
              <w:right w:val="single" w:sz="4" w:space="0" w:color="auto"/>
            </w:tcBorders>
          </w:tcPr>
          <w:p w14:paraId="42676BDB" w14:textId="77777777" w:rsidR="00822A2B" w:rsidRPr="008A3135" w:rsidRDefault="00822A2B" w:rsidP="005A4997">
            <w:pPr>
              <w:rPr>
                <w:rFonts w:ascii="Arial" w:hAnsi="Arial" w:cs="Arial"/>
                <w:sz w:val="18"/>
                <w:szCs w:val="18"/>
              </w:rPr>
            </w:pPr>
            <w:r w:rsidRPr="008A3135">
              <w:rPr>
                <w:rFonts w:ascii="Arial" w:hAnsi="Arial" w:cs="Arial"/>
                <w:sz w:val="18"/>
                <w:szCs w:val="18"/>
              </w:rPr>
              <w:t>Code defining why service order was cancelled</w:t>
            </w:r>
          </w:p>
        </w:tc>
      </w:tr>
      <w:tr w:rsidR="00822A2B" w:rsidRPr="008A3135" w14:paraId="36A78739" w14:textId="77777777" w:rsidTr="005A4997">
        <w:trPr>
          <w:trHeight w:val="255"/>
        </w:trPr>
        <w:tc>
          <w:tcPr>
            <w:tcW w:w="3250" w:type="dxa"/>
            <w:tcBorders>
              <w:top w:val="nil"/>
              <w:left w:val="nil"/>
              <w:bottom w:val="single" w:sz="4" w:space="0" w:color="auto"/>
              <w:right w:val="single" w:sz="4" w:space="0" w:color="auto"/>
            </w:tcBorders>
          </w:tcPr>
          <w:p w14:paraId="112820AF" w14:textId="77777777" w:rsidR="00822A2B" w:rsidRPr="008A3135" w:rsidRDefault="00822A2B" w:rsidP="005A4997">
            <w:pPr>
              <w:rPr>
                <w:rFonts w:ascii="Arial" w:hAnsi="Arial" w:cs="Arial"/>
                <w:sz w:val="18"/>
                <w:szCs w:val="18"/>
              </w:rPr>
            </w:pPr>
            <w:r w:rsidRPr="008A3135">
              <w:rPr>
                <w:rFonts w:ascii="Arial" w:hAnsi="Arial" w:cs="Arial"/>
                <w:sz w:val="18"/>
                <w:szCs w:val="18"/>
              </w:rPr>
              <w:t xml:space="preserve">CANCEL_DESCRIPTION </w:t>
            </w:r>
          </w:p>
        </w:tc>
        <w:tc>
          <w:tcPr>
            <w:tcW w:w="5864" w:type="dxa"/>
            <w:tcBorders>
              <w:top w:val="nil"/>
              <w:left w:val="nil"/>
              <w:bottom w:val="single" w:sz="4" w:space="0" w:color="auto"/>
              <w:right w:val="single" w:sz="4" w:space="0" w:color="auto"/>
            </w:tcBorders>
          </w:tcPr>
          <w:p w14:paraId="4B7A875B" w14:textId="77777777" w:rsidR="00822A2B" w:rsidRPr="008A3135" w:rsidRDefault="00822A2B" w:rsidP="005A4997">
            <w:pPr>
              <w:rPr>
                <w:rFonts w:ascii="Arial" w:hAnsi="Arial" w:cs="Arial"/>
                <w:sz w:val="18"/>
                <w:szCs w:val="18"/>
              </w:rPr>
            </w:pPr>
            <w:r w:rsidRPr="008A3135">
              <w:rPr>
                <w:rFonts w:ascii="Arial" w:hAnsi="Arial" w:cs="Arial"/>
                <w:sz w:val="18"/>
                <w:szCs w:val="18"/>
              </w:rPr>
              <w:t>Cancel Code Description</w:t>
            </w:r>
          </w:p>
        </w:tc>
      </w:tr>
      <w:tr w:rsidR="00822A2B" w:rsidRPr="008A3135" w14:paraId="26FC148B" w14:textId="77777777" w:rsidTr="005A4997">
        <w:trPr>
          <w:trHeight w:val="233"/>
        </w:trPr>
        <w:tc>
          <w:tcPr>
            <w:tcW w:w="3250" w:type="dxa"/>
            <w:tcBorders>
              <w:top w:val="nil"/>
              <w:left w:val="nil"/>
              <w:bottom w:val="single" w:sz="4" w:space="0" w:color="auto"/>
              <w:right w:val="single" w:sz="4" w:space="0" w:color="auto"/>
            </w:tcBorders>
          </w:tcPr>
          <w:p w14:paraId="53FB7564" w14:textId="77777777" w:rsidR="00822A2B" w:rsidRPr="008A3135" w:rsidRDefault="00822A2B" w:rsidP="005A4997">
            <w:pPr>
              <w:rPr>
                <w:rFonts w:ascii="Arial" w:hAnsi="Arial" w:cs="Arial"/>
                <w:sz w:val="18"/>
                <w:szCs w:val="18"/>
              </w:rPr>
            </w:pPr>
            <w:r w:rsidRPr="008A3135">
              <w:rPr>
                <w:rFonts w:ascii="Arial" w:hAnsi="Arial" w:cs="Arial"/>
                <w:sz w:val="18"/>
                <w:szCs w:val="18"/>
              </w:rPr>
              <w:t>WORKFLOW_EXCEPTION_NUM</w:t>
            </w:r>
          </w:p>
        </w:tc>
        <w:tc>
          <w:tcPr>
            <w:tcW w:w="5864" w:type="dxa"/>
            <w:tcBorders>
              <w:top w:val="nil"/>
              <w:left w:val="nil"/>
              <w:bottom w:val="single" w:sz="4" w:space="0" w:color="auto"/>
              <w:right w:val="single" w:sz="4" w:space="0" w:color="auto"/>
            </w:tcBorders>
          </w:tcPr>
          <w:p w14:paraId="70D35571" w14:textId="77777777" w:rsidR="00822A2B" w:rsidRPr="008A3135" w:rsidRDefault="00822A2B" w:rsidP="005A4997">
            <w:pPr>
              <w:rPr>
                <w:rFonts w:ascii="Arial" w:hAnsi="Arial" w:cs="Arial"/>
                <w:sz w:val="18"/>
                <w:szCs w:val="18"/>
              </w:rPr>
            </w:pPr>
            <w:r w:rsidRPr="008A3135">
              <w:rPr>
                <w:rFonts w:ascii="Arial" w:hAnsi="Arial" w:cs="Arial"/>
                <w:sz w:val="18"/>
                <w:szCs w:val="18"/>
              </w:rPr>
              <w:t>When the Siebel exception flag (X_WF_EXCEPTION) is check in Siebel for a Service Order, the following Siebel exception error codes will appear in this field:</w:t>
            </w:r>
          </w:p>
          <w:p w14:paraId="7681C144" w14:textId="77777777" w:rsidR="00822A2B" w:rsidRPr="008A3135" w:rsidRDefault="00822A2B" w:rsidP="005A4997">
            <w:pPr>
              <w:rPr>
                <w:rFonts w:ascii="Arial" w:hAnsi="Arial" w:cs="Arial"/>
                <w:sz w:val="18"/>
                <w:szCs w:val="18"/>
              </w:rPr>
            </w:pPr>
            <w:r w:rsidRPr="008A3135">
              <w:rPr>
                <w:rFonts w:ascii="Arial" w:hAnsi="Arial" w:cs="Arial"/>
                <w:b/>
                <w:sz w:val="18"/>
                <w:szCs w:val="18"/>
              </w:rPr>
              <w:t>5</w:t>
            </w:r>
            <w:r w:rsidRPr="008A3135">
              <w:rPr>
                <w:rFonts w:ascii="Arial" w:hAnsi="Arial" w:cs="Arial"/>
                <w:sz w:val="18"/>
                <w:szCs w:val="18"/>
              </w:rPr>
              <w:t xml:space="preserve"> - Other (i.e. unexpected error)</w:t>
            </w:r>
          </w:p>
          <w:p w14:paraId="6AE03939" w14:textId="77777777" w:rsidR="00822A2B" w:rsidRPr="008A3135" w:rsidRDefault="00822A2B" w:rsidP="005A4997">
            <w:pPr>
              <w:ind w:left="422" w:hanging="422"/>
              <w:rPr>
                <w:rFonts w:ascii="Arial" w:hAnsi="Arial" w:cs="Arial"/>
                <w:sz w:val="18"/>
                <w:szCs w:val="18"/>
              </w:rPr>
            </w:pPr>
            <w:r w:rsidRPr="008A3135">
              <w:rPr>
                <w:rFonts w:ascii="Arial" w:hAnsi="Arial" w:cs="Arial"/>
                <w:b/>
                <w:sz w:val="18"/>
                <w:szCs w:val="18"/>
              </w:rPr>
              <w:t>6</w:t>
            </w:r>
            <w:r w:rsidRPr="008A3135">
              <w:rPr>
                <w:rFonts w:ascii="Arial" w:hAnsi="Arial" w:cs="Arial"/>
                <w:sz w:val="18"/>
                <w:szCs w:val="18"/>
              </w:rPr>
              <w:t xml:space="preserve"> – A value is trying to be inserted into Siebel that is longer than the allowable length</w:t>
            </w:r>
          </w:p>
          <w:p w14:paraId="370032B9" w14:textId="77777777" w:rsidR="00822A2B" w:rsidRPr="008A3135" w:rsidRDefault="00822A2B" w:rsidP="005A4997">
            <w:pPr>
              <w:rPr>
                <w:rFonts w:ascii="Arial" w:hAnsi="Arial" w:cs="Arial"/>
                <w:sz w:val="18"/>
                <w:szCs w:val="18"/>
              </w:rPr>
            </w:pPr>
            <w:r w:rsidRPr="008A3135">
              <w:rPr>
                <w:rFonts w:ascii="Arial" w:hAnsi="Arial" w:cs="Arial"/>
                <w:b/>
                <w:sz w:val="18"/>
                <w:szCs w:val="18"/>
              </w:rPr>
              <w:t>29999</w:t>
            </w:r>
            <w:r w:rsidRPr="008A3135">
              <w:rPr>
                <w:rFonts w:ascii="Arial" w:hAnsi="Arial" w:cs="Arial"/>
                <w:sz w:val="18"/>
                <w:szCs w:val="18"/>
              </w:rPr>
              <w:t xml:space="preserve"> – Completion is Pending Another Service Order</w:t>
            </w:r>
          </w:p>
          <w:p w14:paraId="1DA6B628" w14:textId="77777777" w:rsidR="00822A2B" w:rsidRPr="008A3135" w:rsidRDefault="00822A2B" w:rsidP="005A4997">
            <w:pPr>
              <w:ind w:left="962" w:hanging="962"/>
              <w:rPr>
                <w:rFonts w:ascii="Arial" w:hAnsi="Arial" w:cs="Arial"/>
                <w:sz w:val="18"/>
                <w:szCs w:val="18"/>
              </w:rPr>
            </w:pPr>
            <w:r w:rsidRPr="008A3135">
              <w:rPr>
                <w:rFonts w:ascii="Arial" w:hAnsi="Arial" w:cs="Arial"/>
                <w:b/>
                <w:sz w:val="18"/>
                <w:szCs w:val="18"/>
              </w:rPr>
              <w:t>30100</w:t>
            </w:r>
            <w:r w:rsidRPr="008A3135">
              <w:rPr>
                <w:rFonts w:ascii="Arial" w:hAnsi="Arial" w:cs="Arial"/>
                <w:sz w:val="18"/>
                <w:szCs w:val="18"/>
              </w:rPr>
              <w:t xml:space="preserve"> – More than one active Service Instance found for ESI ID</w:t>
            </w:r>
          </w:p>
          <w:p w14:paraId="1FA6D2EE" w14:textId="77777777" w:rsidR="00822A2B" w:rsidRPr="008A3135" w:rsidRDefault="00822A2B" w:rsidP="005A4997">
            <w:pPr>
              <w:rPr>
                <w:rFonts w:ascii="Arial" w:hAnsi="Arial" w:cs="Arial"/>
                <w:sz w:val="18"/>
                <w:szCs w:val="18"/>
              </w:rPr>
            </w:pPr>
            <w:r w:rsidRPr="008A3135">
              <w:rPr>
                <w:rFonts w:ascii="Arial" w:hAnsi="Arial" w:cs="Arial"/>
                <w:b/>
                <w:sz w:val="18"/>
                <w:szCs w:val="18"/>
              </w:rPr>
              <w:t>30200</w:t>
            </w:r>
            <w:r w:rsidRPr="008A3135">
              <w:rPr>
                <w:rFonts w:ascii="Arial" w:hAnsi="Arial" w:cs="Arial"/>
                <w:sz w:val="18"/>
                <w:szCs w:val="18"/>
              </w:rPr>
              <w:t xml:space="preserve"> - Move Out did not Find a Matching Service</w:t>
            </w:r>
          </w:p>
          <w:p w14:paraId="5DF6C95A" w14:textId="77777777" w:rsidR="00822A2B" w:rsidRPr="008A3135" w:rsidRDefault="00822A2B" w:rsidP="005A4997">
            <w:pPr>
              <w:ind w:left="422" w:firstLine="360"/>
              <w:rPr>
                <w:rFonts w:ascii="Arial" w:hAnsi="Arial" w:cs="Arial"/>
                <w:sz w:val="18"/>
                <w:szCs w:val="18"/>
              </w:rPr>
            </w:pPr>
            <w:r w:rsidRPr="008A3135">
              <w:rPr>
                <w:rFonts w:ascii="Arial" w:hAnsi="Arial" w:cs="Arial"/>
                <w:sz w:val="18"/>
                <w:szCs w:val="18"/>
              </w:rPr>
              <w:t>Instance to Update</w:t>
            </w:r>
          </w:p>
          <w:p w14:paraId="5F977A2E" w14:textId="77777777" w:rsidR="00822A2B" w:rsidRPr="008A3135" w:rsidRDefault="00822A2B" w:rsidP="005A4997">
            <w:pPr>
              <w:ind w:left="782" w:hanging="782"/>
              <w:rPr>
                <w:rFonts w:ascii="Arial" w:hAnsi="Arial" w:cs="Arial"/>
                <w:sz w:val="18"/>
                <w:szCs w:val="18"/>
              </w:rPr>
            </w:pPr>
            <w:r w:rsidRPr="008A3135">
              <w:rPr>
                <w:rFonts w:ascii="Arial" w:hAnsi="Arial" w:cs="Arial"/>
                <w:b/>
                <w:sz w:val="18"/>
                <w:szCs w:val="18"/>
              </w:rPr>
              <w:t>30600</w:t>
            </w:r>
            <w:r w:rsidRPr="008A3135">
              <w:rPr>
                <w:rFonts w:ascii="Arial" w:hAnsi="Arial" w:cs="Arial"/>
                <w:sz w:val="18"/>
                <w:szCs w:val="18"/>
              </w:rPr>
              <w:t xml:space="preserve"> – Drop to POLR did not find a matching Service Instance to update</w:t>
            </w:r>
          </w:p>
          <w:p w14:paraId="5137138C" w14:textId="77777777" w:rsidR="00822A2B" w:rsidRPr="008A3135" w:rsidRDefault="00822A2B" w:rsidP="005A4997">
            <w:pPr>
              <w:rPr>
                <w:rFonts w:ascii="Arial" w:hAnsi="Arial" w:cs="Arial"/>
                <w:sz w:val="18"/>
                <w:szCs w:val="18"/>
              </w:rPr>
            </w:pPr>
            <w:r w:rsidRPr="008A3135">
              <w:rPr>
                <w:rFonts w:ascii="Arial" w:hAnsi="Arial" w:cs="Arial"/>
                <w:b/>
                <w:sz w:val="18"/>
                <w:szCs w:val="18"/>
              </w:rPr>
              <w:t>30651</w:t>
            </w:r>
            <w:r w:rsidRPr="008A3135">
              <w:rPr>
                <w:rFonts w:ascii="Arial" w:hAnsi="Arial" w:cs="Arial"/>
                <w:sz w:val="18"/>
                <w:szCs w:val="18"/>
              </w:rPr>
              <w:t xml:space="preserve"> - MVI Completed Same Day as a MVO</w:t>
            </w:r>
          </w:p>
          <w:p w14:paraId="48F5BDB9" w14:textId="77777777" w:rsidR="00822A2B" w:rsidRPr="008A3135" w:rsidRDefault="00822A2B" w:rsidP="005A4997">
            <w:pPr>
              <w:rPr>
                <w:rFonts w:ascii="Arial" w:hAnsi="Arial" w:cs="Arial"/>
                <w:sz w:val="18"/>
                <w:szCs w:val="18"/>
              </w:rPr>
            </w:pPr>
            <w:r w:rsidRPr="008A3135">
              <w:rPr>
                <w:rFonts w:ascii="Arial" w:hAnsi="Arial" w:cs="Arial"/>
                <w:b/>
                <w:sz w:val="18"/>
                <w:szCs w:val="18"/>
              </w:rPr>
              <w:t>30700</w:t>
            </w:r>
            <w:r w:rsidRPr="008A3135">
              <w:rPr>
                <w:rFonts w:ascii="Arial" w:hAnsi="Arial" w:cs="Arial"/>
                <w:sz w:val="18"/>
                <w:szCs w:val="18"/>
              </w:rPr>
              <w:t xml:space="preserve"> - Meter Date is Same as Previous Service Instance</w:t>
            </w:r>
          </w:p>
          <w:p w14:paraId="167C3036" w14:textId="77777777" w:rsidR="00822A2B" w:rsidRPr="008A3135" w:rsidRDefault="00822A2B" w:rsidP="005A4997">
            <w:pPr>
              <w:rPr>
                <w:rFonts w:ascii="Arial" w:hAnsi="Arial" w:cs="Arial"/>
                <w:sz w:val="18"/>
                <w:szCs w:val="18"/>
              </w:rPr>
            </w:pPr>
            <w:r w:rsidRPr="008A3135">
              <w:rPr>
                <w:rFonts w:ascii="Arial" w:hAnsi="Arial" w:cs="Arial"/>
                <w:b/>
                <w:sz w:val="18"/>
                <w:szCs w:val="18"/>
              </w:rPr>
              <w:t>30800</w:t>
            </w:r>
            <w:r w:rsidRPr="008A3135">
              <w:rPr>
                <w:rFonts w:ascii="Arial" w:hAnsi="Arial" w:cs="Arial"/>
                <w:sz w:val="18"/>
                <w:szCs w:val="18"/>
              </w:rPr>
              <w:t xml:space="preserve"> – Meter Data Received on Cancelled Order</w:t>
            </w:r>
          </w:p>
          <w:p w14:paraId="35523E77" w14:textId="77777777" w:rsidR="00822A2B" w:rsidRPr="008A3135" w:rsidRDefault="00822A2B" w:rsidP="005A4997">
            <w:pPr>
              <w:rPr>
                <w:rFonts w:ascii="Arial" w:hAnsi="Arial" w:cs="Arial"/>
                <w:sz w:val="18"/>
                <w:szCs w:val="18"/>
              </w:rPr>
            </w:pPr>
            <w:r w:rsidRPr="008A3135">
              <w:rPr>
                <w:rFonts w:ascii="Arial" w:hAnsi="Arial" w:cs="Arial"/>
                <w:b/>
                <w:sz w:val="18"/>
                <w:szCs w:val="18"/>
              </w:rPr>
              <w:t>30900</w:t>
            </w:r>
            <w:r w:rsidRPr="008A3135">
              <w:rPr>
                <w:rFonts w:ascii="Arial" w:hAnsi="Arial" w:cs="Arial"/>
                <w:sz w:val="18"/>
                <w:szCs w:val="18"/>
              </w:rPr>
              <w:t xml:space="preserve"> – Meter Data present at time of Cancel</w:t>
            </w:r>
          </w:p>
          <w:p w14:paraId="2F333393" w14:textId="77777777" w:rsidR="00822A2B" w:rsidRPr="008A3135" w:rsidRDefault="00822A2B" w:rsidP="005A4997">
            <w:pPr>
              <w:ind w:left="422" w:hanging="422"/>
              <w:rPr>
                <w:rFonts w:ascii="Arial" w:hAnsi="Arial" w:cs="Arial"/>
                <w:sz w:val="18"/>
                <w:szCs w:val="18"/>
              </w:rPr>
            </w:pPr>
            <w:r w:rsidRPr="008A3135">
              <w:rPr>
                <w:rFonts w:ascii="Arial" w:hAnsi="Arial" w:cs="Arial"/>
                <w:b/>
                <w:sz w:val="18"/>
                <w:szCs w:val="18"/>
              </w:rPr>
              <w:t>31000</w:t>
            </w:r>
            <w:r w:rsidRPr="008A3135">
              <w:rPr>
                <w:rFonts w:ascii="Arial" w:hAnsi="Arial" w:cs="Arial"/>
                <w:sz w:val="18"/>
                <w:szCs w:val="18"/>
              </w:rPr>
              <w:t xml:space="preserve"> - Scheduling Conflict</w:t>
            </w:r>
          </w:p>
          <w:p w14:paraId="5A4E47CC" w14:textId="77777777" w:rsidR="00822A2B" w:rsidRPr="008A3135" w:rsidRDefault="00822A2B" w:rsidP="005A4997">
            <w:pPr>
              <w:ind w:left="782" w:hanging="782"/>
              <w:rPr>
                <w:rFonts w:ascii="Arial" w:hAnsi="Arial" w:cs="Arial"/>
                <w:sz w:val="18"/>
                <w:szCs w:val="18"/>
              </w:rPr>
            </w:pPr>
            <w:r w:rsidRPr="008A3135">
              <w:rPr>
                <w:rFonts w:ascii="Arial" w:hAnsi="Arial" w:cs="Arial"/>
                <w:b/>
                <w:sz w:val="18"/>
                <w:szCs w:val="18"/>
              </w:rPr>
              <w:t>31100</w:t>
            </w:r>
            <w:r w:rsidRPr="008A3135">
              <w:rPr>
                <w:rFonts w:ascii="Arial" w:hAnsi="Arial" w:cs="Arial"/>
                <w:sz w:val="18"/>
                <w:szCs w:val="18"/>
              </w:rPr>
              <w:t xml:space="preserve"> – An 867 was received to complete a Service Order in an ESI ID that has a status of ‘Inactive’</w:t>
            </w:r>
          </w:p>
          <w:p w14:paraId="08253C32" w14:textId="77777777" w:rsidR="00822A2B" w:rsidRPr="008A3135" w:rsidRDefault="00822A2B" w:rsidP="005A4997">
            <w:pPr>
              <w:ind w:left="422" w:hanging="422"/>
              <w:rPr>
                <w:rFonts w:ascii="Arial" w:hAnsi="Arial" w:cs="Arial"/>
                <w:sz w:val="18"/>
                <w:szCs w:val="18"/>
              </w:rPr>
            </w:pPr>
            <w:r w:rsidRPr="008A3135">
              <w:rPr>
                <w:rFonts w:ascii="Arial" w:hAnsi="Arial" w:cs="Arial"/>
                <w:b/>
                <w:sz w:val="18"/>
                <w:szCs w:val="18"/>
              </w:rPr>
              <w:t>31200</w:t>
            </w:r>
            <w:r w:rsidRPr="008A3135">
              <w:rPr>
                <w:rFonts w:ascii="Arial" w:hAnsi="Arial" w:cs="Arial"/>
                <w:sz w:val="18"/>
                <w:szCs w:val="18"/>
              </w:rPr>
              <w:t xml:space="preserve"> - Meter Date Prior to ESI ID Start Date</w:t>
            </w:r>
          </w:p>
          <w:p w14:paraId="178310E6" w14:textId="77777777" w:rsidR="00822A2B" w:rsidRPr="008A3135" w:rsidRDefault="00822A2B" w:rsidP="005A4997">
            <w:pPr>
              <w:ind w:left="782" w:hanging="782"/>
              <w:rPr>
                <w:rFonts w:ascii="Arial" w:hAnsi="Arial" w:cs="Arial"/>
                <w:sz w:val="18"/>
                <w:szCs w:val="18"/>
              </w:rPr>
            </w:pPr>
            <w:r w:rsidRPr="008A3135">
              <w:rPr>
                <w:rFonts w:ascii="Arial" w:hAnsi="Arial" w:cs="Arial"/>
                <w:b/>
                <w:sz w:val="18"/>
                <w:szCs w:val="18"/>
              </w:rPr>
              <w:t>31300</w:t>
            </w:r>
            <w:r w:rsidRPr="008A3135">
              <w:rPr>
                <w:rFonts w:ascii="Arial" w:hAnsi="Arial" w:cs="Arial"/>
                <w:sz w:val="18"/>
                <w:szCs w:val="18"/>
              </w:rPr>
              <w:t xml:space="preserve"> – MRD conflicts with previously received MRD on same service order</w:t>
            </w:r>
          </w:p>
          <w:p w14:paraId="1A2C0D04" w14:textId="77777777" w:rsidR="00822A2B" w:rsidRPr="008A3135" w:rsidRDefault="00822A2B" w:rsidP="005A4997">
            <w:pPr>
              <w:ind w:left="782" w:hanging="782"/>
              <w:rPr>
                <w:rFonts w:ascii="Arial" w:hAnsi="Arial" w:cs="Arial"/>
                <w:sz w:val="18"/>
                <w:szCs w:val="18"/>
              </w:rPr>
            </w:pPr>
            <w:r w:rsidRPr="008A3135">
              <w:rPr>
                <w:rFonts w:ascii="Arial" w:hAnsi="Arial" w:cs="Arial"/>
                <w:b/>
                <w:sz w:val="18"/>
                <w:szCs w:val="18"/>
              </w:rPr>
              <w:t>31500</w:t>
            </w:r>
            <w:r w:rsidRPr="008A3135">
              <w:rPr>
                <w:rFonts w:ascii="Arial" w:hAnsi="Arial" w:cs="Arial"/>
                <w:sz w:val="18"/>
                <w:szCs w:val="18"/>
              </w:rPr>
              <w:t xml:space="preserve"> – ESI ID Does Not Exist</w:t>
            </w:r>
          </w:p>
        </w:tc>
      </w:tr>
      <w:tr w:rsidR="00822A2B" w:rsidRPr="001F5454" w14:paraId="0C0660CB" w14:textId="77777777" w:rsidTr="005A4997">
        <w:trPr>
          <w:trHeight w:val="233"/>
        </w:trPr>
        <w:tc>
          <w:tcPr>
            <w:tcW w:w="3250" w:type="dxa"/>
            <w:tcBorders>
              <w:top w:val="nil"/>
              <w:left w:val="nil"/>
              <w:bottom w:val="single" w:sz="4" w:space="0" w:color="auto"/>
              <w:right w:val="single" w:sz="4" w:space="0" w:color="auto"/>
            </w:tcBorders>
          </w:tcPr>
          <w:p w14:paraId="2FACD3EA" w14:textId="77777777" w:rsidR="00822A2B" w:rsidRPr="008A3135" w:rsidRDefault="00822A2B" w:rsidP="005A4997">
            <w:pPr>
              <w:rPr>
                <w:rFonts w:ascii="Arial" w:hAnsi="Arial" w:cs="Arial"/>
                <w:sz w:val="18"/>
                <w:szCs w:val="18"/>
              </w:rPr>
            </w:pPr>
            <w:r w:rsidRPr="008A3135">
              <w:rPr>
                <w:rFonts w:ascii="Arial" w:hAnsi="Arial" w:cs="Arial"/>
                <w:sz w:val="18"/>
                <w:szCs w:val="18"/>
              </w:rPr>
              <w:t>X_MT_DROP_X</w:t>
            </w:r>
          </w:p>
        </w:tc>
        <w:tc>
          <w:tcPr>
            <w:tcW w:w="5864" w:type="dxa"/>
            <w:tcBorders>
              <w:top w:val="nil"/>
              <w:left w:val="nil"/>
              <w:bottom w:val="single" w:sz="4" w:space="0" w:color="auto"/>
              <w:right w:val="single" w:sz="4" w:space="0" w:color="auto"/>
            </w:tcBorders>
          </w:tcPr>
          <w:p w14:paraId="144A936C" w14:textId="77777777" w:rsidR="00822A2B" w:rsidRPr="001F5454" w:rsidRDefault="00822A2B" w:rsidP="005A4997">
            <w:pPr>
              <w:rPr>
                <w:rFonts w:ascii="Arial" w:hAnsi="Arial" w:cs="Arial"/>
                <w:sz w:val="18"/>
                <w:szCs w:val="18"/>
              </w:rPr>
            </w:pPr>
            <w:r w:rsidRPr="008A3135">
              <w:rPr>
                <w:rFonts w:ascii="Arial" w:hAnsi="Arial" w:cs="Arial"/>
                <w:sz w:val="18"/>
                <w:szCs w:val="18"/>
              </w:rPr>
              <w:t>Mass Transition Drop Flag</w:t>
            </w:r>
          </w:p>
        </w:tc>
      </w:tr>
    </w:tbl>
    <w:p w14:paraId="6BBBF4F4" w14:textId="77777777" w:rsidR="00FB2096" w:rsidRDefault="00FB2096" w:rsidP="00822A2B">
      <w:pPr>
        <w:tabs>
          <w:tab w:val="left" w:pos="900"/>
        </w:tabs>
        <w:outlineLvl w:val="2"/>
        <w:rPr>
          <w:rFonts w:ascii="Arial" w:hAnsi="Arial" w:cs="Arial"/>
          <w:b/>
          <w:bCs/>
          <w:iCs/>
          <w:sz w:val="22"/>
          <w:szCs w:val="28"/>
        </w:rPr>
      </w:pPr>
    </w:p>
    <w:p w14:paraId="24B13119" w14:textId="77777777" w:rsidR="00FB2096" w:rsidRDefault="00FB2096" w:rsidP="00FB2096">
      <w:pPr>
        <w:pBdr>
          <w:top w:val="single" w:sz="4" w:space="1" w:color="auto"/>
          <w:left w:val="single" w:sz="4" w:space="4" w:color="auto"/>
          <w:bottom w:val="single" w:sz="4" w:space="1" w:color="auto"/>
          <w:right w:val="single" w:sz="4" w:space="0" w:color="auto"/>
        </w:pBdr>
        <w:rPr>
          <w:rFonts w:ascii="Arial" w:hAnsi="Arial" w:cs="Arial"/>
          <w:b/>
          <w:bCs/>
          <w:iCs/>
          <w:sz w:val="22"/>
          <w:szCs w:val="28"/>
        </w:rPr>
      </w:pPr>
      <w:r w:rsidRPr="00B715A8">
        <w:rPr>
          <w:rFonts w:ascii="Arial" w:hAnsi="Arial" w:cs="Arial"/>
          <w:b/>
          <w:sz w:val="20"/>
          <w:szCs w:val="20"/>
        </w:rPr>
        <w:t>***This section will explain HOW DEV issues are filed***</w:t>
      </w:r>
    </w:p>
    <w:p w14:paraId="3CB55AAF" w14:textId="77777777" w:rsidR="00FB2096" w:rsidRDefault="00FB2096" w:rsidP="00822A2B">
      <w:pPr>
        <w:tabs>
          <w:tab w:val="left" w:pos="900"/>
        </w:tabs>
        <w:outlineLvl w:val="2"/>
        <w:rPr>
          <w:rFonts w:ascii="Arial" w:hAnsi="Arial" w:cs="Arial"/>
          <w:b/>
          <w:bCs/>
          <w:iCs/>
          <w:sz w:val="22"/>
          <w:szCs w:val="28"/>
        </w:rPr>
      </w:pPr>
    </w:p>
    <w:p w14:paraId="1464B3CF" w14:textId="77777777" w:rsidR="008C49EE" w:rsidRPr="00697DC4" w:rsidRDefault="00822A2B" w:rsidP="00EC26DD">
      <w:pPr>
        <w:pStyle w:val="Heading3"/>
        <w:spacing w:before="0"/>
        <w:ind w:left="1080" w:hanging="720"/>
      </w:pPr>
      <w:bookmarkStart w:id="28" w:name="_Toc358727453"/>
      <w:r w:rsidRPr="00B715A8">
        <w:t>Data Extract Variance Issues – Fields Defined</w:t>
      </w:r>
      <w:bookmarkEnd w:id="28"/>
    </w:p>
    <w:tbl>
      <w:tblPr>
        <w:tblW w:w="10320" w:type="dxa"/>
        <w:tblInd w:w="-252" w:type="dxa"/>
        <w:tblLook w:val="0000" w:firstRow="0" w:lastRow="0" w:firstColumn="0" w:lastColumn="0" w:noHBand="0" w:noVBand="0"/>
      </w:tblPr>
      <w:tblGrid>
        <w:gridCol w:w="3100"/>
        <w:gridCol w:w="20"/>
        <w:gridCol w:w="4530"/>
        <w:gridCol w:w="2650"/>
        <w:gridCol w:w="20"/>
      </w:tblGrid>
      <w:tr w:rsidR="00822A2B" w:rsidRPr="00B715A8" w14:paraId="0EA72C45" w14:textId="77777777" w:rsidTr="00EC26DD">
        <w:trPr>
          <w:gridAfter w:val="1"/>
          <w:wAfter w:w="20" w:type="dxa"/>
          <w:trHeight w:val="255"/>
        </w:trPr>
        <w:tc>
          <w:tcPr>
            <w:tcW w:w="3100" w:type="dxa"/>
            <w:tcBorders>
              <w:top w:val="single" w:sz="8" w:space="0" w:color="auto"/>
              <w:left w:val="single" w:sz="8" w:space="0" w:color="auto"/>
              <w:bottom w:val="single" w:sz="4" w:space="0" w:color="auto"/>
              <w:right w:val="single" w:sz="4" w:space="0" w:color="auto"/>
            </w:tcBorders>
            <w:shd w:val="clear" w:color="auto" w:fill="C0C0C0"/>
            <w:vAlign w:val="bottom"/>
          </w:tcPr>
          <w:p w14:paraId="7652C391"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FIELD NAME</w:t>
            </w:r>
          </w:p>
        </w:tc>
        <w:tc>
          <w:tcPr>
            <w:tcW w:w="4550" w:type="dxa"/>
            <w:gridSpan w:val="2"/>
            <w:tcBorders>
              <w:top w:val="single" w:sz="8" w:space="0" w:color="auto"/>
              <w:left w:val="nil"/>
              <w:bottom w:val="single" w:sz="4" w:space="0" w:color="auto"/>
              <w:right w:val="single" w:sz="4" w:space="0" w:color="auto"/>
            </w:tcBorders>
            <w:shd w:val="clear" w:color="auto" w:fill="C0C0C0"/>
            <w:vAlign w:val="bottom"/>
          </w:tcPr>
          <w:p w14:paraId="60259ACB"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DESCRIPTION</w:t>
            </w:r>
          </w:p>
        </w:tc>
        <w:tc>
          <w:tcPr>
            <w:tcW w:w="2650" w:type="dxa"/>
            <w:tcBorders>
              <w:top w:val="single" w:sz="8" w:space="0" w:color="auto"/>
              <w:left w:val="nil"/>
              <w:bottom w:val="single" w:sz="4" w:space="0" w:color="auto"/>
              <w:right w:val="single" w:sz="8" w:space="0" w:color="auto"/>
            </w:tcBorders>
            <w:shd w:val="clear" w:color="auto" w:fill="C0C0C0"/>
            <w:vAlign w:val="bottom"/>
          </w:tcPr>
          <w:p w14:paraId="1DB0472C"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Populated By</w:t>
            </w:r>
          </w:p>
        </w:tc>
      </w:tr>
      <w:tr w:rsidR="00822A2B" w:rsidRPr="00B715A8" w14:paraId="735BEF69"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vAlign w:val="bottom"/>
          </w:tcPr>
          <w:p w14:paraId="3E59F8E8"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Issue ID</w:t>
            </w:r>
          </w:p>
        </w:tc>
        <w:tc>
          <w:tcPr>
            <w:tcW w:w="4550" w:type="dxa"/>
            <w:gridSpan w:val="2"/>
            <w:tcBorders>
              <w:top w:val="nil"/>
              <w:left w:val="nil"/>
              <w:bottom w:val="single" w:sz="4" w:space="0" w:color="auto"/>
              <w:right w:val="single" w:sz="4" w:space="0" w:color="auto"/>
            </w:tcBorders>
            <w:vAlign w:val="bottom"/>
          </w:tcPr>
          <w:p w14:paraId="1CAEABB5" w14:textId="77777777" w:rsidR="00822A2B" w:rsidRPr="00B715A8" w:rsidRDefault="00822A2B" w:rsidP="005A4997">
            <w:pPr>
              <w:rPr>
                <w:rFonts w:ascii="Arial" w:hAnsi="Arial" w:cs="Arial"/>
                <w:sz w:val="20"/>
                <w:szCs w:val="20"/>
              </w:rPr>
            </w:pPr>
            <w:r w:rsidRPr="00B715A8">
              <w:rPr>
                <w:rFonts w:ascii="Arial" w:hAnsi="Arial" w:cs="Arial"/>
                <w:sz w:val="20"/>
                <w:szCs w:val="20"/>
              </w:rPr>
              <w:t>Incremented number per issue submitted</w:t>
            </w:r>
          </w:p>
        </w:tc>
        <w:tc>
          <w:tcPr>
            <w:tcW w:w="2650" w:type="dxa"/>
            <w:tcBorders>
              <w:top w:val="nil"/>
              <w:left w:val="nil"/>
              <w:bottom w:val="single" w:sz="4" w:space="0" w:color="auto"/>
              <w:right w:val="single" w:sz="8" w:space="0" w:color="auto"/>
            </w:tcBorders>
            <w:vAlign w:val="bottom"/>
          </w:tcPr>
          <w:p w14:paraId="73FE06E8" w14:textId="77777777" w:rsidR="00822A2B" w:rsidRPr="00B715A8" w:rsidRDefault="00822A2B" w:rsidP="005A4997">
            <w:pPr>
              <w:rPr>
                <w:rFonts w:ascii="Arial" w:hAnsi="Arial" w:cs="Arial"/>
                <w:sz w:val="20"/>
                <w:szCs w:val="20"/>
              </w:rPr>
            </w:pPr>
            <w:r w:rsidRPr="00B715A8">
              <w:rPr>
                <w:rFonts w:ascii="Arial" w:hAnsi="Arial" w:cs="Arial"/>
                <w:sz w:val="20"/>
                <w:szCs w:val="20"/>
              </w:rPr>
              <w:t>System</w:t>
            </w:r>
          </w:p>
        </w:tc>
      </w:tr>
      <w:tr w:rsidR="00822A2B" w:rsidRPr="00B715A8" w14:paraId="5F91B63F"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vAlign w:val="bottom"/>
          </w:tcPr>
          <w:p w14:paraId="28FC762C"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Submitting MP</w:t>
            </w:r>
          </w:p>
        </w:tc>
        <w:tc>
          <w:tcPr>
            <w:tcW w:w="4550" w:type="dxa"/>
            <w:gridSpan w:val="2"/>
            <w:tcBorders>
              <w:top w:val="nil"/>
              <w:left w:val="nil"/>
              <w:bottom w:val="single" w:sz="4" w:space="0" w:color="auto"/>
              <w:right w:val="single" w:sz="4" w:space="0" w:color="auto"/>
            </w:tcBorders>
            <w:vAlign w:val="bottom"/>
          </w:tcPr>
          <w:p w14:paraId="784E4687" w14:textId="77777777" w:rsidR="00822A2B" w:rsidRPr="00B715A8" w:rsidRDefault="00822A2B" w:rsidP="005A4997">
            <w:pPr>
              <w:rPr>
                <w:rFonts w:ascii="Arial" w:hAnsi="Arial" w:cs="Arial"/>
                <w:sz w:val="20"/>
                <w:szCs w:val="20"/>
              </w:rPr>
            </w:pPr>
            <w:r w:rsidRPr="00B715A8">
              <w:rPr>
                <w:rFonts w:ascii="Arial" w:hAnsi="Arial" w:cs="Arial"/>
                <w:sz w:val="20"/>
                <w:szCs w:val="20"/>
              </w:rPr>
              <w:t>Submitting MP DUNS # + MP name + MP type</w:t>
            </w:r>
          </w:p>
        </w:tc>
        <w:tc>
          <w:tcPr>
            <w:tcW w:w="2650" w:type="dxa"/>
            <w:tcBorders>
              <w:top w:val="nil"/>
              <w:left w:val="nil"/>
              <w:bottom w:val="single" w:sz="4" w:space="0" w:color="auto"/>
              <w:right w:val="single" w:sz="8" w:space="0" w:color="auto"/>
            </w:tcBorders>
            <w:vAlign w:val="bottom"/>
          </w:tcPr>
          <w:p w14:paraId="6DF4B35C" w14:textId="77777777" w:rsidR="00822A2B" w:rsidRPr="00B715A8" w:rsidRDefault="00822A2B" w:rsidP="005A4997">
            <w:pPr>
              <w:rPr>
                <w:rFonts w:ascii="Arial" w:hAnsi="Arial" w:cs="Arial"/>
                <w:sz w:val="20"/>
                <w:szCs w:val="20"/>
              </w:rPr>
            </w:pPr>
            <w:r w:rsidRPr="00B715A8">
              <w:rPr>
                <w:rFonts w:ascii="Arial" w:hAnsi="Arial" w:cs="Arial"/>
                <w:sz w:val="20"/>
                <w:szCs w:val="20"/>
              </w:rPr>
              <w:t>Digital Certificate of the User</w:t>
            </w:r>
          </w:p>
        </w:tc>
      </w:tr>
      <w:tr w:rsidR="00822A2B" w:rsidRPr="00B715A8" w14:paraId="1B79EF62"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vAlign w:val="bottom"/>
          </w:tcPr>
          <w:p w14:paraId="74098964"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Submitting MP Type</w:t>
            </w:r>
          </w:p>
        </w:tc>
        <w:tc>
          <w:tcPr>
            <w:tcW w:w="4550" w:type="dxa"/>
            <w:gridSpan w:val="2"/>
            <w:tcBorders>
              <w:top w:val="nil"/>
              <w:left w:val="nil"/>
              <w:bottom w:val="single" w:sz="4" w:space="0" w:color="auto"/>
              <w:right w:val="single" w:sz="4" w:space="0" w:color="auto"/>
            </w:tcBorders>
            <w:vAlign w:val="bottom"/>
          </w:tcPr>
          <w:p w14:paraId="2CE8C0DC" w14:textId="77777777" w:rsidR="00822A2B" w:rsidRPr="00B715A8" w:rsidRDefault="00822A2B" w:rsidP="005A4997">
            <w:pPr>
              <w:rPr>
                <w:rFonts w:ascii="Arial" w:hAnsi="Arial" w:cs="Arial"/>
                <w:sz w:val="20"/>
                <w:szCs w:val="20"/>
              </w:rPr>
            </w:pPr>
            <w:r w:rsidRPr="00B715A8">
              <w:rPr>
                <w:rFonts w:ascii="Arial" w:hAnsi="Arial" w:cs="Arial"/>
                <w:sz w:val="20"/>
                <w:szCs w:val="20"/>
              </w:rPr>
              <w:t>Entity type of the Submitting MP</w:t>
            </w:r>
          </w:p>
        </w:tc>
        <w:tc>
          <w:tcPr>
            <w:tcW w:w="2650" w:type="dxa"/>
            <w:tcBorders>
              <w:top w:val="nil"/>
              <w:left w:val="nil"/>
              <w:bottom w:val="single" w:sz="4" w:space="0" w:color="auto"/>
              <w:right w:val="single" w:sz="8" w:space="0" w:color="auto"/>
            </w:tcBorders>
            <w:vAlign w:val="bottom"/>
          </w:tcPr>
          <w:p w14:paraId="783B7164"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5B1ED36E"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vAlign w:val="bottom"/>
          </w:tcPr>
          <w:p w14:paraId="2FE1455D"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Submitting MP Company Name</w:t>
            </w:r>
          </w:p>
        </w:tc>
        <w:tc>
          <w:tcPr>
            <w:tcW w:w="4550" w:type="dxa"/>
            <w:gridSpan w:val="2"/>
            <w:tcBorders>
              <w:top w:val="nil"/>
              <w:left w:val="nil"/>
              <w:bottom w:val="single" w:sz="4" w:space="0" w:color="auto"/>
              <w:right w:val="single" w:sz="4" w:space="0" w:color="auto"/>
            </w:tcBorders>
            <w:vAlign w:val="bottom"/>
          </w:tcPr>
          <w:p w14:paraId="702ED48D" w14:textId="77777777" w:rsidR="00822A2B" w:rsidRPr="00B715A8" w:rsidRDefault="00822A2B" w:rsidP="005A4997">
            <w:pPr>
              <w:rPr>
                <w:rFonts w:ascii="Arial" w:hAnsi="Arial" w:cs="Arial"/>
                <w:sz w:val="20"/>
                <w:szCs w:val="20"/>
              </w:rPr>
            </w:pPr>
            <w:r w:rsidRPr="00B715A8">
              <w:rPr>
                <w:rFonts w:ascii="Arial" w:hAnsi="Arial" w:cs="Arial"/>
                <w:sz w:val="20"/>
                <w:szCs w:val="20"/>
              </w:rPr>
              <w:t>The name of the entity Submitting the issue</w:t>
            </w:r>
          </w:p>
        </w:tc>
        <w:tc>
          <w:tcPr>
            <w:tcW w:w="2650" w:type="dxa"/>
            <w:tcBorders>
              <w:top w:val="nil"/>
              <w:left w:val="nil"/>
              <w:bottom w:val="single" w:sz="4" w:space="0" w:color="auto"/>
              <w:right w:val="single" w:sz="8" w:space="0" w:color="auto"/>
            </w:tcBorders>
            <w:vAlign w:val="bottom"/>
          </w:tcPr>
          <w:p w14:paraId="4F9D2846"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5C386CBA"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vAlign w:val="bottom"/>
          </w:tcPr>
          <w:p w14:paraId="48A2002C"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Submitting MP DUNS</w:t>
            </w:r>
          </w:p>
        </w:tc>
        <w:tc>
          <w:tcPr>
            <w:tcW w:w="4550" w:type="dxa"/>
            <w:gridSpan w:val="2"/>
            <w:tcBorders>
              <w:top w:val="nil"/>
              <w:left w:val="nil"/>
              <w:bottom w:val="single" w:sz="4" w:space="0" w:color="auto"/>
              <w:right w:val="single" w:sz="4" w:space="0" w:color="auto"/>
            </w:tcBorders>
            <w:vAlign w:val="bottom"/>
          </w:tcPr>
          <w:p w14:paraId="09ED7054" w14:textId="77777777" w:rsidR="00822A2B" w:rsidRPr="00B715A8" w:rsidRDefault="00822A2B" w:rsidP="005A4997">
            <w:pPr>
              <w:rPr>
                <w:rFonts w:ascii="Arial" w:hAnsi="Arial" w:cs="Arial"/>
                <w:sz w:val="20"/>
                <w:szCs w:val="20"/>
              </w:rPr>
            </w:pPr>
            <w:r w:rsidRPr="00B715A8">
              <w:rPr>
                <w:rFonts w:ascii="Arial" w:hAnsi="Arial" w:cs="Arial"/>
                <w:sz w:val="20"/>
                <w:szCs w:val="20"/>
              </w:rPr>
              <w:t>DUNS number of the entity Submitting the issue</w:t>
            </w:r>
          </w:p>
        </w:tc>
        <w:tc>
          <w:tcPr>
            <w:tcW w:w="2650" w:type="dxa"/>
            <w:tcBorders>
              <w:top w:val="nil"/>
              <w:left w:val="nil"/>
              <w:bottom w:val="single" w:sz="4" w:space="0" w:color="auto"/>
              <w:right w:val="single" w:sz="8" w:space="0" w:color="auto"/>
            </w:tcBorders>
            <w:vAlign w:val="bottom"/>
          </w:tcPr>
          <w:p w14:paraId="74FAFFE8"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3CCAE2F7"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vAlign w:val="bottom"/>
          </w:tcPr>
          <w:p w14:paraId="7BB008BD"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Issue Subtype</w:t>
            </w:r>
          </w:p>
        </w:tc>
        <w:tc>
          <w:tcPr>
            <w:tcW w:w="4550" w:type="dxa"/>
            <w:gridSpan w:val="2"/>
            <w:tcBorders>
              <w:top w:val="nil"/>
              <w:left w:val="nil"/>
              <w:bottom w:val="single" w:sz="4" w:space="0" w:color="auto"/>
              <w:right w:val="single" w:sz="4" w:space="0" w:color="auto"/>
            </w:tcBorders>
            <w:vAlign w:val="bottom"/>
          </w:tcPr>
          <w:p w14:paraId="2B4C2D74" w14:textId="77777777" w:rsidR="00822A2B" w:rsidRPr="00B715A8" w:rsidRDefault="00822A2B" w:rsidP="005A4997">
            <w:pPr>
              <w:rPr>
                <w:rFonts w:ascii="Arial" w:hAnsi="Arial" w:cs="Arial"/>
                <w:sz w:val="20"/>
                <w:szCs w:val="20"/>
              </w:rPr>
            </w:pPr>
            <w:r w:rsidRPr="00B715A8">
              <w:rPr>
                <w:rFonts w:ascii="Arial" w:hAnsi="Arial" w:cs="Arial"/>
                <w:sz w:val="20"/>
                <w:szCs w:val="20"/>
              </w:rPr>
              <w:t>Sub Type of issue selected</w:t>
            </w:r>
          </w:p>
        </w:tc>
        <w:tc>
          <w:tcPr>
            <w:tcW w:w="2650" w:type="dxa"/>
            <w:tcBorders>
              <w:top w:val="nil"/>
              <w:left w:val="nil"/>
              <w:bottom w:val="single" w:sz="4" w:space="0" w:color="auto"/>
              <w:right w:val="single" w:sz="8" w:space="0" w:color="auto"/>
            </w:tcBorders>
            <w:vAlign w:val="bottom"/>
          </w:tcPr>
          <w:p w14:paraId="2478791C" w14:textId="2A7D093F" w:rsidR="00822A2B" w:rsidRPr="00B715A8" w:rsidRDefault="00822A2B" w:rsidP="005A4997">
            <w:pPr>
              <w:rPr>
                <w:rFonts w:ascii="Arial" w:hAnsi="Arial" w:cs="Arial"/>
                <w:sz w:val="20"/>
                <w:szCs w:val="20"/>
              </w:rPr>
            </w:pPr>
            <w:r w:rsidRPr="00B715A8">
              <w:rPr>
                <w:rFonts w:ascii="Arial" w:hAnsi="Arial" w:cs="Arial"/>
                <w:sz w:val="20"/>
                <w:szCs w:val="20"/>
              </w:rPr>
              <w:t xml:space="preserve">User-submit </w:t>
            </w:r>
            <w:r w:rsidR="00B47018">
              <w:rPr>
                <w:rFonts w:ascii="Arial" w:hAnsi="Arial" w:cs="Arial"/>
                <w:sz w:val="20"/>
                <w:szCs w:val="20"/>
              </w:rPr>
              <w:t>process</w:t>
            </w:r>
          </w:p>
        </w:tc>
      </w:tr>
      <w:tr w:rsidR="00822A2B" w:rsidRPr="00B715A8" w14:paraId="7766FC2D" w14:textId="77777777" w:rsidTr="00EC26DD">
        <w:trPr>
          <w:gridAfter w:val="1"/>
          <w:wAfter w:w="20" w:type="dxa"/>
          <w:trHeight w:val="450"/>
        </w:trPr>
        <w:tc>
          <w:tcPr>
            <w:tcW w:w="3100" w:type="dxa"/>
            <w:tcBorders>
              <w:top w:val="nil"/>
              <w:left w:val="single" w:sz="8" w:space="0" w:color="auto"/>
              <w:bottom w:val="single" w:sz="4" w:space="0" w:color="auto"/>
              <w:right w:val="single" w:sz="4" w:space="0" w:color="auto"/>
            </w:tcBorders>
            <w:vAlign w:val="bottom"/>
          </w:tcPr>
          <w:p w14:paraId="4E71F59F"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Assignee</w:t>
            </w:r>
          </w:p>
        </w:tc>
        <w:tc>
          <w:tcPr>
            <w:tcW w:w="4550" w:type="dxa"/>
            <w:gridSpan w:val="2"/>
            <w:tcBorders>
              <w:top w:val="nil"/>
              <w:left w:val="nil"/>
              <w:bottom w:val="single" w:sz="4" w:space="0" w:color="auto"/>
              <w:right w:val="single" w:sz="4" w:space="0" w:color="auto"/>
            </w:tcBorders>
            <w:vAlign w:val="bottom"/>
          </w:tcPr>
          <w:p w14:paraId="04E8B114" w14:textId="77777777" w:rsidR="00822A2B" w:rsidRPr="00B715A8" w:rsidRDefault="00822A2B" w:rsidP="005A4997">
            <w:pPr>
              <w:rPr>
                <w:rFonts w:ascii="Arial" w:hAnsi="Arial" w:cs="Arial"/>
                <w:sz w:val="20"/>
                <w:szCs w:val="20"/>
              </w:rPr>
            </w:pPr>
            <w:r w:rsidRPr="00B715A8">
              <w:rPr>
                <w:rFonts w:ascii="Arial" w:hAnsi="Arial" w:cs="Arial"/>
                <w:sz w:val="20"/>
                <w:szCs w:val="20"/>
              </w:rPr>
              <w:t>Assignee MP DUNS # + MP name + MP Type</w:t>
            </w:r>
          </w:p>
        </w:tc>
        <w:tc>
          <w:tcPr>
            <w:tcW w:w="2650" w:type="dxa"/>
            <w:tcBorders>
              <w:top w:val="nil"/>
              <w:left w:val="nil"/>
              <w:bottom w:val="single" w:sz="4" w:space="0" w:color="auto"/>
              <w:right w:val="single" w:sz="8" w:space="0" w:color="auto"/>
            </w:tcBorders>
            <w:vAlign w:val="bottom"/>
          </w:tcPr>
          <w:p w14:paraId="6DDDF759" w14:textId="77777777" w:rsidR="00822A2B" w:rsidRPr="00B715A8" w:rsidRDefault="00822A2B" w:rsidP="005A4997">
            <w:pPr>
              <w:rPr>
                <w:rFonts w:ascii="Arial" w:hAnsi="Arial" w:cs="Arial"/>
                <w:sz w:val="20"/>
                <w:szCs w:val="20"/>
              </w:rPr>
            </w:pPr>
            <w:r w:rsidRPr="00B715A8">
              <w:rPr>
                <w:rFonts w:ascii="Arial" w:hAnsi="Arial" w:cs="Arial"/>
                <w:sz w:val="20"/>
                <w:szCs w:val="20"/>
              </w:rPr>
              <w:t>Defined per workflow-user or workflow populated</w:t>
            </w:r>
          </w:p>
        </w:tc>
      </w:tr>
      <w:tr w:rsidR="00822A2B" w:rsidRPr="00B715A8" w14:paraId="74F704AD"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vAlign w:val="bottom"/>
          </w:tcPr>
          <w:p w14:paraId="44E54B73" w14:textId="77777777" w:rsidR="00822A2B" w:rsidRPr="00B715A8" w:rsidRDefault="00822A2B" w:rsidP="005A4997">
            <w:pPr>
              <w:rPr>
                <w:rFonts w:ascii="Arial" w:hAnsi="Arial" w:cs="Arial"/>
                <w:b/>
                <w:bCs/>
                <w:sz w:val="20"/>
                <w:szCs w:val="20"/>
              </w:rPr>
            </w:pPr>
            <w:r w:rsidRPr="00B715A8">
              <w:rPr>
                <w:rFonts w:ascii="Arial" w:hAnsi="Arial" w:cs="Arial"/>
                <w:b/>
                <w:bCs/>
                <w:sz w:val="20"/>
                <w:szCs w:val="20"/>
              </w:rPr>
              <w:t>Assignee MP Type</w:t>
            </w:r>
          </w:p>
        </w:tc>
        <w:tc>
          <w:tcPr>
            <w:tcW w:w="4550" w:type="dxa"/>
            <w:gridSpan w:val="2"/>
            <w:tcBorders>
              <w:top w:val="nil"/>
              <w:left w:val="nil"/>
              <w:bottom w:val="single" w:sz="4" w:space="0" w:color="auto"/>
              <w:right w:val="single" w:sz="4" w:space="0" w:color="auto"/>
            </w:tcBorders>
            <w:vAlign w:val="bottom"/>
          </w:tcPr>
          <w:p w14:paraId="2B8C536B" w14:textId="77777777" w:rsidR="00822A2B" w:rsidRPr="00B715A8" w:rsidRDefault="00822A2B" w:rsidP="005A4997">
            <w:pPr>
              <w:rPr>
                <w:rFonts w:ascii="Arial" w:hAnsi="Arial" w:cs="Arial"/>
                <w:sz w:val="20"/>
                <w:szCs w:val="20"/>
              </w:rPr>
            </w:pPr>
            <w:r w:rsidRPr="00B715A8">
              <w:rPr>
                <w:rFonts w:ascii="Arial" w:hAnsi="Arial" w:cs="Arial"/>
                <w:sz w:val="20"/>
                <w:szCs w:val="20"/>
              </w:rPr>
              <w:t>Entity type of the Assigned Market Participant</w:t>
            </w:r>
          </w:p>
        </w:tc>
        <w:tc>
          <w:tcPr>
            <w:tcW w:w="2650" w:type="dxa"/>
            <w:tcBorders>
              <w:top w:val="nil"/>
              <w:left w:val="nil"/>
              <w:bottom w:val="single" w:sz="4" w:space="0" w:color="auto"/>
              <w:right w:val="single" w:sz="8" w:space="0" w:color="auto"/>
            </w:tcBorders>
            <w:vAlign w:val="bottom"/>
          </w:tcPr>
          <w:p w14:paraId="41690524"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1E11A95B"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vAlign w:val="bottom"/>
          </w:tcPr>
          <w:p w14:paraId="437B4F71"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Assignee Company name</w:t>
            </w:r>
          </w:p>
        </w:tc>
        <w:tc>
          <w:tcPr>
            <w:tcW w:w="4550" w:type="dxa"/>
            <w:gridSpan w:val="2"/>
            <w:tcBorders>
              <w:top w:val="nil"/>
              <w:left w:val="nil"/>
              <w:bottom w:val="single" w:sz="4" w:space="0" w:color="auto"/>
              <w:right w:val="single" w:sz="4" w:space="0" w:color="auto"/>
            </w:tcBorders>
            <w:vAlign w:val="bottom"/>
          </w:tcPr>
          <w:p w14:paraId="6CA37FC9" w14:textId="77777777" w:rsidR="00822A2B" w:rsidRPr="00B715A8" w:rsidRDefault="00822A2B" w:rsidP="005A4997">
            <w:pPr>
              <w:rPr>
                <w:rFonts w:ascii="Arial" w:hAnsi="Arial" w:cs="Arial"/>
                <w:sz w:val="20"/>
                <w:szCs w:val="20"/>
              </w:rPr>
            </w:pPr>
            <w:r w:rsidRPr="00B715A8">
              <w:rPr>
                <w:rFonts w:ascii="Arial" w:hAnsi="Arial" w:cs="Arial"/>
                <w:sz w:val="20"/>
                <w:szCs w:val="20"/>
              </w:rPr>
              <w:t>Name of the MP in the Assignee field</w:t>
            </w:r>
          </w:p>
        </w:tc>
        <w:tc>
          <w:tcPr>
            <w:tcW w:w="2650" w:type="dxa"/>
            <w:tcBorders>
              <w:top w:val="nil"/>
              <w:left w:val="nil"/>
              <w:bottom w:val="single" w:sz="4" w:space="0" w:color="auto"/>
              <w:right w:val="single" w:sz="8" w:space="0" w:color="auto"/>
            </w:tcBorders>
            <w:vAlign w:val="bottom"/>
          </w:tcPr>
          <w:p w14:paraId="576A24C6"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37601848"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vAlign w:val="bottom"/>
          </w:tcPr>
          <w:p w14:paraId="269AD157"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Assignee DUNS</w:t>
            </w:r>
          </w:p>
        </w:tc>
        <w:tc>
          <w:tcPr>
            <w:tcW w:w="4550" w:type="dxa"/>
            <w:gridSpan w:val="2"/>
            <w:tcBorders>
              <w:top w:val="nil"/>
              <w:left w:val="nil"/>
              <w:bottom w:val="single" w:sz="4" w:space="0" w:color="auto"/>
              <w:right w:val="single" w:sz="4" w:space="0" w:color="auto"/>
            </w:tcBorders>
            <w:vAlign w:val="bottom"/>
          </w:tcPr>
          <w:p w14:paraId="1C5DC2CF" w14:textId="77777777" w:rsidR="00822A2B" w:rsidRPr="00B715A8" w:rsidRDefault="00822A2B" w:rsidP="005A4997">
            <w:pPr>
              <w:rPr>
                <w:rFonts w:ascii="Arial" w:hAnsi="Arial" w:cs="Arial"/>
                <w:sz w:val="20"/>
                <w:szCs w:val="20"/>
              </w:rPr>
            </w:pPr>
            <w:r w:rsidRPr="00B715A8">
              <w:rPr>
                <w:rFonts w:ascii="Arial" w:hAnsi="Arial" w:cs="Arial"/>
                <w:sz w:val="20"/>
                <w:szCs w:val="20"/>
              </w:rPr>
              <w:t>DUNS number of the entity in the Assignee field</w:t>
            </w:r>
          </w:p>
        </w:tc>
        <w:tc>
          <w:tcPr>
            <w:tcW w:w="2650" w:type="dxa"/>
            <w:tcBorders>
              <w:top w:val="nil"/>
              <w:left w:val="nil"/>
              <w:bottom w:val="single" w:sz="4" w:space="0" w:color="auto"/>
              <w:right w:val="single" w:sz="8" w:space="0" w:color="auto"/>
            </w:tcBorders>
            <w:vAlign w:val="bottom"/>
          </w:tcPr>
          <w:p w14:paraId="54074E9F" w14:textId="77777777" w:rsidR="00822A2B" w:rsidRPr="00B715A8" w:rsidRDefault="00822A2B" w:rsidP="005A4997">
            <w:pPr>
              <w:rPr>
                <w:rFonts w:ascii="Arial" w:hAnsi="Arial" w:cs="Arial"/>
                <w:sz w:val="20"/>
                <w:szCs w:val="20"/>
              </w:rPr>
            </w:pPr>
            <w:r w:rsidRPr="00B715A8">
              <w:rPr>
                <w:rFonts w:ascii="Arial" w:hAnsi="Arial" w:cs="Arial"/>
                <w:sz w:val="20"/>
                <w:szCs w:val="20"/>
              </w:rPr>
              <w:t>Company list</w:t>
            </w:r>
          </w:p>
        </w:tc>
      </w:tr>
      <w:tr w:rsidR="00822A2B" w:rsidRPr="00B715A8" w14:paraId="4CD54723" w14:textId="77777777" w:rsidTr="00EC26DD">
        <w:trPr>
          <w:gridAfter w:val="1"/>
          <w:wAfter w:w="20" w:type="dxa"/>
          <w:trHeight w:val="450"/>
        </w:trPr>
        <w:tc>
          <w:tcPr>
            <w:tcW w:w="3100" w:type="dxa"/>
            <w:tcBorders>
              <w:top w:val="nil"/>
              <w:left w:val="single" w:sz="8" w:space="0" w:color="auto"/>
              <w:bottom w:val="single" w:sz="4" w:space="0" w:color="auto"/>
              <w:right w:val="single" w:sz="4" w:space="0" w:color="auto"/>
            </w:tcBorders>
            <w:vAlign w:val="bottom"/>
          </w:tcPr>
          <w:p w14:paraId="7C9058EB"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Assign To Pending:</w:t>
            </w:r>
          </w:p>
        </w:tc>
        <w:tc>
          <w:tcPr>
            <w:tcW w:w="4550" w:type="dxa"/>
            <w:gridSpan w:val="2"/>
            <w:tcBorders>
              <w:top w:val="nil"/>
              <w:left w:val="nil"/>
              <w:bottom w:val="single" w:sz="4" w:space="0" w:color="auto"/>
              <w:right w:val="single" w:sz="4" w:space="0" w:color="auto"/>
            </w:tcBorders>
            <w:vAlign w:val="bottom"/>
          </w:tcPr>
          <w:p w14:paraId="48B03C9C" w14:textId="77777777" w:rsidR="00822A2B" w:rsidRPr="00B715A8" w:rsidRDefault="00822A2B" w:rsidP="005A4997">
            <w:pPr>
              <w:rPr>
                <w:rFonts w:ascii="Arial" w:hAnsi="Arial" w:cs="Arial"/>
                <w:sz w:val="20"/>
                <w:szCs w:val="20"/>
              </w:rPr>
            </w:pPr>
            <w:r w:rsidRPr="00B715A8">
              <w:rPr>
                <w:rFonts w:ascii="Arial" w:hAnsi="Arial" w:cs="Arial"/>
                <w:sz w:val="20"/>
                <w:szCs w:val="20"/>
              </w:rPr>
              <w:t>Check box.  Activating sends the issue to a pending state when submit process completes</w:t>
            </w:r>
          </w:p>
        </w:tc>
        <w:tc>
          <w:tcPr>
            <w:tcW w:w="2650" w:type="dxa"/>
            <w:tcBorders>
              <w:top w:val="nil"/>
              <w:left w:val="nil"/>
              <w:bottom w:val="single" w:sz="4" w:space="0" w:color="auto"/>
              <w:right w:val="single" w:sz="8" w:space="0" w:color="auto"/>
            </w:tcBorders>
            <w:vAlign w:val="bottom"/>
          </w:tcPr>
          <w:p w14:paraId="2C1215A6"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378EFB62" w14:textId="77777777" w:rsidTr="00EC26DD">
        <w:trPr>
          <w:gridAfter w:val="1"/>
          <w:wAfter w:w="20" w:type="dxa"/>
          <w:trHeight w:val="255"/>
        </w:trPr>
        <w:tc>
          <w:tcPr>
            <w:tcW w:w="3100" w:type="dxa"/>
            <w:tcBorders>
              <w:top w:val="nil"/>
              <w:left w:val="single" w:sz="8" w:space="0" w:color="auto"/>
              <w:bottom w:val="single" w:sz="4" w:space="0" w:color="auto"/>
              <w:right w:val="single" w:sz="4" w:space="0" w:color="auto"/>
            </w:tcBorders>
            <w:vAlign w:val="bottom"/>
          </w:tcPr>
          <w:p w14:paraId="2D16EEA5"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ESIID:</w:t>
            </w:r>
          </w:p>
        </w:tc>
        <w:tc>
          <w:tcPr>
            <w:tcW w:w="4550" w:type="dxa"/>
            <w:gridSpan w:val="2"/>
            <w:tcBorders>
              <w:top w:val="nil"/>
              <w:left w:val="nil"/>
              <w:bottom w:val="single" w:sz="4" w:space="0" w:color="auto"/>
              <w:right w:val="single" w:sz="4" w:space="0" w:color="auto"/>
            </w:tcBorders>
            <w:vAlign w:val="bottom"/>
          </w:tcPr>
          <w:p w14:paraId="63CDFD1E" w14:textId="77777777" w:rsidR="00822A2B" w:rsidRPr="00B715A8" w:rsidRDefault="00822A2B" w:rsidP="005A4997">
            <w:pPr>
              <w:rPr>
                <w:rFonts w:ascii="Arial" w:hAnsi="Arial" w:cs="Arial"/>
                <w:sz w:val="20"/>
                <w:szCs w:val="20"/>
              </w:rPr>
            </w:pPr>
            <w:r w:rsidRPr="00B715A8">
              <w:rPr>
                <w:rFonts w:ascii="Arial" w:hAnsi="Arial" w:cs="Arial"/>
                <w:sz w:val="20"/>
                <w:szCs w:val="20"/>
              </w:rPr>
              <w:t>It is the Electric Service Identifier that is stored in ERCOT system</w:t>
            </w:r>
          </w:p>
        </w:tc>
        <w:tc>
          <w:tcPr>
            <w:tcW w:w="2650" w:type="dxa"/>
            <w:tcBorders>
              <w:top w:val="nil"/>
              <w:left w:val="nil"/>
              <w:bottom w:val="single" w:sz="4" w:space="0" w:color="auto"/>
              <w:right w:val="single" w:sz="8" w:space="0" w:color="auto"/>
            </w:tcBorders>
            <w:vAlign w:val="bottom"/>
          </w:tcPr>
          <w:p w14:paraId="7074452E"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0719B9AE" w14:textId="77777777" w:rsidTr="00EC26DD">
        <w:trPr>
          <w:gridAfter w:val="1"/>
          <w:wAfter w:w="20" w:type="dxa"/>
          <w:trHeight w:val="450"/>
        </w:trPr>
        <w:tc>
          <w:tcPr>
            <w:tcW w:w="3100" w:type="dxa"/>
            <w:tcBorders>
              <w:top w:val="nil"/>
              <w:left w:val="single" w:sz="8" w:space="0" w:color="auto"/>
              <w:bottom w:val="single" w:sz="4" w:space="0" w:color="auto"/>
              <w:right w:val="single" w:sz="4" w:space="0" w:color="auto"/>
            </w:tcBorders>
            <w:vAlign w:val="bottom"/>
          </w:tcPr>
          <w:p w14:paraId="034EBA3E"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Comments:</w:t>
            </w:r>
          </w:p>
        </w:tc>
        <w:tc>
          <w:tcPr>
            <w:tcW w:w="4550" w:type="dxa"/>
            <w:gridSpan w:val="2"/>
            <w:tcBorders>
              <w:top w:val="nil"/>
              <w:left w:val="nil"/>
              <w:bottom w:val="single" w:sz="4" w:space="0" w:color="auto"/>
              <w:right w:val="single" w:sz="4" w:space="0" w:color="auto"/>
            </w:tcBorders>
            <w:vAlign w:val="bottom"/>
          </w:tcPr>
          <w:p w14:paraId="7E4B959E" w14:textId="77777777" w:rsidR="00822A2B" w:rsidRPr="00B715A8" w:rsidRDefault="00822A2B" w:rsidP="005A4997">
            <w:pPr>
              <w:rPr>
                <w:rFonts w:ascii="Arial" w:hAnsi="Arial" w:cs="Arial"/>
                <w:sz w:val="20"/>
                <w:szCs w:val="20"/>
              </w:rPr>
            </w:pPr>
            <w:r w:rsidRPr="00B715A8">
              <w:rPr>
                <w:rFonts w:ascii="Arial" w:hAnsi="Arial" w:cs="Arial"/>
                <w:sz w:val="20"/>
                <w:szCs w:val="20"/>
              </w:rPr>
              <w:t>Free form field</w:t>
            </w:r>
          </w:p>
        </w:tc>
        <w:tc>
          <w:tcPr>
            <w:tcW w:w="2650" w:type="dxa"/>
            <w:tcBorders>
              <w:top w:val="nil"/>
              <w:left w:val="nil"/>
              <w:bottom w:val="single" w:sz="4" w:space="0" w:color="auto"/>
              <w:right w:val="single" w:sz="8" w:space="0" w:color="auto"/>
            </w:tcBorders>
            <w:vAlign w:val="bottom"/>
          </w:tcPr>
          <w:p w14:paraId="34B7B7FA" w14:textId="77777777" w:rsidR="00822A2B" w:rsidRPr="00B715A8" w:rsidRDefault="00822A2B" w:rsidP="005A4997">
            <w:pPr>
              <w:rPr>
                <w:rFonts w:ascii="Arial" w:hAnsi="Arial" w:cs="Arial"/>
                <w:sz w:val="20"/>
                <w:szCs w:val="20"/>
              </w:rPr>
            </w:pPr>
            <w:r w:rsidRPr="00B715A8">
              <w:rPr>
                <w:rFonts w:ascii="Arial" w:hAnsi="Arial" w:cs="Arial"/>
                <w:sz w:val="20"/>
                <w:szCs w:val="20"/>
              </w:rPr>
              <w:t>User-log throughout issue lifecycle</w:t>
            </w:r>
          </w:p>
        </w:tc>
      </w:tr>
      <w:tr w:rsidR="00822A2B" w:rsidRPr="00B715A8" w14:paraId="382AB594" w14:textId="77777777" w:rsidTr="00EC26DD">
        <w:trPr>
          <w:gridAfter w:val="1"/>
          <w:wAfter w:w="20" w:type="dxa"/>
          <w:trHeight w:val="450"/>
        </w:trPr>
        <w:tc>
          <w:tcPr>
            <w:tcW w:w="3100" w:type="dxa"/>
            <w:tcBorders>
              <w:top w:val="nil"/>
              <w:left w:val="single" w:sz="8" w:space="0" w:color="auto"/>
              <w:bottom w:val="single" w:sz="4" w:space="0" w:color="auto"/>
              <w:right w:val="single" w:sz="4" w:space="0" w:color="auto"/>
            </w:tcBorders>
            <w:vAlign w:val="bottom"/>
          </w:tcPr>
          <w:p w14:paraId="00F5031C"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lastRenderedPageBreak/>
              <w:t xml:space="preserve">Responsible MP: </w:t>
            </w:r>
          </w:p>
        </w:tc>
        <w:tc>
          <w:tcPr>
            <w:tcW w:w="4550" w:type="dxa"/>
            <w:gridSpan w:val="2"/>
            <w:tcBorders>
              <w:top w:val="nil"/>
              <w:left w:val="nil"/>
              <w:bottom w:val="single" w:sz="4" w:space="0" w:color="auto"/>
              <w:right w:val="single" w:sz="4" w:space="0" w:color="auto"/>
            </w:tcBorders>
            <w:vAlign w:val="bottom"/>
          </w:tcPr>
          <w:p w14:paraId="5284F3CE" w14:textId="77777777" w:rsidR="00822A2B" w:rsidRPr="00B715A8" w:rsidRDefault="00822A2B" w:rsidP="005A4997">
            <w:pPr>
              <w:rPr>
                <w:rFonts w:ascii="Arial" w:hAnsi="Arial" w:cs="Arial"/>
                <w:sz w:val="20"/>
                <w:szCs w:val="20"/>
              </w:rPr>
            </w:pPr>
            <w:r w:rsidRPr="00B715A8">
              <w:rPr>
                <w:rFonts w:ascii="Arial" w:hAnsi="Arial" w:cs="Arial"/>
                <w:sz w:val="20"/>
                <w:szCs w:val="20"/>
              </w:rPr>
              <w:t>MP with current transition responsibility</w:t>
            </w:r>
          </w:p>
        </w:tc>
        <w:tc>
          <w:tcPr>
            <w:tcW w:w="2650" w:type="dxa"/>
            <w:tcBorders>
              <w:top w:val="nil"/>
              <w:left w:val="nil"/>
              <w:bottom w:val="single" w:sz="4" w:space="0" w:color="auto"/>
              <w:right w:val="single" w:sz="8" w:space="0" w:color="auto"/>
            </w:tcBorders>
            <w:vAlign w:val="bottom"/>
          </w:tcPr>
          <w:p w14:paraId="518A0D3D" w14:textId="77777777" w:rsidR="00822A2B" w:rsidRPr="00B715A8" w:rsidRDefault="00822A2B" w:rsidP="005A4997">
            <w:pPr>
              <w:rPr>
                <w:rFonts w:ascii="Arial" w:hAnsi="Arial" w:cs="Arial"/>
                <w:sz w:val="20"/>
                <w:szCs w:val="20"/>
              </w:rPr>
            </w:pPr>
            <w:r w:rsidRPr="00B715A8">
              <w:rPr>
                <w:rFonts w:ascii="Arial" w:hAnsi="Arial" w:cs="Arial"/>
                <w:sz w:val="20"/>
                <w:szCs w:val="20"/>
              </w:rPr>
              <w:t>Defined per workflow-user or workflow populated</w:t>
            </w:r>
          </w:p>
        </w:tc>
      </w:tr>
      <w:tr w:rsidR="00822A2B" w:rsidRPr="00B715A8" w14:paraId="0CE4B9B1" w14:textId="77777777" w:rsidTr="00EC26DD">
        <w:trPr>
          <w:gridAfter w:val="1"/>
          <w:wAfter w:w="20" w:type="dxa"/>
          <w:trHeight w:val="465"/>
        </w:trPr>
        <w:tc>
          <w:tcPr>
            <w:tcW w:w="3100" w:type="dxa"/>
            <w:tcBorders>
              <w:top w:val="nil"/>
              <w:left w:val="single" w:sz="8" w:space="0" w:color="auto"/>
              <w:bottom w:val="single" w:sz="8" w:space="0" w:color="auto"/>
              <w:right w:val="single" w:sz="4" w:space="0" w:color="auto"/>
            </w:tcBorders>
            <w:vAlign w:val="bottom"/>
          </w:tcPr>
          <w:p w14:paraId="5984AF21"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MPs involved:</w:t>
            </w:r>
          </w:p>
        </w:tc>
        <w:tc>
          <w:tcPr>
            <w:tcW w:w="4550" w:type="dxa"/>
            <w:gridSpan w:val="2"/>
            <w:tcBorders>
              <w:top w:val="nil"/>
              <w:left w:val="nil"/>
              <w:bottom w:val="single" w:sz="8" w:space="0" w:color="auto"/>
              <w:right w:val="single" w:sz="4" w:space="0" w:color="auto"/>
            </w:tcBorders>
            <w:vAlign w:val="bottom"/>
          </w:tcPr>
          <w:p w14:paraId="523F5FF3" w14:textId="77777777" w:rsidR="00822A2B" w:rsidRPr="00B715A8" w:rsidRDefault="00822A2B" w:rsidP="005A4997">
            <w:pPr>
              <w:rPr>
                <w:rFonts w:ascii="Arial" w:hAnsi="Arial" w:cs="Arial"/>
                <w:sz w:val="20"/>
                <w:szCs w:val="20"/>
              </w:rPr>
            </w:pPr>
            <w:r w:rsidRPr="00B715A8">
              <w:rPr>
                <w:rFonts w:ascii="Arial" w:hAnsi="Arial" w:cs="Arial"/>
                <w:sz w:val="20"/>
                <w:szCs w:val="20"/>
              </w:rPr>
              <w:t>List of market participants involved in the issue; the submitter, the assignee(s) and ERCOT</w:t>
            </w:r>
          </w:p>
        </w:tc>
        <w:tc>
          <w:tcPr>
            <w:tcW w:w="2650" w:type="dxa"/>
            <w:tcBorders>
              <w:top w:val="nil"/>
              <w:left w:val="nil"/>
              <w:bottom w:val="single" w:sz="8" w:space="0" w:color="auto"/>
              <w:right w:val="single" w:sz="8" w:space="0" w:color="auto"/>
            </w:tcBorders>
            <w:vAlign w:val="bottom"/>
          </w:tcPr>
          <w:p w14:paraId="6450DABF" w14:textId="77777777" w:rsidR="00822A2B" w:rsidRPr="00B715A8" w:rsidRDefault="00822A2B" w:rsidP="005A4997">
            <w:pPr>
              <w:rPr>
                <w:rFonts w:ascii="Arial" w:hAnsi="Arial" w:cs="Arial"/>
                <w:sz w:val="20"/>
                <w:szCs w:val="20"/>
              </w:rPr>
            </w:pPr>
            <w:r w:rsidRPr="00B715A8">
              <w:rPr>
                <w:rFonts w:ascii="Arial" w:hAnsi="Arial" w:cs="Arial"/>
                <w:sz w:val="20"/>
                <w:szCs w:val="20"/>
              </w:rPr>
              <w:t>Defined per workflow-user or workflow populated</w:t>
            </w:r>
          </w:p>
        </w:tc>
      </w:tr>
      <w:tr w:rsidR="00822A2B" w:rsidRPr="00B715A8" w14:paraId="6B5182A4" w14:textId="77777777" w:rsidTr="00EC26DD">
        <w:trPr>
          <w:trHeight w:val="240"/>
        </w:trPr>
        <w:tc>
          <w:tcPr>
            <w:tcW w:w="3120" w:type="dxa"/>
            <w:gridSpan w:val="2"/>
            <w:tcBorders>
              <w:top w:val="nil"/>
              <w:left w:val="nil"/>
              <w:bottom w:val="nil"/>
              <w:right w:val="nil"/>
            </w:tcBorders>
            <w:vAlign w:val="bottom"/>
          </w:tcPr>
          <w:p w14:paraId="3DB468C8" w14:textId="77777777" w:rsidR="00822A2B" w:rsidRDefault="00822A2B" w:rsidP="005A4997">
            <w:pPr>
              <w:rPr>
                <w:rFonts w:ascii="Arial" w:hAnsi="Arial" w:cs="Arial"/>
                <w:b/>
                <w:bCs/>
                <w:color w:val="000000"/>
                <w:sz w:val="20"/>
                <w:szCs w:val="20"/>
              </w:rPr>
            </w:pPr>
          </w:p>
          <w:p w14:paraId="4D24A44F"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DEV LSE Unique</w:t>
            </w:r>
          </w:p>
        </w:tc>
        <w:tc>
          <w:tcPr>
            <w:tcW w:w="4530" w:type="dxa"/>
            <w:tcBorders>
              <w:top w:val="nil"/>
              <w:left w:val="nil"/>
              <w:bottom w:val="nil"/>
              <w:right w:val="nil"/>
            </w:tcBorders>
            <w:vAlign w:val="bottom"/>
          </w:tcPr>
          <w:p w14:paraId="11C05ADF" w14:textId="77777777" w:rsidR="00822A2B" w:rsidRPr="00B715A8" w:rsidRDefault="00822A2B" w:rsidP="005A4997">
            <w:pPr>
              <w:rPr>
                <w:rFonts w:ascii="Arial" w:hAnsi="Arial" w:cs="Arial"/>
                <w:b/>
                <w:bCs/>
                <w:color w:val="000000"/>
                <w:sz w:val="20"/>
                <w:szCs w:val="20"/>
              </w:rPr>
            </w:pPr>
          </w:p>
        </w:tc>
        <w:tc>
          <w:tcPr>
            <w:tcW w:w="2670" w:type="dxa"/>
            <w:gridSpan w:val="2"/>
            <w:tcBorders>
              <w:top w:val="nil"/>
              <w:left w:val="nil"/>
              <w:bottom w:val="nil"/>
              <w:right w:val="nil"/>
            </w:tcBorders>
            <w:vAlign w:val="bottom"/>
          </w:tcPr>
          <w:p w14:paraId="1B6ACD45" w14:textId="77777777" w:rsidR="00822A2B" w:rsidRPr="00B715A8" w:rsidRDefault="00822A2B" w:rsidP="005A4997">
            <w:pPr>
              <w:rPr>
                <w:rFonts w:ascii="Arial" w:hAnsi="Arial" w:cs="Arial"/>
                <w:sz w:val="20"/>
                <w:szCs w:val="20"/>
              </w:rPr>
            </w:pPr>
          </w:p>
        </w:tc>
      </w:tr>
      <w:tr w:rsidR="00822A2B" w:rsidRPr="00B715A8" w14:paraId="55B05BAE" w14:textId="77777777" w:rsidTr="00EC26DD">
        <w:trPr>
          <w:trHeight w:val="255"/>
        </w:trPr>
        <w:tc>
          <w:tcPr>
            <w:tcW w:w="3120" w:type="dxa"/>
            <w:gridSpan w:val="2"/>
            <w:tcBorders>
              <w:top w:val="single" w:sz="8" w:space="0" w:color="auto"/>
              <w:left w:val="single" w:sz="8" w:space="0" w:color="auto"/>
              <w:bottom w:val="single" w:sz="4" w:space="0" w:color="auto"/>
              <w:right w:val="single" w:sz="4" w:space="0" w:color="auto"/>
            </w:tcBorders>
            <w:shd w:val="clear" w:color="auto" w:fill="C0C0C0"/>
            <w:vAlign w:val="bottom"/>
          </w:tcPr>
          <w:p w14:paraId="310DBEB9"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FIELD NAME</w:t>
            </w:r>
          </w:p>
        </w:tc>
        <w:tc>
          <w:tcPr>
            <w:tcW w:w="4530" w:type="dxa"/>
            <w:tcBorders>
              <w:top w:val="single" w:sz="8" w:space="0" w:color="auto"/>
              <w:left w:val="nil"/>
              <w:bottom w:val="single" w:sz="4" w:space="0" w:color="auto"/>
              <w:right w:val="single" w:sz="4" w:space="0" w:color="auto"/>
            </w:tcBorders>
            <w:shd w:val="clear" w:color="auto" w:fill="C0C0C0"/>
            <w:vAlign w:val="bottom"/>
          </w:tcPr>
          <w:p w14:paraId="775A7D78"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DESCRIPTION</w:t>
            </w:r>
          </w:p>
        </w:tc>
        <w:tc>
          <w:tcPr>
            <w:tcW w:w="2670" w:type="dxa"/>
            <w:gridSpan w:val="2"/>
            <w:tcBorders>
              <w:top w:val="single" w:sz="8" w:space="0" w:color="auto"/>
              <w:left w:val="nil"/>
              <w:bottom w:val="single" w:sz="4" w:space="0" w:color="auto"/>
              <w:right w:val="single" w:sz="8" w:space="0" w:color="auto"/>
            </w:tcBorders>
            <w:shd w:val="clear" w:color="auto" w:fill="C0C0C0"/>
            <w:vAlign w:val="bottom"/>
          </w:tcPr>
          <w:p w14:paraId="658C629F" w14:textId="77777777" w:rsidR="00822A2B" w:rsidRPr="00B715A8" w:rsidRDefault="00822A2B" w:rsidP="005A4997">
            <w:pPr>
              <w:jc w:val="center"/>
              <w:rPr>
                <w:rFonts w:ascii="Arial" w:hAnsi="Arial" w:cs="Arial"/>
                <w:b/>
                <w:bCs/>
                <w:color w:val="000000"/>
                <w:sz w:val="20"/>
                <w:szCs w:val="20"/>
              </w:rPr>
            </w:pPr>
            <w:r w:rsidRPr="00B715A8">
              <w:rPr>
                <w:rFonts w:ascii="Arial" w:hAnsi="Arial" w:cs="Arial"/>
                <w:b/>
                <w:bCs/>
                <w:color w:val="000000"/>
                <w:sz w:val="20"/>
                <w:szCs w:val="20"/>
              </w:rPr>
              <w:t>Populated By</w:t>
            </w:r>
          </w:p>
        </w:tc>
      </w:tr>
      <w:tr w:rsidR="00822A2B" w:rsidRPr="00B715A8" w14:paraId="22AF3051" w14:textId="77777777" w:rsidTr="00EC26DD">
        <w:trPr>
          <w:trHeight w:val="450"/>
        </w:trPr>
        <w:tc>
          <w:tcPr>
            <w:tcW w:w="3120" w:type="dxa"/>
            <w:gridSpan w:val="2"/>
            <w:tcBorders>
              <w:top w:val="nil"/>
              <w:left w:val="single" w:sz="8" w:space="0" w:color="auto"/>
              <w:bottom w:val="single" w:sz="4" w:space="0" w:color="auto"/>
              <w:right w:val="single" w:sz="4" w:space="0" w:color="auto"/>
            </w:tcBorders>
            <w:vAlign w:val="bottom"/>
          </w:tcPr>
          <w:p w14:paraId="69BA0DF5"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Requested Resolution</w:t>
            </w:r>
          </w:p>
        </w:tc>
        <w:tc>
          <w:tcPr>
            <w:tcW w:w="4530" w:type="dxa"/>
            <w:tcBorders>
              <w:top w:val="nil"/>
              <w:left w:val="nil"/>
              <w:bottom w:val="single" w:sz="4" w:space="0" w:color="auto"/>
              <w:right w:val="single" w:sz="4" w:space="0" w:color="auto"/>
            </w:tcBorders>
            <w:vAlign w:val="bottom"/>
          </w:tcPr>
          <w:p w14:paraId="21B6517D"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Defaulted, longer description of sub type selected</w:t>
            </w:r>
          </w:p>
        </w:tc>
        <w:tc>
          <w:tcPr>
            <w:tcW w:w="2670" w:type="dxa"/>
            <w:gridSpan w:val="2"/>
            <w:tcBorders>
              <w:top w:val="nil"/>
              <w:left w:val="nil"/>
              <w:bottom w:val="single" w:sz="4" w:space="0" w:color="auto"/>
              <w:right w:val="single" w:sz="8" w:space="0" w:color="auto"/>
            </w:tcBorders>
            <w:vAlign w:val="bottom"/>
          </w:tcPr>
          <w:p w14:paraId="6A60E7F2" w14:textId="77777777" w:rsidR="00822A2B" w:rsidRPr="00B715A8" w:rsidRDefault="00822A2B" w:rsidP="005A4997">
            <w:pPr>
              <w:rPr>
                <w:rFonts w:ascii="Arial" w:hAnsi="Arial" w:cs="Arial"/>
                <w:sz w:val="20"/>
                <w:szCs w:val="20"/>
              </w:rPr>
            </w:pPr>
            <w:r w:rsidRPr="00B715A8">
              <w:rPr>
                <w:rFonts w:ascii="Arial" w:hAnsi="Arial" w:cs="Arial"/>
                <w:sz w:val="20"/>
                <w:szCs w:val="20"/>
              </w:rPr>
              <w:t xml:space="preserve">System </w:t>
            </w:r>
            <w:r>
              <w:rPr>
                <w:rFonts w:ascii="Arial" w:hAnsi="Arial" w:cs="Arial"/>
                <w:sz w:val="20"/>
                <w:szCs w:val="20"/>
              </w:rPr>
              <w:t>– Submit process</w:t>
            </w:r>
          </w:p>
        </w:tc>
      </w:tr>
      <w:tr w:rsidR="00822A2B" w:rsidRPr="00B715A8" w14:paraId="1A1C4E19" w14:textId="77777777" w:rsidTr="00EC26DD">
        <w:trPr>
          <w:trHeight w:val="255"/>
        </w:trPr>
        <w:tc>
          <w:tcPr>
            <w:tcW w:w="3120" w:type="dxa"/>
            <w:gridSpan w:val="2"/>
            <w:tcBorders>
              <w:top w:val="nil"/>
              <w:left w:val="single" w:sz="8" w:space="0" w:color="auto"/>
              <w:bottom w:val="single" w:sz="4" w:space="0" w:color="auto"/>
              <w:right w:val="single" w:sz="4" w:space="0" w:color="auto"/>
            </w:tcBorders>
            <w:vAlign w:val="bottom"/>
          </w:tcPr>
          <w:p w14:paraId="35DD6181"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New STARTTIME</w:t>
            </w:r>
          </w:p>
        </w:tc>
        <w:tc>
          <w:tcPr>
            <w:tcW w:w="4530" w:type="dxa"/>
            <w:tcBorders>
              <w:top w:val="nil"/>
              <w:left w:val="nil"/>
              <w:bottom w:val="single" w:sz="4" w:space="0" w:color="auto"/>
              <w:right w:val="single" w:sz="4" w:space="0" w:color="auto"/>
            </w:tcBorders>
            <w:vAlign w:val="bottom"/>
          </w:tcPr>
          <w:p w14:paraId="08F24FAF"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The requested new start time. Format mm/dd/yyyy hh:mm:ss, changeable by Submitting MP and Assignee MP.</w:t>
            </w:r>
          </w:p>
        </w:tc>
        <w:tc>
          <w:tcPr>
            <w:tcW w:w="2670" w:type="dxa"/>
            <w:gridSpan w:val="2"/>
            <w:tcBorders>
              <w:top w:val="nil"/>
              <w:left w:val="nil"/>
              <w:bottom w:val="single" w:sz="4" w:space="0" w:color="auto"/>
              <w:right w:val="single" w:sz="8" w:space="0" w:color="auto"/>
            </w:tcBorders>
            <w:vAlign w:val="bottom"/>
          </w:tcPr>
          <w:p w14:paraId="52E79A6E"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 or upon the Modify/Reassign transition by Submitting MP or Assignee MP</w:t>
            </w:r>
          </w:p>
        </w:tc>
      </w:tr>
      <w:tr w:rsidR="00822A2B" w:rsidRPr="00B715A8" w14:paraId="1735130F" w14:textId="77777777" w:rsidTr="00EC26DD">
        <w:trPr>
          <w:trHeight w:val="255"/>
        </w:trPr>
        <w:tc>
          <w:tcPr>
            <w:tcW w:w="3120" w:type="dxa"/>
            <w:gridSpan w:val="2"/>
            <w:tcBorders>
              <w:top w:val="nil"/>
              <w:left w:val="single" w:sz="8" w:space="0" w:color="auto"/>
              <w:bottom w:val="single" w:sz="4" w:space="0" w:color="auto"/>
              <w:right w:val="single" w:sz="4" w:space="0" w:color="auto"/>
            </w:tcBorders>
            <w:vAlign w:val="bottom"/>
          </w:tcPr>
          <w:p w14:paraId="4AECCA48"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New STOPTIME</w:t>
            </w:r>
          </w:p>
        </w:tc>
        <w:tc>
          <w:tcPr>
            <w:tcW w:w="4530" w:type="dxa"/>
            <w:tcBorders>
              <w:top w:val="nil"/>
              <w:left w:val="nil"/>
              <w:bottom w:val="single" w:sz="4" w:space="0" w:color="auto"/>
              <w:right w:val="single" w:sz="4" w:space="0" w:color="auto"/>
            </w:tcBorders>
            <w:vAlign w:val="bottom"/>
          </w:tcPr>
          <w:p w14:paraId="791904A5"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The requested new stop time. Format mm/dd/yyyy hh:mm:ss, changeable by Submitting MP and Assignee MP.</w:t>
            </w:r>
          </w:p>
        </w:tc>
        <w:tc>
          <w:tcPr>
            <w:tcW w:w="2670" w:type="dxa"/>
            <w:gridSpan w:val="2"/>
            <w:tcBorders>
              <w:top w:val="nil"/>
              <w:left w:val="nil"/>
              <w:bottom w:val="single" w:sz="4" w:space="0" w:color="auto"/>
              <w:right w:val="single" w:sz="8" w:space="0" w:color="auto"/>
            </w:tcBorders>
            <w:vAlign w:val="bottom"/>
          </w:tcPr>
          <w:p w14:paraId="4FD41BA3"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 or upon the Modify/Reassign transition by Submitting MP or Assignee MP</w:t>
            </w:r>
          </w:p>
        </w:tc>
      </w:tr>
      <w:tr w:rsidR="00822A2B" w:rsidRPr="00B715A8" w14:paraId="7E294B5D" w14:textId="77777777" w:rsidTr="00EC26DD">
        <w:trPr>
          <w:trHeight w:val="255"/>
        </w:trPr>
        <w:tc>
          <w:tcPr>
            <w:tcW w:w="3120" w:type="dxa"/>
            <w:gridSpan w:val="2"/>
            <w:tcBorders>
              <w:top w:val="nil"/>
              <w:left w:val="single" w:sz="8" w:space="0" w:color="auto"/>
              <w:bottom w:val="single" w:sz="4" w:space="0" w:color="auto"/>
              <w:right w:val="single" w:sz="4" w:space="0" w:color="auto"/>
            </w:tcBorders>
            <w:vAlign w:val="bottom"/>
          </w:tcPr>
          <w:p w14:paraId="6A28EDEE"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Comments</w:t>
            </w:r>
          </w:p>
        </w:tc>
        <w:tc>
          <w:tcPr>
            <w:tcW w:w="4530" w:type="dxa"/>
            <w:tcBorders>
              <w:top w:val="nil"/>
              <w:left w:val="nil"/>
              <w:bottom w:val="single" w:sz="4" w:space="0" w:color="auto"/>
              <w:right w:val="single" w:sz="4" w:space="0" w:color="auto"/>
            </w:tcBorders>
            <w:vAlign w:val="bottom"/>
          </w:tcPr>
          <w:p w14:paraId="3F3CA83D" w14:textId="77777777" w:rsidR="00822A2B" w:rsidRPr="00B715A8" w:rsidRDefault="00822A2B" w:rsidP="005A4997">
            <w:pPr>
              <w:rPr>
                <w:rFonts w:ascii="Arial" w:hAnsi="Arial" w:cs="Arial"/>
                <w:sz w:val="20"/>
                <w:szCs w:val="20"/>
              </w:rPr>
            </w:pPr>
            <w:r w:rsidRPr="00B715A8">
              <w:rPr>
                <w:rFonts w:ascii="Arial" w:hAnsi="Arial" w:cs="Arial"/>
                <w:sz w:val="20"/>
                <w:szCs w:val="20"/>
              </w:rPr>
              <w:t>Free form text</w:t>
            </w:r>
          </w:p>
        </w:tc>
        <w:tc>
          <w:tcPr>
            <w:tcW w:w="2670" w:type="dxa"/>
            <w:gridSpan w:val="2"/>
            <w:tcBorders>
              <w:top w:val="nil"/>
              <w:left w:val="nil"/>
              <w:bottom w:val="single" w:sz="4" w:space="0" w:color="auto"/>
              <w:right w:val="single" w:sz="8" w:space="0" w:color="auto"/>
            </w:tcBorders>
            <w:vAlign w:val="bottom"/>
          </w:tcPr>
          <w:p w14:paraId="150F11C4"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3BF05F3F" w14:textId="77777777" w:rsidTr="00EC26DD">
        <w:trPr>
          <w:trHeight w:val="450"/>
        </w:trPr>
        <w:tc>
          <w:tcPr>
            <w:tcW w:w="3120" w:type="dxa"/>
            <w:gridSpan w:val="2"/>
            <w:tcBorders>
              <w:top w:val="nil"/>
              <w:left w:val="single" w:sz="8" w:space="0" w:color="auto"/>
              <w:bottom w:val="single" w:sz="4" w:space="0" w:color="auto"/>
              <w:right w:val="single" w:sz="4" w:space="0" w:color="auto"/>
            </w:tcBorders>
            <w:vAlign w:val="bottom"/>
          </w:tcPr>
          <w:p w14:paraId="113D33B6"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STARTTIME</w:t>
            </w:r>
          </w:p>
        </w:tc>
        <w:tc>
          <w:tcPr>
            <w:tcW w:w="4530" w:type="dxa"/>
            <w:tcBorders>
              <w:top w:val="nil"/>
              <w:left w:val="nil"/>
              <w:bottom w:val="single" w:sz="4" w:space="0" w:color="auto"/>
              <w:right w:val="single" w:sz="4" w:space="0" w:color="auto"/>
            </w:tcBorders>
            <w:vAlign w:val="bottom"/>
          </w:tcPr>
          <w:p w14:paraId="73F58995"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This is the start time of the market participant's relationship found in the Market Participant's data extract.</w:t>
            </w:r>
          </w:p>
        </w:tc>
        <w:tc>
          <w:tcPr>
            <w:tcW w:w="2670" w:type="dxa"/>
            <w:gridSpan w:val="2"/>
            <w:tcBorders>
              <w:top w:val="nil"/>
              <w:left w:val="nil"/>
              <w:bottom w:val="single" w:sz="4" w:space="0" w:color="auto"/>
              <w:right w:val="single" w:sz="8" w:space="0" w:color="auto"/>
            </w:tcBorders>
            <w:vAlign w:val="bottom"/>
          </w:tcPr>
          <w:p w14:paraId="2DAC095F"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253BD85D" w14:textId="77777777" w:rsidTr="00EC26DD">
        <w:trPr>
          <w:trHeight w:val="450"/>
        </w:trPr>
        <w:tc>
          <w:tcPr>
            <w:tcW w:w="3120" w:type="dxa"/>
            <w:gridSpan w:val="2"/>
            <w:tcBorders>
              <w:top w:val="nil"/>
              <w:left w:val="single" w:sz="8" w:space="0" w:color="auto"/>
              <w:bottom w:val="single" w:sz="4" w:space="0" w:color="auto"/>
              <w:right w:val="single" w:sz="4" w:space="0" w:color="auto"/>
            </w:tcBorders>
            <w:vAlign w:val="bottom"/>
          </w:tcPr>
          <w:p w14:paraId="0F82D6A5"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STOPTIME</w:t>
            </w:r>
          </w:p>
        </w:tc>
        <w:tc>
          <w:tcPr>
            <w:tcW w:w="4530" w:type="dxa"/>
            <w:tcBorders>
              <w:top w:val="nil"/>
              <w:left w:val="nil"/>
              <w:bottom w:val="single" w:sz="4" w:space="0" w:color="auto"/>
              <w:right w:val="single" w:sz="4" w:space="0" w:color="auto"/>
            </w:tcBorders>
            <w:vAlign w:val="bottom"/>
          </w:tcPr>
          <w:p w14:paraId="29713ADB"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This is the stop time of the market participant's relationship found in the Market Participant's data extract.</w:t>
            </w:r>
          </w:p>
        </w:tc>
        <w:tc>
          <w:tcPr>
            <w:tcW w:w="2670" w:type="dxa"/>
            <w:gridSpan w:val="2"/>
            <w:tcBorders>
              <w:top w:val="nil"/>
              <w:left w:val="nil"/>
              <w:bottom w:val="single" w:sz="4" w:space="0" w:color="auto"/>
              <w:right w:val="single" w:sz="8" w:space="0" w:color="auto"/>
            </w:tcBorders>
            <w:vAlign w:val="bottom"/>
          </w:tcPr>
          <w:p w14:paraId="77EB9EE6"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0BBD25CB" w14:textId="77777777" w:rsidTr="00EC26DD">
        <w:trPr>
          <w:trHeight w:val="450"/>
        </w:trPr>
        <w:tc>
          <w:tcPr>
            <w:tcW w:w="3120" w:type="dxa"/>
            <w:gridSpan w:val="2"/>
            <w:tcBorders>
              <w:top w:val="nil"/>
              <w:left w:val="single" w:sz="8" w:space="0" w:color="auto"/>
              <w:bottom w:val="single" w:sz="4" w:space="0" w:color="auto"/>
              <w:right w:val="single" w:sz="4" w:space="0" w:color="auto"/>
            </w:tcBorders>
            <w:vAlign w:val="bottom"/>
          </w:tcPr>
          <w:p w14:paraId="03E8368A"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ADDTIME</w:t>
            </w:r>
          </w:p>
        </w:tc>
        <w:tc>
          <w:tcPr>
            <w:tcW w:w="4530" w:type="dxa"/>
            <w:tcBorders>
              <w:top w:val="nil"/>
              <w:left w:val="nil"/>
              <w:bottom w:val="single" w:sz="4" w:space="0" w:color="auto"/>
              <w:right w:val="single" w:sz="4" w:space="0" w:color="auto"/>
            </w:tcBorders>
            <w:vAlign w:val="bottom"/>
          </w:tcPr>
          <w:p w14:paraId="7E80FBEF"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This is found in Lodestar/Data extract; It is the date the row in Lodestar was updated. Format mm/dd/yyyy hh:mm:ss</w:t>
            </w:r>
          </w:p>
        </w:tc>
        <w:tc>
          <w:tcPr>
            <w:tcW w:w="2670" w:type="dxa"/>
            <w:gridSpan w:val="2"/>
            <w:tcBorders>
              <w:top w:val="nil"/>
              <w:left w:val="nil"/>
              <w:bottom w:val="single" w:sz="4" w:space="0" w:color="auto"/>
              <w:right w:val="single" w:sz="8" w:space="0" w:color="auto"/>
            </w:tcBorders>
            <w:vAlign w:val="bottom"/>
          </w:tcPr>
          <w:p w14:paraId="354DFBAF" w14:textId="77777777" w:rsidR="00822A2B" w:rsidRPr="00B715A8" w:rsidRDefault="00822A2B" w:rsidP="005A4997">
            <w:pPr>
              <w:rPr>
                <w:rFonts w:ascii="Arial" w:hAnsi="Arial" w:cs="Arial"/>
                <w:sz w:val="20"/>
                <w:szCs w:val="20"/>
              </w:rPr>
            </w:pPr>
            <w:r w:rsidRPr="00B715A8">
              <w:rPr>
                <w:rFonts w:ascii="Arial" w:hAnsi="Arial" w:cs="Arial"/>
                <w:sz w:val="20"/>
                <w:szCs w:val="20"/>
              </w:rPr>
              <w:t>User-submit process</w:t>
            </w:r>
          </w:p>
        </w:tc>
      </w:tr>
      <w:tr w:rsidR="00822A2B" w:rsidRPr="00B715A8" w14:paraId="69D1AE26" w14:textId="77777777" w:rsidTr="00EC26DD">
        <w:trPr>
          <w:trHeight w:val="255"/>
        </w:trPr>
        <w:tc>
          <w:tcPr>
            <w:tcW w:w="3120" w:type="dxa"/>
            <w:gridSpan w:val="2"/>
            <w:tcBorders>
              <w:top w:val="nil"/>
              <w:left w:val="single" w:sz="8" w:space="0" w:color="auto"/>
              <w:bottom w:val="single" w:sz="4" w:space="0" w:color="auto"/>
              <w:right w:val="single" w:sz="4" w:space="0" w:color="auto"/>
            </w:tcBorders>
            <w:vAlign w:val="bottom"/>
          </w:tcPr>
          <w:p w14:paraId="725F9F94"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Original Requested New Start Time</w:t>
            </w:r>
          </w:p>
        </w:tc>
        <w:tc>
          <w:tcPr>
            <w:tcW w:w="4530" w:type="dxa"/>
            <w:tcBorders>
              <w:top w:val="nil"/>
              <w:left w:val="nil"/>
              <w:bottom w:val="single" w:sz="4" w:space="0" w:color="auto"/>
              <w:right w:val="single" w:sz="4" w:space="0" w:color="auto"/>
            </w:tcBorders>
            <w:vAlign w:val="bottom"/>
          </w:tcPr>
          <w:p w14:paraId="5979F1DE" w14:textId="77777777" w:rsidR="00822A2B" w:rsidRPr="00B715A8" w:rsidRDefault="00822A2B" w:rsidP="005A4997">
            <w:pPr>
              <w:rPr>
                <w:rFonts w:ascii="Arial" w:hAnsi="Arial" w:cs="Arial"/>
                <w:sz w:val="20"/>
                <w:szCs w:val="20"/>
              </w:rPr>
            </w:pPr>
            <w:r w:rsidRPr="00B715A8">
              <w:rPr>
                <w:rFonts w:ascii="Arial" w:hAnsi="Arial" w:cs="Arial"/>
                <w:sz w:val="20"/>
                <w:szCs w:val="20"/>
              </w:rPr>
              <w:t xml:space="preserve">Always equals New </w:t>
            </w:r>
            <w:proofErr w:type="spellStart"/>
            <w:r w:rsidRPr="00B715A8">
              <w:rPr>
                <w:rFonts w:ascii="Arial" w:hAnsi="Arial" w:cs="Arial"/>
                <w:sz w:val="20"/>
                <w:szCs w:val="20"/>
              </w:rPr>
              <w:t>StartTime</w:t>
            </w:r>
            <w:proofErr w:type="spellEnd"/>
            <w:r w:rsidRPr="00B715A8">
              <w:rPr>
                <w:rFonts w:ascii="Arial" w:hAnsi="Arial" w:cs="Arial"/>
                <w:sz w:val="20"/>
                <w:szCs w:val="20"/>
              </w:rPr>
              <w:t xml:space="preserve"> at time of submission</w:t>
            </w:r>
          </w:p>
        </w:tc>
        <w:tc>
          <w:tcPr>
            <w:tcW w:w="2670" w:type="dxa"/>
            <w:gridSpan w:val="2"/>
            <w:tcBorders>
              <w:top w:val="nil"/>
              <w:left w:val="nil"/>
              <w:bottom w:val="single" w:sz="4" w:space="0" w:color="auto"/>
              <w:right w:val="single" w:sz="8" w:space="0" w:color="auto"/>
            </w:tcBorders>
            <w:vAlign w:val="bottom"/>
          </w:tcPr>
          <w:p w14:paraId="3640AA4A" w14:textId="77777777" w:rsidR="00822A2B" w:rsidRPr="00B715A8" w:rsidRDefault="00822A2B" w:rsidP="005A4997">
            <w:pPr>
              <w:rPr>
                <w:rFonts w:ascii="Arial" w:hAnsi="Arial" w:cs="Arial"/>
                <w:sz w:val="20"/>
                <w:szCs w:val="20"/>
              </w:rPr>
            </w:pPr>
            <w:r w:rsidRPr="00B715A8">
              <w:rPr>
                <w:rFonts w:ascii="Arial" w:hAnsi="Arial" w:cs="Arial"/>
                <w:sz w:val="20"/>
                <w:szCs w:val="20"/>
              </w:rPr>
              <w:t>System</w:t>
            </w:r>
          </w:p>
        </w:tc>
      </w:tr>
      <w:tr w:rsidR="00822A2B" w:rsidRPr="00B715A8" w14:paraId="5ABC5539" w14:textId="77777777" w:rsidTr="00EC26DD">
        <w:trPr>
          <w:trHeight w:val="255"/>
        </w:trPr>
        <w:tc>
          <w:tcPr>
            <w:tcW w:w="3120" w:type="dxa"/>
            <w:gridSpan w:val="2"/>
            <w:tcBorders>
              <w:top w:val="single" w:sz="4" w:space="0" w:color="auto"/>
              <w:left w:val="single" w:sz="8" w:space="0" w:color="auto"/>
              <w:bottom w:val="single" w:sz="4" w:space="0" w:color="auto"/>
              <w:right w:val="single" w:sz="4" w:space="0" w:color="auto"/>
            </w:tcBorders>
            <w:vAlign w:val="bottom"/>
          </w:tcPr>
          <w:p w14:paraId="2C12DCC5"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Original Requested New Stop Time</w:t>
            </w:r>
          </w:p>
        </w:tc>
        <w:tc>
          <w:tcPr>
            <w:tcW w:w="4530" w:type="dxa"/>
            <w:tcBorders>
              <w:top w:val="single" w:sz="4" w:space="0" w:color="auto"/>
              <w:left w:val="nil"/>
              <w:bottom w:val="single" w:sz="4" w:space="0" w:color="auto"/>
              <w:right w:val="single" w:sz="4" w:space="0" w:color="auto"/>
            </w:tcBorders>
            <w:vAlign w:val="bottom"/>
          </w:tcPr>
          <w:p w14:paraId="6AAC39CC" w14:textId="77777777" w:rsidR="00822A2B" w:rsidRPr="00B715A8" w:rsidRDefault="00822A2B" w:rsidP="005A4997">
            <w:pPr>
              <w:rPr>
                <w:rFonts w:ascii="Arial" w:hAnsi="Arial" w:cs="Arial"/>
                <w:sz w:val="20"/>
                <w:szCs w:val="20"/>
              </w:rPr>
            </w:pPr>
            <w:r w:rsidRPr="00B715A8">
              <w:rPr>
                <w:rFonts w:ascii="Arial" w:hAnsi="Arial" w:cs="Arial"/>
                <w:sz w:val="20"/>
                <w:szCs w:val="20"/>
              </w:rPr>
              <w:t xml:space="preserve">Always equals New </w:t>
            </w:r>
            <w:proofErr w:type="spellStart"/>
            <w:r w:rsidRPr="00B715A8">
              <w:rPr>
                <w:rFonts w:ascii="Arial" w:hAnsi="Arial" w:cs="Arial"/>
                <w:sz w:val="20"/>
                <w:szCs w:val="20"/>
              </w:rPr>
              <w:t>StopTime</w:t>
            </w:r>
            <w:proofErr w:type="spellEnd"/>
            <w:r w:rsidRPr="00B715A8">
              <w:rPr>
                <w:rFonts w:ascii="Arial" w:hAnsi="Arial" w:cs="Arial"/>
                <w:sz w:val="20"/>
                <w:szCs w:val="20"/>
              </w:rPr>
              <w:t xml:space="preserve"> at time of submission</w:t>
            </w:r>
          </w:p>
        </w:tc>
        <w:tc>
          <w:tcPr>
            <w:tcW w:w="2670" w:type="dxa"/>
            <w:gridSpan w:val="2"/>
            <w:tcBorders>
              <w:top w:val="single" w:sz="4" w:space="0" w:color="auto"/>
              <w:left w:val="nil"/>
              <w:bottom w:val="single" w:sz="4" w:space="0" w:color="auto"/>
              <w:right w:val="single" w:sz="8" w:space="0" w:color="auto"/>
            </w:tcBorders>
            <w:vAlign w:val="bottom"/>
          </w:tcPr>
          <w:p w14:paraId="6C3224D8" w14:textId="77777777" w:rsidR="00822A2B" w:rsidRPr="00B715A8" w:rsidRDefault="00822A2B" w:rsidP="005A4997">
            <w:pPr>
              <w:rPr>
                <w:rFonts w:ascii="Arial" w:hAnsi="Arial" w:cs="Arial"/>
                <w:sz w:val="20"/>
                <w:szCs w:val="20"/>
              </w:rPr>
            </w:pPr>
            <w:r w:rsidRPr="00B715A8">
              <w:rPr>
                <w:rFonts w:ascii="Arial" w:hAnsi="Arial" w:cs="Arial"/>
                <w:sz w:val="20"/>
                <w:szCs w:val="20"/>
              </w:rPr>
              <w:t>System</w:t>
            </w:r>
          </w:p>
        </w:tc>
      </w:tr>
      <w:tr w:rsidR="00AB4B59" w:rsidRPr="000B4AB5" w14:paraId="2B7F2183" w14:textId="77777777" w:rsidTr="00EC26DD">
        <w:trPr>
          <w:trHeight w:val="450"/>
        </w:trPr>
        <w:tc>
          <w:tcPr>
            <w:tcW w:w="3120" w:type="dxa"/>
            <w:gridSpan w:val="2"/>
            <w:tcBorders>
              <w:top w:val="single" w:sz="4" w:space="0" w:color="auto"/>
              <w:left w:val="single" w:sz="8" w:space="0" w:color="auto"/>
              <w:bottom w:val="single" w:sz="4" w:space="0" w:color="auto"/>
              <w:right w:val="single" w:sz="4" w:space="0" w:color="auto"/>
            </w:tcBorders>
            <w:shd w:val="clear" w:color="auto" w:fill="FFFFFF"/>
            <w:vAlign w:val="bottom"/>
          </w:tcPr>
          <w:p w14:paraId="061E5523" w14:textId="77777777" w:rsidR="00AB4B59" w:rsidRPr="00CE0140" w:rsidRDefault="00AB4B59" w:rsidP="005A4997">
            <w:pPr>
              <w:rPr>
                <w:rFonts w:ascii="Arial" w:hAnsi="Arial" w:cs="Arial"/>
                <w:b/>
                <w:bCs/>
                <w:color w:val="000000"/>
                <w:sz w:val="20"/>
                <w:szCs w:val="20"/>
              </w:rPr>
            </w:pPr>
            <w:r>
              <w:rPr>
                <w:rFonts w:ascii="Arial" w:hAnsi="Arial" w:cs="Arial"/>
                <w:b/>
                <w:bCs/>
                <w:color w:val="000000"/>
                <w:sz w:val="20"/>
                <w:szCs w:val="20"/>
              </w:rPr>
              <w:t>First Touched By TDSP</w:t>
            </w:r>
          </w:p>
        </w:tc>
        <w:tc>
          <w:tcPr>
            <w:tcW w:w="4530" w:type="dxa"/>
            <w:tcBorders>
              <w:top w:val="single" w:sz="4" w:space="0" w:color="auto"/>
              <w:left w:val="nil"/>
              <w:bottom w:val="single" w:sz="4" w:space="0" w:color="auto"/>
              <w:right w:val="single" w:sz="4" w:space="0" w:color="auto"/>
            </w:tcBorders>
            <w:shd w:val="clear" w:color="auto" w:fill="FFFFFF"/>
            <w:vAlign w:val="bottom"/>
          </w:tcPr>
          <w:p w14:paraId="54B4C2A1" w14:textId="77777777" w:rsidR="00AB4B59" w:rsidRPr="00CE0140" w:rsidRDefault="00AB4B59" w:rsidP="005A4997">
            <w:pPr>
              <w:rPr>
                <w:rFonts w:ascii="Arial" w:hAnsi="Arial" w:cs="Arial"/>
                <w:color w:val="000000"/>
                <w:sz w:val="20"/>
                <w:szCs w:val="20"/>
              </w:rPr>
            </w:pPr>
            <w:r>
              <w:rPr>
                <w:rFonts w:ascii="Arial" w:hAnsi="Arial" w:cs="Arial"/>
                <w:color w:val="000000"/>
                <w:sz w:val="20"/>
                <w:szCs w:val="20"/>
              </w:rPr>
              <w:t>The date the TDSP first executes the Begin Working transition.</w:t>
            </w:r>
          </w:p>
        </w:tc>
        <w:tc>
          <w:tcPr>
            <w:tcW w:w="2670" w:type="dxa"/>
            <w:gridSpan w:val="2"/>
            <w:tcBorders>
              <w:top w:val="single" w:sz="4" w:space="0" w:color="auto"/>
              <w:left w:val="nil"/>
              <w:bottom w:val="single" w:sz="4" w:space="0" w:color="auto"/>
              <w:right w:val="single" w:sz="8" w:space="0" w:color="auto"/>
            </w:tcBorders>
            <w:shd w:val="clear" w:color="auto" w:fill="FFFFFF"/>
            <w:vAlign w:val="bottom"/>
          </w:tcPr>
          <w:p w14:paraId="359B8D0E" w14:textId="77777777" w:rsidR="00AB4B59" w:rsidRPr="00CE0140" w:rsidRDefault="00AB4B59" w:rsidP="005A4997">
            <w:pPr>
              <w:rPr>
                <w:rFonts w:ascii="Arial" w:hAnsi="Arial" w:cs="Arial"/>
                <w:color w:val="000000"/>
                <w:sz w:val="20"/>
                <w:szCs w:val="20"/>
              </w:rPr>
            </w:pPr>
            <w:r>
              <w:rPr>
                <w:rFonts w:ascii="Arial" w:hAnsi="Arial" w:cs="Arial"/>
                <w:color w:val="000000"/>
                <w:sz w:val="20"/>
                <w:szCs w:val="20"/>
              </w:rPr>
              <w:t>System</w:t>
            </w:r>
          </w:p>
        </w:tc>
      </w:tr>
      <w:tr w:rsidR="00822A2B" w:rsidRPr="000B4AB5" w14:paraId="609E95E5" w14:textId="77777777" w:rsidTr="00EC26DD">
        <w:trPr>
          <w:trHeight w:val="450"/>
        </w:trPr>
        <w:tc>
          <w:tcPr>
            <w:tcW w:w="3120" w:type="dxa"/>
            <w:gridSpan w:val="2"/>
            <w:tcBorders>
              <w:top w:val="single" w:sz="4" w:space="0" w:color="auto"/>
              <w:left w:val="single" w:sz="8" w:space="0" w:color="auto"/>
              <w:bottom w:val="single" w:sz="4" w:space="0" w:color="auto"/>
              <w:right w:val="single" w:sz="4" w:space="0" w:color="auto"/>
            </w:tcBorders>
            <w:shd w:val="clear" w:color="auto" w:fill="FFFFFF"/>
            <w:vAlign w:val="bottom"/>
          </w:tcPr>
          <w:p w14:paraId="473566BF" w14:textId="77777777" w:rsidR="00822A2B" w:rsidRPr="00CE0140" w:rsidRDefault="00822A2B" w:rsidP="005A4997">
            <w:pPr>
              <w:rPr>
                <w:rFonts w:ascii="Arial" w:hAnsi="Arial" w:cs="Arial"/>
                <w:b/>
                <w:bCs/>
                <w:color w:val="000000"/>
                <w:sz w:val="20"/>
                <w:szCs w:val="20"/>
              </w:rPr>
            </w:pPr>
            <w:r w:rsidRPr="00CE0140">
              <w:rPr>
                <w:rFonts w:ascii="Arial" w:hAnsi="Arial" w:cs="Arial"/>
                <w:b/>
                <w:bCs/>
                <w:color w:val="000000"/>
                <w:sz w:val="20"/>
                <w:szCs w:val="20"/>
              </w:rPr>
              <w:t>ROR  1/2/3</w:t>
            </w:r>
          </w:p>
        </w:tc>
        <w:tc>
          <w:tcPr>
            <w:tcW w:w="4530" w:type="dxa"/>
            <w:tcBorders>
              <w:top w:val="single" w:sz="4" w:space="0" w:color="auto"/>
              <w:left w:val="nil"/>
              <w:bottom w:val="single" w:sz="4" w:space="0" w:color="auto"/>
              <w:right w:val="single" w:sz="4" w:space="0" w:color="auto"/>
            </w:tcBorders>
            <w:shd w:val="clear" w:color="auto" w:fill="FFFFFF"/>
            <w:vAlign w:val="bottom"/>
          </w:tcPr>
          <w:p w14:paraId="66B38427"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MP Name/DUNs number of the Rep of Record during the time period being removed from ERCOT systems in the request.</w:t>
            </w:r>
            <w:r w:rsidRPr="00CE0140">
              <w:rPr>
                <w:rFonts w:ascii="Arial" w:hAnsi="Arial" w:cs="Arial"/>
                <w:color w:val="000000"/>
                <w:sz w:val="20"/>
                <w:szCs w:val="20"/>
              </w:rPr>
              <w:br/>
              <w:t xml:space="preserve">For de-energized time periods the TDSP should select: </w:t>
            </w:r>
            <w:proofErr w:type="spellStart"/>
            <w:r w:rsidRPr="00CE0140">
              <w:rPr>
                <w:rFonts w:ascii="Arial" w:hAnsi="Arial" w:cs="Arial"/>
                <w:i/>
                <w:color w:val="000000"/>
                <w:sz w:val="20"/>
                <w:szCs w:val="20"/>
              </w:rPr>
              <w:t>De-Energized!,ESI</w:t>
            </w:r>
            <w:proofErr w:type="spellEnd"/>
            <w:r w:rsidRPr="00CE0140">
              <w:rPr>
                <w:rFonts w:ascii="Arial" w:hAnsi="Arial" w:cs="Arial"/>
                <w:i/>
                <w:color w:val="000000"/>
                <w:sz w:val="20"/>
                <w:szCs w:val="20"/>
              </w:rPr>
              <w:t xml:space="preserve"> ID, ERCOT</w:t>
            </w:r>
          </w:p>
        </w:tc>
        <w:tc>
          <w:tcPr>
            <w:tcW w:w="2670" w:type="dxa"/>
            <w:gridSpan w:val="2"/>
            <w:tcBorders>
              <w:top w:val="single" w:sz="4" w:space="0" w:color="auto"/>
              <w:left w:val="nil"/>
              <w:bottom w:val="single" w:sz="4" w:space="0" w:color="auto"/>
              <w:right w:val="single" w:sz="8" w:space="0" w:color="auto"/>
            </w:tcBorders>
            <w:shd w:val="clear" w:color="auto" w:fill="FFFFFF"/>
            <w:vAlign w:val="bottom"/>
          </w:tcPr>
          <w:p w14:paraId="0FE1B30C"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TDSP- Submit and/or Update Approved if request would create a de-energized period in ERCOT system</w:t>
            </w:r>
          </w:p>
        </w:tc>
      </w:tr>
      <w:tr w:rsidR="00822A2B" w:rsidRPr="000B4AB5" w14:paraId="54099693" w14:textId="77777777" w:rsidTr="00EC26DD">
        <w:trPr>
          <w:trHeight w:val="450"/>
        </w:trPr>
        <w:tc>
          <w:tcPr>
            <w:tcW w:w="3120" w:type="dxa"/>
            <w:gridSpan w:val="2"/>
            <w:tcBorders>
              <w:top w:val="single" w:sz="4" w:space="0" w:color="auto"/>
              <w:left w:val="single" w:sz="8" w:space="0" w:color="auto"/>
              <w:bottom w:val="single" w:sz="4" w:space="0" w:color="auto"/>
              <w:right w:val="single" w:sz="4" w:space="0" w:color="auto"/>
            </w:tcBorders>
            <w:shd w:val="clear" w:color="auto" w:fill="FFFFFF"/>
            <w:vAlign w:val="bottom"/>
          </w:tcPr>
          <w:p w14:paraId="3EE9576B" w14:textId="77777777" w:rsidR="00822A2B" w:rsidRPr="00CE0140" w:rsidRDefault="00822A2B" w:rsidP="005A4997">
            <w:pPr>
              <w:rPr>
                <w:rFonts w:ascii="Arial" w:hAnsi="Arial" w:cs="Arial"/>
                <w:b/>
                <w:bCs/>
                <w:color w:val="000000"/>
                <w:sz w:val="20"/>
                <w:szCs w:val="20"/>
              </w:rPr>
            </w:pPr>
            <w:r w:rsidRPr="00CE0140">
              <w:rPr>
                <w:rFonts w:ascii="Arial" w:hAnsi="Arial" w:cs="Arial"/>
                <w:b/>
                <w:bCs/>
                <w:color w:val="000000"/>
                <w:sz w:val="20"/>
                <w:szCs w:val="20"/>
              </w:rPr>
              <w:t xml:space="preserve">ROR </w:t>
            </w:r>
            <w:proofErr w:type="spellStart"/>
            <w:r w:rsidRPr="00CE0140">
              <w:rPr>
                <w:rFonts w:ascii="Arial" w:hAnsi="Arial" w:cs="Arial"/>
                <w:b/>
                <w:bCs/>
                <w:color w:val="000000"/>
                <w:sz w:val="20"/>
                <w:szCs w:val="20"/>
              </w:rPr>
              <w:t>StartTime</w:t>
            </w:r>
            <w:proofErr w:type="spellEnd"/>
            <w:r w:rsidRPr="00CE0140">
              <w:rPr>
                <w:rFonts w:ascii="Arial" w:hAnsi="Arial" w:cs="Arial"/>
                <w:b/>
                <w:bCs/>
                <w:color w:val="000000"/>
                <w:sz w:val="20"/>
                <w:szCs w:val="20"/>
              </w:rPr>
              <w:t xml:space="preserve"> 1/2/3</w:t>
            </w:r>
          </w:p>
        </w:tc>
        <w:tc>
          <w:tcPr>
            <w:tcW w:w="4530" w:type="dxa"/>
            <w:tcBorders>
              <w:top w:val="single" w:sz="4" w:space="0" w:color="auto"/>
              <w:left w:val="nil"/>
              <w:bottom w:val="single" w:sz="4" w:space="0" w:color="auto"/>
              <w:right w:val="single" w:sz="4" w:space="0" w:color="auto"/>
            </w:tcBorders>
            <w:shd w:val="clear" w:color="auto" w:fill="FFFFFF"/>
            <w:vAlign w:val="bottom"/>
          </w:tcPr>
          <w:p w14:paraId="18CB8CEC" w14:textId="77777777" w:rsidR="00822A2B" w:rsidRPr="00CE0140" w:rsidRDefault="00822A2B" w:rsidP="005A4997">
            <w:pPr>
              <w:rPr>
                <w:rFonts w:ascii="Arial" w:hAnsi="Arial" w:cs="Arial"/>
                <w:color w:val="000000"/>
                <w:sz w:val="20"/>
                <w:szCs w:val="20"/>
              </w:rPr>
            </w:pPr>
            <w:proofErr w:type="spellStart"/>
            <w:r w:rsidRPr="00CE0140">
              <w:rPr>
                <w:rFonts w:ascii="Arial" w:hAnsi="Arial" w:cs="Arial"/>
                <w:color w:val="000000"/>
                <w:sz w:val="20"/>
                <w:szCs w:val="20"/>
              </w:rPr>
              <w:t>StartTime</w:t>
            </w:r>
            <w:proofErr w:type="spellEnd"/>
            <w:r w:rsidRPr="00CE0140">
              <w:rPr>
                <w:rFonts w:ascii="Arial" w:hAnsi="Arial" w:cs="Arial"/>
                <w:color w:val="000000"/>
                <w:sz w:val="20"/>
                <w:szCs w:val="20"/>
              </w:rPr>
              <w:t xml:space="preserve"> of the service history for the MP indicated in the corresponding ROR field  </w:t>
            </w:r>
          </w:p>
        </w:tc>
        <w:tc>
          <w:tcPr>
            <w:tcW w:w="2670" w:type="dxa"/>
            <w:gridSpan w:val="2"/>
            <w:tcBorders>
              <w:top w:val="single" w:sz="4" w:space="0" w:color="auto"/>
              <w:left w:val="nil"/>
              <w:bottom w:val="single" w:sz="4" w:space="0" w:color="auto"/>
              <w:right w:val="single" w:sz="8" w:space="0" w:color="auto"/>
            </w:tcBorders>
            <w:shd w:val="clear" w:color="auto" w:fill="FFFFFF"/>
            <w:vAlign w:val="bottom"/>
          </w:tcPr>
          <w:p w14:paraId="53EA0689"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TDSP- Submit and/or Update Approved if request would create a de-energized period in ERCOT system</w:t>
            </w:r>
          </w:p>
        </w:tc>
      </w:tr>
      <w:tr w:rsidR="00822A2B" w:rsidRPr="000B4AB5" w14:paraId="5ED88E5F" w14:textId="77777777" w:rsidTr="00EC26DD">
        <w:trPr>
          <w:trHeight w:val="450"/>
        </w:trPr>
        <w:tc>
          <w:tcPr>
            <w:tcW w:w="3120" w:type="dxa"/>
            <w:gridSpan w:val="2"/>
            <w:tcBorders>
              <w:top w:val="single" w:sz="4" w:space="0" w:color="auto"/>
              <w:left w:val="single" w:sz="8" w:space="0" w:color="auto"/>
              <w:bottom w:val="single" w:sz="4" w:space="0" w:color="auto"/>
              <w:right w:val="single" w:sz="4" w:space="0" w:color="auto"/>
            </w:tcBorders>
            <w:shd w:val="clear" w:color="auto" w:fill="FFFFFF"/>
            <w:vAlign w:val="bottom"/>
          </w:tcPr>
          <w:p w14:paraId="0EE27952" w14:textId="77777777" w:rsidR="00822A2B" w:rsidRPr="00CE0140" w:rsidRDefault="00822A2B" w:rsidP="005A4997">
            <w:pPr>
              <w:rPr>
                <w:rFonts w:ascii="Arial" w:hAnsi="Arial" w:cs="Arial"/>
                <w:b/>
                <w:bCs/>
                <w:color w:val="000000"/>
                <w:sz w:val="20"/>
                <w:szCs w:val="20"/>
              </w:rPr>
            </w:pPr>
            <w:r w:rsidRPr="00CE0140">
              <w:rPr>
                <w:rFonts w:ascii="Arial" w:hAnsi="Arial" w:cs="Arial"/>
                <w:b/>
                <w:bCs/>
                <w:color w:val="000000"/>
                <w:sz w:val="20"/>
                <w:szCs w:val="20"/>
              </w:rPr>
              <w:t xml:space="preserve">ROR </w:t>
            </w:r>
            <w:proofErr w:type="spellStart"/>
            <w:r w:rsidRPr="00CE0140">
              <w:rPr>
                <w:rFonts w:ascii="Arial" w:hAnsi="Arial" w:cs="Arial"/>
                <w:b/>
                <w:bCs/>
                <w:color w:val="000000"/>
                <w:sz w:val="20"/>
                <w:szCs w:val="20"/>
              </w:rPr>
              <w:t>StopTime</w:t>
            </w:r>
            <w:proofErr w:type="spellEnd"/>
            <w:r w:rsidRPr="00CE0140">
              <w:rPr>
                <w:rFonts w:ascii="Arial" w:hAnsi="Arial" w:cs="Arial"/>
                <w:b/>
                <w:bCs/>
                <w:color w:val="000000"/>
                <w:sz w:val="20"/>
                <w:szCs w:val="20"/>
              </w:rPr>
              <w:t xml:space="preserve"> 1/2/3</w:t>
            </w:r>
          </w:p>
        </w:tc>
        <w:tc>
          <w:tcPr>
            <w:tcW w:w="4530" w:type="dxa"/>
            <w:tcBorders>
              <w:top w:val="single" w:sz="4" w:space="0" w:color="auto"/>
              <w:left w:val="nil"/>
              <w:bottom w:val="single" w:sz="4" w:space="0" w:color="auto"/>
              <w:right w:val="single" w:sz="4" w:space="0" w:color="auto"/>
            </w:tcBorders>
            <w:shd w:val="clear" w:color="auto" w:fill="FFFFFF"/>
            <w:vAlign w:val="bottom"/>
          </w:tcPr>
          <w:p w14:paraId="2154F231" w14:textId="77777777" w:rsidR="00822A2B" w:rsidRPr="00CE0140" w:rsidRDefault="00822A2B" w:rsidP="005A4997">
            <w:pPr>
              <w:rPr>
                <w:rFonts w:ascii="Arial" w:hAnsi="Arial" w:cs="Arial"/>
                <w:color w:val="000000"/>
                <w:sz w:val="20"/>
                <w:szCs w:val="20"/>
              </w:rPr>
            </w:pPr>
            <w:proofErr w:type="spellStart"/>
            <w:r w:rsidRPr="00CE0140">
              <w:rPr>
                <w:rFonts w:ascii="Arial" w:hAnsi="Arial" w:cs="Arial"/>
                <w:color w:val="000000"/>
                <w:sz w:val="20"/>
                <w:szCs w:val="20"/>
              </w:rPr>
              <w:t>StopTime</w:t>
            </w:r>
            <w:proofErr w:type="spellEnd"/>
            <w:r w:rsidRPr="00CE0140">
              <w:rPr>
                <w:rFonts w:ascii="Arial" w:hAnsi="Arial" w:cs="Arial"/>
                <w:color w:val="000000"/>
                <w:sz w:val="20"/>
                <w:szCs w:val="20"/>
              </w:rPr>
              <w:t xml:space="preserve"> of the service history for the MP indicated in the corresponding ROR field</w:t>
            </w:r>
          </w:p>
        </w:tc>
        <w:tc>
          <w:tcPr>
            <w:tcW w:w="2670" w:type="dxa"/>
            <w:gridSpan w:val="2"/>
            <w:tcBorders>
              <w:top w:val="single" w:sz="4" w:space="0" w:color="auto"/>
              <w:left w:val="nil"/>
              <w:bottom w:val="single" w:sz="4" w:space="0" w:color="auto"/>
              <w:right w:val="single" w:sz="8" w:space="0" w:color="auto"/>
            </w:tcBorders>
            <w:shd w:val="clear" w:color="auto" w:fill="FFFFFF"/>
            <w:vAlign w:val="bottom"/>
          </w:tcPr>
          <w:p w14:paraId="52DC0C81"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TDSP- Submit and/or Update Approved if request would create a de-energized period in ERCOT system</w:t>
            </w:r>
          </w:p>
        </w:tc>
      </w:tr>
      <w:tr w:rsidR="00822A2B" w:rsidRPr="000B4AB5" w14:paraId="043530BC" w14:textId="77777777" w:rsidTr="00EC26DD">
        <w:trPr>
          <w:trHeight w:val="450"/>
        </w:trPr>
        <w:tc>
          <w:tcPr>
            <w:tcW w:w="3120" w:type="dxa"/>
            <w:gridSpan w:val="2"/>
            <w:tcBorders>
              <w:top w:val="single" w:sz="4" w:space="0" w:color="auto"/>
              <w:left w:val="single" w:sz="8" w:space="0" w:color="auto"/>
              <w:bottom w:val="single" w:sz="4" w:space="0" w:color="auto"/>
              <w:right w:val="single" w:sz="4" w:space="0" w:color="auto"/>
            </w:tcBorders>
            <w:shd w:val="clear" w:color="auto" w:fill="FFFFFF"/>
            <w:vAlign w:val="bottom"/>
          </w:tcPr>
          <w:p w14:paraId="34DAC6BA" w14:textId="77777777" w:rsidR="00822A2B" w:rsidRPr="00CE0140" w:rsidRDefault="00822A2B" w:rsidP="005A4997">
            <w:pPr>
              <w:rPr>
                <w:rFonts w:ascii="Arial" w:hAnsi="Arial" w:cs="Arial"/>
                <w:b/>
                <w:bCs/>
                <w:color w:val="000000"/>
                <w:sz w:val="20"/>
                <w:szCs w:val="20"/>
              </w:rPr>
            </w:pPr>
            <w:r w:rsidRPr="00CE0140">
              <w:rPr>
                <w:rFonts w:ascii="Arial" w:hAnsi="Arial" w:cs="Arial"/>
                <w:b/>
                <w:bCs/>
                <w:color w:val="000000"/>
                <w:sz w:val="20"/>
                <w:szCs w:val="20"/>
              </w:rPr>
              <w:t>Additional Service History</w:t>
            </w:r>
          </w:p>
        </w:tc>
        <w:tc>
          <w:tcPr>
            <w:tcW w:w="4530" w:type="dxa"/>
            <w:tcBorders>
              <w:top w:val="single" w:sz="4" w:space="0" w:color="auto"/>
              <w:left w:val="nil"/>
              <w:bottom w:val="single" w:sz="4" w:space="0" w:color="auto"/>
              <w:right w:val="single" w:sz="4" w:space="0" w:color="auto"/>
            </w:tcBorders>
            <w:shd w:val="clear" w:color="auto" w:fill="FFFFFF"/>
            <w:vAlign w:val="bottom"/>
          </w:tcPr>
          <w:p w14:paraId="48069CD8"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Open format text box to be used by the TDSP to provide relationship history needed to re-populate any gaps created in the request in excess of the 3 relationship fields provided above</w:t>
            </w:r>
          </w:p>
        </w:tc>
        <w:tc>
          <w:tcPr>
            <w:tcW w:w="2670" w:type="dxa"/>
            <w:gridSpan w:val="2"/>
            <w:tcBorders>
              <w:top w:val="single" w:sz="4" w:space="0" w:color="auto"/>
              <w:left w:val="nil"/>
              <w:bottom w:val="single" w:sz="4" w:space="0" w:color="auto"/>
              <w:right w:val="single" w:sz="8" w:space="0" w:color="auto"/>
            </w:tcBorders>
            <w:shd w:val="clear" w:color="auto" w:fill="FFFFFF"/>
            <w:vAlign w:val="bottom"/>
          </w:tcPr>
          <w:p w14:paraId="40BBEB0D" w14:textId="77777777" w:rsidR="00822A2B" w:rsidRPr="00CE0140" w:rsidRDefault="00822A2B" w:rsidP="005A4997">
            <w:pPr>
              <w:rPr>
                <w:rFonts w:ascii="Arial" w:hAnsi="Arial" w:cs="Arial"/>
                <w:color w:val="000000"/>
                <w:sz w:val="20"/>
                <w:szCs w:val="20"/>
              </w:rPr>
            </w:pPr>
            <w:r w:rsidRPr="00CE0140">
              <w:rPr>
                <w:rFonts w:ascii="Arial" w:hAnsi="Arial" w:cs="Arial"/>
                <w:color w:val="000000"/>
                <w:sz w:val="20"/>
                <w:szCs w:val="20"/>
              </w:rPr>
              <w:t>TDSP- Submit and/or Update Approved if request would create a de-energized period in ERCOT system and information exceeds 3 relationships</w:t>
            </w:r>
          </w:p>
        </w:tc>
      </w:tr>
      <w:tr w:rsidR="00822A2B" w:rsidRPr="00B715A8" w14:paraId="779DDBCB" w14:textId="77777777" w:rsidTr="00EC26DD">
        <w:trPr>
          <w:trHeight w:val="255"/>
        </w:trPr>
        <w:tc>
          <w:tcPr>
            <w:tcW w:w="3120" w:type="dxa"/>
            <w:gridSpan w:val="2"/>
            <w:tcBorders>
              <w:top w:val="nil"/>
              <w:left w:val="single" w:sz="8" w:space="0" w:color="auto"/>
              <w:bottom w:val="single" w:sz="4" w:space="0" w:color="auto"/>
              <w:right w:val="single" w:sz="4" w:space="0" w:color="auto"/>
            </w:tcBorders>
            <w:vAlign w:val="bottom"/>
          </w:tcPr>
          <w:p w14:paraId="079B5C11"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t>Final Agreement – Start Time</w:t>
            </w:r>
          </w:p>
        </w:tc>
        <w:tc>
          <w:tcPr>
            <w:tcW w:w="4530" w:type="dxa"/>
            <w:tcBorders>
              <w:top w:val="nil"/>
              <w:left w:val="nil"/>
              <w:bottom w:val="single" w:sz="4" w:space="0" w:color="auto"/>
              <w:right w:val="single" w:sz="4" w:space="0" w:color="auto"/>
            </w:tcBorders>
            <w:vAlign w:val="bottom"/>
          </w:tcPr>
          <w:p w14:paraId="6E279B64"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 xml:space="preserve">Defaulted as new </w:t>
            </w:r>
            <w:proofErr w:type="spellStart"/>
            <w:r w:rsidRPr="00B715A8">
              <w:rPr>
                <w:rFonts w:ascii="Arial" w:hAnsi="Arial" w:cs="Arial"/>
                <w:color w:val="000000"/>
                <w:sz w:val="20"/>
                <w:szCs w:val="20"/>
              </w:rPr>
              <w:t>StartTime</w:t>
            </w:r>
            <w:proofErr w:type="spellEnd"/>
            <w:r w:rsidRPr="00B715A8">
              <w:rPr>
                <w:rFonts w:ascii="Arial" w:hAnsi="Arial" w:cs="Arial"/>
                <w:color w:val="000000"/>
                <w:sz w:val="20"/>
                <w:szCs w:val="20"/>
              </w:rPr>
              <w:t>.</w:t>
            </w:r>
          </w:p>
        </w:tc>
        <w:tc>
          <w:tcPr>
            <w:tcW w:w="2670" w:type="dxa"/>
            <w:gridSpan w:val="2"/>
            <w:tcBorders>
              <w:top w:val="nil"/>
              <w:left w:val="nil"/>
              <w:bottom w:val="single" w:sz="4" w:space="0" w:color="auto"/>
              <w:right w:val="single" w:sz="8" w:space="0" w:color="auto"/>
            </w:tcBorders>
            <w:vAlign w:val="bottom"/>
          </w:tcPr>
          <w:p w14:paraId="00813368" w14:textId="77777777" w:rsidR="00822A2B" w:rsidRPr="00B715A8" w:rsidRDefault="00822A2B" w:rsidP="005A4997">
            <w:pPr>
              <w:rPr>
                <w:rFonts w:ascii="Arial" w:hAnsi="Arial" w:cs="Arial"/>
                <w:sz w:val="20"/>
                <w:szCs w:val="20"/>
              </w:rPr>
            </w:pPr>
            <w:r w:rsidRPr="00B715A8">
              <w:rPr>
                <w:rFonts w:ascii="Arial" w:hAnsi="Arial" w:cs="Arial"/>
                <w:sz w:val="20"/>
                <w:szCs w:val="20"/>
              </w:rPr>
              <w:t xml:space="preserve">System </w:t>
            </w:r>
          </w:p>
        </w:tc>
      </w:tr>
      <w:tr w:rsidR="00822A2B" w:rsidRPr="00B715A8" w14:paraId="73560470" w14:textId="77777777" w:rsidTr="00EC26DD">
        <w:trPr>
          <w:trHeight w:val="270"/>
        </w:trPr>
        <w:tc>
          <w:tcPr>
            <w:tcW w:w="3120" w:type="dxa"/>
            <w:gridSpan w:val="2"/>
            <w:tcBorders>
              <w:top w:val="nil"/>
              <w:left w:val="single" w:sz="8" w:space="0" w:color="auto"/>
              <w:bottom w:val="single" w:sz="8" w:space="0" w:color="auto"/>
              <w:right w:val="single" w:sz="4" w:space="0" w:color="auto"/>
            </w:tcBorders>
            <w:vAlign w:val="bottom"/>
          </w:tcPr>
          <w:p w14:paraId="7E05F1BB" w14:textId="77777777" w:rsidR="00822A2B" w:rsidRPr="00B715A8" w:rsidRDefault="00822A2B" w:rsidP="005A4997">
            <w:pPr>
              <w:rPr>
                <w:rFonts w:ascii="Arial" w:hAnsi="Arial" w:cs="Arial"/>
                <w:b/>
                <w:bCs/>
                <w:color w:val="000000"/>
                <w:sz w:val="20"/>
                <w:szCs w:val="20"/>
              </w:rPr>
            </w:pPr>
            <w:r w:rsidRPr="00B715A8">
              <w:rPr>
                <w:rFonts w:ascii="Arial" w:hAnsi="Arial" w:cs="Arial"/>
                <w:b/>
                <w:bCs/>
                <w:color w:val="000000"/>
                <w:sz w:val="20"/>
                <w:szCs w:val="20"/>
              </w:rPr>
              <w:lastRenderedPageBreak/>
              <w:t>Final Agreement – Stop Time</w:t>
            </w:r>
          </w:p>
        </w:tc>
        <w:tc>
          <w:tcPr>
            <w:tcW w:w="4530" w:type="dxa"/>
            <w:tcBorders>
              <w:top w:val="nil"/>
              <w:left w:val="nil"/>
              <w:bottom w:val="single" w:sz="8" w:space="0" w:color="auto"/>
              <w:right w:val="single" w:sz="4" w:space="0" w:color="auto"/>
            </w:tcBorders>
            <w:vAlign w:val="bottom"/>
          </w:tcPr>
          <w:p w14:paraId="45178965" w14:textId="77777777" w:rsidR="00822A2B" w:rsidRPr="00B715A8" w:rsidRDefault="00822A2B" w:rsidP="005A4997">
            <w:pPr>
              <w:rPr>
                <w:rFonts w:ascii="Arial" w:hAnsi="Arial" w:cs="Arial"/>
                <w:color w:val="000000"/>
                <w:sz w:val="20"/>
                <w:szCs w:val="20"/>
              </w:rPr>
            </w:pPr>
            <w:r w:rsidRPr="00B715A8">
              <w:rPr>
                <w:rFonts w:ascii="Arial" w:hAnsi="Arial" w:cs="Arial"/>
                <w:color w:val="000000"/>
                <w:sz w:val="20"/>
                <w:szCs w:val="20"/>
              </w:rPr>
              <w:t xml:space="preserve">Defaulted as new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w:t>
            </w:r>
          </w:p>
        </w:tc>
        <w:tc>
          <w:tcPr>
            <w:tcW w:w="2670" w:type="dxa"/>
            <w:gridSpan w:val="2"/>
            <w:tcBorders>
              <w:top w:val="nil"/>
              <w:left w:val="nil"/>
              <w:bottom w:val="single" w:sz="8" w:space="0" w:color="auto"/>
              <w:right w:val="single" w:sz="8" w:space="0" w:color="auto"/>
            </w:tcBorders>
            <w:vAlign w:val="bottom"/>
          </w:tcPr>
          <w:p w14:paraId="32FEC846" w14:textId="77777777" w:rsidR="00822A2B" w:rsidRPr="00B715A8" w:rsidRDefault="00822A2B" w:rsidP="005A4997">
            <w:pPr>
              <w:rPr>
                <w:rFonts w:ascii="Arial" w:hAnsi="Arial" w:cs="Arial"/>
                <w:sz w:val="20"/>
                <w:szCs w:val="20"/>
              </w:rPr>
            </w:pPr>
            <w:r w:rsidRPr="00B715A8">
              <w:rPr>
                <w:rFonts w:ascii="Arial" w:hAnsi="Arial" w:cs="Arial"/>
                <w:sz w:val="20"/>
                <w:szCs w:val="20"/>
              </w:rPr>
              <w:t>System</w:t>
            </w:r>
          </w:p>
        </w:tc>
      </w:tr>
    </w:tbl>
    <w:p w14:paraId="45F522D1" w14:textId="77777777" w:rsidR="00822A2B" w:rsidRPr="00D719E7" w:rsidRDefault="00822A2B" w:rsidP="00EC26DD">
      <w:pPr>
        <w:pStyle w:val="Heading3"/>
        <w:ind w:left="1080" w:hanging="720"/>
      </w:pPr>
      <w:bookmarkStart w:id="29" w:name="_Toc358727454"/>
      <w:r w:rsidRPr="00B715A8">
        <w:t>Data Extract Variance Issues – Required Fields</w:t>
      </w:r>
      <w:bookmarkEnd w:id="29"/>
    </w:p>
    <w:p w14:paraId="68457594" w14:textId="77777777" w:rsidR="00822A2B" w:rsidRPr="00B715A8" w:rsidRDefault="00822A2B" w:rsidP="00EC26DD">
      <w:pPr>
        <w:pStyle w:val="body3"/>
        <w:ind w:left="360"/>
        <w:rPr>
          <w:rFonts w:ascii="Arial" w:hAnsi="Arial" w:cs="Arial"/>
          <w:b/>
          <w:sz w:val="20"/>
          <w:szCs w:val="20"/>
        </w:rPr>
      </w:pPr>
      <w:r w:rsidRPr="00B715A8">
        <w:rPr>
          <w:rFonts w:ascii="Arial" w:hAnsi="Arial" w:cs="Arial"/>
          <w:b/>
          <w:sz w:val="20"/>
          <w:szCs w:val="20"/>
        </w:rPr>
        <w:t>Issues type: DEV LSE</w:t>
      </w:r>
    </w:p>
    <w:p w14:paraId="4BBC9DCF" w14:textId="77777777" w:rsidR="00822A2B" w:rsidRDefault="00822A2B" w:rsidP="00EC26DD">
      <w:pPr>
        <w:ind w:left="360"/>
        <w:outlineLvl w:val="3"/>
        <w:rPr>
          <w:rFonts w:ascii="Arial" w:hAnsi="Arial" w:cs="Arial"/>
          <w:bCs/>
          <w:iCs/>
          <w:sz w:val="20"/>
          <w:szCs w:val="20"/>
        </w:rPr>
      </w:pP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1DFEEF62" w14:textId="77777777" w:rsidR="00F2153A" w:rsidRPr="00283E8F" w:rsidRDefault="00F2153A" w:rsidP="00EC26DD">
      <w:pPr>
        <w:ind w:left="360"/>
        <w:outlineLvl w:val="3"/>
        <w:rPr>
          <w:rFonts w:ascii="Arial" w:hAnsi="Arial" w:cs="Arial"/>
          <w:bCs/>
          <w:iCs/>
          <w:sz w:val="20"/>
          <w:szCs w:val="20"/>
        </w:rPr>
      </w:pPr>
    </w:p>
    <w:p w14:paraId="1CB2A803" w14:textId="77777777" w:rsidR="007B379D" w:rsidRDefault="00822A2B" w:rsidP="00EC26DD">
      <w:pPr>
        <w:pStyle w:val="Heading2"/>
        <w:tabs>
          <w:tab w:val="clear" w:pos="1080"/>
        </w:tabs>
        <w:ind w:left="720" w:hanging="540"/>
      </w:pPr>
      <w:bookmarkStart w:id="30" w:name="_Toc358727455"/>
      <w:r w:rsidRPr="00EC26DD">
        <w:t>General</w:t>
      </w:r>
      <w:bookmarkEnd w:id="30"/>
    </w:p>
    <w:p w14:paraId="0CE447AC"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DEV issues should only be submitted after transactions have been attempted and as a result of comparing ERCOT Data Extract</w:t>
      </w:r>
      <w:r>
        <w:rPr>
          <w:rFonts w:ascii="Arial" w:hAnsi="Arial" w:cs="Arial"/>
          <w:color w:val="000000"/>
          <w:sz w:val="20"/>
          <w:szCs w:val="20"/>
        </w:rPr>
        <w:t>s</w:t>
      </w:r>
      <w:r w:rsidRPr="00B715A8">
        <w:rPr>
          <w:rFonts w:ascii="Arial" w:hAnsi="Arial" w:cs="Arial"/>
          <w:color w:val="000000"/>
          <w:sz w:val="20"/>
          <w:szCs w:val="20"/>
        </w:rPr>
        <w:t xml:space="preserve"> and the Market Participants system. Manual intervention will only be accepted once all other standard resolution paths have been exhausted. </w:t>
      </w:r>
    </w:p>
    <w:p w14:paraId="2C9E3706" w14:textId="77777777" w:rsidR="007B379D" w:rsidRPr="00B715A8" w:rsidRDefault="007B379D" w:rsidP="00985CD8">
      <w:pPr>
        <w:ind w:left="360"/>
        <w:rPr>
          <w:rFonts w:ascii="Arial" w:hAnsi="Arial" w:cs="Arial"/>
          <w:color w:val="000000"/>
          <w:sz w:val="20"/>
          <w:szCs w:val="20"/>
        </w:rPr>
      </w:pPr>
    </w:p>
    <w:p w14:paraId="4CB1BB18"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 xml:space="preserve">The required fields within </w:t>
      </w:r>
      <w:proofErr w:type="spellStart"/>
      <w:r w:rsidRPr="00B715A8">
        <w:rPr>
          <w:rFonts w:ascii="Arial" w:hAnsi="Arial" w:cs="Arial"/>
          <w:color w:val="000000"/>
          <w:sz w:val="20"/>
          <w:szCs w:val="20"/>
        </w:rPr>
        <w:t>MarkeTrak</w:t>
      </w:r>
      <w:proofErr w:type="spellEnd"/>
      <w:r w:rsidRPr="00B715A8">
        <w:rPr>
          <w:rFonts w:ascii="Arial" w:hAnsi="Arial" w:cs="Arial"/>
          <w:color w:val="000000"/>
          <w:sz w:val="20"/>
          <w:szCs w:val="20"/>
        </w:rPr>
        <w:t xml:space="preserve"> for each issue must be populated before an issue can be submitted.</w:t>
      </w:r>
    </w:p>
    <w:p w14:paraId="5963605C"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 xml:space="preserve">The correct MP owning the data in question must be the submitter of the issue.  All LSE DEV issues must have an MP assigned. Issues can only contain information pertaining to one MP. </w:t>
      </w:r>
    </w:p>
    <w:p w14:paraId="54747EB0" w14:textId="77777777" w:rsidR="007B379D" w:rsidRPr="00B715A8" w:rsidRDefault="007B379D" w:rsidP="00985CD8">
      <w:pPr>
        <w:ind w:left="360"/>
        <w:rPr>
          <w:rFonts w:ascii="Arial" w:hAnsi="Arial" w:cs="Arial"/>
          <w:color w:val="000000"/>
          <w:sz w:val="20"/>
          <w:szCs w:val="20"/>
        </w:rPr>
      </w:pPr>
    </w:p>
    <w:p w14:paraId="142D1AE7" w14:textId="77777777" w:rsidR="007B379D" w:rsidRDefault="007B379D" w:rsidP="00EC26DD">
      <w:pPr>
        <w:ind w:left="360"/>
        <w:rPr>
          <w:rFonts w:ascii="Arial" w:hAnsi="Arial" w:cs="Arial"/>
          <w:color w:val="000000"/>
          <w:sz w:val="20"/>
          <w:szCs w:val="20"/>
        </w:rPr>
      </w:pPr>
      <w:r w:rsidRPr="00B715A8">
        <w:rPr>
          <w:rFonts w:ascii="Arial" w:hAnsi="Arial" w:cs="Arial"/>
          <w:color w:val="000000"/>
          <w:sz w:val="20"/>
          <w:szCs w:val="20"/>
        </w:rPr>
        <w:t>ESI IDs that should never have been registered at ERCOT will not be deleted from ERCOT systems. Upon request by the TDSP, the ESI ID may be retired utilizing a date prior to market open (07-30-01).</w:t>
      </w:r>
    </w:p>
    <w:p w14:paraId="216DD827" w14:textId="77777777" w:rsidR="007B379D" w:rsidRDefault="007B379D" w:rsidP="00EC26DD">
      <w:pPr>
        <w:ind w:left="360"/>
        <w:rPr>
          <w:rFonts w:ascii="Arial" w:hAnsi="Arial" w:cs="Arial"/>
          <w:color w:val="000000"/>
          <w:sz w:val="20"/>
          <w:szCs w:val="20"/>
        </w:rPr>
      </w:pPr>
    </w:p>
    <w:p w14:paraId="0E0A078B" w14:textId="77777777" w:rsidR="007B379D" w:rsidRPr="00E52982" w:rsidRDefault="007B379D" w:rsidP="00EC26DD">
      <w:pPr>
        <w:ind w:left="360"/>
      </w:pPr>
      <w:r w:rsidRPr="00283E8F">
        <w:rPr>
          <w:rFonts w:ascii="Arial" w:hAnsi="Arial" w:cs="Arial"/>
          <w:color w:val="000000"/>
          <w:sz w:val="20"/>
          <w:szCs w:val="20"/>
        </w:rPr>
        <w:t>Changes made to ESI ID characteristics in the ESIIDSERVICEHIST table will be effective from the New Start Time provided by the TDSP and all subsequent records through the current date.</w:t>
      </w:r>
    </w:p>
    <w:p w14:paraId="31D01BE4" w14:textId="77777777" w:rsidR="007B379D" w:rsidRPr="00697DC4" w:rsidRDefault="007B379D" w:rsidP="00EC26DD">
      <w:pPr>
        <w:pStyle w:val="Heading2"/>
        <w:tabs>
          <w:tab w:val="clear" w:pos="1080"/>
        </w:tabs>
        <w:ind w:left="720" w:hanging="540"/>
      </w:pPr>
      <w:bookmarkStart w:id="31" w:name="_Toc358727456"/>
      <w:r w:rsidRPr="00EC26DD">
        <w:t>Timing</w:t>
      </w:r>
      <w:bookmarkEnd w:id="31"/>
    </w:p>
    <w:p w14:paraId="17CABCBE"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Issues received by noon will be acknowledged by 5:00 p.m. the same business day.  Issues received after noon will be acknowledged the next business day by 5:00 p.m.</w:t>
      </w:r>
    </w:p>
    <w:p w14:paraId="57B7805E" w14:textId="77777777" w:rsidR="007B379D" w:rsidRPr="00B715A8" w:rsidRDefault="007B379D" w:rsidP="00985CD8">
      <w:pPr>
        <w:ind w:left="360"/>
        <w:rPr>
          <w:rFonts w:ascii="Arial" w:hAnsi="Arial" w:cs="Arial"/>
          <w:color w:val="000000"/>
          <w:sz w:val="20"/>
          <w:szCs w:val="20"/>
        </w:rPr>
      </w:pPr>
    </w:p>
    <w:p w14:paraId="35C46A98"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 xml:space="preserve">Per the 10-16-2003 RMS directive, a 75 calendar day deadline for completion of each issue will be implemented. Each MP (including ERCOT) will complete the DEV process in accordance with the timelines and other requirements of the DEV manual.  Variance must be submitted at least 75 calendar days prior to the scheduled True-Up settlement/resettlement to allow the full 75 calendar day resolution period for the various parties Variances submitted in less than 75 calendar days from the scheduled resettlement of the True-Up settlement/resettlement may not be fully resolved prior to the True-Up settlement/resettlement. The following details the expected turn-around deadlines for variances to ensure the 75 calendar day timeline is met:   </w:t>
      </w:r>
    </w:p>
    <w:p w14:paraId="4B3A17E5" w14:textId="77777777" w:rsidR="007B379D" w:rsidRPr="00B715A8" w:rsidRDefault="007B379D" w:rsidP="00985CD8">
      <w:pPr>
        <w:ind w:left="360"/>
        <w:rPr>
          <w:rFonts w:ascii="Arial" w:hAnsi="Arial" w:cs="Arial"/>
          <w:color w:val="000000"/>
          <w:sz w:val="20"/>
          <w:szCs w:val="20"/>
        </w:rPr>
      </w:pPr>
    </w:p>
    <w:p w14:paraId="0EB37B65"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 xml:space="preserve">LSE DEV Issues: </w:t>
      </w:r>
    </w:p>
    <w:p w14:paraId="169184F2"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14 calendar days for initial validation and analysis by ERCOT</w:t>
      </w:r>
    </w:p>
    <w:p w14:paraId="67A5F4AE"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21 calendar days for analysis and response by TDSP or CR</w:t>
      </w:r>
    </w:p>
    <w:p w14:paraId="64A89CF6" w14:textId="77777777" w:rsidR="007B379D" w:rsidRPr="00B715A8" w:rsidRDefault="007B379D" w:rsidP="00985CD8">
      <w:pPr>
        <w:ind w:left="360"/>
        <w:rPr>
          <w:rFonts w:ascii="Arial" w:hAnsi="Arial" w:cs="Arial"/>
          <w:color w:val="000000"/>
          <w:sz w:val="20"/>
          <w:szCs w:val="20"/>
        </w:rPr>
      </w:pPr>
      <w:r w:rsidRPr="00B715A8">
        <w:rPr>
          <w:rFonts w:ascii="Arial" w:hAnsi="Arial" w:cs="Arial"/>
          <w:color w:val="000000"/>
          <w:sz w:val="20"/>
          <w:szCs w:val="20"/>
        </w:rPr>
        <w:t xml:space="preserve">40 calendar days for ERCOT &amp; CR to take corrective action </w:t>
      </w:r>
    </w:p>
    <w:p w14:paraId="339A7CD5" w14:textId="77777777" w:rsidR="007B379D" w:rsidRPr="00B715A8" w:rsidRDefault="007B379D" w:rsidP="00985CD8">
      <w:pPr>
        <w:ind w:left="360"/>
        <w:rPr>
          <w:rFonts w:ascii="Arial" w:hAnsi="Arial" w:cs="Arial"/>
          <w:color w:val="000000"/>
          <w:sz w:val="20"/>
          <w:szCs w:val="20"/>
        </w:rPr>
      </w:pPr>
    </w:p>
    <w:p w14:paraId="48B3CDB2" w14:textId="77777777" w:rsidR="007B379D" w:rsidRPr="00B0742F" w:rsidRDefault="007B379D" w:rsidP="00B0742F">
      <w:pPr>
        <w:ind w:left="360"/>
        <w:rPr>
          <w:rFonts w:ascii="Arial" w:hAnsi="Arial" w:cs="Arial"/>
          <w:sz w:val="20"/>
          <w:szCs w:val="20"/>
        </w:rPr>
      </w:pPr>
      <w:r w:rsidRPr="00B0742F">
        <w:rPr>
          <w:rFonts w:ascii="Arial" w:hAnsi="Arial" w:cs="Arial"/>
          <w:sz w:val="20"/>
          <w:szCs w:val="20"/>
        </w:rPr>
        <w:t xml:space="preserve">Issues requiring additional analysis or follow-up data from other MPs will be updated in </w:t>
      </w:r>
      <w:proofErr w:type="spellStart"/>
      <w:r w:rsidRPr="00B0742F">
        <w:rPr>
          <w:rFonts w:ascii="Arial" w:hAnsi="Arial" w:cs="Arial"/>
          <w:sz w:val="20"/>
          <w:szCs w:val="20"/>
        </w:rPr>
        <w:t>MarkeTrak</w:t>
      </w:r>
      <w:proofErr w:type="spellEnd"/>
      <w:r w:rsidRPr="00B0742F">
        <w:rPr>
          <w:rFonts w:ascii="Arial" w:hAnsi="Arial" w:cs="Arial"/>
          <w:sz w:val="20"/>
          <w:szCs w:val="20"/>
        </w:rPr>
        <w:t xml:space="preserve"> to indicate such a need. MPs are required to respond with the necessary information within seven (7) business days.</w:t>
      </w:r>
    </w:p>
    <w:p w14:paraId="34E70918" w14:textId="77777777" w:rsidR="007B379D" w:rsidRPr="00E52982" w:rsidRDefault="007B379D" w:rsidP="00EC26DD">
      <w:pPr>
        <w:pStyle w:val="Heading1Left0"/>
        <w:tabs>
          <w:tab w:val="clear" w:pos="1080"/>
          <w:tab w:val="left" w:pos="900"/>
        </w:tabs>
        <w:spacing w:before="0" w:after="0"/>
      </w:pPr>
    </w:p>
    <w:p w14:paraId="1E54B8FC" w14:textId="77777777" w:rsidR="007B379D" w:rsidRPr="00697DC4" w:rsidRDefault="007B379D" w:rsidP="00EC26DD">
      <w:pPr>
        <w:pStyle w:val="Heading2"/>
        <w:tabs>
          <w:tab w:val="clear" w:pos="1080"/>
        </w:tabs>
        <w:ind w:left="720" w:hanging="540"/>
      </w:pPr>
      <w:bookmarkStart w:id="32" w:name="_Toc358727457"/>
      <w:r w:rsidRPr="00EC26DD">
        <w:t>LSE Relationship DEV Issues</w:t>
      </w:r>
      <w:bookmarkEnd w:id="32"/>
    </w:p>
    <w:p w14:paraId="3349582A" w14:textId="77777777" w:rsidR="005A4997" w:rsidRPr="00B715A8"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All LSE DEV issues require a response from the MPs, agreeing or disagreeing with the change being requested. </w:t>
      </w:r>
    </w:p>
    <w:p w14:paraId="1FC81B13" w14:textId="77777777" w:rsidR="005A4997" w:rsidRPr="00B715A8" w:rsidRDefault="005A4997" w:rsidP="00985CD8">
      <w:pPr>
        <w:ind w:left="360"/>
        <w:rPr>
          <w:rFonts w:ascii="Arial" w:hAnsi="Arial" w:cs="Arial"/>
          <w:color w:val="000000"/>
          <w:sz w:val="20"/>
          <w:szCs w:val="20"/>
        </w:rPr>
      </w:pPr>
    </w:p>
    <w:p w14:paraId="5AC37D3F" w14:textId="77777777" w:rsidR="00985CD8" w:rsidRDefault="005A4997" w:rsidP="00985CD8">
      <w:pPr>
        <w:ind w:left="360"/>
        <w:rPr>
          <w:rFonts w:ascii="Arial" w:hAnsi="Arial" w:cs="Arial"/>
          <w:color w:val="000000"/>
          <w:sz w:val="20"/>
          <w:szCs w:val="20"/>
        </w:rPr>
      </w:pPr>
      <w:r w:rsidRPr="00B715A8">
        <w:rPr>
          <w:rFonts w:ascii="Arial" w:hAnsi="Arial" w:cs="Arial"/>
          <w:color w:val="000000"/>
          <w:sz w:val="20"/>
          <w:szCs w:val="20"/>
        </w:rPr>
        <w:t>All LSE DEV issues should contain the appropriate timestamps within all the date fields.  Timestamps are critical because ERCOT will not make assumptions about the data if the timestamps are not included.</w:t>
      </w:r>
    </w:p>
    <w:p w14:paraId="18A8AF75" w14:textId="77777777" w:rsidR="00985CD8" w:rsidRDefault="00985CD8" w:rsidP="005A4997">
      <w:pPr>
        <w:ind w:left="900"/>
        <w:rPr>
          <w:rFonts w:ascii="Arial" w:hAnsi="Arial" w:cs="Arial"/>
          <w:color w:val="000000"/>
          <w:sz w:val="20"/>
          <w:szCs w:val="20"/>
        </w:rPr>
      </w:pPr>
    </w:p>
    <w:p w14:paraId="1A5FDF9E" w14:textId="77777777" w:rsidR="005A4997" w:rsidRPr="00EC26DD" w:rsidRDefault="005A4997" w:rsidP="00EC26DD">
      <w:pPr>
        <w:rPr>
          <w:rFonts w:ascii="Arial" w:hAnsi="Arial" w:cs="Arial"/>
          <w:sz w:val="20"/>
          <w:szCs w:val="20"/>
        </w:rPr>
      </w:pPr>
      <w:r w:rsidRPr="00EC26DD">
        <w:rPr>
          <w:rFonts w:ascii="Arial" w:hAnsi="Arial" w:cs="Arial"/>
          <w:b/>
          <w:color w:val="000000"/>
          <w:sz w:val="20"/>
          <w:szCs w:val="20"/>
        </w:rPr>
        <w:lastRenderedPageBreak/>
        <w:t>NOTE</w:t>
      </w:r>
      <w:r w:rsidRPr="00B715A8">
        <w:rPr>
          <w:rFonts w:ascii="Arial" w:hAnsi="Arial" w:cs="Arial"/>
          <w:color w:val="000000"/>
          <w:sz w:val="20"/>
          <w:szCs w:val="20"/>
        </w:rPr>
        <w:t xml:space="preserve">: </w:t>
      </w:r>
      <w:r w:rsidRPr="00EC26DD">
        <w:rPr>
          <w:rFonts w:ascii="Arial" w:hAnsi="Arial" w:cs="Arial"/>
          <w:sz w:val="20"/>
          <w:szCs w:val="20"/>
        </w:rPr>
        <w:t xml:space="preserve">If you place data in the timestamp, ERCOT will override your information with the correct timestamps.  </w:t>
      </w:r>
    </w:p>
    <w:p w14:paraId="6B126825" w14:textId="77777777" w:rsidR="005A4997" w:rsidRPr="00EC26DD" w:rsidRDefault="00985CD8" w:rsidP="00EC26DD">
      <w:pPr>
        <w:rPr>
          <w:rFonts w:ascii="Arial" w:hAnsi="Arial" w:cs="Arial"/>
          <w:sz w:val="20"/>
          <w:szCs w:val="20"/>
        </w:rPr>
      </w:pPr>
      <w:r w:rsidRPr="00EC26DD">
        <w:rPr>
          <w:rFonts w:ascii="Arial" w:hAnsi="Arial" w:cs="Arial"/>
          <w:b/>
          <w:sz w:val="20"/>
          <w:szCs w:val="20"/>
        </w:rPr>
        <w:t>NOTE</w:t>
      </w:r>
      <w:r w:rsidRPr="00EC26DD">
        <w:rPr>
          <w:rFonts w:ascii="Arial" w:hAnsi="Arial" w:cs="Arial"/>
          <w:sz w:val="20"/>
          <w:szCs w:val="20"/>
        </w:rPr>
        <w:t xml:space="preserve">: </w:t>
      </w:r>
      <w:r w:rsidR="005A4997" w:rsidRPr="00EC26DD">
        <w:rPr>
          <w:rFonts w:ascii="Arial" w:hAnsi="Arial" w:cs="Arial"/>
          <w:sz w:val="20"/>
          <w:szCs w:val="20"/>
        </w:rPr>
        <w:t>New STOPTIME Field - Once you enter a date into the New STOPTIME field and select OK for submission the date will roll back by one day. For Example: The new stop time entered into the issue at submission is 11/15/2008. Once the issue is submitted the New STOPTIME will then appear as 11/14/2008 23:59:59.</w:t>
      </w:r>
    </w:p>
    <w:p w14:paraId="3C3232AD" w14:textId="77777777" w:rsidR="005A4997" w:rsidRPr="00B715A8" w:rsidRDefault="005A4997" w:rsidP="005A4997">
      <w:pPr>
        <w:ind w:left="900"/>
        <w:rPr>
          <w:rFonts w:ascii="Arial" w:hAnsi="Arial" w:cs="Arial"/>
          <w:color w:val="000000"/>
          <w:sz w:val="20"/>
          <w:szCs w:val="20"/>
        </w:rPr>
      </w:pPr>
    </w:p>
    <w:p w14:paraId="6CCEEB97" w14:textId="77777777" w:rsidR="005A4997" w:rsidRPr="00B715A8"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If a CR finds LSE relationship discrepancies and usage discrepancies for the same ESI ID, the LSE relationship issue must be resolved by ERCOT before the usage variance is filed to the TDSP. </w:t>
      </w:r>
    </w:p>
    <w:p w14:paraId="5930EA67" w14:textId="77777777" w:rsidR="005A4997" w:rsidRPr="00B715A8"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  </w:t>
      </w:r>
    </w:p>
    <w:p w14:paraId="449D56A5" w14:textId="77777777" w:rsidR="005A4997" w:rsidRPr="00B715A8" w:rsidRDefault="005A4997" w:rsidP="00985CD8">
      <w:pPr>
        <w:ind w:left="360"/>
        <w:rPr>
          <w:rFonts w:ascii="Arial" w:hAnsi="Arial" w:cs="Arial"/>
          <w:color w:val="000000"/>
          <w:sz w:val="20"/>
          <w:szCs w:val="20"/>
        </w:rPr>
      </w:pPr>
      <w:r w:rsidRPr="00C17321">
        <w:rPr>
          <w:rFonts w:ascii="Arial" w:hAnsi="Arial" w:cs="Arial"/>
          <w:color w:val="000000"/>
          <w:sz w:val="20"/>
          <w:szCs w:val="20"/>
        </w:rPr>
        <w:t>The TDSP should ensure that subsequent usage data coincides with appropriate ESIIDSERVICEHIST rows and that no usage gaps exist.</w:t>
      </w:r>
      <w:r w:rsidRPr="00B715A8">
        <w:rPr>
          <w:rFonts w:ascii="Arial" w:hAnsi="Arial" w:cs="Arial"/>
          <w:color w:val="000000"/>
          <w:sz w:val="20"/>
          <w:szCs w:val="20"/>
        </w:rPr>
        <w:t xml:space="preserve">   </w:t>
      </w:r>
    </w:p>
    <w:p w14:paraId="6311E0FD" w14:textId="77777777" w:rsidR="005A4997" w:rsidRPr="00B715A8" w:rsidRDefault="005A4997" w:rsidP="00985CD8">
      <w:pPr>
        <w:ind w:left="360"/>
        <w:rPr>
          <w:rFonts w:ascii="Arial" w:hAnsi="Arial" w:cs="Arial"/>
          <w:color w:val="000000"/>
          <w:sz w:val="20"/>
          <w:szCs w:val="20"/>
        </w:rPr>
      </w:pPr>
    </w:p>
    <w:p w14:paraId="3FF13D13" w14:textId="77777777" w:rsidR="005A4997" w:rsidRPr="00C22D5C" w:rsidRDefault="005A4997" w:rsidP="00985CD8">
      <w:pPr>
        <w:ind w:left="360"/>
        <w:rPr>
          <w:rFonts w:ascii="Arial" w:hAnsi="Arial" w:cs="Arial"/>
          <w:color w:val="000000"/>
          <w:sz w:val="20"/>
          <w:szCs w:val="20"/>
        </w:rPr>
      </w:pPr>
      <w:r w:rsidRPr="00C17321">
        <w:rPr>
          <w:rFonts w:ascii="Arial" w:hAnsi="Arial" w:cs="Arial"/>
          <w:color w:val="000000"/>
          <w:sz w:val="20"/>
          <w:szCs w:val="20"/>
        </w:rPr>
        <w:t>For LSE DEV issues, analysis will be performed to inform MPs whether the LSE relationship changes will result in a de-energized period coinciding with usage in ERCOT system.</w:t>
      </w:r>
      <w:r w:rsidRPr="00B715A8">
        <w:rPr>
          <w:rFonts w:ascii="Arial" w:hAnsi="Arial" w:cs="Arial"/>
          <w:color w:val="000000"/>
          <w:sz w:val="20"/>
          <w:szCs w:val="20"/>
        </w:rPr>
        <w:t xml:space="preserve"> If usage is loaded in ERCOT systems, all parties must recognize the effect on Unaccounted for Energy (UFE). Per RMS decision on 8/14/2003, the TDSP is required to inform ERCOT as to Rep of Record during a period of time if a de-energized period will be created due to a change approved through the Data Extract Variance process</w:t>
      </w:r>
      <w:r w:rsidRPr="00C22D5C">
        <w:rPr>
          <w:rFonts w:ascii="Arial" w:hAnsi="Arial" w:cs="Arial"/>
          <w:color w:val="000000"/>
          <w:sz w:val="20"/>
          <w:szCs w:val="20"/>
        </w:rPr>
        <w:t xml:space="preserve">.  The TDSP field section should be used to indicate the relationship history reflected in the TDSP system.  A screen shot of this section is provided below.  </w:t>
      </w:r>
    </w:p>
    <w:p w14:paraId="24C0E2B6" w14:textId="77777777" w:rsidR="005A4997" w:rsidRDefault="005A4997" w:rsidP="005A4997">
      <w:pPr>
        <w:rPr>
          <w:rFonts w:ascii="Arial" w:hAnsi="Arial" w:cs="Arial"/>
          <w:color w:val="000000"/>
          <w:sz w:val="16"/>
          <w:szCs w:val="16"/>
        </w:rPr>
      </w:pPr>
    </w:p>
    <w:p w14:paraId="16C62DAC" w14:textId="77777777" w:rsidR="005A4997" w:rsidRDefault="005A4997" w:rsidP="005A4997">
      <w:pPr>
        <w:rPr>
          <w:rFonts w:ascii="Arial" w:hAnsi="Arial" w:cs="Arial"/>
          <w:color w:val="000000"/>
          <w:sz w:val="16"/>
          <w:szCs w:val="16"/>
        </w:rPr>
      </w:pPr>
    </w:p>
    <w:p w14:paraId="4BD2D2E3" w14:textId="02DB4E9B" w:rsidR="005A4997" w:rsidRDefault="00F4574F" w:rsidP="005A4997">
      <w:pPr>
        <w:rPr>
          <w:rFonts w:ascii="Arial" w:hAnsi="Arial" w:cs="Arial"/>
          <w:color w:val="000000"/>
          <w:sz w:val="16"/>
          <w:szCs w:val="16"/>
        </w:rPr>
      </w:pPr>
      <w:r w:rsidRPr="00EB019F">
        <w:rPr>
          <w:noProof/>
        </w:rPr>
        <w:drawing>
          <wp:inline distT="0" distB="0" distL="0" distR="0" wp14:anchorId="5F9E3D2D" wp14:editId="74447F7A">
            <wp:extent cx="5943600" cy="2828290"/>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2828290"/>
                    </a:xfrm>
                    <a:prstGeom prst="rect">
                      <a:avLst/>
                    </a:prstGeom>
                    <a:noFill/>
                    <a:ln>
                      <a:noFill/>
                    </a:ln>
                  </pic:spPr>
                </pic:pic>
              </a:graphicData>
            </a:graphic>
          </wp:inline>
        </w:drawing>
      </w:r>
    </w:p>
    <w:p w14:paraId="71F1192A" w14:textId="77777777" w:rsidR="00D719E7" w:rsidRDefault="00D719E7" w:rsidP="005A4997">
      <w:pPr>
        <w:rPr>
          <w:rFonts w:ascii="Arial" w:hAnsi="Arial" w:cs="Arial"/>
          <w:color w:val="000000"/>
          <w:sz w:val="16"/>
          <w:szCs w:val="16"/>
        </w:rPr>
      </w:pPr>
    </w:p>
    <w:tbl>
      <w:tblPr>
        <w:tblW w:w="9683" w:type="dxa"/>
        <w:tblCellSpacing w:w="22" w:type="dxa"/>
        <w:tblLayout w:type="fixed"/>
        <w:tblCellMar>
          <w:top w:w="15" w:type="dxa"/>
          <w:left w:w="15" w:type="dxa"/>
          <w:bottom w:w="15" w:type="dxa"/>
          <w:right w:w="15" w:type="dxa"/>
        </w:tblCellMar>
        <w:tblLook w:val="04A0" w:firstRow="1" w:lastRow="0" w:firstColumn="1" w:lastColumn="0" w:noHBand="0" w:noVBand="1"/>
      </w:tblPr>
      <w:tblGrid>
        <w:gridCol w:w="8829"/>
        <w:gridCol w:w="94"/>
        <w:gridCol w:w="94"/>
        <w:gridCol w:w="178"/>
        <w:gridCol w:w="139"/>
        <w:gridCol w:w="141"/>
        <w:gridCol w:w="208"/>
      </w:tblGrid>
      <w:tr w:rsidR="005A4997" w:rsidRPr="00C22D5C" w14:paraId="6B913A33" w14:textId="77777777" w:rsidTr="005A4997">
        <w:trPr>
          <w:trHeight w:val="243"/>
          <w:tblCellSpacing w:w="22" w:type="dxa"/>
        </w:trPr>
        <w:tc>
          <w:tcPr>
            <w:tcW w:w="9595" w:type="dxa"/>
            <w:gridSpan w:val="7"/>
          </w:tcPr>
          <w:p w14:paraId="495F6422" w14:textId="54C4A3FD" w:rsidR="005A4997" w:rsidRPr="00F6035C" w:rsidRDefault="005A4997" w:rsidP="005A4997">
            <w:pPr>
              <w:rPr>
                <w:rFonts w:ascii="Arial" w:hAnsi="Arial" w:cs="Arial"/>
                <w:b/>
                <w:bCs/>
                <w:color w:val="333344"/>
                <w:sz w:val="20"/>
                <w:szCs w:val="20"/>
              </w:rPr>
            </w:pPr>
          </w:p>
        </w:tc>
      </w:tr>
      <w:tr w:rsidR="005A4997" w14:paraId="5195FEDD" w14:textId="77777777" w:rsidTr="005A4997">
        <w:trPr>
          <w:gridAfter w:val="1"/>
          <w:wAfter w:w="142" w:type="dxa"/>
          <w:tblCellSpacing w:w="22" w:type="dxa"/>
        </w:trPr>
        <w:tc>
          <w:tcPr>
            <w:tcW w:w="8763" w:type="dxa"/>
            <w:vAlign w:val="center"/>
          </w:tcPr>
          <w:p w14:paraId="63E04D71" w14:textId="77777777" w:rsidR="005A4997" w:rsidRDefault="005A4997" w:rsidP="005A4997">
            <w:pPr>
              <w:rPr>
                <w:rFonts w:ascii="Arial" w:hAnsi="Arial" w:cs="Arial"/>
                <w:color w:val="333333"/>
              </w:rPr>
            </w:pPr>
          </w:p>
        </w:tc>
        <w:tc>
          <w:tcPr>
            <w:tcW w:w="50" w:type="dxa"/>
            <w:vAlign w:val="center"/>
          </w:tcPr>
          <w:p w14:paraId="2F07D167" w14:textId="77777777" w:rsidR="005A4997" w:rsidRDefault="005A4997" w:rsidP="005A4997">
            <w:pPr>
              <w:rPr>
                <w:sz w:val="20"/>
                <w:szCs w:val="20"/>
              </w:rPr>
            </w:pPr>
          </w:p>
        </w:tc>
        <w:tc>
          <w:tcPr>
            <w:tcW w:w="50" w:type="dxa"/>
            <w:vAlign w:val="center"/>
          </w:tcPr>
          <w:p w14:paraId="59F91EBA" w14:textId="77777777" w:rsidR="005A4997" w:rsidRDefault="005A4997" w:rsidP="005A4997">
            <w:pPr>
              <w:rPr>
                <w:sz w:val="20"/>
                <w:szCs w:val="20"/>
              </w:rPr>
            </w:pPr>
          </w:p>
        </w:tc>
        <w:tc>
          <w:tcPr>
            <w:tcW w:w="134" w:type="dxa"/>
            <w:vAlign w:val="center"/>
          </w:tcPr>
          <w:p w14:paraId="451CBC42" w14:textId="77777777" w:rsidR="005A4997" w:rsidRDefault="005A4997" w:rsidP="005A4997">
            <w:pPr>
              <w:rPr>
                <w:sz w:val="20"/>
                <w:szCs w:val="20"/>
              </w:rPr>
            </w:pPr>
          </w:p>
        </w:tc>
        <w:tc>
          <w:tcPr>
            <w:tcW w:w="95" w:type="dxa"/>
            <w:vAlign w:val="center"/>
          </w:tcPr>
          <w:p w14:paraId="7A6EFF06" w14:textId="77777777" w:rsidR="005A4997" w:rsidRDefault="005A4997" w:rsidP="005A4997">
            <w:pPr>
              <w:rPr>
                <w:sz w:val="20"/>
                <w:szCs w:val="20"/>
              </w:rPr>
            </w:pPr>
          </w:p>
        </w:tc>
        <w:tc>
          <w:tcPr>
            <w:tcW w:w="97" w:type="dxa"/>
            <w:vAlign w:val="center"/>
          </w:tcPr>
          <w:p w14:paraId="0F3A7B39" w14:textId="77777777" w:rsidR="005A4997" w:rsidRDefault="005A4997" w:rsidP="005A4997">
            <w:pPr>
              <w:rPr>
                <w:sz w:val="20"/>
                <w:szCs w:val="20"/>
              </w:rPr>
            </w:pPr>
          </w:p>
        </w:tc>
      </w:tr>
    </w:tbl>
    <w:p w14:paraId="025F573B" w14:textId="77777777" w:rsidR="005A4997"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ERCOT will notify affected CRs, via an email to the Data Extract Variance primary contact, when a TDSP approves a change to an ESI ID relationship when the change affects another market participant other than the submitting party.  It will be the CR’s responsibility to update their systems accordingly. </w:t>
      </w:r>
    </w:p>
    <w:p w14:paraId="1EA217FA" w14:textId="77777777" w:rsidR="005A4997" w:rsidRPr="00B715A8" w:rsidRDefault="005A4997" w:rsidP="00985CD8">
      <w:pPr>
        <w:ind w:left="360"/>
        <w:rPr>
          <w:rFonts w:ascii="Arial" w:hAnsi="Arial" w:cs="Arial"/>
          <w:color w:val="000000"/>
          <w:sz w:val="20"/>
          <w:szCs w:val="20"/>
        </w:rPr>
      </w:pPr>
    </w:p>
    <w:p w14:paraId="4B7E855F" w14:textId="77777777" w:rsidR="005A4997"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LSE DEV issues will be resolved through manual corrections in ERCOT systems; thus ERCOT will not generate missing transactions.   </w:t>
      </w:r>
    </w:p>
    <w:p w14:paraId="4FCF7D27" w14:textId="77777777" w:rsidR="005A4997" w:rsidRPr="00B715A8" w:rsidRDefault="005A4997" w:rsidP="00985CD8">
      <w:pPr>
        <w:ind w:left="360"/>
        <w:rPr>
          <w:rFonts w:ascii="Arial" w:hAnsi="Arial" w:cs="Arial"/>
          <w:color w:val="000000"/>
          <w:sz w:val="20"/>
          <w:szCs w:val="20"/>
        </w:rPr>
      </w:pPr>
      <w:r w:rsidRPr="00B715A8">
        <w:rPr>
          <w:rFonts w:ascii="Arial" w:hAnsi="Arial" w:cs="Arial"/>
          <w:color w:val="000000"/>
          <w:sz w:val="20"/>
          <w:szCs w:val="20"/>
        </w:rPr>
        <w:t xml:space="preserve">The MP will be notified by the </w:t>
      </w:r>
      <w:proofErr w:type="spellStart"/>
      <w:r w:rsidRPr="00B715A8">
        <w:rPr>
          <w:rFonts w:ascii="Arial" w:hAnsi="Arial" w:cs="Arial"/>
          <w:color w:val="000000"/>
          <w:sz w:val="20"/>
          <w:szCs w:val="20"/>
        </w:rPr>
        <w:t>MarkeTrak</w:t>
      </w:r>
      <w:proofErr w:type="spellEnd"/>
      <w:r w:rsidRPr="00B715A8">
        <w:rPr>
          <w:rFonts w:ascii="Arial" w:hAnsi="Arial" w:cs="Arial"/>
          <w:color w:val="000000"/>
          <w:sz w:val="20"/>
          <w:szCs w:val="20"/>
        </w:rPr>
        <w:t xml:space="preserve"> update and/or by email notification of the manual correction when the update is complete.</w:t>
      </w:r>
    </w:p>
    <w:p w14:paraId="660133BB" w14:textId="77777777" w:rsidR="005A4997" w:rsidRPr="00B715A8" w:rsidRDefault="005A4997" w:rsidP="005A4997">
      <w:pPr>
        <w:ind w:left="900"/>
        <w:rPr>
          <w:rFonts w:ascii="Arial" w:hAnsi="Arial" w:cs="Arial"/>
          <w:color w:val="000000"/>
          <w:sz w:val="20"/>
          <w:szCs w:val="20"/>
        </w:rPr>
      </w:pPr>
    </w:p>
    <w:p w14:paraId="572A82B8" w14:textId="77777777" w:rsidR="005A4997" w:rsidRPr="00B715A8" w:rsidRDefault="005A4997" w:rsidP="00EC26DD">
      <w:pPr>
        <w:rPr>
          <w:rFonts w:ascii="Arial" w:hAnsi="Arial" w:cs="Arial"/>
          <w:color w:val="000000"/>
          <w:sz w:val="20"/>
          <w:szCs w:val="20"/>
        </w:rPr>
      </w:pPr>
      <w:r w:rsidRPr="00EC26DD">
        <w:rPr>
          <w:rFonts w:ascii="Arial" w:hAnsi="Arial" w:cs="Arial"/>
          <w:b/>
          <w:color w:val="000000"/>
          <w:sz w:val="20"/>
          <w:szCs w:val="20"/>
        </w:rPr>
        <w:t>NOTE</w:t>
      </w:r>
      <w:r w:rsidRPr="00D63D8A">
        <w:rPr>
          <w:rFonts w:ascii="Arial" w:hAnsi="Arial" w:cs="Arial"/>
          <w:color w:val="000000"/>
          <w:sz w:val="20"/>
          <w:szCs w:val="20"/>
        </w:rPr>
        <w:t>: Validate TDSP is Associated with Issue will be applied to ALL DEV submissions</w:t>
      </w:r>
    </w:p>
    <w:p w14:paraId="14E5BB5E" w14:textId="77777777" w:rsidR="005A4997" w:rsidRPr="00B715A8" w:rsidRDefault="005A4997" w:rsidP="00985CD8">
      <w:pPr>
        <w:rPr>
          <w:rFonts w:ascii="Arial" w:hAnsi="Arial" w:cs="Arial"/>
          <w:color w:val="000000"/>
          <w:sz w:val="20"/>
          <w:szCs w:val="20"/>
        </w:rPr>
      </w:pPr>
    </w:p>
    <w:p w14:paraId="4C51B58D" w14:textId="77777777" w:rsidR="007B379D" w:rsidRDefault="005A4997" w:rsidP="00EC26DD">
      <w:pPr>
        <w:pStyle w:val="Heading1Left0"/>
        <w:tabs>
          <w:tab w:val="clear" w:pos="1080"/>
        </w:tabs>
        <w:spacing w:before="0" w:after="0"/>
        <w:rPr>
          <w:b w:val="0"/>
          <w:color w:val="000000"/>
          <w:sz w:val="20"/>
          <w:szCs w:val="20"/>
        </w:rPr>
      </w:pPr>
      <w:bookmarkStart w:id="33" w:name="_Toc358727458"/>
      <w:r w:rsidRPr="009E1E78">
        <w:rPr>
          <w:color w:val="000000"/>
          <w:sz w:val="20"/>
          <w:szCs w:val="20"/>
        </w:rPr>
        <w:lastRenderedPageBreak/>
        <w:t>NOTE:</w:t>
      </w:r>
      <w:r w:rsidRPr="00EC26DD">
        <w:rPr>
          <w:b w:val="0"/>
          <w:color w:val="000000"/>
          <w:sz w:val="20"/>
          <w:szCs w:val="20"/>
        </w:rPr>
        <w:t xml:space="preserve">  The Submitter will be allowed to ‘CLOSE’ a DEV issue IF the Submitter is the Responsible Party.</w:t>
      </w:r>
      <w:bookmarkEnd w:id="33"/>
    </w:p>
    <w:p w14:paraId="75AEC919" w14:textId="77777777" w:rsidR="00A32A96" w:rsidRDefault="00A32A96" w:rsidP="00EC26DD">
      <w:pPr>
        <w:pStyle w:val="Heading1Left0"/>
        <w:tabs>
          <w:tab w:val="clear" w:pos="1080"/>
          <w:tab w:val="left" w:pos="900"/>
        </w:tabs>
        <w:spacing w:before="0" w:after="0"/>
        <w:ind w:left="900"/>
        <w:rPr>
          <w:b w:val="0"/>
          <w:color w:val="000000"/>
          <w:sz w:val="20"/>
          <w:szCs w:val="20"/>
        </w:rPr>
      </w:pPr>
    </w:p>
    <w:p w14:paraId="4D65ACFB" w14:textId="77777777" w:rsidR="00A32A96" w:rsidRPr="00D719E7" w:rsidRDefault="00A32A96" w:rsidP="00EC26DD">
      <w:pPr>
        <w:pStyle w:val="Heading10"/>
      </w:pPr>
      <w:bookmarkStart w:id="34" w:name="_Toc358727459"/>
      <w:r w:rsidRPr="00061FAC">
        <w:t>DEV Issues – LSE Relationship record present in MP system but not in ERCOT system Active</w:t>
      </w:r>
      <w:bookmarkEnd w:id="34"/>
    </w:p>
    <w:p w14:paraId="50A9FE69" w14:textId="77777777" w:rsidR="00A32A96" w:rsidRPr="00A32A96" w:rsidRDefault="00A32A96" w:rsidP="00A32A96">
      <w:pPr>
        <w:pStyle w:val="ListParagraph"/>
        <w:keepNext/>
        <w:numPr>
          <w:ilvl w:val="0"/>
          <w:numId w:val="117"/>
        </w:numPr>
        <w:tabs>
          <w:tab w:val="left" w:pos="900"/>
          <w:tab w:val="left" w:pos="1260"/>
        </w:tabs>
        <w:outlineLvl w:val="1"/>
        <w:rPr>
          <w:rFonts w:ascii="Arial" w:hAnsi="Arial" w:cs="Arial"/>
          <w:b/>
          <w:vanish/>
          <w:sz w:val="22"/>
          <w:szCs w:val="28"/>
        </w:rPr>
      </w:pPr>
      <w:bookmarkStart w:id="35" w:name="_Toc358727387"/>
      <w:bookmarkStart w:id="36" w:name="_Toc358727421"/>
      <w:bookmarkStart w:id="37" w:name="_Toc358727460"/>
      <w:bookmarkEnd w:id="35"/>
      <w:bookmarkEnd w:id="36"/>
      <w:bookmarkEnd w:id="37"/>
    </w:p>
    <w:p w14:paraId="2491EB32" w14:textId="77777777" w:rsidR="00A32A96" w:rsidRPr="00A32A96" w:rsidRDefault="00A32A96" w:rsidP="00A32A96">
      <w:pPr>
        <w:pStyle w:val="ListParagraph"/>
        <w:keepNext/>
        <w:numPr>
          <w:ilvl w:val="0"/>
          <w:numId w:val="117"/>
        </w:numPr>
        <w:tabs>
          <w:tab w:val="left" w:pos="900"/>
          <w:tab w:val="left" w:pos="1260"/>
        </w:tabs>
        <w:outlineLvl w:val="1"/>
        <w:rPr>
          <w:rFonts w:ascii="Arial" w:hAnsi="Arial" w:cs="Arial"/>
          <w:b/>
          <w:vanish/>
          <w:sz w:val="22"/>
          <w:szCs w:val="28"/>
        </w:rPr>
      </w:pPr>
      <w:bookmarkStart w:id="38" w:name="_Toc358727388"/>
      <w:bookmarkStart w:id="39" w:name="_Toc358727422"/>
      <w:bookmarkStart w:id="40" w:name="_Toc358727461"/>
      <w:bookmarkEnd w:id="38"/>
      <w:bookmarkEnd w:id="39"/>
      <w:bookmarkEnd w:id="40"/>
    </w:p>
    <w:p w14:paraId="0CF8A9F8" w14:textId="77777777" w:rsidR="00A32A96" w:rsidRPr="00A32A96" w:rsidRDefault="00A32A96" w:rsidP="00A32A96">
      <w:pPr>
        <w:pStyle w:val="ListParagraph"/>
        <w:keepNext/>
        <w:numPr>
          <w:ilvl w:val="0"/>
          <w:numId w:val="117"/>
        </w:numPr>
        <w:tabs>
          <w:tab w:val="left" w:pos="900"/>
          <w:tab w:val="left" w:pos="1260"/>
        </w:tabs>
        <w:outlineLvl w:val="1"/>
        <w:rPr>
          <w:rFonts w:ascii="Arial" w:hAnsi="Arial" w:cs="Arial"/>
          <w:b/>
          <w:vanish/>
          <w:sz w:val="22"/>
          <w:szCs w:val="28"/>
        </w:rPr>
      </w:pPr>
      <w:bookmarkStart w:id="41" w:name="_Toc358727389"/>
      <w:bookmarkStart w:id="42" w:name="_Toc358727423"/>
      <w:bookmarkStart w:id="43" w:name="_Toc358727462"/>
      <w:bookmarkEnd w:id="41"/>
      <w:bookmarkEnd w:id="42"/>
      <w:bookmarkEnd w:id="43"/>
    </w:p>
    <w:p w14:paraId="3A9D498A" w14:textId="77777777" w:rsidR="00A32A96" w:rsidRPr="00A32A96" w:rsidRDefault="00A32A96" w:rsidP="00A32A96">
      <w:pPr>
        <w:pStyle w:val="ListParagraph"/>
        <w:keepNext/>
        <w:numPr>
          <w:ilvl w:val="0"/>
          <w:numId w:val="117"/>
        </w:numPr>
        <w:tabs>
          <w:tab w:val="left" w:pos="900"/>
          <w:tab w:val="left" w:pos="1260"/>
        </w:tabs>
        <w:outlineLvl w:val="1"/>
        <w:rPr>
          <w:rFonts w:ascii="Arial" w:hAnsi="Arial" w:cs="Arial"/>
          <w:b/>
          <w:vanish/>
          <w:sz w:val="22"/>
          <w:szCs w:val="28"/>
        </w:rPr>
      </w:pPr>
      <w:bookmarkStart w:id="44" w:name="_Toc358727390"/>
      <w:bookmarkStart w:id="45" w:name="_Toc358727424"/>
      <w:bookmarkStart w:id="46" w:name="_Toc358727463"/>
      <w:bookmarkEnd w:id="44"/>
      <w:bookmarkEnd w:id="45"/>
      <w:bookmarkEnd w:id="46"/>
    </w:p>
    <w:p w14:paraId="3F1B00AF" w14:textId="77777777" w:rsidR="00A32A96" w:rsidRPr="00A32A96" w:rsidRDefault="00A32A96" w:rsidP="00A32A96">
      <w:pPr>
        <w:pStyle w:val="ListParagraph"/>
        <w:keepNext/>
        <w:numPr>
          <w:ilvl w:val="1"/>
          <w:numId w:val="117"/>
        </w:numPr>
        <w:tabs>
          <w:tab w:val="left" w:pos="900"/>
          <w:tab w:val="left" w:pos="1260"/>
        </w:tabs>
        <w:outlineLvl w:val="1"/>
        <w:rPr>
          <w:rFonts w:ascii="Arial" w:hAnsi="Arial" w:cs="Arial"/>
          <w:b/>
          <w:vanish/>
          <w:sz w:val="22"/>
          <w:szCs w:val="28"/>
        </w:rPr>
      </w:pPr>
      <w:bookmarkStart w:id="47" w:name="_Toc358727391"/>
      <w:bookmarkStart w:id="48" w:name="_Toc358727425"/>
      <w:bookmarkStart w:id="49" w:name="_Toc358727464"/>
      <w:bookmarkEnd w:id="47"/>
      <w:bookmarkEnd w:id="48"/>
      <w:bookmarkEnd w:id="49"/>
    </w:p>
    <w:p w14:paraId="09F61358" w14:textId="77777777" w:rsidR="00AF47C9" w:rsidRDefault="00AF47C9" w:rsidP="00EC26DD">
      <w:pPr>
        <w:pStyle w:val="Heading1Left0"/>
        <w:tabs>
          <w:tab w:val="clear" w:pos="1080"/>
          <w:tab w:val="left" w:pos="900"/>
          <w:tab w:val="left" w:pos="1260"/>
        </w:tabs>
        <w:spacing w:before="0" w:after="0"/>
        <w:rPr>
          <w:bCs w:val="0"/>
          <w:iCs w:val="0"/>
        </w:rPr>
      </w:pPr>
    </w:p>
    <w:p w14:paraId="4050BB4F" w14:textId="77777777" w:rsidR="00AF47C9" w:rsidRPr="00B715A8" w:rsidRDefault="00AF47C9" w:rsidP="00985CD8">
      <w:pPr>
        <w:ind w:left="360"/>
        <w:rPr>
          <w:rFonts w:ascii="Arial" w:hAnsi="Arial" w:cs="Arial"/>
          <w:color w:val="000000"/>
          <w:sz w:val="20"/>
          <w:szCs w:val="20"/>
        </w:rPr>
      </w:pPr>
      <w:r w:rsidRPr="00B715A8">
        <w:rPr>
          <w:rFonts w:ascii="Arial" w:hAnsi="Arial" w:cs="Arial"/>
          <w:color w:val="000000"/>
          <w:sz w:val="20"/>
          <w:szCs w:val="20"/>
        </w:rPr>
        <w:t xml:space="preserve">The DEV issue of </w:t>
      </w:r>
      <w:r w:rsidRPr="00B715A8">
        <w:rPr>
          <w:rFonts w:ascii="Arial" w:hAnsi="Arial" w:cs="Arial"/>
          <w:b/>
          <w:color w:val="000000"/>
          <w:sz w:val="20"/>
          <w:szCs w:val="20"/>
        </w:rPr>
        <w:t>LSE relationship present in MP system but not in ERCOT system- Active</w:t>
      </w:r>
      <w:r w:rsidRPr="00B715A8">
        <w:rPr>
          <w:rFonts w:ascii="Arial" w:hAnsi="Arial" w:cs="Arial"/>
          <w:color w:val="000000"/>
          <w:sz w:val="20"/>
          <w:szCs w:val="20"/>
        </w:rPr>
        <w:t>, the ESI ID relationship is in the MP’s system, but not in the data extract from ERCOT. This variance is used when a row being submitted shows MP as the current rep of record. A CR or a TDSP can submit this sub type.</w:t>
      </w:r>
    </w:p>
    <w:p w14:paraId="742EA335" w14:textId="77777777" w:rsidR="00AF47C9" w:rsidRPr="00B715A8" w:rsidRDefault="00AF47C9" w:rsidP="00985CD8">
      <w:pPr>
        <w:ind w:left="360"/>
        <w:rPr>
          <w:rFonts w:ascii="Arial" w:hAnsi="Arial" w:cs="Arial"/>
          <w:color w:val="000000"/>
          <w:sz w:val="20"/>
          <w:szCs w:val="20"/>
        </w:rPr>
      </w:pPr>
    </w:p>
    <w:p w14:paraId="3C381C78" w14:textId="77777777" w:rsidR="00AF47C9" w:rsidRDefault="00AF47C9" w:rsidP="00985CD8">
      <w:pPr>
        <w:ind w:left="360"/>
        <w:rPr>
          <w:rFonts w:ascii="Arial" w:hAnsi="Arial" w:cs="Arial"/>
          <w:color w:val="000000"/>
          <w:sz w:val="20"/>
          <w:szCs w:val="20"/>
        </w:rPr>
      </w:pPr>
      <w:r w:rsidRPr="00265ED5">
        <w:rPr>
          <w:rFonts w:ascii="Arial" w:hAnsi="Arial" w:cs="Arial"/>
          <w:color w:val="000000"/>
          <w:sz w:val="20"/>
          <w:szCs w:val="20"/>
        </w:rPr>
        <w:t>If the change request is approved and the new relationship conflicts with existing LSE relationships, the affected CR will be notified.</w:t>
      </w:r>
    </w:p>
    <w:p w14:paraId="4FA8F6F1" w14:textId="77777777" w:rsidR="00AF47C9" w:rsidRPr="00B715A8" w:rsidRDefault="00AF47C9" w:rsidP="00985CD8">
      <w:pPr>
        <w:ind w:left="360"/>
        <w:rPr>
          <w:rFonts w:ascii="Arial" w:hAnsi="Arial" w:cs="Arial"/>
          <w:b/>
          <w:bCs/>
          <w:iCs/>
          <w:sz w:val="22"/>
          <w:szCs w:val="28"/>
        </w:rPr>
      </w:pPr>
    </w:p>
    <w:p w14:paraId="2016631B" w14:textId="77777777" w:rsidR="00AF47C9" w:rsidRDefault="00AF47C9" w:rsidP="00985CD8">
      <w:pPr>
        <w:tabs>
          <w:tab w:val="left" w:pos="3330"/>
        </w:tabs>
        <w:ind w:left="360"/>
        <w:outlineLvl w:val="3"/>
        <w:rPr>
          <w:rFonts w:ascii="Arial" w:hAnsi="Arial" w:cs="Arial"/>
          <w:b/>
          <w:bCs/>
          <w:iCs/>
          <w:sz w:val="22"/>
          <w:szCs w:val="28"/>
        </w:rPr>
      </w:pPr>
      <w:r w:rsidRPr="00B715A8">
        <w:rPr>
          <w:rFonts w:ascii="Arial" w:hAnsi="Arial" w:cs="Arial"/>
          <w:b/>
          <w:bCs/>
          <w:iCs/>
          <w:sz w:val="22"/>
          <w:szCs w:val="28"/>
        </w:rPr>
        <w:t>Required fields for LSE Relationship record present in MP system but not in ERCOT system: Active</w:t>
      </w:r>
    </w:p>
    <w:p w14:paraId="15E4B756" w14:textId="77777777" w:rsidR="00AF47C9" w:rsidRDefault="00AF47C9" w:rsidP="00EC26DD">
      <w:pPr>
        <w:ind w:left="360"/>
        <w:outlineLvl w:val="3"/>
        <w:rPr>
          <w:rFonts w:ascii="Arial" w:hAnsi="Arial" w:cs="Arial"/>
          <w:b/>
          <w:bCs/>
          <w:iCs/>
          <w:sz w:val="22"/>
          <w:szCs w:val="28"/>
        </w:rPr>
      </w:pP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025A1E63" w14:textId="77777777" w:rsidR="00AF47C9" w:rsidRDefault="00AF47C9" w:rsidP="00985CD8">
      <w:pPr>
        <w:ind w:left="360"/>
        <w:outlineLvl w:val="3"/>
        <w:rPr>
          <w:rFonts w:ascii="Arial" w:hAnsi="Arial" w:cs="Arial"/>
          <w:b/>
          <w:bCs/>
          <w:iCs/>
          <w:sz w:val="22"/>
          <w:szCs w:val="28"/>
        </w:rPr>
      </w:pPr>
    </w:p>
    <w:p w14:paraId="564C5BA9" w14:textId="77777777" w:rsidR="00AF47C9" w:rsidRPr="00B715A8" w:rsidRDefault="00AF47C9" w:rsidP="00985CD8">
      <w:pPr>
        <w:ind w:left="360"/>
        <w:outlineLvl w:val="3"/>
        <w:rPr>
          <w:rFonts w:ascii="Arial" w:hAnsi="Arial" w:cs="Arial"/>
          <w:b/>
          <w:bCs/>
          <w:iCs/>
          <w:sz w:val="22"/>
          <w:szCs w:val="28"/>
        </w:rPr>
      </w:pPr>
      <w:r w:rsidRPr="00B715A8">
        <w:rPr>
          <w:rFonts w:ascii="Arial" w:hAnsi="Arial" w:cs="Arial"/>
          <w:b/>
          <w:bCs/>
          <w:iCs/>
          <w:sz w:val="22"/>
          <w:szCs w:val="28"/>
        </w:rPr>
        <w:t>Example of LSE Relationship record present in MP system but not in ERCOT system: Active</w:t>
      </w:r>
    </w:p>
    <w:p w14:paraId="4A6535DE" w14:textId="77777777" w:rsidR="00AF47C9" w:rsidRPr="00B715A8" w:rsidRDefault="00AF47C9" w:rsidP="00AF47C9">
      <w:pPr>
        <w:ind w:left="720"/>
        <w:rPr>
          <w:rFonts w:ascii="Arial" w:hAnsi="Arial" w:cs="Arial"/>
          <w:color w:val="000000"/>
          <w:sz w:val="20"/>
          <w:szCs w:val="20"/>
        </w:rPr>
      </w:pPr>
    </w:p>
    <w:p w14:paraId="27D05D77" w14:textId="5E024104" w:rsidR="00AF47C9" w:rsidRPr="00B715A8" w:rsidRDefault="00B47018" w:rsidP="00EC26DD">
      <w:pPr>
        <w:numPr>
          <w:ilvl w:val="0"/>
          <w:numId w:val="96"/>
        </w:numPr>
        <w:ind w:left="1080"/>
        <w:rPr>
          <w:rFonts w:ascii="Arial" w:hAnsi="Arial" w:cs="Arial"/>
          <w:color w:val="000000"/>
          <w:sz w:val="20"/>
          <w:szCs w:val="20"/>
        </w:rPr>
      </w:pPr>
      <w:r>
        <w:rPr>
          <w:rFonts w:ascii="Arial" w:hAnsi="Arial" w:cs="Arial"/>
          <w:color w:val="000000"/>
          <w:sz w:val="20"/>
          <w:szCs w:val="20"/>
        </w:rPr>
        <w:t>Click the “+NEW” icon on the toolbar</w:t>
      </w:r>
      <w:r w:rsidR="00AF47C9" w:rsidRPr="000859C6">
        <w:rPr>
          <w:rFonts w:ascii="Arial" w:hAnsi="Arial" w:cs="Arial"/>
          <w:color w:val="000000"/>
          <w:sz w:val="20"/>
          <w:szCs w:val="20"/>
        </w:rPr>
        <w:t>.</w:t>
      </w:r>
      <w:r w:rsidR="00AF47C9" w:rsidRPr="00B715A8">
        <w:rPr>
          <w:rFonts w:ascii="Arial" w:hAnsi="Arial" w:cs="Arial"/>
          <w:color w:val="000000"/>
          <w:sz w:val="20"/>
          <w:szCs w:val="20"/>
        </w:rPr>
        <w:t xml:space="preserve"> (for this example, the Submitter is the CR) </w:t>
      </w:r>
    </w:p>
    <w:p w14:paraId="7F9E7392" w14:textId="77777777" w:rsidR="00AF47C9" w:rsidRDefault="00AF47C9" w:rsidP="00EC26DD">
      <w:pPr>
        <w:numPr>
          <w:ilvl w:val="0"/>
          <w:numId w:val="96"/>
        </w:numPr>
        <w:ind w:left="1080"/>
        <w:rPr>
          <w:rFonts w:ascii="Arial" w:hAnsi="Arial" w:cs="Arial"/>
          <w:color w:val="000000"/>
          <w:sz w:val="20"/>
          <w:szCs w:val="20"/>
        </w:rPr>
      </w:pPr>
      <w:r w:rsidRPr="00B715A8">
        <w:rPr>
          <w:rFonts w:ascii="Arial" w:hAnsi="Arial" w:cs="Arial"/>
          <w:color w:val="000000"/>
          <w:sz w:val="20"/>
          <w:szCs w:val="20"/>
        </w:rPr>
        <w:t>Then select issue sub type DEV-LSE, LSE in MP sys not ERCOT: active (</w:t>
      </w:r>
      <w:r w:rsidRPr="00B715A8">
        <w:rPr>
          <w:rFonts w:ascii="Arial" w:hAnsi="Arial" w:cs="Arial"/>
          <w:b/>
          <w:color w:val="000000"/>
          <w:sz w:val="20"/>
          <w:szCs w:val="20"/>
        </w:rPr>
        <w:t xml:space="preserve">Fig </w:t>
      </w:r>
      <w:r>
        <w:rPr>
          <w:rFonts w:ascii="Arial" w:hAnsi="Arial" w:cs="Arial"/>
          <w:b/>
          <w:color w:val="000000"/>
          <w:sz w:val="20"/>
          <w:szCs w:val="20"/>
        </w:rPr>
        <w:t>5.1.4.1a</w:t>
      </w:r>
      <w:r w:rsidRPr="00B715A8">
        <w:rPr>
          <w:rFonts w:ascii="Arial" w:hAnsi="Arial" w:cs="Arial"/>
          <w:color w:val="000000"/>
          <w:sz w:val="20"/>
          <w:szCs w:val="20"/>
        </w:rPr>
        <w:t>)</w:t>
      </w:r>
    </w:p>
    <w:p w14:paraId="7CC4A3F8" w14:textId="77777777" w:rsidR="00AF47C9" w:rsidRPr="00B715A8" w:rsidRDefault="00AF47C9" w:rsidP="00AF47C9">
      <w:pPr>
        <w:rPr>
          <w:rFonts w:ascii="Arial" w:hAnsi="Arial" w:cs="Arial"/>
          <w:color w:val="000000"/>
          <w:sz w:val="20"/>
          <w:szCs w:val="20"/>
        </w:rPr>
      </w:pPr>
    </w:p>
    <w:p w14:paraId="1ED34BB8" w14:textId="77777777" w:rsidR="00AF47C9" w:rsidRDefault="00AF47C9" w:rsidP="00AF47C9">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5.1.4.1a</w:t>
      </w:r>
      <w:r w:rsidR="00236B08">
        <w:rPr>
          <w:rFonts w:ascii="Arial" w:hAnsi="Arial" w:cs="Arial"/>
          <w:b/>
          <w:color w:val="000000"/>
          <w:sz w:val="20"/>
          <w:szCs w:val="20"/>
        </w:rPr>
        <w:t xml:space="preserve"> </w:t>
      </w:r>
    </w:p>
    <w:p w14:paraId="2B0C979B" w14:textId="4F6C2E5D" w:rsidR="00236B08" w:rsidRPr="007C0E18" w:rsidRDefault="00F4574F" w:rsidP="00AF47C9">
      <w:pPr>
        <w:rPr>
          <w:rFonts w:ascii="Arial" w:hAnsi="Arial" w:cs="Arial"/>
          <w:b/>
          <w:color w:val="000000"/>
          <w:sz w:val="20"/>
          <w:szCs w:val="20"/>
        </w:rPr>
      </w:pPr>
      <w:r w:rsidRPr="002C2B7F">
        <w:rPr>
          <w:noProof/>
        </w:rPr>
        <w:drawing>
          <wp:inline distT="0" distB="0" distL="0" distR="0" wp14:anchorId="14EE0E44" wp14:editId="786B8221">
            <wp:extent cx="1694815" cy="3547745"/>
            <wp:effectExtent l="0" t="0" r="0" b="0"/>
            <wp:docPr id="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694815" cy="3547745"/>
                    </a:xfrm>
                    <a:prstGeom prst="rect">
                      <a:avLst/>
                    </a:prstGeom>
                    <a:noFill/>
                    <a:ln>
                      <a:noFill/>
                    </a:ln>
                  </pic:spPr>
                </pic:pic>
              </a:graphicData>
            </a:graphic>
          </wp:inline>
        </w:drawing>
      </w:r>
    </w:p>
    <w:p w14:paraId="1D20CCE8" w14:textId="52B2C707" w:rsidR="00AF47C9" w:rsidRPr="00B715A8" w:rsidRDefault="00AF47C9" w:rsidP="00AF47C9">
      <w:pPr>
        <w:rPr>
          <w:rFonts w:ascii="Arial" w:hAnsi="Arial" w:cs="Arial"/>
        </w:rPr>
      </w:pPr>
    </w:p>
    <w:p w14:paraId="0E61B195" w14:textId="77777777" w:rsidR="00AF47C9" w:rsidRPr="00B715A8" w:rsidRDefault="00AF47C9" w:rsidP="00AF47C9">
      <w:pPr>
        <w:ind w:left="1260"/>
        <w:rPr>
          <w:rFonts w:ascii="Arial" w:hAnsi="Arial" w:cs="Arial"/>
          <w:b/>
          <w:color w:val="000000"/>
          <w:sz w:val="20"/>
          <w:szCs w:val="20"/>
        </w:rPr>
      </w:pPr>
    </w:p>
    <w:p w14:paraId="54E657AD" w14:textId="77777777" w:rsidR="00AF47C9" w:rsidRPr="00B715A8" w:rsidRDefault="00AF47C9" w:rsidP="00EC26DD">
      <w:pPr>
        <w:numPr>
          <w:ilvl w:val="0"/>
          <w:numId w:val="96"/>
        </w:numPr>
        <w:ind w:left="1080"/>
        <w:rPr>
          <w:rFonts w:ascii="Arial" w:hAnsi="Arial" w:cs="Arial"/>
          <w:color w:val="000000"/>
          <w:sz w:val="20"/>
          <w:szCs w:val="20"/>
        </w:rPr>
      </w:pPr>
      <w:r w:rsidRPr="00B715A8">
        <w:rPr>
          <w:rFonts w:ascii="Arial" w:hAnsi="Arial" w:cs="Arial"/>
          <w:color w:val="000000"/>
          <w:sz w:val="20"/>
          <w:szCs w:val="20"/>
        </w:rPr>
        <w:t xml:space="preserve">The following fields must be populated for successful submission of DEV-LSE sub type LSE in MP sys not ERCOT: active : </w:t>
      </w:r>
    </w:p>
    <w:p w14:paraId="23BE6AAE" w14:textId="77777777" w:rsidR="00AF47C9" w:rsidRPr="008A3135" w:rsidRDefault="00AF47C9" w:rsidP="00985CD8">
      <w:pPr>
        <w:ind w:left="1440"/>
        <w:rPr>
          <w:rFonts w:ascii="Arial" w:hAnsi="Arial" w:cs="Arial"/>
          <w:color w:val="000000"/>
          <w:sz w:val="20"/>
          <w:szCs w:val="20"/>
        </w:rPr>
      </w:pPr>
      <w:r w:rsidRPr="00B715A8">
        <w:rPr>
          <w:rFonts w:ascii="Arial" w:hAnsi="Arial" w:cs="Arial"/>
          <w:b/>
          <w:color w:val="FF0000"/>
          <w:sz w:val="20"/>
          <w:szCs w:val="20"/>
        </w:rPr>
        <w:t>ASSIGNEE</w:t>
      </w:r>
      <w:r w:rsidR="00FD0024">
        <w:rPr>
          <w:rFonts w:ascii="Arial" w:hAnsi="Arial" w:cs="Arial"/>
          <w:color w:val="000000"/>
          <w:sz w:val="20"/>
          <w:szCs w:val="20"/>
        </w:rPr>
        <w:t xml:space="preserve"> </w:t>
      </w:r>
      <w:r w:rsidRPr="00B715A8">
        <w:rPr>
          <w:rFonts w:ascii="Arial" w:hAnsi="Arial" w:cs="Arial"/>
          <w:color w:val="000000"/>
          <w:sz w:val="20"/>
          <w:szCs w:val="20"/>
        </w:rPr>
        <w:t xml:space="preserve">(The </w:t>
      </w:r>
      <w:r w:rsidRPr="008A3135">
        <w:rPr>
          <w:rFonts w:ascii="Arial" w:hAnsi="Arial" w:cs="Arial"/>
          <w:color w:val="000000"/>
          <w:sz w:val="20"/>
          <w:szCs w:val="20"/>
        </w:rPr>
        <w:t>Submitter selects the TDSP)</w:t>
      </w:r>
      <w:r w:rsidRPr="008A3135">
        <w:rPr>
          <w:rFonts w:ascii="Arial" w:hAnsi="Arial" w:cs="Arial"/>
          <w:color w:val="000000"/>
          <w:sz w:val="20"/>
          <w:szCs w:val="20"/>
        </w:rPr>
        <w:tab/>
      </w:r>
    </w:p>
    <w:p w14:paraId="5B0F5F17" w14:textId="77777777" w:rsidR="00AF47C9" w:rsidRPr="008A3135" w:rsidRDefault="00AF47C9" w:rsidP="00985CD8">
      <w:pPr>
        <w:ind w:left="1440"/>
        <w:rPr>
          <w:rFonts w:ascii="Arial" w:hAnsi="Arial" w:cs="Arial"/>
          <w:b/>
          <w:color w:val="FF0000"/>
          <w:sz w:val="20"/>
          <w:szCs w:val="20"/>
        </w:rPr>
      </w:pPr>
      <w:r w:rsidRPr="008A3135">
        <w:rPr>
          <w:rFonts w:ascii="Arial" w:hAnsi="Arial" w:cs="Arial"/>
          <w:b/>
          <w:color w:val="FF0000"/>
          <w:sz w:val="20"/>
          <w:szCs w:val="20"/>
        </w:rPr>
        <w:t>New STARTTIME</w:t>
      </w:r>
    </w:p>
    <w:p w14:paraId="77BFD2F0" w14:textId="77777777" w:rsidR="00AF47C9" w:rsidRPr="00B715A8" w:rsidRDefault="00AF47C9" w:rsidP="00985CD8">
      <w:pPr>
        <w:ind w:left="1440"/>
        <w:rPr>
          <w:rFonts w:ascii="Arial" w:hAnsi="Arial" w:cs="Arial"/>
          <w:color w:val="000000"/>
          <w:sz w:val="20"/>
          <w:szCs w:val="20"/>
        </w:rPr>
      </w:pPr>
      <w:r w:rsidRPr="008A3135">
        <w:rPr>
          <w:rFonts w:ascii="Arial" w:hAnsi="Arial" w:cs="Arial"/>
          <w:b/>
          <w:color w:val="FF0000"/>
          <w:sz w:val="20"/>
          <w:szCs w:val="20"/>
        </w:rPr>
        <w:lastRenderedPageBreak/>
        <w:t>STARTTIME</w:t>
      </w:r>
      <w:r w:rsidR="00FD0024">
        <w:rPr>
          <w:rFonts w:ascii="Arial" w:hAnsi="Arial" w:cs="Arial"/>
          <w:b/>
          <w:color w:val="000000"/>
          <w:sz w:val="20"/>
          <w:szCs w:val="20"/>
        </w:rPr>
        <w:t xml:space="preserve"> </w:t>
      </w:r>
      <w:r w:rsidRPr="008A3135">
        <w:rPr>
          <w:rFonts w:ascii="Arial" w:hAnsi="Arial" w:cs="Arial"/>
          <w:color w:val="000000"/>
          <w:sz w:val="20"/>
          <w:szCs w:val="20"/>
        </w:rPr>
        <w:t>(The New STARTTIME must equal the STARTTIME or the Submitter will receive an error message and the submit process will fail.  Submitter should correct the dates and select OK or select Cancel to exit (</w:t>
      </w:r>
      <w:r w:rsidRPr="007C0E18">
        <w:rPr>
          <w:rFonts w:ascii="Arial" w:hAnsi="Arial" w:cs="Arial"/>
          <w:b/>
          <w:color w:val="000000"/>
          <w:sz w:val="20"/>
          <w:szCs w:val="20"/>
        </w:rPr>
        <w:t>Fig</w:t>
      </w:r>
      <w:r w:rsidRPr="008A3135">
        <w:rPr>
          <w:rFonts w:ascii="Arial" w:hAnsi="Arial" w:cs="Arial"/>
          <w:color w:val="000000"/>
          <w:sz w:val="20"/>
          <w:szCs w:val="20"/>
        </w:rPr>
        <w:t xml:space="preserve"> </w:t>
      </w:r>
      <w:r>
        <w:rPr>
          <w:rFonts w:ascii="Arial" w:hAnsi="Arial" w:cs="Arial"/>
          <w:b/>
          <w:color w:val="000000"/>
          <w:sz w:val="20"/>
          <w:szCs w:val="20"/>
        </w:rPr>
        <w:t>5.1.4.1b</w:t>
      </w:r>
      <w:r w:rsidRPr="008A3135">
        <w:rPr>
          <w:rFonts w:ascii="Arial" w:hAnsi="Arial" w:cs="Arial"/>
          <w:color w:val="000000"/>
          <w:sz w:val="20"/>
          <w:szCs w:val="20"/>
        </w:rPr>
        <w:t>).)</w:t>
      </w:r>
      <w:r w:rsidRPr="00B715A8">
        <w:rPr>
          <w:rFonts w:ascii="Arial" w:hAnsi="Arial" w:cs="Arial"/>
          <w:color w:val="000000"/>
          <w:sz w:val="20"/>
          <w:szCs w:val="20"/>
        </w:rPr>
        <w:t xml:space="preserve"> </w:t>
      </w:r>
    </w:p>
    <w:p w14:paraId="150C3C5F" w14:textId="77777777" w:rsidR="00AF47C9" w:rsidRPr="00B715A8" w:rsidRDefault="00AF47C9" w:rsidP="00985CD8">
      <w:pPr>
        <w:ind w:left="1440"/>
        <w:rPr>
          <w:rFonts w:ascii="Arial" w:hAnsi="Arial" w:cs="Arial"/>
          <w:b/>
          <w:color w:val="FF0000"/>
          <w:sz w:val="20"/>
          <w:szCs w:val="20"/>
        </w:rPr>
      </w:pPr>
      <w:r w:rsidRPr="00B715A8">
        <w:rPr>
          <w:rFonts w:ascii="Arial" w:hAnsi="Arial" w:cs="Arial"/>
          <w:b/>
          <w:color w:val="FF0000"/>
          <w:sz w:val="20"/>
          <w:szCs w:val="20"/>
        </w:rPr>
        <w:t>ESIID</w:t>
      </w:r>
    </w:p>
    <w:p w14:paraId="1174D3AB" w14:textId="77777777" w:rsidR="00AF47C9" w:rsidRDefault="00AF47C9" w:rsidP="00985CD8">
      <w:pPr>
        <w:ind w:left="1440"/>
        <w:rPr>
          <w:rFonts w:ascii="Arial" w:hAnsi="Arial" w:cs="Arial"/>
          <w:color w:val="000000"/>
          <w:sz w:val="20"/>
          <w:szCs w:val="20"/>
        </w:rPr>
      </w:pPr>
      <w:r w:rsidRPr="00B715A8">
        <w:rPr>
          <w:rFonts w:ascii="Arial" w:hAnsi="Arial" w:cs="Arial"/>
          <w:b/>
          <w:color w:val="FF0000"/>
          <w:sz w:val="20"/>
          <w:szCs w:val="20"/>
        </w:rPr>
        <w:t>ADDTIME</w:t>
      </w:r>
      <w:r w:rsidR="00FD0024">
        <w:rPr>
          <w:rFonts w:ascii="Arial" w:hAnsi="Arial" w:cs="Arial"/>
          <w:color w:val="000000"/>
          <w:sz w:val="20"/>
          <w:szCs w:val="20"/>
        </w:rPr>
        <w:t xml:space="preserve"> </w:t>
      </w:r>
      <w:r w:rsidRPr="00B715A8">
        <w:rPr>
          <w:rFonts w:ascii="Arial" w:hAnsi="Arial" w:cs="Arial"/>
          <w:color w:val="000000"/>
          <w:sz w:val="20"/>
          <w:szCs w:val="20"/>
        </w:rPr>
        <w:t xml:space="preserve">(the ADDTIME must be the current day) </w:t>
      </w:r>
    </w:p>
    <w:p w14:paraId="49E901B7" w14:textId="77777777" w:rsidR="00AF47C9" w:rsidRDefault="00AF47C9" w:rsidP="00AF47C9">
      <w:pPr>
        <w:ind w:left="3330" w:hanging="2070"/>
        <w:rPr>
          <w:rFonts w:ascii="Arial" w:hAnsi="Arial" w:cs="Arial"/>
          <w:b/>
          <w:color w:val="000000"/>
          <w:sz w:val="20"/>
          <w:szCs w:val="20"/>
        </w:rPr>
      </w:pPr>
    </w:p>
    <w:p w14:paraId="21AC60AA" w14:textId="77777777" w:rsidR="00FB2096" w:rsidRDefault="00FB2096" w:rsidP="00AF47C9">
      <w:pPr>
        <w:ind w:left="3330" w:hanging="2070"/>
        <w:rPr>
          <w:rFonts w:ascii="Arial" w:hAnsi="Arial" w:cs="Arial"/>
          <w:b/>
          <w:color w:val="000000"/>
          <w:sz w:val="20"/>
          <w:szCs w:val="20"/>
        </w:rPr>
      </w:pPr>
    </w:p>
    <w:p w14:paraId="6D0524C2" w14:textId="77777777" w:rsidR="00FB2096" w:rsidRDefault="00FB2096" w:rsidP="00AF47C9">
      <w:pPr>
        <w:ind w:left="3330" w:hanging="2070"/>
        <w:rPr>
          <w:rFonts w:ascii="Arial" w:hAnsi="Arial" w:cs="Arial"/>
          <w:b/>
          <w:color w:val="000000"/>
          <w:sz w:val="20"/>
          <w:szCs w:val="20"/>
        </w:rPr>
      </w:pPr>
    </w:p>
    <w:p w14:paraId="79601FDB" w14:textId="77777777" w:rsidR="00AF47C9" w:rsidRDefault="00AF47C9" w:rsidP="00AF47C9">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5.1.4.1b</w:t>
      </w:r>
      <w:r w:rsidR="00B331BC">
        <w:rPr>
          <w:rFonts w:ascii="Arial" w:hAnsi="Arial" w:cs="Arial"/>
          <w:b/>
          <w:color w:val="000000"/>
          <w:sz w:val="20"/>
          <w:szCs w:val="20"/>
        </w:rPr>
        <w:t xml:space="preserve"> </w:t>
      </w:r>
    </w:p>
    <w:p w14:paraId="77B31EA6" w14:textId="77777777" w:rsidR="009956B6" w:rsidRDefault="009956B6" w:rsidP="00AF47C9">
      <w:pPr>
        <w:rPr>
          <w:rFonts w:ascii="Arial" w:hAnsi="Arial" w:cs="Arial"/>
          <w:b/>
          <w:color w:val="000000"/>
          <w:sz w:val="20"/>
          <w:szCs w:val="20"/>
        </w:rPr>
      </w:pPr>
    </w:p>
    <w:p w14:paraId="2DABBD84" w14:textId="4F3542EB" w:rsidR="00B22824" w:rsidRPr="00B715A8" w:rsidRDefault="00F4574F" w:rsidP="00AF47C9">
      <w:pPr>
        <w:rPr>
          <w:rFonts w:ascii="Arial" w:hAnsi="Arial" w:cs="Arial"/>
          <w:b/>
          <w:color w:val="000000"/>
          <w:sz w:val="20"/>
          <w:szCs w:val="20"/>
        </w:rPr>
      </w:pPr>
      <w:r w:rsidRPr="00EB019F">
        <w:rPr>
          <w:noProof/>
        </w:rPr>
        <w:drawing>
          <wp:inline distT="0" distB="0" distL="0" distR="0" wp14:anchorId="0BA5F04B" wp14:editId="31B38655">
            <wp:extent cx="5443855" cy="2932430"/>
            <wp:effectExtent l="0" t="0" r="0" b="0"/>
            <wp:docPr id="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43855" cy="2932430"/>
                    </a:xfrm>
                    <a:prstGeom prst="rect">
                      <a:avLst/>
                    </a:prstGeom>
                    <a:noFill/>
                    <a:ln>
                      <a:noFill/>
                    </a:ln>
                  </pic:spPr>
                </pic:pic>
              </a:graphicData>
            </a:graphic>
          </wp:inline>
        </w:drawing>
      </w:r>
    </w:p>
    <w:p w14:paraId="30924A7E" w14:textId="6B228717" w:rsidR="00AF47C9" w:rsidRDefault="00AF47C9" w:rsidP="00AF47C9">
      <w:pPr>
        <w:rPr>
          <w:rFonts w:ascii="Arial" w:hAnsi="Arial" w:cs="Arial"/>
          <w:color w:val="000000"/>
          <w:sz w:val="20"/>
          <w:szCs w:val="20"/>
        </w:rPr>
      </w:pPr>
    </w:p>
    <w:p w14:paraId="77409FEF" w14:textId="77777777" w:rsidR="00AF47C9" w:rsidRDefault="00AF47C9" w:rsidP="00AF47C9">
      <w:pPr>
        <w:rPr>
          <w:rFonts w:ascii="Arial" w:hAnsi="Arial" w:cs="Arial"/>
          <w:color w:val="000000"/>
          <w:sz w:val="20"/>
          <w:szCs w:val="20"/>
        </w:rPr>
      </w:pPr>
    </w:p>
    <w:p w14:paraId="05447DB4" w14:textId="77777777" w:rsidR="00AF47C9" w:rsidRDefault="00AF47C9" w:rsidP="00FD0024">
      <w:pPr>
        <w:numPr>
          <w:ilvl w:val="0"/>
          <w:numId w:val="96"/>
        </w:numPr>
        <w:ind w:left="1080"/>
        <w:rPr>
          <w:rFonts w:ascii="Arial" w:hAnsi="Arial" w:cs="Arial"/>
          <w:sz w:val="20"/>
          <w:szCs w:val="20"/>
        </w:rPr>
      </w:pPr>
      <w:r w:rsidRPr="00283E8F">
        <w:rPr>
          <w:rFonts w:ascii="Arial" w:hAnsi="Arial" w:cs="Arial"/>
          <w:sz w:val="20"/>
          <w:szCs w:val="20"/>
        </w:rPr>
        <w:t xml:space="preserve">The submitter selects </w:t>
      </w:r>
      <w:r w:rsidRPr="00283E8F">
        <w:rPr>
          <w:rFonts w:ascii="Arial" w:hAnsi="Arial" w:cs="Arial"/>
          <w:b/>
          <w:sz w:val="20"/>
          <w:szCs w:val="20"/>
        </w:rPr>
        <w:t>OK</w:t>
      </w:r>
      <w:r w:rsidRPr="00283E8F">
        <w:rPr>
          <w:rFonts w:ascii="Arial" w:hAnsi="Arial" w:cs="Arial"/>
          <w:sz w:val="20"/>
          <w:szCs w:val="20"/>
        </w:rPr>
        <w:t>.</w:t>
      </w:r>
    </w:p>
    <w:p w14:paraId="2F9708D5" w14:textId="77777777" w:rsidR="00AF47C9" w:rsidRPr="00283E8F" w:rsidRDefault="00AF47C9" w:rsidP="00FD0024">
      <w:pPr>
        <w:numPr>
          <w:ilvl w:val="0"/>
          <w:numId w:val="96"/>
        </w:numPr>
        <w:ind w:left="1080"/>
        <w:rPr>
          <w:rFonts w:ascii="Arial" w:hAnsi="Arial" w:cs="Arial"/>
          <w:sz w:val="20"/>
          <w:szCs w:val="20"/>
        </w:rPr>
      </w:pPr>
      <w:r w:rsidRPr="00277A38">
        <w:rPr>
          <w:rFonts w:ascii="Arial" w:hAnsi="Arial" w:cs="Arial"/>
          <w:color w:val="000000"/>
          <w:sz w:val="20"/>
          <w:szCs w:val="20"/>
        </w:rPr>
        <w:t xml:space="preserve">The issue enters ERCOT’s queue in the state of </w:t>
      </w:r>
      <w:r w:rsidRPr="00277A38">
        <w:rPr>
          <w:rFonts w:ascii="Arial" w:hAnsi="Arial" w:cs="Arial"/>
          <w:b/>
          <w:i/>
          <w:color w:val="000000"/>
          <w:sz w:val="20"/>
          <w:szCs w:val="20"/>
        </w:rPr>
        <w:t>New</w:t>
      </w:r>
      <w:r w:rsidRPr="00277A38">
        <w:rPr>
          <w:rFonts w:ascii="Arial" w:hAnsi="Arial" w:cs="Arial"/>
          <w:color w:val="000000"/>
          <w:sz w:val="20"/>
          <w:szCs w:val="20"/>
        </w:rPr>
        <w:t xml:space="preserve"> and is visible only by the Submitter, Assignee and ERCOT.</w:t>
      </w:r>
    </w:p>
    <w:p w14:paraId="503A8DD3" w14:textId="77777777" w:rsidR="00AF47C9" w:rsidRDefault="00AF47C9" w:rsidP="00FD0024">
      <w:pPr>
        <w:numPr>
          <w:ilvl w:val="0"/>
          <w:numId w:val="96"/>
        </w:numPr>
        <w:ind w:left="1080"/>
        <w:rPr>
          <w:rFonts w:ascii="Arial" w:hAnsi="Arial" w:cs="Arial"/>
          <w:sz w:val="20"/>
          <w:szCs w:val="20"/>
        </w:rPr>
      </w:pPr>
      <w:r w:rsidRPr="00B715A8">
        <w:rPr>
          <w:rFonts w:ascii="Arial" w:hAnsi="Arial" w:cs="Arial"/>
          <w:color w:val="000000"/>
          <w:sz w:val="20"/>
          <w:szCs w:val="20"/>
        </w:rPr>
        <w:t xml:space="preserve">The Submitter can </w:t>
      </w:r>
      <w:r w:rsidRPr="00B715A8">
        <w:rPr>
          <w:rFonts w:ascii="Arial" w:hAnsi="Arial" w:cs="Arial"/>
          <w:b/>
          <w:color w:val="000000"/>
          <w:sz w:val="20"/>
          <w:szCs w:val="20"/>
        </w:rPr>
        <w:t>Withdraw</w:t>
      </w:r>
      <w:r w:rsidRPr="00B715A8">
        <w:rPr>
          <w:rFonts w:ascii="Arial" w:hAnsi="Arial" w:cs="Arial"/>
          <w:color w:val="000000"/>
          <w:sz w:val="20"/>
          <w:szCs w:val="20"/>
        </w:rPr>
        <w:t xml:space="preserve"> only. (</w:t>
      </w:r>
      <w:r w:rsidRPr="00B715A8">
        <w:rPr>
          <w:rFonts w:ascii="Arial" w:hAnsi="Arial" w:cs="Arial"/>
          <w:b/>
          <w:color w:val="000000"/>
          <w:sz w:val="20"/>
          <w:szCs w:val="20"/>
        </w:rPr>
        <w:t xml:space="preserve">Fig </w:t>
      </w:r>
      <w:r>
        <w:rPr>
          <w:rFonts w:ascii="Arial" w:hAnsi="Arial" w:cs="Arial"/>
          <w:b/>
          <w:color w:val="000000"/>
          <w:sz w:val="20"/>
          <w:szCs w:val="20"/>
        </w:rPr>
        <w:t>5.1.4.1c</w:t>
      </w:r>
      <w:r w:rsidRPr="00B715A8">
        <w:rPr>
          <w:rFonts w:ascii="Arial" w:hAnsi="Arial" w:cs="Arial"/>
          <w:color w:val="000000"/>
          <w:sz w:val="20"/>
          <w:szCs w:val="20"/>
        </w:rPr>
        <w:t>) ERCOT can acknowledge it only.</w:t>
      </w:r>
    </w:p>
    <w:p w14:paraId="715FA533" w14:textId="77777777" w:rsidR="00AF47C9" w:rsidRDefault="00AF47C9" w:rsidP="00AF47C9">
      <w:pPr>
        <w:rPr>
          <w:rFonts w:ascii="Arial" w:hAnsi="Arial" w:cs="Arial"/>
          <w:color w:val="000000"/>
          <w:sz w:val="20"/>
          <w:szCs w:val="20"/>
        </w:rPr>
      </w:pPr>
    </w:p>
    <w:p w14:paraId="7D5195A7" w14:textId="5BD9FFFC" w:rsidR="00B22824" w:rsidRDefault="00AF47C9" w:rsidP="00AF47C9">
      <w:pPr>
        <w:rPr>
          <w:rFonts w:ascii="Arial" w:hAnsi="Arial" w:cs="Arial"/>
          <w:b/>
          <w:color w:val="000000"/>
          <w:sz w:val="20"/>
          <w:szCs w:val="20"/>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5.1.4.1c</w:t>
      </w:r>
      <w:r w:rsidR="00C41DBC">
        <w:rPr>
          <w:rFonts w:ascii="Arial" w:hAnsi="Arial" w:cs="Arial"/>
          <w:b/>
          <w:color w:val="000000"/>
          <w:sz w:val="20"/>
          <w:szCs w:val="20"/>
        </w:rPr>
        <w:t xml:space="preserve"> </w:t>
      </w:r>
      <w:r w:rsidR="00F4574F" w:rsidRPr="00EB019F">
        <w:rPr>
          <w:noProof/>
        </w:rPr>
        <w:drawing>
          <wp:inline distT="0" distB="0" distL="0" distR="0" wp14:anchorId="78001973" wp14:editId="5D45DA71">
            <wp:extent cx="5455920" cy="4419600"/>
            <wp:effectExtent l="0" t="0" r="0" b="0"/>
            <wp:docPr id="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55920" cy="4419600"/>
                    </a:xfrm>
                    <a:prstGeom prst="rect">
                      <a:avLst/>
                    </a:prstGeom>
                    <a:noFill/>
                    <a:ln>
                      <a:noFill/>
                    </a:ln>
                  </pic:spPr>
                </pic:pic>
              </a:graphicData>
            </a:graphic>
          </wp:inline>
        </w:drawing>
      </w:r>
    </w:p>
    <w:p w14:paraId="3DE718E3" w14:textId="029745BA" w:rsidR="00AF47C9" w:rsidRDefault="00AF47C9" w:rsidP="00AF47C9">
      <w:pPr>
        <w:rPr>
          <w:rFonts w:ascii="Arial" w:hAnsi="Arial" w:cs="Arial"/>
          <w:b/>
          <w:color w:val="000000"/>
          <w:sz w:val="20"/>
          <w:szCs w:val="20"/>
        </w:rPr>
      </w:pPr>
    </w:p>
    <w:p w14:paraId="65B2819F" w14:textId="77777777" w:rsidR="00B96C3B" w:rsidRPr="00B715A8" w:rsidRDefault="00B96C3B" w:rsidP="00AF47C9">
      <w:pPr>
        <w:rPr>
          <w:rFonts w:ascii="Arial" w:hAnsi="Arial" w:cs="Arial"/>
          <w:b/>
          <w:color w:val="000000"/>
          <w:sz w:val="20"/>
          <w:szCs w:val="20"/>
        </w:rPr>
      </w:pPr>
    </w:p>
    <w:p w14:paraId="0C23A3B5" w14:textId="77777777" w:rsidR="00AF47C9" w:rsidRDefault="00AF47C9" w:rsidP="00FD0024">
      <w:pPr>
        <w:numPr>
          <w:ilvl w:val="0"/>
          <w:numId w:val="96"/>
        </w:numPr>
        <w:ind w:left="1080"/>
        <w:rPr>
          <w:rFonts w:ascii="Arial" w:hAnsi="Arial" w:cs="Arial"/>
          <w:color w:val="000000"/>
          <w:sz w:val="20"/>
          <w:szCs w:val="20"/>
        </w:rPr>
      </w:pPr>
      <w:r w:rsidRPr="00B715A8">
        <w:rPr>
          <w:rFonts w:ascii="Arial" w:hAnsi="Arial" w:cs="Arial"/>
          <w:color w:val="000000"/>
          <w:sz w:val="20"/>
          <w:szCs w:val="20"/>
        </w:rPr>
        <w:t xml:space="preserve">ERCOT selects </w:t>
      </w:r>
      <w:r w:rsidRPr="00B715A8">
        <w:rPr>
          <w:rFonts w:ascii="Arial" w:hAnsi="Arial" w:cs="Arial"/>
          <w:b/>
          <w:color w:val="000000"/>
          <w:sz w:val="20"/>
          <w:szCs w:val="20"/>
        </w:rPr>
        <w:t>Begin Working</w:t>
      </w:r>
      <w:r w:rsidRPr="00B715A8">
        <w:rPr>
          <w:rFonts w:ascii="Arial" w:hAnsi="Arial" w:cs="Arial"/>
          <w:color w:val="000000"/>
          <w:sz w:val="20"/>
          <w:szCs w:val="20"/>
        </w:rPr>
        <w:t xml:space="preserve">. </w:t>
      </w:r>
    </w:p>
    <w:p w14:paraId="4E4BFC4B" w14:textId="77777777" w:rsidR="00AF47C9" w:rsidRPr="00283E8F" w:rsidRDefault="00AF47C9" w:rsidP="00EC26DD">
      <w:pPr>
        <w:numPr>
          <w:ilvl w:val="0"/>
          <w:numId w:val="96"/>
        </w:numPr>
        <w:ind w:left="1080"/>
        <w:rPr>
          <w:rFonts w:ascii="Arial" w:hAnsi="Arial" w:cs="Arial"/>
          <w:color w:val="000000"/>
          <w:sz w:val="20"/>
          <w:szCs w:val="20"/>
        </w:rPr>
      </w:pPr>
      <w:r w:rsidRPr="00B715A8">
        <w:rPr>
          <w:rFonts w:ascii="Arial" w:hAnsi="Arial" w:cs="Arial"/>
          <w:color w:val="000000"/>
          <w:sz w:val="20"/>
          <w:szCs w:val="20"/>
        </w:rPr>
        <w:t xml:space="preserve">The Submitter can no longer </w:t>
      </w:r>
      <w:r w:rsidRPr="00B715A8">
        <w:rPr>
          <w:rFonts w:ascii="Arial" w:hAnsi="Arial" w:cs="Arial"/>
          <w:b/>
          <w:color w:val="000000"/>
          <w:sz w:val="20"/>
          <w:szCs w:val="20"/>
        </w:rPr>
        <w:t>Withdraw</w:t>
      </w:r>
      <w:r w:rsidRPr="00B715A8">
        <w:rPr>
          <w:rFonts w:ascii="Arial" w:hAnsi="Arial" w:cs="Arial"/>
          <w:color w:val="000000"/>
          <w:sz w:val="20"/>
          <w:szCs w:val="20"/>
        </w:rPr>
        <w:t xml:space="preserve"> the issue. ERCOT </w:t>
      </w:r>
      <w:r>
        <w:rPr>
          <w:rFonts w:ascii="Arial" w:hAnsi="Arial" w:cs="Arial"/>
          <w:color w:val="000000"/>
          <w:sz w:val="20"/>
          <w:szCs w:val="20"/>
        </w:rPr>
        <w:t xml:space="preserve">selects </w:t>
      </w:r>
      <w:r w:rsidRPr="005165AA">
        <w:rPr>
          <w:rFonts w:ascii="Arial" w:hAnsi="Arial" w:cs="Arial"/>
          <w:b/>
          <w:color w:val="000000"/>
          <w:sz w:val="20"/>
          <w:szCs w:val="20"/>
        </w:rPr>
        <w:t>Perform Analysis</w:t>
      </w:r>
      <w:r>
        <w:rPr>
          <w:rFonts w:ascii="Arial" w:hAnsi="Arial" w:cs="Arial"/>
          <w:color w:val="000000"/>
          <w:sz w:val="20"/>
          <w:szCs w:val="20"/>
        </w:rPr>
        <w:t xml:space="preserve"> </w:t>
      </w:r>
      <w:r w:rsidRPr="00B715A8">
        <w:rPr>
          <w:rFonts w:ascii="Arial" w:hAnsi="Arial" w:cs="Arial"/>
          <w:color w:val="000000"/>
          <w:sz w:val="20"/>
          <w:szCs w:val="20"/>
        </w:rPr>
        <w:t xml:space="preserve"> (</w:t>
      </w:r>
      <w:r w:rsidRPr="00B715A8">
        <w:rPr>
          <w:rFonts w:ascii="Arial" w:hAnsi="Arial" w:cs="Arial"/>
          <w:b/>
          <w:color w:val="000000"/>
          <w:sz w:val="20"/>
          <w:szCs w:val="20"/>
        </w:rPr>
        <w:t xml:space="preserve">Fig </w:t>
      </w:r>
      <w:r>
        <w:rPr>
          <w:rFonts w:ascii="Arial" w:hAnsi="Arial" w:cs="Arial"/>
          <w:b/>
          <w:color w:val="000000"/>
          <w:sz w:val="20"/>
          <w:szCs w:val="20"/>
        </w:rPr>
        <w:t>5.1.4.1d</w:t>
      </w:r>
      <w:r w:rsidRPr="00B715A8">
        <w:rPr>
          <w:rFonts w:ascii="Arial" w:hAnsi="Arial" w:cs="Arial"/>
          <w:color w:val="000000"/>
          <w:sz w:val="20"/>
          <w:szCs w:val="20"/>
        </w:rPr>
        <w:t>)</w:t>
      </w:r>
      <w:r>
        <w:rPr>
          <w:rFonts w:ascii="Arial" w:hAnsi="Arial" w:cs="Arial"/>
          <w:color w:val="000000"/>
          <w:sz w:val="20"/>
          <w:szCs w:val="20"/>
        </w:rPr>
        <w:t xml:space="preserve"> and, depending upon the analysis results, the issue will either transition</w:t>
      </w:r>
      <w:r w:rsidRPr="00B715A8">
        <w:rPr>
          <w:rFonts w:ascii="Arial" w:hAnsi="Arial" w:cs="Arial"/>
          <w:color w:val="000000"/>
          <w:sz w:val="20"/>
          <w:szCs w:val="20"/>
        </w:rPr>
        <w:t xml:space="preserve"> </w:t>
      </w:r>
      <w:r w:rsidRPr="005165AA">
        <w:rPr>
          <w:rFonts w:ascii="Arial" w:hAnsi="Arial" w:cs="Arial"/>
          <w:b/>
          <w:color w:val="000000"/>
          <w:sz w:val="20"/>
          <w:szCs w:val="20"/>
        </w:rPr>
        <w:t>Passed Analysis</w:t>
      </w:r>
      <w:r w:rsidRPr="00B715A8">
        <w:rPr>
          <w:rFonts w:ascii="Arial" w:hAnsi="Arial" w:cs="Arial"/>
          <w:color w:val="000000"/>
          <w:sz w:val="20"/>
          <w:szCs w:val="20"/>
        </w:rPr>
        <w:t xml:space="preserve"> </w:t>
      </w:r>
      <w:r>
        <w:rPr>
          <w:rFonts w:ascii="Arial" w:hAnsi="Arial" w:cs="Arial"/>
          <w:color w:val="000000"/>
          <w:sz w:val="20"/>
          <w:szCs w:val="20"/>
        </w:rPr>
        <w:t xml:space="preserve">and move to a state of </w:t>
      </w:r>
      <w:r w:rsidRPr="005165AA">
        <w:rPr>
          <w:rFonts w:ascii="Arial" w:hAnsi="Arial" w:cs="Arial"/>
          <w:b/>
          <w:i/>
          <w:color w:val="000000"/>
          <w:sz w:val="20"/>
          <w:szCs w:val="20"/>
        </w:rPr>
        <w:t xml:space="preserve">New (Pending Approval) </w:t>
      </w:r>
      <w:r>
        <w:rPr>
          <w:rFonts w:ascii="Arial" w:hAnsi="Arial" w:cs="Arial"/>
          <w:color w:val="000000"/>
          <w:sz w:val="20"/>
          <w:szCs w:val="20"/>
        </w:rPr>
        <w:t xml:space="preserve">with the next Responsible MP, </w:t>
      </w:r>
      <w:r w:rsidRPr="00B715A8">
        <w:rPr>
          <w:rFonts w:ascii="Arial" w:hAnsi="Arial" w:cs="Arial"/>
          <w:color w:val="000000"/>
          <w:sz w:val="20"/>
          <w:szCs w:val="20"/>
        </w:rPr>
        <w:t xml:space="preserve">or </w:t>
      </w:r>
      <w:r>
        <w:rPr>
          <w:rFonts w:ascii="Arial" w:hAnsi="Arial" w:cs="Arial"/>
          <w:color w:val="000000"/>
          <w:sz w:val="20"/>
          <w:szCs w:val="20"/>
        </w:rPr>
        <w:t xml:space="preserve">will transition </w:t>
      </w:r>
      <w:r w:rsidRPr="005165AA">
        <w:rPr>
          <w:rFonts w:ascii="Arial" w:hAnsi="Arial" w:cs="Arial"/>
          <w:b/>
          <w:color w:val="000000"/>
          <w:sz w:val="20"/>
          <w:szCs w:val="20"/>
        </w:rPr>
        <w:t>Unable to Complete</w:t>
      </w:r>
      <w:r w:rsidRPr="00B715A8">
        <w:rPr>
          <w:rFonts w:ascii="Arial" w:hAnsi="Arial" w:cs="Arial"/>
          <w:color w:val="000000"/>
          <w:sz w:val="20"/>
          <w:szCs w:val="20"/>
        </w:rPr>
        <w:t xml:space="preserve">, </w:t>
      </w:r>
      <w:r>
        <w:rPr>
          <w:rFonts w:ascii="Arial" w:hAnsi="Arial" w:cs="Arial"/>
          <w:color w:val="000000"/>
          <w:sz w:val="20"/>
          <w:szCs w:val="20"/>
        </w:rPr>
        <w:t xml:space="preserve">at which point the issue will </w:t>
      </w:r>
      <w:r w:rsidRPr="00B715A8">
        <w:rPr>
          <w:rFonts w:ascii="Arial" w:hAnsi="Arial" w:cs="Arial"/>
          <w:color w:val="000000"/>
          <w:sz w:val="20"/>
          <w:szCs w:val="20"/>
        </w:rPr>
        <w:t>transition</w:t>
      </w:r>
      <w:r>
        <w:rPr>
          <w:rFonts w:ascii="Arial" w:hAnsi="Arial" w:cs="Arial"/>
          <w:color w:val="000000"/>
          <w:sz w:val="20"/>
          <w:szCs w:val="20"/>
        </w:rPr>
        <w:t xml:space="preserve"> to</w:t>
      </w:r>
      <w:r w:rsidRPr="00B715A8">
        <w:rPr>
          <w:rFonts w:ascii="Arial" w:hAnsi="Arial" w:cs="Arial"/>
          <w:color w:val="000000"/>
          <w:sz w:val="20"/>
          <w:szCs w:val="20"/>
        </w:rPr>
        <w:t xml:space="preserve"> a</w:t>
      </w:r>
      <w:r>
        <w:rPr>
          <w:rFonts w:ascii="Arial" w:hAnsi="Arial" w:cs="Arial"/>
          <w:color w:val="000000"/>
          <w:sz w:val="20"/>
          <w:szCs w:val="20"/>
        </w:rPr>
        <w:t xml:space="preserve"> </w:t>
      </w:r>
      <w:r w:rsidRPr="005165AA">
        <w:rPr>
          <w:rFonts w:ascii="Arial" w:hAnsi="Arial" w:cs="Arial"/>
          <w:b/>
          <w:i/>
          <w:color w:val="000000"/>
          <w:sz w:val="20"/>
          <w:szCs w:val="20"/>
        </w:rPr>
        <w:t>Failed Analysis (PC)</w:t>
      </w:r>
      <w:r w:rsidRPr="00B715A8">
        <w:rPr>
          <w:rFonts w:ascii="Arial" w:hAnsi="Arial" w:cs="Arial"/>
          <w:color w:val="000000"/>
          <w:sz w:val="20"/>
          <w:szCs w:val="20"/>
        </w:rPr>
        <w:t xml:space="preserve"> stat</w:t>
      </w:r>
      <w:r>
        <w:rPr>
          <w:rFonts w:ascii="Arial" w:hAnsi="Arial" w:cs="Arial"/>
          <w:color w:val="000000"/>
          <w:sz w:val="20"/>
          <w:szCs w:val="20"/>
        </w:rPr>
        <w:t>e</w:t>
      </w:r>
      <w:r w:rsidRPr="00B715A8">
        <w:rPr>
          <w:rFonts w:ascii="Arial" w:hAnsi="Arial" w:cs="Arial"/>
          <w:color w:val="000000"/>
          <w:sz w:val="20"/>
          <w:szCs w:val="20"/>
        </w:rPr>
        <w:t xml:space="preserve">. ERCOT selects primary path: </w:t>
      </w:r>
      <w:r w:rsidRPr="00B715A8">
        <w:rPr>
          <w:rFonts w:ascii="Arial" w:hAnsi="Arial" w:cs="Arial"/>
          <w:b/>
          <w:color w:val="000000"/>
          <w:sz w:val="20"/>
          <w:szCs w:val="20"/>
        </w:rPr>
        <w:t>Passed Analysis</w:t>
      </w:r>
      <w:r w:rsidRPr="00B715A8">
        <w:rPr>
          <w:rFonts w:ascii="Arial" w:hAnsi="Arial" w:cs="Arial"/>
          <w:color w:val="000000"/>
          <w:sz w:val="20"/>
          <w:szCs w:val="20"/>
        </w:rPr>
        <w:t>.</w:t>
      </w:r>
    </w:p>
    <w:p w14:paraId="541AA329" w14:textId="77777777" w:rsidR="00AF47C9" w:rsidRDefault="00AF47C9" w:rsidP="00AF47C9">
      <w:pPr>
        <w:rPr>
          <w:rFonts w:ascii="Arial" w:hAnsi="Arial" w:cs="Arial"/>
          <w:b/>
          <w:color w:val="000000"/>
          <w:sz w:val="20"/>
          <w:szCs w:val="20"/>
        </w:rPr>
      </w:pPr>
    </w:p>
    <w:p w14:paraId="1CF2348A" w14:textId="77777777" w:rsidR="00FB2096" w:rsidRDefault="00FB2096" w:rsidP="00AF47C9">
      <w:pPr>
        <w:rPr>
          <w:rFonts w:ascii="Arial" w:hAnsi="Arial" w:cs="Arial"/>
          <w:b/>
          <w:color w:val="000000"/>
          <w:sz w:val="20"/>
          <w:szCs w:val="20"/>
        </w:rPr>
      </w:pPr>
    </w:p>
    <w:p w14:paraId="12D6410A" w14:textId="77777777" w:rsidR="00FB2096" w:rsidRDefault="00FB2096" w:rsidP="00AF47C9">
      <w:pPr>
        <w:rPr>
          <w:rFonts w:ascii="Arial" w:hAnsi="Arial" w:cs="Arial"/>
          <w:b/>
          <w:color w:val="000000"/>
          <w:sz w:val="20"/>
          <w:szCs w:val="20"/>
        </w:rPr>
      </w:pPr>
    </w:p>
    <w:p w14:paraId="4089EB3C" w14:textId="77777777" w:rsidR="00FB2096" w:rsidRDefault="00FB2096" w:rsidP="00AF47C9">
      <w:pPr>
        <w:rPr>
          <w:rFonts w:ascii="Arial" w:hAnsi="Arial" w:cs="Arial"/>
          <w:b/>
          <w:color w:val="000000"/>
          <w:sz w:val="20"/>
          <w:szCs w:val="20"/>
        </w:rPr>
      </w:pPr>
    </w:p>
    <w:p w14:paraId="06122508" w14:textId="27CC4946" w:rsidR="002425CA" w:rsidRDefault="00AF47C9" w:rsidP="00AF47C9">
      <w:pPr>
        <w:rPr>
          <w:rFonts w:ascii="Arial" w:hAnsi="Arial" w:cs="Arial"/>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5.1.4.1d</w:t>
      </w:r>
      <w:r w:rsidR="006C0DA2">
        <w:rPr>
          <w:rFonts w:ascii="Arial" w:hAnsi="Arial" w:cs="Arial"/>
          <w:b/>
          <w:color w:val="000000"/>
          <w:sz w:val="20"/>
          <w:szCs w:val="20"/>
        </w:rPr>
        <w:t xml:space="preserve"> </w:t>
      </w:r>
      <w:r w:rsidR="00F4574F" w:rsidRPr="00EB019F">
        <w:rPr>
          <w:noProof/>
        </w:rPr>
        <w:drawing>
          <wp:inline distT="0" distB="0" distL="0" distR="0" wp14:anchorId="5C8E43D4" wp14:editId="31B5D57F">
            <wp:extent cx="5943600" cy="3864610"/>
            <wp:effectExtent l="0" t="0" r="0" b="0"/>
            <wp:docPr id="6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3864610"/>
                    </a:xfrm>
                    <a:prstGeom prst="rect">
                      <a:avLst/>
                    </a:prstGeom>
                    <a:noFill/>
                    <a:ln>
                      <a:noFill/>
                    </a:ln>
                  </pic:spPr>
                </pic:pic>
              </a:graphicData>
            </a:graphic>
          </wp:inline>
        </w:drawing>
      </w:r>
    </w:p>
    <w:p w14:paraId="01235B48" w14:textId="77777777" w:rsidR="003D18AA" w:rsidRPr="00B715A8" w:rsidRDefault="003D18AA" w:rsidP="00AF47C9">
      <w:pPr>
        <w:rPr>
          <w:rFonts w:ascii="Arial" w:hAnsi="Arial" w:cs="Arial"/>
        </w:rPr>
      </w:pPr>
    </w:p>
    <w:p w14:paraId="4471958C" w14:textId="0FAB87C6" w:rsidR="00AF47C9" w:rsidRPr="00B715A8" w:rsidRDefault="00AF47C9" w:rsidP="00AF47C9">
      <w:pPr>
        <w:rPr>
          <w:rFonts w:ascii="Arial" w:hAnsi="Arial" w:cs="Arial"/>
          <w:color w:val="000000"/>
          <w:sz w:val="20"/>
          <w:szCs w:val="20"/>
        </w:rPr>
      </w:pPr>
    </w:p>
    <w:p w14:paraId="54830522" w14:textId="77777777" w:rsidR="00AF47C9" w:rsidRPr="00B715A8" w:rsidRDefault="00AF47C9" w:rsidP="00AF47C9">
      <w:pPr>
        <w:ind w:left="1260"/>
        <w:rPr>
          <w:rFonts w:ascii="Arial" w:hAnsi="Arial" w:cs="Arial"/>
          <w:b/>
          <w:color w:val="000000"/>
          <w:sz w:val="20"/>
          <w:szCs w:val="20"/>
        </w:rPr>
      </w:pPr>
    </w:p>
    <w:p w14:paraId="4168D686" w14:textId="77777777" w:rsidR="00AF47C9" w:rsidRPr="00B715A8" w:rsidRDefault="00AF47C9" w:rsidP="00FD0024">
      <w:pPr>
        <w:numPr>
          <w:ilvl w:val="0"/>
          <w:numId w:val="96"/>
        </w:numPr>
        <w:ind w:left="1080"/>
        <w:rPr>
          <w:rFonts w:ascii="Arial" w:hAnsi="Arial" w:cs="Arial"/>
          <w:color w:val="000000"/>
          <w:sz w:val="20"/>
          <w:szCs w:val="20"/>
        </w:rPr>
      </w:pPr>
      <w:r w:rsidRPr="00B715A8">
        <w:rPr>
          <w:rFonts w:ascii="Arial" w:hAnsi="Arial" w:cs="Arial"/>
          <w:color w:val="000000"/>
          <w:sz w:val="20"/>
          <w:szCs w:val="20"/>
        </w:rPr>
        <w:t xml:space="preserve">The issue is transitioned to a state of </w:t>
      </w:r>
      <w:r w:rsidRPr="00E80D47">
        <w:rPr>
          <w:rFonts w:ascii="Arial" w:hAnsi="Arial" w:cs="Arial"/>
          <w:b/>
          <w:i/>
          <w:color w:val="000000"/>
          <w:sz w:val="20"/>
          <w:szCs w:val="20"/>
        </w:rPr>
        <w:t>New-Pending Approval</w:t>
      </w:r>
      <w:r w:rsidRPr="00B715A8">
        <w:rPr>
          <w:rFonts w:ascii="Arial" w:hAnsi="Arial" w:cs="Arial"/>
          <w:color w:val="000000"/>
          <w:sz w:val="20"/>
          <w:szCs w:val="20"/>
        </w:rPr>
        <w:t xml:space="preserve">. The visibility of the issue remains unchanged. Only the Responsible MP (TDSP) can transition and the only option is </w:t>
      </w:r>
      <w:r w:rsidRPr="00B715A8">
        <w:rPr>
          <w:rFonts w:ascii="Arial" w:hAnsi="Arial" w:cs="Arial"/>
          <w:b/>
          <w:color w:val="000000"/>
          <w:sz w:val="20"/>
          <w:szCs w:val="20"/>
        </w:rPr>
        <w:t>Begin Working</w:t>
      </w:r>
      <w:r w:rsidRPr="00B715A8">
        <w:rPr>
          <w:rFonts w:ascii="Arial" w:hAnsi="Arial" w:cs="Arial"/>
          <w:color w:val="000000"/>
          <w:sz w:val="20"/>
          <w:szCs w:val="20"/>
        </w:rPr>
        <w:t xml:space="preserve">. </w:t>
      </w:r>
    </w:p>
    <w:p w14:paraId="6DFA9F1B" w14:textId="77777777" w:rsidR="00AF47C9" w:rsidRPr="00B715A8" w:rsidRDefault="00AF47C9" w:rsidP="00FD0024">
      <w:pPr>
        <w:numPr>
          <w:ilvl w:val="0"/>
          <w:numId w:val="96"/>
        </w:numPr>
        <w:ind w:left="1080"/>
        <w:rPr>
          <w:rFonts w:ascii="Arial" w:hAnsi="Arial" w:cs="Arial"/>
          <w:color w:val="000000"/>
          <w:sz w:val="20"/>
          <w:szCs w:val="20"/>
        </w:rPr>
      </w:pPr>
      <w:r w:rsidRPr="00B715A8">
        <w:rPr>
          <w:rFonts w:ascii="Arial" w:hAnsi="Arial" w:cs="Arial"/>
          <w:color w:val="000000"/>
          <w:sz w:val="20"/>
          <w:szCs w:val="20"/>
        </w:rPr>
        <w:t xml:space="preserve">The Responsible party selects </w:t>
      </w:r>
      <w:r w:rsidRPr="00B715A8">
        <w:rPr>
          <w:rFonts w:ascii="Arial" w:hAnsi="Arial" w:cs="Arial"/>
          <w:b/>
          <w:color w:val="000000"/>
          <w:sz w:val="20"/>
          <w:szCs w:val="20"/>
        </w:rPr>
        <w:t xml:space="preserve">Begin Working </w:t>
      </w:r>
      <w:r w:rsidRPr="00B715A8">
        <w:rPr>
          <w:rFonts w:ascii="Arial" w:hAnsi="Arial" w:cs="Arial"/>
          <w:color w:val="000000"/>
          <w:sz w:val="20"/>
          <w:szCs w:val="20"/>
        </w:rPr>
        <w:t>(</w:t>
      </w:r>
      <w:r w:rsidRPr="00B715A8">
        <w:rPr>
          <w:rFonts w:ascii="Arial" w:hAnsi="Arial" w:cs="Arial"/>
          <w:b/>
          <w:color w:val="000000"/>
          <w:sz w:val="20"/>
          <w:szCs w:val="20"/>
        </w:rPr>
        <w:t xml:space="preserve">Fig </w:t>
      </w:r>
      <w:r>
        <w:rPr>
          <w:rFonts w:ascii="Arial" w:hAnsi="Arial" w:cs="Arial"/>
          <w:b/>
          <w:color w:val="000000"/>
          <w:sz w:val="20"/>
          <w:szCs w:val="20"/>
        </w:rPr>
        <w:t>5.1.4.1e</w:t>
      </w:r>
      <w:r w:rsidRPr="00B715A8">
        <w:rPr>
          <w:rFonts w:ascii="Arial" w:hAnsi="Arial" w:cs="Arial"/>
          <w:color w:val="000000"/>
          <w:sz w:val="20"/>
          <w:szCs w:val="20"/>
        </w:rPr>
        <w:t>).</w:t>
      </w:r>
    </w:p>
    <w:p w14:paraId="42B6B323" w14:textId="77777777" w:rsidR="00AF47C9" w:rsidRPr="00B715A8" w:rsidRDefault="00AF47C9" w:rsidP="00AF47C9">
      <w:pPr>
        <w:ind w:left="1260"/>
        <w:rPr>
          <w:rFonts w:ascii="Arial" w:hAnsi="Arial" w:cs="Arial"/>
          <w:color w:val="000000"/>
          <w:sz w:val="20"/>
          <w:szCs w:val="20"/>
        </w:rPr>
      </w:pPr>
    </w:p>
    <w:p w14:paraId="760327F1" w14:textId="495BECA1" w:rsidR="0031216A" w:rsidRDefault="00AF47C9" w:rsidP="00AF47C9">
      <w:pPr>
        <w:rPr>
          <w:rFonts w:ascii="Arial" w:hAnsi="Arial" w:cs="Arial"/>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5.1.4.1e</w:t>
      </w:r>
      <w:r w:rsidR="00424C1B">
        <w:rPr>
          <w:rFonts w:ascii="Arial" w:hAnsi="Arial" w:cs="Arial"/>
          <w:b/>
          <w:color w:val="000000"/>
          <w:sz w:val="20"/>
          <w:szCs w:val="20"/>
        </w:rPr>
        <w:t xml:space="preserve"> </w:t>
      </w:r>
      <w:r w:rsidR="00F4574F" w:rsidRPr="00EB019F">
        <w:rPr>
          <w:noProof/>
        </w:rPr>
        <w:drawing>
          <wp:inline distT="0" distB="0" distL="0" distR="0" wp14:anchorId="4E4D92B3" wp14:editId="1BACA5A8">
            <wp:extent cx="5510530" cy="4041775"/>
            <wp:effectExtent l="0" t="0" r="0" b="0"/>
            <wp:docPr id="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10530" cy="4041775"/>
                    </a:xfrm>
                    <a:prstGeom prst="rect">
                      <a:avLst/>
                    </a:prstGeom>
                    <a:noFill/>
                    <a:ln>
                      <a:noFill/>
                    </a:ln>
                  </pic:spPr>
                </pic:pic>
              </a:graphicData>
            </a:graphic>
          </wp:inline>
        </w:drawing>
      </w:r>
    </w:p>
    <w:p w14:paraId="72204DC5" w14:textId="17F03A65" w:rsidR="00AF47C9" w:rsidRPr="00B715A8" w:rsidRDefault="00AF47C9" w:rsidP="00AF47C9">
      <w:pPr>
        <w:rPr>
          <w:rFonts w:ascii="Arial" w:hAnsi="Arial" w:cs="Arial"/>
        </w:rPr>
      </w:pPr>
    </w:p>
    <w:p w14:paraId="5C547D45" w14:textId="77777777" w:rsidR="00AF47C9" w:rsidRDefault="00AF47C9" w:rsidP="00AF47C9">
      <w:pPr>
        <w:rPr>
          <w:rFonts w:ascii="Arial" w:hAnsi="Arial" w:cs="Arial"/>
          <w:b/>
          <w:color w:val="000000"/>
          <w:sz w:val="20"/>
          <w:szCs w:val="20"/>
        </w:rPr>
      </w:pPr>
    </w:p>
    <w:p w14:paraId="30569FE7" w14:textId="77777777" w:rsidR="00FD0024" w:rsidRPr="00BD2312" w:rsidRDefault="00AF47C9" w:rsidP="00EC26DD">
      <w:pPr>
        <w:numPr>
          <w:ilvl w:val="0"/>
          <w:numId w:val="96"/>
        </w:numPr>
        <w:ind w:left="1080"/>
        <w:rPr>
          <w:rFonts w:ascii="Arial" w:hAnsi="Arial" w:cs="Arial"/>
          <w:b/>
          <w:color w:val="000000"/>
          <w:sz w:val="20"/>
          <w:szCs w:val="20"/>
        </w:rPr>
      </w:pPr>
      <w:r w:rsidRPr="00B715A8">
        <w:rPr>
          <w:rFonts w:ascii="Arial" w:hAnsi="Arial" w:cs="Arial"/>
          <w:color w:val="000000"/>
          <w:sz w:val="20"/>
          <w:szCs w:val="20"/>
        </w:rPr>
        <w:t xml:space="preserve">From the state of </w:t>
      </w:r>
      <w:r w:rsidRPr="00B715A8">
        <w:rPr>
          <w:rFonts w:ascii="Arial" w:hAnsi="Arial" w:cs="Arial"/>
          <w:b/>
          <w:i/>
          <w:color w:val="000000"/>
          <w:sz w:val="20"/>
          <w:szCs w:val="20"/>
        </w:rPr>
        <w:t>In Progress-Pending Approval</w:t>
      </w:r>
      <w:r w:rsidRPr="00B715A8">
        <w:rPr>
          <w:rFonts w:ascii="Arial" w:hAnsi="Arial" w:cs="Arial"/>
          <w:color w:val="000000"/>
        </w:rPr>
        <w:t xml:space="preserve"> </w:t>
      </w:r>
      <w:r w:rsidRPr="00B715A8">
        <w:rPr>
          <w:rFonts w:ascii="Arial" w:hAnsi="Arial" w:cs="Arial"/>
          <w:color w:val="000000"/>
          <w:sz w:val="20"/>
          <w:szCs w:val="20"/>
        </w:rPr>
        <w:t>the Responsible party has three options (</w:t>
      </w:r>
      <w:r w:rsidRPr="00B715A8">
        <w:rPr>
          <w:rFonts w:ascii="Arial" w:hAnsi="Arial" w:cs="Arial"/>
          <w:b/>
          <w:color w:val="000000"/>
          <w:sz w:val="20"/>
          <w:szCs w:val="20"/>
        </w:rPr>
        <w:t xml:space="preserve">Fig </w:t>
      </w:r>
      <w:r>
        <w:rPr>
          <w:rFonts w:ascii="Arial" w:hAnsi="Arial" w:cs="Arial"/>
          <w:b/>
          <w:color w:val="000000"/>
          <w:sz w:val="20"/>
          <w:szCs w:val="20"/>
        </w:rPr>
        <w:t>5.1.4.1f</w:t>
      </w:r>
      <w:r w:rsidRPr="00B715A8">
        <w:rPr>
          <w:rFonts w:ascii="Arial" w:hAnsi="Arial" w:cs="Arial"/>
          <w:color w:val="000000"/>
          <w:sz w:val="20"/>
          <w:szCs w:val="20"/>
        </w:rPr>
        <w:t>):</w:t>
      </w:r>
      <w:r w:rsidRPr="00B715A8">
        <w:rPr>
          <w:rFonts w:ascii="Arial" w:hAnsi="Arial" w:cs="Arial"/>
          <w:color w:val="000000"/>
        </w:rPr>
        <w:t xml:space="preserve"> </w:t>
      </w:r>
      <w:r w:rsidRPr="00B715A8">
        <w:rPr>
          <w:rFonts w:ascii="Arial" w:hAnsi="Arial" w:cs="Arial"/>
          <w:color w:val="000000"/>
          <w:sz w:val="20"/>
          <w:szCs w:val="20"/>
        </w:rPr>
        <w:t>Update Approved, No Agreement Reached or Modify/Reassign</w:t>
      </w:r>
      <w:r w:rsidRPr="00B715A8">
        <w:rPr>
          <w:rFonts w:ascii="Arial" w:hAnsi="Arial" w:cs="Arial"/>
          <w:color w:val="000000"/>
        </w:rPr>
        <w:t xml:space="preserve"> </w:t>
      </w:r>
      <w:r w:rsidRPr="00B715A8">
        <w:rPr>
          <w:rFonts w:ascii="Arial" w:hAnsi="Arial" w:cs="Arial"/>
          <w:color w:val="000000"/>
          <w:sz w:val="20"/>
          <w:szCs w:val="20"/>
        </w:rPr>
        <w:t>for approval transitioning to a</w:t>
      </w:r>
      <w:r w:rsidRPr="00B715A8">
        <w:rPr>
          <w:rFonts w:ascii="Arial" w:hAnsi="Arial" w:cs="Arial"/>
          <w:color w:val="000000"/>
        </w:rPr>
        <w:t xml:space="preserve"> </w:t>
      </w:r>
      <w:r w:rsidRPr="00B715A8">
        <w:rPr>
          <w:rFonts w:ascii="Arial" w:hAnsi="Arial" w:cs="Arial"/>
          <w:b/>
          <w:i/>
          <w:color w:val="000000"/>
          <w:sz w:val="20"/>
          <w:szCs w:val="20"/>
        </w:rPr>
        <w:t>New-Pending Approval</w:t>
      </w:r>
      <w:r w:rsidRPr="00B715A8">
        <w:rPr>
          <w:rFonts w:ascii="Arial" w:hAnsi="Arial" w:cs="Arial"/>
          <w:b/>
          <w:color w:val="000000"/>
          <w:sz w:val="20"/>
          <w:szCs w:val="20"/>
        </w:rPr>
        <w:t xml:space="preserve"> </w:t>
      </w:r>
      <w:r w:rsidRPr="00B715A8">
        <w:rPr>
          <w:rFonts w:ascii="Arial" w:hAnsi="Arial" w:cs="Arial"/>
          <w:color w:val="000000"/>
          <w:sz w:val="20"/>
          <w:szCs w:val="20"/>
        </w:rPr>
        <w:t>State</w:t>
      </w:r>
      <w:r w:rsidRPr="00B715A8">
        <w:rPr>
          <w:rFonts w:ascii="Arial" w:hAnsi="Arial" w:cs="Arial"/>
          <w:color w:val="000000"/>
        </w:rPr>
        <w:t xml:space="preserve"> </w:t>
      </w:r>
      <w:r w:rsidRPr="00B715A8">
        <w:rPr>
          <w:rFonts w:ascii="Arial" w:hAnsi="Arial" w:cs="Arial"/>
          <w:color w:val="000000"/>
          <w:sz w:val="20"/>
          <w:szCs w:val="20"/>
        </w:rPr>
        <w:t>with the submitting CR as the only entity with transition capabilities.</w:t>
      </w:r>
    </w:p>
    <w:p w14:paraId="0641209C" w14:textId="77777777" w:rsidR="00AF47C9" w:rsidRDefault="00AF47C9" w:rsidP="00AF47C9">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5.1.4.1f</w:t>
      </w:r>
    </w:p>
    <w:p w14:paraId="0B8CC349" w14:textId="2B3C4118" w:rsidR="00467BEC" w:rsidRDefault="00F4574F" w:rsidP="00AF47C9">
      <w:pPr>
        <w:rPr>
          <w:rFonts w:ascii="Arial" w:hAnsi="Arial" w:cs="Arial"/>
        </w:rPr>
      </w:pPr>
      <w:r w:rsidRPr="00EB019F">
        <w:rPr>
          <w:noProof/>
        </w:rPr>
        <w:drawing>
          <wp:inline distT="0" distB="0" distL="0" distR="0" wp14:anchorId="08EE1E8A" wp14:editId="40F8FE30">
            <wp:extent cx="5943600" cy="2846705"/>
            <wp:effectExtent l="0" t="0" r="0" b="0"/>
            <wp:docPr id="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846705"/>
                    </a:xfrm>
                    <a:prstGeom prst="rect">
                      <a:avLst/>
                    </a:prstGeom>
                    <a:noFill/>
                    <a:ln>
                      <a:noFill/>
                    </a:ln>
                  </pic:spPr>
                </pic:pic>
              </a:graphicData>
            </a:graphic>
          </wp:inline>
        </w:drawing>
      </w:r>
    </w:p>
    <w:p w14:paraId="322C8D5B" w14:textId="39897323" w:rsidR="00AF47C9" w:rsidRDefault="00AF47C9" w:rsidP="00AF47C9">
      <w:pPr>
        <w:rPr>
          <w:rFonts w:ascii="Arial" w:hAnsi="Arial" w:cs="Arial"/>
        </w:rPr>
      </w:pPr>
    </w:p>
    <w:p w14:paraId="72379A9F" w14:textId="77777777" w:rsidR="00AF47C9" w:rsidRDefault="00AF47C9" w:rsidP="00AF47C9">
      <w:pPr>
        <w:rPr>
          <w:rFonts w:ascii="Arial" w:hAnsi="Arial" w:cs="Arial"/>
          <w:b/>
          <w:color w:val="000000"/>
          <w:sz w:val="20"/>
          <w:szCs w:val="20"/>
        </w:rPr>
      </w:pPr>
    </w:p>
    <w:p w14:paraId="5A33B94D" w14:textId="77777777" w:rsidR="00AF47C9" w:rsidRPr="00B715A8" w:rsidRDefault="00AF47C9" w:rsidP="00EC26DD">
      <w:pPr>
        <w:numPr>
          <w:ilvl w:val="0"/>
          <w:numId w:val="96"/>
        </w:numPr>
        <w:ind w:left="1080"/>
        <w:rPr>
          <w:rFonts w:ascii="Arial" w:hAnsi="Arial" w:cs="Arial"/>
          <w:b/>
          <w:color w:val="000000"/>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Update Approved</w:t>
      </w:r>
      <w:r w:rsidRPr="00B715A8">
        <w:rPr>
          <w:rFonts w:ascii="Arial" w:hAnsi="Arial" w:cs="Arial"/>
          <w:color w:val="000000"/>
        </w:rPr>
        <w:t xml:space="preserve">, </w:t>
      </w:r>
      <w:r w:rsidRPr="00B715A8">
        <w:rPr>
          <w:rFonts w:ascii="Arial" w:hAnsi="Arial" w:cs="Arial"/>
          <w:color w:val="000000"/>
          <w:sz w:val="20"/>
          <w:szCs w:val="20"/>
        </w:rPr>
        <w:t>the Responsible party is agreeing to the current requested resolution. The Responsible party selects</w:t>
      </w:r>
      <w:r w:rsidRPr="00B715A8">
        <w:rPr>
          <w:rFonts w:ascii="Arial" w:hAnsi="Arial" w:cs="Arial"/>
          <w:color w:val="000000"/>
        </w:rPr>
        <w:t xml:space="preserve"> </w:t>
      </w:r>
      <w:r w:rsidRPr="00B715A8">
        <w:rPr>
          <w:rFonts w:ascii="Arial" w:hAnsi="Arial" w:cs="Arial"/>
          <w:b/>
          <w:color w:val="000000"/>
          <w:sz w:val="20"/>
          <w:szCs w:val="20"/>
        </w:rPr>
        <w:t>OK</w:t>
      </w:r>
      <w:r w:rsidRPr="00B715A8">
        <w:rPr>
          <w:rFonts w:ascii="Arial" w:hAnsi="Arial" w:cs="Arial"/>
          <w:color w:val="000000"/>
          <w:sz w:val="20"/>
          <w:szCs w:val="20"/>
        </w:rPr>
        <w:t xml:space="preserve"> and the issue is transitioned back</w:t>
      </w:r>
      <w:r>
        <w:rPr>
          <w:rFonts w:ascii="Arial" w:hAnsi="Arial" w:cs="Arial"/>
          <w:color w:val="000000"/>
          <w:sz w:val="20"/>
          <w:szCs w:val="20"/>
        </w:rPr>
        <w:t xml:space="preserve"> to ERCOT</w:t>
      </w:r>
      <w:r w:rsidRPr="00B715A8">
        <w:rPr>
          <w:rFonts w:ascii="Arial" w:hAnsi="Arial" w:cs="Arial"/>
          <w:color w:val="000000"/>
          <w:sz w:val="20"/>
          <w:szCs w:val="20"/>
        </w:rPr>
        <w:t xml:space="preserve"> as</w:t>
      </w:r>
      <w:r w:rsidRPr="00B715A8">
        <w:rPr>
          <w:rFonts w:ascii="Arial" w:hAnsi="Arial" w:cs="Arial"/>
          <w:color w:val="000000"/>
        </w:rPr>
        <w:t xml:space="preserve"> </w:t>
      </w:r>
      <w:r w:rsidRPr="00B715A8">
        <w:rPr>
          <w:rFonts w:ascii="Arial" w:hAnsi="Arial" w:cs="Arial"/>
          <w:b/>
          <w:i/>
          <w:color w:val="000000"/>
          <w:sz w:val="20"/>
          <w:szCs w:val="20"/>
        </w:rPr>
        <w:t>New</w:t>
      </w:r>
      <w:r w:rsidRPr="00B715A8">
        <w:rPr>
          <w:rFonts w:ascii="Arial" w:hAnsi="Arial" w:cs="Arial"/>
          <w:color w:val="000000"/>
        </w:rPr>
        <w:t xml:space="preserve"> </w:t>
      </w:r>
      <w:r w:rsidRPr="00E80D47">
        <w:rPr>
          <w:rFonts w:ascii="Arial" w:hAnsi="Arial" w:cs="Arial"/>
          <w:b/>
          <w:i/>
          <w:color w:val="000000"/>
        </w:rPr>
        <w:t>(</w:t>
      </w:r>
      <w:r w:rsidRPr="00E80D47">
        <w:rPr>
          <w:rFonts w:ascii="Arial" w:hAnsi="Arial" w:cs="Arial"/>
          <w:b/>
          <w:i/>
          <w:color w:val="000000"/>
          <w:sz w:val="20"/>
          <w:szCs w:val="20"/>
        </w:rPr>
        <w:t>ERCOT)</w:t>
      </w:r>
      <w:r w:rsidRPr="00B715A8">
        <w:rPr>
          <w:rFonts w:ascii="Arial" w:hAnsi="Arial" w:cs="Arial"/>
          <w:color w:val="000000"/>
          <w:sz w:val="20"/>
          <w:szCs w:val="20"/>
        </w:rPr>
        <w:t>. ERCOT selects</w:t>
      </w:r>
      <w:r w:rsidRPr="00B715A8">
        <w:rPr>
          <w:rFonts w:ascii="Arial" w:hAnsi="Arial" w:cs="Arial"/>
          <w:color w:val="000000"/>
        </w:rPr>
        <w:t xml:space="preserve"> </w:t>
      </w:r>
      <w:r w:rsidRPr="00B715A8">
        <w:rPr>
          <w:rFonts w:ascii="Arial" w:hAnsi="Arial" w:cs="Arial"/>
          <w:b/>
          <w:color w:val="000000"/>
          <w:sz w:val="20"/>
          <w:szCs w:val="20"/>
        </w:rPr>
        <w:t>Begin Working</w:t>
      </w:r>
      <w:r w:rsidRPr="00B715A8">
        <w:rPr>
          <w:rFonts w:ascii="Arial" w:hAnsi="Arial" w:cs="Arial"/>
          <w:color w:val="000000"/>
          <w:sz w:val="20"/>
          <w:szCs w:val="20"/>
        </w:rPr>
        <w:t>.</w:t>
      </w:r>
      <w:r w:rsidRPr="00B715A8">
        <w:rPr>
          <w:rFonts w:ascii="Arial" w:hAnsi="Arial" w:cs="Arial"/>
          <w:color w:val="000000"/>
        </w:rPr>
        <w:t xml:space="preserve"> </w:t>
      </w:r>
      <w:r w:rsidRPr="00B715A8">
        <w:rPr>
          <w:rFonts w:ascii="Arial" w:hAnsi="Arial" w:cs="Arial"/>
          <w:color w:val="000000"/>
          <w:sz w:val="20"/>
          <w:szCs w:val="20"/>
        </w:rPr>
        <w:t>ERCOT has the following options (</w:t>
      </w:r>
      <w:r w:rsidRPr="00B715A8">
        <w:rPr>
          <w:rFonts w:ascii="Arial" w:hAnsi="Arial" w:cs="Arial"/>
          <w:b/>
          <w:color w:val="000000"/>
          <w:sz w:val="20"/>
          <w:szCs w:val="20"/>
        </w:rPr>
        <w:t xml:space="preserve">Fig </w:t>
      </w:r>
      <w:r>
        <w:rPr>
          <w:rFonts w:ascii="Arial" w:hAnsi="Arial" w:cs="Arial"/>
          <w:b/>
          <w:color w:val="000000"/>
          <w:sz w:val="20"/>
          <w:szCs w:val="20"/>
        </w:rPr>
        <w:t>5.1.4.1g</w:t>
      </w:r>
      <w:r w:rsidRPr="00B715A8">
        <w:rPr>
          <w:rFonts w:ascii="Arial" w:hAnsi="Arial" w:cs="Arial"/>
          <w:color w:val="000000"/>
          <w:sz w:val="20"/>
          <w:szCs w:val="20"/>
        </w:rPr>
        <w:t>):</w:t>
      </w:r>
    </w:p>
    <w:p w14:paraId="0D589C69" w14:textId="77777777" w:rsidR="00AF47C9" w:rsidRDefault="00AF47C9" w:rsidP="00AF47C9">
      <w:pPr>
        <w:rPr>
          <w:rFonts w:ascii="Arial" w:hAnsi="Arial" w:cs="Arial"/>
          <w:b/>
          <w:color w:val="000000"/>
          <w:sz w:val="20"/>
          <w:szCs w:val="20"/>
        </w:rPr>
      </w:pPr>
    </w:p>
    <w:p w14:paraId="1B752F07" w14:textId="77777777" w:rsidR="00AF47C9" w:rsidRDefault="00AF47C9" w:rsidP="00AF47C9">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5.1.4.1g</w:t>
      </w:r>
    </w:p>
    <w:p w14:paraId="7999F2EF" w14:textId="11947841" w:rsidR="0028691D" w:rsidRPr="00B715A8" w:rsidRDefault="00F4574F" w:rsidP="00AF47C9">
      <w:pPr>
        <w:rPr>
          <w:rFonts w:ascii="Arial" w:hAnsi="Arial" w:cs="Arial"/>
        </w:rPr>
      </w:pPr>
      <w:r w:rsidRPr="00EB019F">
        <w:rPr>
          <w:noProof/>
        </w:rPr>
        <w:drawing>
          <wp:inline distT="0" distB="0" distL="0" distR="0" wp14:anchorId="1E807DEB" wp14:editId="788E991A">
            <wp:extent cx="5943600" cy="3950335"/>
            <wp:effectExtent l="0" t="0" r="0" b="0"/>
            <wp:docPr id="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950335"/>
                    </a:xfrm>
                    <a:prstGeom prst="rect">
                      <a:avLst/>
                    </a:prstGeom>
                    <a:noFill/>
                    <a:ln>
                      <a:noFill/>
                    </a:ln>
                  </pic:spPr>
                </pic:pic>
              </a:graphicData>
            </a:graphic>
          </wp:inline>
        </w:drawing>
      </w:r>
    </w:p>
    <w:p w14:paraId="2209C166" w14:textId="1D997086" w:rsidR="00AF47C9" w:rsidRDefault="00AF47C9" w:rsidP="00AF47C9">
      <w:pPr>
        <w:rPr>
          <w:rFonts w:ascii="Arial" w:hAnsi="Arial" w:cs="Arial"/>
          <w:color w:val="000000"/>
          <w:sz w:val="20"/>
          <w:szCs w:val="20"/>
        </w:rPr>
      </w:pPr>
    </w:p>
    <w:p w14:paraId="6B4D2238" w14:textId="77777777" w:rsidR="00AF47C9" w:rsidRPr="00B715A8" w:rsidRDefault="00AF47C9" w:rsidP="00AF47C9">
      <w:pPr>
        <w:rPr>
          <w:rFonts w:ascii="Arial" w:hAnsi="Arial" w:cs="Arial"/>
          <w:color w:val="000000"/>
          <w:sz w:val="20"/>
          <w:szCs w:val="20"/>
        </w:rPr>
      </w:pPr>
    </w:p>
    <w:p w14:paraId="0926B914" w14:textId="77777777" w:rsidR="00AF47C9" w:rsidRPr="005B78A1" w:rsidRDefault="00AF47C9" w:rsidP="00FD0024">
      <w:pPr>
        <w:numPr>
          <w:ilvl w:val="0"/>
          <w:numId w:val="96"/>
        </w:numPr>
        <w:ind w:left="1080"/>
        <w:rPr>
          <w:rFonts w:ascii="Arial" w:hAnsi="Arial" w:cs="Arial"/>
          <w:highlight w:val="yellow"/>
        </w:rPr>
      </w:pPr>
      <w:r w:rsidRPr="00B715A8">
        <w:rPr>
          <w:rFonts w:ascii="Arial" w:hAnsi="Arial" w:cs="Arial"/>
          <w:b/>
          <w:color w:val="000000"/>
          <w:sz w:val="20"/>
          <w:szCs w:val="20"/>
        </w:rPr>
        <w:t>Additional Info Required</w:t>
      </w:r>
      <w:r w:rsidRPr="00B715A8">
        <w:rPr>
          <w:rFonts w:ascii="Arial" w:hAnsi="Arial" w:cs="Arial"/>
          <w:color w:val="000000"/>
          <w:sz w:val="20"/>
          <w:szCs w:val="20"/>
        </w:rPr>
        <w:t>, if ERCOT needs additional information to make the change, this option is selected and the issue will be transitioned back to the TDSP. The TDSP selects</w:t>
      </w:r>
      <w:r w:rsidRPr="00B715A8">
        <w:rPr>
          <w:rFonts w:ascii="Arial" w:hAnsi="Arial" w:cs="Arial"/>
          <w:color w:val="000000"/>
        </w:rPr>
        <w:t xml:space="preserve"> </w:t>
      </w:r>
      <w:r w:rsidRPr="00B715A8">
        <w:rPr>
          <w:rFonts w:ascii="Arial" w:hAnsi="Arial" w:cs="Arial"/>
          <w:b/>
          <w:color w:val="000000"/>
          <w:sz w:val="20"/>
          <w:szCs w:val="20"/>
        </w:rPr>
        <w:t>Begin Working</w:t>
      </w:r>
      <w:r w:rsidRPr="00B715A8">
        <w:rPr>
          <w:rFonts w:ascii="Arial" w:hAnsi="Arial" w:cs="Arial"/>
          <w:b/>
          <w:color w:val="000000"/>
        </w:rPr>
        <w:t xml:space="preserve"> </w:t>
      </w:r>
      <w:r w:rsidRPr="00B715A8">
        <w:rPr>
          <w:rFonts w:ascii="Arial" w:hAnsi="Arial" w:cs="Arial"/>
          <w:color w:val="000000"/>
          <w:sz w:val="20"/>
          <w:szCs w:val="20"/>
        </w:rPr>
        <w:t xml:space="preserve">and provides the additional information in the comments field and selects </w:t>
      </w:r>
      <w:r w:rsidRPr="00B715A8">
        <w:rPr>
          <w:rFonts w:ascii="Arial" w:hAnsi="Arial" w:cs="Arial"/>
          <w:b/>
          <w:color w:val="000000"/>
          <w:sz w:val="20"/>
          <w:szCs w:val="20"/>
        </w:rPr>
        <w:t>Update Approved</w:t>
      </w:r>
      <w:r w:rsidRPr="00B715A8">
        <w:rPr>
          <w:rFonts w:ascii="Arial" w:hAnsi="Arial" w:cs="Arial"/>
          <w:color w:val="000000"/>
        </w:rPr>
        <w:t xml:space="preserve"> </w:t>
      </w:r>
      <w:r w:rsidRPr="00B715A8">
        <w:rPr>
          <w:rFonts w:ascii="Arial" w:hAnsi="Arial" w:cs="Arial"/>
          <w:color w:val="000000"/>
          <w:sz w:val="20"/>
          <w:szCs w:val="20"/>
        </w:rPr>
        <w:t xml:space="preserve">to transition the issue back to ERCOT or select </w:t>
      </w:r>
      <w:r w:rsidRPr="00B715A8">
        <w:rPr>
          <w:rFonts w:ascii="Arial" w:hAnsi="Arial" w:cs="Arial"/>
          <w:b/>
          <w:color w:val="000000"/>
          <w:sz w:val="20"/>
          <w:szCs w:val="20"/>
        </w:rPr>
        <w:t>Modify</w:t>
      </w:r>
      <w:r w:rsidRPr="00B715A8">
        <w:rPr>
          <w:rFonts w:ascii="Arial" w:hAnsi="Arial" w:cs="Arial"/>
          <w:b/>
          <w:color w:val="000000"/>
        </w:rPr>
        <w:t>/</w:t>
      </w:r>
      <w:r w:rsidRPr="00AA2D22">
        <w:rPr>
          <w:rFonts w:ascii="Arial" w:hAnsi="Arial" w:cs="Arial"/>
          <w:b/>
          <w:color w:val="000000"/>
          <w:sz w:val="20"/>
          <w:szCs w:val="20"/>
        </w:rPr>
        <w:t>Reassign</w:t>
      </w:r>
      <w:r w:rsidRPr="00B715A8">
        <w:rPr>
          <w:rFonts w:ascii="Arial" w:hAnsi="Arial" w:cs="Arial"/>
          <w:b/>
          <w:color w:val="000000"/>
        </w:rPr>
        <w:t xml:space="preserve"> </w:t>
      </w:r>
      <w:r w:rsidRPr="00B715A8">
        <w:rPr>
          <w:rFonts w:ascii="Arial" w:hAnsi="Arial" w:cs="Arial"/>
          <w:color w:val="000000"/>
          <w:sz w:val="20"/>
          <w:szCs w:val="20"/>
        </w:rPr>
        <w:t>to transition the issue to the Submitter to provide the additional information.</w:t>
      </w:r>
      <w:r w:rsidRPr="00B715A8">
        <w:rPr>
          <w:rFonts w:ascii="Arial" w:hAnsi="Arial" w:cs="Arial"/>
          <w:color w:val="000000"/>
        </w:rPr>
        <w:t xml:space="preserve"> </w:t>
      </w:r>
      <w:r w:rsidR="00FC7C07" w:rsidRPr="005A5BC3">
        <w:rPr>
          <w:rFonts w:ascii="Arial" w:hAnsi="Arial" w:cs="Arial"/>
          <w:color w:val="000000"/>
          <w:sz w:val="20"/>
          <w:szCs w:val="20"/>
        </w:rPr>
        <w:t xml:space="preserve">When the CR is the submitting MP and the </w:t>
      </w:r>
      <w:r w:rsidR="00FC7C07" w:rsidRPr="005A5BC3">
        <w:rPr>
          <w:rFonts w:ascii="Arial" w:hAnsi="Arial" w:cs="Arial"/>
          <w:b/>
          <w:color w:val="000000"/>
          <w:sz w:val="20"/>
          <w:szCs w:val="20"/>
        </w:rPr>
        <w:t>Modify/Reassign</w:t>
      </w:r>
      <w:r w:rsidR="00310342" w:rsidRPr="005A5BC3">
        <w:rPr>
          <w:rFonts w:ascii="Arial" w:hAnsi="Arial" w:cs="Arial"/>
          <w:b/>
          <w:color w:val="000000"/>
          <w:sz w:val="20"/>
          <w:szCs w:val="20"/>
        </w:rPr>
        <w:t xml:space="preserve"> </w:t>
      </w:r>
      <w:r w:rsidR="00310342" w:rsidRPr="005A5BC3">
        <w:rPr>
          <w:rFonts w:ascii="Arial" w:hAnsi="Arial" w:cs="Arial"/>
          <w:color w:val="000000"/>
          <w:sz w:val="20"/>
          <w:szCs w:val="20"/>
        </w:rPr>
        <w:t>transition</w:t>
      </w:r>
      <w:r w:rsidR="00310342" w:rsidRPr="005A5BC3">
        <w:rPr>
          <w:rFonts w:ascii="Arial" w:hAnsi="Arial" w:cs="Arial"/>
          <w:b/>
          <w:color w:val="000000"/>
          <w:sz w:val="20"/>
          <w:szCs w:val="20"/>
        </w:rPr>
        <w:t xml:space="preserve"> </w:t>
      </w:r>
      <w:r w:rsidR="00FC7C07" w:rsidRPr="005A5BC3">
        <w:rPr>
          <w:rFonts w:ascii="Arial" w:hAnsi="Arial" w:cs="Arial"/>
          <w:color w:val="000000"/>
          <w:sz w:val="20"/>
          <w:szCs w:val="20"/>
        </w:rPr>
        <w:t xml:space="preserve">is executed, the </w:t>
      </w:r>
      <w:r w:rsidR="00AB4B59" w:rsidRPr="005A5BC3">
        <w:rPr>
          <w:rFonts w:ascii="Arial" w:hAnsi="Arial" w:cs="Arial"/>
          <w:color w:val="000000"/>
          <w:sz w:val="20"/>
          <w:szCs w:val="20"/>
        </w:rPr>
        <w:t xml:space="preserve">ROR service history fields will be available to the </w:t>
      </w:r>
      <w:r w:rsidR="00FC7C07" w:rsidRPr="005A5BC3">
        <w:rPr>
          <w:rFonts w:ascii="Arial" w:hAnsi="Arial" w:cs="Arial"/>
          <w:color w:val="000000"/>
          <w:sz w:val="20"/>
          <w:szCs w:val="20"/>
        </w:rPr>
        <w:t>TDSP to provide the service history.</w:t>
      </w:r>
    </w:p>
    <w:p w14:paraId="2D96FC20" w14:textId="77777777" w:rsidR="00AF47C9" w:rsidRPr="00B715A8" w:rsidRDefault="00AF47C9" w:rsidP="00FD0024">
      <w:pPr>
        <w:numPr>
          <w:ilvl w:val="0"/>
          <w:numId w:val="96"/>
        </w:numPr>
        <w:ind w:left="1080"/>
        <w:rPr>
          <w:rFonts w:ascii="Arial" w:hAnsi="Arial" w:cs="Arial"/>
          <w:b/>
          <w:color w:val="000000"/>
          <w:sz w:val="20"/>
          <w:szCs w:val="20"/>
        </w:rPr>
      </w:pPr>
      <w:r w:rsidRPr="00B715A8">
        <w:rPr>
          <w:rFonts w:ascii="Arial" w:hAnsi="Arial" w:cs="Arial"/>
          <w:b/>
          <w:color w:val="000000"/>
          <w:sz w:val="20"/>
          <w:szCs w:val="20"/>
        </w:rPr>
        <w:t>Complete,</w:t>
      </w:r>
      <w:r w:rsidRPr="00B715A8">
        <w:rPr>
          <w:rFonts w:ascii="Arial" w:hAnsi="Arial" w:cs="Arial"/>
          <w:b/>
          <w:color w:val="000000"/>
        </w:rPr>
        <w:t xml:space="preserve"> </w:t>
      </w:r>
      <w:r w:rsidRPr="00B715A8">
        <w:rPr>
          <w:rFonts w:ascii="Arial" w:hAnsi="Arial" w:cs="Arial"/>
          <w:color w:val="000000"/>
          <w:sz w:val="20"/>
          <w:szCs w:val="20"/>
        </w:rPr>
        <w:t>the change would be made in Siebel/Lodestar and any notifications would be sent to any MPs affected by the change. The issue is transitioned to a</w:t>
      </w:r>
      <w:r w:rsidRPr="00B715A8">
        <w:rPr>
          <w:rFonts w:ascii="Arial" w:hAnsi="Arial" w:cs="Arial"/>
          <w:color w:val="000000"/>
        </w:rPr>
        <w:t xml:space="preserve"> </w:t>
      </w:r>
      <w:r w:rsidRPr="00B715A8">
        <w:rPr>
          <w:rFonts w:ascii="Arial" w:hAnsi="Arial" w:cs="Arial"/>
          <w:b/>
          <w:i/>
          <w:color w:val="000000"/>
          <w:sz w:val="20"/>
          <w:szCs w:val="20"/>
        </w:rPr>
        <w:t>Pending Complete</w:t>
      </w:r>
      <w:r w:rsidRPr="00B715A8">
        <w:rPr>
          <w:rFonts w:ascii="Arial" w:hAnsi="Arial" w:cs="Arial"/>
          <w:color w:val="000000"/>
        </w:rPr>
        <w:t xml:space="preserve"> </w:t>
      </w:r>
      <w:r w:rsidRPr="00B715A8">
        <w:rPr>
          <w:rFonts w:ascii="Arial" w:hAnsi="Arial" w:cs="Arial"/>
          <w:color w:val="000000"/>
          <w:sz w:val="20"/>
          <w:szCs w:val="20"/>
        </w:rPr>
        <w:t>state (</w:t>
      </w:r>
      <w:r w:rsidRPr="00B715A8">
        <w:rPr>
          <w:rFonts w:ascii="Arial" w:hAnsi="Arial" w:cs="Arial"/>
          <w:b/>
          <w:color w:val="000000"/>
          <w:sz w:val="20"/>
          <w:szCs w:val="20"/>
        </w:rPr>
        <w:t xml:space="preserve">Fig </w:t>
      </w:r>
      <w:r>
        <w:rPr>
          <w:rFonts w:ascii="Arial" w:hAnsi="Arial" w:cs="Arial"/>
          <w:b/>
          <w:color w:val="000000"/>
          <w:sz w:val="20"/>
          <w:szCs w:val="20"/>
        </w:rPr>
        <w:t>5.1.4.1h</w:t>
      </w:r>
      <w:r w:rsidRPr="00B715A8">
        <w:rPr>
          <w:rFonts w:ascii="Arial" w:hAnsi="Arial" w:cs="Arial"/>
          <w:color w:val="000000"/>
          <w:sz w:val="20"/>
          <w:szCs w:val="20"/>
        </w:rPr>
        <w:t xml:space="preserve">). The submitter has the option to close the issue by selecting </w:t>
      </w:r>
      <w:r w:rsidRPr="00E80D47">
        <w:rPr>
          <w:rFonts w:ascii="Arial" w:hAnsi="Arial" w:cs="Arial"/>
          <w:b/>
          <w:color w:val="000000"/>
          <w:sz w:val="20"/>
          <w:szCs w:val="20"/>
        </w:rPr>
        <w:t>Complete</w:t>
      </w:r>
      <w:r w:rsidRPr="00B715A8">
        <w:rPr>
          <w:rFonts w:ascii="Arial" w:hAnsi="Arial" w:cs="Arial"/>
          <w:color w:val="000000"/>
          <w:sz w:val="20"/>
          <w:szCs w:val="20"/>
        </w:rPr>
        <w:t xml:space="preserve"> or the issue will be auto closed in 14 calendar days.</w:t>
      </w:r>
    </w:p>
    <w:p w14:paraId="14531286" w14:textId="77777777" w:rsidR="00AF47C9" w:rsidRDefault="00AF47C9" w:rsidP="00AF47C9">
      <w:pPr>
        <w:rPr>
          <w:rFonts w:ascii="Arial" w:hAnsi="Arial" w:cs="Arial"/>
          <w:b/>
          <w:color w:val="000000"/>
          <w:sz w:val="20"/>
          <w:szCs w:val="20"/>
        </w:rPr>
      </w:pPr>
    </w:p>
    <w:p w14:paraId="51FA4950" w14:textId="77777777" w:rsidR="00AF47C9" w:rsidRDefault="00AF47C9" w:rsidP="00AF47C9">
      <w:pPr>
        <w:ind w:left="1440"/>
        <w:rPr>
          <w:rFonts w:ascii="Arial" w:hAnsi="Arial" w:cs="Arial"/>
          <w:b/>
          <w:color w:val="000000"/>
          <w:sz w:val="20"/>
          <w:szCs w:val="20"/>
        </w:rPr>
      </w:pPr>
    </w:p>
    <w:p w14:paraId="09DB6978" w14:textId="77777777" w:rsidR="00AF47C9" w:rsidRDefault="00AF47C9" w:rsidP="00AF47C9">
      <w:pPr>
        <w:ind w:left="1440"/>
        <w:rPr>
          <w:rFonts w:ascii="Arial" w:hAnsi="Arial" w:cs="Arial"/>
          <w:b/>
          <w:color w:val="000000"/>
          <w:sz w:val="20"/>
          <w:szCs w:val="20"/>
        </w:rPr>
      </w:pPr>
    </w:p>
    <w:p w14:paraId="4169C72F" w14:textId="77777777" w:rsidR="00AF47C9" w:rsidRDefault="00AF47C9" w:rsidP="00AF47C9">
      <w:pPr>
        <w:ind w:left="1440"/>
        <w:rPr>
          <w:rFonts w:ascii="Arial" w:hAnsi="Arial" w:cs="Arial"/>
          <w:b/>
          <w:color w:val="000000"/>
          <w:sz w:val="20"/>
          <w:szCs w:val="20"/>
        </w:rPr>
      </w:pPr>
    </w:p>
    <w:p w14:paraId="120B1E75" w14:textId="77777777" w:rsidR="00AF47C9" w:rsidRDefault="00AF47C9" w:rsidP="00AF47C9">
      <w:pPr>
        <w:ind w:left="1440"/>
        <w:rPr>
          <w:rFonts w:ascii="Arial" w:hAnsi="Arial" w:cs="Arial"/>
          <w:b/>
          <w:color w:val="000000"/>
          <w:sz w:val="20"/>
          <w:szCs w:val="20"/>
        </w:rPr>
      </w:pPr>
    </w:p>
    <w:p w14:paraId="4F9C33D0" w14:textId="77777777" w:rsidR="004457DC" w:rsidRDefault="004457DC" w:rsidP="00AF47C9">
      <w:pPr>
        <w:rPr>
          <w:rFonts w:ascii="Arial" w:hAnsi="Arial" w:cs="Arial"/>
          <w:b/>
          <w:color w:val="000000"/>
          <w:sz w:val="20"/>
          <w:szCs w:val="20"/>
        </w:rPr>
      </w:pPr>
    </w:p>
    <w:p w14:paraId="367C8D14" w14:textId="77777777" w:rsidR="004457DC" w:rsidRDefault="004457DC" w:rsidP="00AF47C9">
      <w:pPr>
        <w:rPr>
          <w:rFonts w:ascii="Arial" w:hAnsi="Arial" w:cs="Arial"/>
          <w:b/>
          <w:color w:val="000000"/>
          <w:sz w:val="20"/>
          <w:szCs w:val="20"/>
        </w:rPr>
      </w:pPr>
    </w:p>
    <w:p w14:paraId="633CFBED" w14:textId="77777777" w:rsidR="004457DC" w:rsidRDefault="004457DC" w:rsidP="00AF47C9">
      <w:pPr>
        <w:rPr>
          <w:rFonts w:ascii="Arial" w:hAnsi="Arial" w:cs="Arial"/>
          <w:b/>
          <w:color w:val="000000"/>
          <w:sz w:val="20"/>
          <w:szCs w:val="20"/>
        </w:rPr>
      </w:pPr>
    </w:p>
    <w:p w14:paraId="35998DC3" w14:textId="77777777" w:rsidR="004457DC" w:rsidRDefault="004457DC" w:rsidP="00AF47C9">
      <w:pPr>
        <w:rPr>
          <w:rFonts w:ascii="Arial" w:hAnsi="Arial" w:cs="Arial"/>
          <w:b/>
          <w:color w:val="000000"/>
          <w:sz w:val="20"/>
          <w:szCs w:val="20"/>
        </w:rPr>
      </w:pPr>
    </w:p>
    <w:p w14:paraId="5EE0436F" w14:textId="77777777" w:rsidR="004457DC" w:rsidRDefault="004457DC" w:rsidP="00AF47C9">
      <w:pPr>
        <w:rPr>
          <w:rFonts w:ascii="Arial" w:hAnsi="Arial" w:cs="Arial"/>
          <w:b/>
          <w:color w:val="000000"/>
          <w:sz w:val="20"/>
          <w:szCs w:val="20"/>
        </w:rPr>
      </w:pPr>
    </w:p>
    <w:p w14:paraId="5C87F21B" w14:textId="77777777" w:rsidR="00585929" w:rsidRDefault="00AF47C9" w:rsidP="00AF47C9">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5.1.4.1h</w:t>
      </w:r>
    </w:p>
    <w:p w14:paraId="665FEE84" w14:textId="7A20DE2F" w:rsidR="00585929" w:rsidRDefault="00F4574F" w:rsidP="00AF47C9">
      <w:pPr>
        <w:rPr>
          <w:rFonts w:ascii="Arial" w:hAnsi="Arial" w:cs="Arial"/>
          <w:b/>
          <w:color w:val="000000"/>
          <w:sz w:val="20"/>
          <w:szCs w:val="20"/>
        </w:rPr>
      </w:pPr>
      <w:r w:rsidRPr="00EB019F">
        <w:rPr>
          <w:noProof/>
        </w:rPr>
        <w:drawing>
          <wp:inline distT="0" distB="0" distL="0" distR="0" wp14:anchorId="2F92A2EC" wp14:editId="19194961">
            <wp:extent cx="5943600" cy="2468880"/>
            <wp:effectExtent l="0" t="0" r="0" b="0"/>
            <wp:docPr id="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2468880"/>
                    </a:xfrm>
                    <a:prstGeom prst="rect">
                      <a:avLst/>
                    </a:prstGeom>
                    <a:noFill/>
                    <a:ln>
                      <a:noFill/>
                    </a:ln>
                  </pic:spPr>
                </pic:pic>
              </a:graphicData>
            </a:graphic>
          </wp:inline>
        </w:drawing>
      </w:r>
    </w:p>
    <w:p w14:paraId="094E2FB3" w14:textId="77777777" w:rsidR="0028691D" w:rsidRDefault="0028691D" w:rsidP="00AF47C9">
      <w:pPr>
        <w:rPr>
          <w:rFonts w:ascii="Arial" w:hAnsi="Arial" w:cs="Arial"/>
        </w:rPr>
      </w:pPr>
    </w:p>
    <w:p w14:paraId="17888F2A" w14:textId="2989EB9E" w:rsidR="00AF47C9" w:rsidRPr="00B715A8" w:rsidRDefault="00AF47C9" w:rsidP="00AF47C9">
      <w:pPr>
        <w:rPr>
          <w:rFonts w:ascii="Arial" w:hAnsi="Arial" w:cs="Arial"/>
        </w:rPr>
      </w:pPr>
    </w:p>
    <w:p w14:paraId="6CE90D61" w14:textId="77777777" w:rsidR="00AF47C9" w:rsidRPr="00B715A8" w:rsidRDefault="00AF47C9" w:rsidP="00AF47C9">
      <w:pPr>
        <w:ind w:left="1440"/>
        <w:rPr>
          <w:rFonts w:ascii="Arial" w:hAnsi="Arial" w:cs="Arial"/>
          <w:color w:val="000000"/>
          <w:sz w:val="20"/>
          <w:szCs w:val="20"/>
        </w:rPr>
      </w:pPr>
    </w:p>
    <w:p w14:paraId="43B33B3F" w14:textId="77777777" w:rsidR="00AF47C9" w:rsidRPr="00EC26DD" w:rsidRDefault="00AF47C9" w:rsidP="00FD0024">
      <w:pPr>
        <w:numPr>
          <w:ilvl w:val="0"/>
          <w:numId w:val="96"/>
        </w:numPr>
        <w:ind w:left="1080"/>
        <w:rPr>
          <w:rFonts w:ascii="Arial" w:hAnsi="Arial" w:cs="Arial"/>
        </w:rPr>
      </w:pPr>
      <w:r w:rsidRPr="00B715A8">
        <w:rPr>
          <w:rFonts w:ascii="Arial" w:hAnsi="Arial" w:cs="Arial"/>
          <w:color w:val="000000"/>
          <w:sz w:val="20"/>
          <w:szCs w:val="20"/>
        </w:rPr>
        <w:t>Selection of</w:t>
      </w:r>
      <w:r w:rsidRPr="00B715A8">
        <w:rPr>
          <w:rFonts w:ascii="Arial" w:hAnsi="Arial" w:cs="Arial"/>
          <w:color w:val="000000"/>
        </w:rPr>
        <w:t xml:space="preserve"> </w:t>
      </w:r>
      <w:r w:rsidRPr="00B715A8">
        <w:rPr>
          <w:rFonts w:ascii="Arial" w:hAnsi="Arial" w:cs="Arial"/>
          <w:b/>
          <w:color w:val="000000"/>
          <w:sz w:val="20"/>
          <w:szCs w:val="20"/>
        </w:rPr>
        <w:t>No Agreement Reached</w:t>
      </w:r>
      <w:r w:rsidRPr="00B715A8">
        <w:rPr>
          <w:rFonts w:ascii="Arial" w:hAnsi="Arial" w:cs="Arial"/>
          <w:color w:val="000000"/>
        </w:rPr>
        <w:t xml:space="preserve">, </w:t>
      </w:r>
      <w:r w:rsidRPr="00B715A8">
        <w:rPr>
          <w:rFonts w:ascii="Arial" w:hAnsi="Arial" w:cs="Arial"/>
          <w:color w:val="000000"/>
          <w:sz w:val="20"/>
          <w:szCs w:val="20"/>
        </w:rPr>
        <w:t>the Responsible MP did not agree with the current requested resolution and the issue is transitioned back to the Submitter in an</w:t>
      </w:r>
      <w:r w:rsidRPr="00B715A8">
        <w:rPr>
          <w:rFonts w:ascii="Arial" w:hAnsi="Arial" w:cs="Arial"/>
          <w:color w:val="000000"/>
        </w:rPr>
        <w:t xml:space="preserve"> </w:t>
      </w:r>
      <w:r w:rsidRPr="00B715A8">
        <w:rPr>
          <w:rFonts w:ascii="Arial" w:hAnsi="Arial" w:cs="Arial"/>
          <w:b/>
          <w:i/>
          <w:color w:val="000000"/>
          <w:sz w:val="20"/>
          <w:szCs w:val="20"/>
        </w:rPr>
        <w:t>Unexecutable (Pending Complete)</w:t>
      </w:r>
      <w:r w:rsidRPr="00B715A8">
        <w:rPr>
          <w:rFonts w:ascii="Arial" w:hAnsi="Arial" w:cs="Arial"/>
          <w:color w:val="000000"/>
        </w:rPr>
        <w:t xml:space="preserve"> </w:t>
      </w:r>
      <w:r w:rsidRPr="00B715A8">
        <w:rPr>
          <w:rFonts w:ascii="Arial" w:hAnsi="Arial" w:cs="Arial"/>
          <w:color w:val="000000"/>
          <w:sz w:val="20"/>
          <w:szCs w:val="20"/>
        </w:rPr>
        <w:t>state. In this state the Submitter has the option to close the issue by selecting</w:t>
      </w:r>
      <w:r w:rsidRPr="00B715A8">
        <w:rPr>
          <w:rFonts w:ascii="Arial" w:hAnsi="Arial" w:cs="Arial"/>
          <w:color w:val="000000"/>
        </w:rPr>
        <w:t xml:space="preserve"> </w:t>
      </w:r>
      <w:r w:rsidRPr="00B715A8">
        <w:rPr>
          <w:rFonts w:ascii="Arial" w:hAnsi="Arial" w:cs="Arial"/>
          <w:b/>
          <w:color w:val="000000"/>
          <w:sz w:val="20"/>
          <w:szCs w:val="20"/>
        </w:rPr>
        <w:t>Accept</w:t>
      </w:r>
      <w:r w:rsidRPr="00B715A8">
        <w:rPr>
          <w:rFonts w:ascii="Arial" w:hAnsi="Arial" w:cs="Arial"/>
          <w:b/>
          <w:color w:val="000000"/>
        </w:rPr>
        <w:t xml:space="preserve"> </w:t>
      </w:r>
      <w:r w:rsidRPr="00B715A8">
        <w:rPr>
          <w:rFonts w:ascii="Arial" w:hAnsi="Arial" w:cs="Arial"/>
          <w:color w:val="000000"/>
          <w:sz w:val="20"/>
          <w:szCs w:val="20"/>
        </w:rPr>
        <w:t>or the issue will be auto closed in 14 calendar days.</w:t>
      </w:r>
      <w:r w:rsidRPr="00B715A8">
        <w:rPr>
          <w:rFonts w:ascii="Arial" w:hAnsi="Arial" w:cs="Arial"/>
          <w:color w:val="000000"/>
        </w:rPr>
        <w:t xml:space="preserve"> </w:t>
      </w:r>
    </w:p>
    <w:p w14:paraId="4DF4C736" w14:textId="77777777" w:rsidR="00AF47C9" w:rsidRPr="00B715A8" w:rsidRDefault="00AF47C9" w:rsidP="00FD0024">
      <w:pPr>
        <w:numPr>
          <w:ilvl w:val="0"/>
          <w:numId w:val="96"/>
        </w:numPr>
        <w:ind w:left="1080"/>
        <w:rPr>
          <w:rFonts w:ascii="Arial" w:hAnsi="Arial" w:cs="Arial"/>
        </w:rPr>
      </w:pPr>
      <w:r w:rsidRPr="00B715A8">
        <w:rPr>
          <w:rFonts w:ascii="Arial" w:hAnsi="Arial" w:cs="Arial"/>
          <w:color w:val="000000"/>
          <w:sz w:val="20"/>
          <w:szCs w:val="20"/>
        </w:rPr>
        <w:t>Selection of</w:t>
      </w:r>
      <w:r w:rsidRPr="00B715A8">
        <w:rPr>
          <w:rFonts w:ascii="Arial" w:hAnsi="Arial" w:cs="Arial"/>
          <w:color w:val="000000"/>
        </w:rPr>
        <w:t xml:space="preserve"> </w:t>
      </w:r>
      <w:r w:rsidRPr="00B715A8">
        <w:rPr>
          <w:rFonts w:ascii="Arial" w:hAnsi="Arial" w:cs="Arial"/>
          <w:b/>
          <w:color w:val="000000"/>
          <w:sz w:val="20"/>
          <w:szCs w:val="20"/>
        </w:rPr>
        <w:t>Modify/Reassign</w:t>
      </w:r>
      <w:r w:rsidRPr="00B715A8">
        <w:rPr>
          <w:rFonts w:ascii="Arial" w:hAnsi="Arial" w:cs="Arial"/>
          <w:color w:val="000000"/>
        </w:rPr>
        <w:t xml:space="preserve">. </w:t>
      </w:r>
      <w:r w:rsidRPr="00B715A8">
        <w:rPr>
          <w:rFonts w:ascii="Arial" w:hAnsi="Arial" w:cs="Arial"/>
          <w:color w:val="000000"/>
          <w:sz w:val="20"/>
          <w:szCs w:val="20"/>
        </w:rPr>
        <w:t>The Assigned MP did not agree with the original requested New STARTTIME. The Responsible MP is required to give a modified</w:t>
      </w:r>
      <w:r w:rsidRPr="00B715A8">
        <w:rPr>
          <w:rFonts w:ascii="Arial" w:hAnsi="Arial" w:cs="Arial"/>
          <w:color w:val="000000"/>
        </w:rPr>
        <w:t xml:space="preserve"> </w:t>
      </w:r>
      <w:r w:rsidRPr="00B715A8">
        <w:rPr>
          <w:rFonts w:ascii="Arial" w:hAnsi="Arial" w:cs="Arial"/>
          <w:b/>
          <w:color w:val="FF0000"/>
          <w:sz w:val="20"/>
          <w:szCs w:val="20"/>
        </w:rPr>
        <w:t>New STARTTIME</w:t>
      </w:r>
      <w:r w:rsidRPr="00B715A8">
        <w:rPr>
          <w:rFonts w:ascii="Arial" w:hAnsi="Arial" w:cs="Arial"/>
          <w:color w:val="000000"/>
        </w:rPr>
        <w:t xml:space="preserve"> and select </w:t>
      </w:r>
      <w:r w:rsidRPr="00B715A8">
        <w:rPr>
          <w:rFonts w:ascii="Arial" w:hAnsi="Arial" w:cs="Arial"/>
          <w:b/>
          <w:color w:val="000000"/>
          <w:sz w:val="20"/>
          <w:szCs w:val="20"/>
        </w:rPr>
        <w:t>OK</w:t>
      </w:r>
      <w:r w:rsidRPr="00B715A8">
        <w:rPr>
          <w:rFonts w:ascii="Arial" w:hAnsi="Arial" w:cs="Arial"/>
          <w:color w:val="000000"/>
        </w:rPr>
        <w:t xml:space="preserve">. </w:t>
      </w:r>
      <w:r w:rsidRPr="00B715A8">
        <w:rPr>
          <w:rFonts w:ascii="Arial" w:hAnsi="Arial" w:cs="Arial"/>
          <w:color w:val="000000"/>
          <w:sz w:val="20"/>
          <w:szCs w:val="20"/>
        </w:rPr>
        <w:t xml:space="preserve">The modified history log will be captured in the ‘Comments’ section in the </w:t>
      </w:r>
      <w:proofErr w:type="spellStart"/>
      <w:r w:rsidRPr="00B715A8">
        <w:rPr>
          <w:rFonts w:ascii="Arial" w:hAnsi="Arial" w:cs="Arial"/>
          <w:color w:val="000000"/>
          <w:sz w:val="20"/>
          <w:szCs w:val="20"/>
        </w:rPr>
        <w:t>MarkeTrak</w:t>
      </w:r>
      <w:proofErr w:type="spellEnd"/>
      <w:r w:rsidRPr="00B715A8">
        <w:rPr>
          <w:rFonts w:ascii="Arial" w:hAnsi="Arial" w:cs="Arial"/>
          <w:color w:val="000000"/>
          <w:sz w:val="20"/>
          <w:szCs w:val="20"/>
        </w:rPr>
        <w:t xml:space="preserve"> issue.  The issue is transitioned back to the Submitter in a </w:t>
      </w:r>
      <w:r w:rsidRPr="00B715A8">
        <w:rPr>
          <w:rFonts w:ascii="Arial" w:hAnsi="Arial" w:cs="Arial"/>
          <w:b/>
          <w:i/>
          <w:color w:val="000000"/>
          <w:sz w:val="20"/>
          <w:szCs w:val="20"/>
        </w:rPr>
        <w:t>New Pending Approval</w:t>
      </w:r>
      <w:r w:rsidRPr="00B715A8">
        <w:rPr>
          <w:rFonts w:ascii="Arial" w:hAnsi="Arial" w:cs="Arial"/>
          <w:color w:val="000000"/>
        </w:rPr>
        <w:t xml:space="preserve"> </w:t>
      </w:r>
      <w:r w:rsidRPr="00B715A8">
        <w:rPr>
          <w:rFonts w:ascii="Arial" w:hAnsi="Arial" w:cs="Arial"/>
          <w:color w:val="000000"/>
          <w:sz w:val="20"/>
          <w:szCs w:val="20"/>
        </w:rPr>
        <w:t>state. The Submitter would restart at step 1</w:t>
      </w:r>
      <w:r>
        <w:rPr>
          <w:rFonts w:ascii="Arial" w:hAnsi="Arial" w:cs="Arial"/>
          <w:color w:val="000000"/>
          <w:sz w:val="20"/>
          <w:szCs w:val="20"/>
        </w:rPr>
        <w:t>0</w:t>
      </w:r>
      <w:r w:rsidRPr="00B715A8">
        <w:rPr>
          <w:rFonts w:ascii="Arial" w:hAnsi="Arial" w:cs="Arial"/>
          <w:color w:val="000000"/>
          <w:sz w:val="20"/>
          <w:szCs w:val="20"/>
        </w:rPr>
        <w:t>.</w:t>
      </w:r>
    </w:p>
    <w:p w14:paraId="428B4EF7" w14:textId="77777777" w:rsidR="00AF47C9" w:rsidRPr="00E52982" w:rsidRDefault="00AF47C9" w:rsidP="00EC26DD">
      <w:pPr>
        <w:pStyle w:val="Heading1Left0"/>
        <w:tabs>
          <w:tab w:val="clear" w:pos="1080"/>
          <w:tab w:val="left" w:pos="900"/>
          <w:tab w:val="left" w:pos="1260"/>
        </w:tabs>
        <w:spacing w:before="0" w:after="0"/>
      </w:pPr>
    </w:p>
    <w:p w14:paraId="7561263B" w14:textId="77777777" w:rsidR="00AF47C9" w:rsidRPr="00E52982" w:rsidRDefault="00AF47C9" w:rsidP="00EC26DD">
      <w:pPr>
        <w:pStyle w:val="Heading10"/>
      </w:pPr>
      <w:bookmarkStart w:id="50" w:name="_Toc358727465"/>
      <w:r w:rsidRPr="00EC26DD">
        <w:t>DEV Issues – LSE Relationship record present in MP system but not in ERCOT system De-Energized</w:t>
      </w:r>
      <w:bookmarkEnd w:id="50"/>
    </w:p>
    <w:p w14:paraId="2B0490BC" w14:textId="77777777" w:rsidR="00E87BCE" w:rsidRDefault="00E87BCE" w:rsidP="00EC26DD">
      <w:pPr>
        <w:pStyle w:val="Heading1Left0"/>
        <w:tabs>
          <w:tab w:val="clear" w:pos="1080"/>
          <w:tab w:val="left" w:pos="900"/>
          <w:tab w:val="left" w:pos="1260"/>
        </w:tabs>
        <w:spacing w:before="0" w:after="0"/>
        <w:rPr>
          <w:bCs w:val="0"/>
          <w:iCs w:val="0"/>
        </w:rPr>
      </w:pPr>
    </w:p>
    <w:p w14:paraId="693133F7" w14:textId="77777777" w:rsidR="00E87BCE" w:rsidRPr="00B715A8" w:rsidRDefault="00E87BCE" w:rsidP="00EC26DD">
      <w:pPr>
        <w:ind w:left="360"/>
        <w:rPr>
          <w:rFonts w:ascii="Arial" w:hAnsi="Arial" w:cs="Arial"/>
          <w:color w:val="000000"/>
        </w:rPr>
      </w:pPr>
      <w:r w:rsidRPr="00B715A8">
        <w:rPr>
          <w:rFonts w:ascii="Arial" w:hAnsi="Arial" w:cs="Arial"/>
          <w:color w:val="000000"/>
          <w:sz w:val="20"/>
          <w:szCs w:val="20"/>
        </w:rPr>
        <w:t>The DEV issue of</w:t>
      </w:r>
      <w:r w:rsidRPr="00B715A8">
        <w:rPr>
          <w:rFonts w:ascii="Arial" w:hAnsi="Arial" w:cs="Arial"/>
          <w:color w:val="000000"/>
        </w:rPr>
        <w:t xml:space="preserve"> </w:t>
      </w:r>
      <w:r w:rsidRPr="00B715A8">
        <w:rPr>
          <w:rFonts w:ascii="Arial" w:hAnsi="Arial" w:cs="Arial"/>
          <w:b/>
          <w:color w:val="000000"/>
          <w:sz w:val="20"/>
          <w:szCs w:val="20"/>
        </w:rPr>
        <w:t>LSE relationship present in MP system but not in ERCOT system- De-energized</w:t>
      </w:r>
      <w:r w:rsidRPr="00B715A8">
        <w:rPr>
          <w:rFonts w:ascii="Arial" w:hAnsi="Arial" w:cs="Arial"/>
          <w:color w:val="000000"/>
          <w:sz w:val="20"/>
          <w:szCs w:val="20"/>
        </w:rPr>
        <w:t>,</w:t>
      </w:r>
      <w:r w:rsidRPr="00B715A8">
        <w:rPr>
          <w:rFonts w:ascii="Arial" w:hAnsi="Arial" w:cs="Arial"/>
          <w:color w:val="000000"/>
        </w:rPr>
        <w:t xml:space="preserve"> </w:t>
      </w:r>
      <w:r w:rsidRPr="00B715A8">
        <w:rPr>
          <w:rFonts w:ascii="Arial" w:hAnsi="Arial" w:cs="Arial"/>
          <w:color w:val="000000"/>
          <w:sz w:val="20"/>
          <w:szCs w:val="20"/>
        </w:rPr>
        <w:t>the ESI ID relationship is in the MP’s system, but not in the data extract from ERCOT. A CR or a TDSP can submit this sub type.</w:t>
      </w:r>
    </w:p>
    <w:p w14:paraId="1FA3895D" w14:textId="77777777" w:rsidR="00E87BCE" w:rsidRPr="00B715A8" w:rsidRDefault="00E87BCE" w:rsidP="00E87BCE">
      <w:pPr>
        <w:ind w:left="1260"/>
        <w:rPr>
          <w:rFonts w:ascii="Arial" w:hAnsi="Arial" w:cs="Arial"/>
          <w:color w:val="000000"/>
        </w:rPr>
      </w:pPr>
    </w:p>
    <w:p w14:paraId="5FD96736" w14:textId="77777777" w:rsidR="00E87BCE" w:rsidRPr="00B715A8" w:rsidRDefault="005E44F0" w:rsidP="00EC26DD">
      <w:pPr>
        <w:rPr>
          <w:rFonts w:ascii="Arial" w:hAnsi="Arial" w:cs="Arial"/>
          <w:color w:val="000000"/>
          <w:sz w:val="20"/>
          <w:szCs w:val="20"/>
        </w:rPr>
      </w:pPr>
      <w:r>
        <w:rPr>
          <w:rFonts w:ascii="Arial" w:hAnsi="Arial" w:cs="Arial"/>
          <w:b/>
          <w:color w:val="000000"/>
          <w:sz w:val="20"/>
          <w:szCs w:val="20"/>
        </w:rPr>
        <w:t>NOTE</w:t>
      </w:r>
      <w:r w:rsidR="00E87BCE" w:rsidRPr="00B715A8">
        <w:rPr>
          <w:rFonts w:ascii="Arial" w:hAnsi="Arial" w:cs="Arial"/>
          <w:b/>
          <w:color w:val="000000"/>
          <w:sz w:val="20"/>
          <w:szCs w:val="20"/>
        </w:rPr>
        <w:t>: High dates should not be used to indicate an active/current relationship.</w:t>
      </w:r>
      <w:r w:rsidR="00E87BCE" w:rsidRPr="00B715A8">
        <w:rPr>
          <w:rFonts w:ascii="Arial" w:hAnsi="Arial" w:cs="Arial"/>
          <w:color w:val="000000"/>
          <w:sz w:val="20"/>
          <w:szCs w:val="20"/>
        </w:rPr>
        <w:t xml:space="preserve"> If the MP is requesting an active/current row to be added, use requested resolution LSE relationship record present in MP system but not in ERCOT system- active (relationship is currently active).</w:t>
      </w:r>
    </w:p>
    <w:p w14:paraId="325965D3" w14:textId="77777777" w:rsidR="00E87BCE" w:rsidRPr="00B715A8" w:rsidRDefault="00E87BCE" w:rsidP="00E87BCE">
      <w:pPr>
        <w:ind w:left="1260"/>
        <w:rPr>
          <w:rFonts w:ascii="Arial" w:hAnsi="Arial" w:cs="Arial"/>
          <w:color w:val="000000"/>
        </w:rPr>
      </w:pPr>
    </w:p>
    <w:p w14:paraId="2AA41603" w14:textId="77777777" w:rsidR="00E87BCE" w:rsidRPr="00B715A8" w:rsidRDefault="00E87BCE" w:rsidP="00FD0024">
      <w:pPr>
        <w:ind w:left="360"/>
        <w:rPr>
          <w:rFonts w:ascii="Arial" w:hAnsi="Arial" w:cs="Arial"/>
          <w:color w:val="000000"/>
          <w:sz w:val="20"/>
          <w:szCs w:val="20"/>
        </w:rPr>
      </w:pPr>
      <w:r w:rsidRPr="00B715A8">
        <w:rPr>
          <w:rFonts w:ascii="Arial" w:hAnsi="Arial" w:cs="Arial"/>
          <w:color w:val="000000"/>
          <w:sz w:val="20"/>
          <w:szCs w:val="20"/>
        </w:rPr>
        <w:t>Validation will be performed to ensure that the new relationship does not conflict with other LSE relationships. All affected CRs will be notified by ERCOT.</w:t>
      </w:r>
    </w:p>
    <w:p w14:paraId="73ED3A11" w14:textId="77777777" w:rsidR="00E87BCE" w:rsidRPr="00B715A8" w:rsidRDefault="00E87BCE" w:rsidP="00FD0024">
      <w:pPr>
        <w:ind w:left="360"/>
        <w:rPr>
          <w:rFonts w:ascii="Arial" w:hAnsi="Arial" w:cs="Arial"/>
          <w:color w:val="000000"/>
          <w:sz w:val="20"/>
          <w:szCs w:val="20"/>
        </w:rPr>
      </w:pPr>
    </w:p>
    <w:p w14:paraId="6ED99B3B" w14:textId="77777777" w:rsidR="00E87BCE" w:rsidRPr="00B715A8" w:rsidRDefault="00E87BCE" w:rsidP="00FD0024">
      <w:pPr>
        <w:ind w:left="360"/>
        <w:rPr>
          <w:rFonts w:ascii="Arial" w:hAnsi="Arial" w:cs="Arial"/>
          <w:color w:val="000000"/>
          <w:sz w:val="20"/>
          <w:szCs w:val="20"/>
        </w:rPr>
      </w:pPr>
    </w:p>
    <w:p w14:paraId="2D25066B" w14:textId="77777777" w:rsidR="00E87BCE" w:rsidRDefault="00E87BCE" w:rsidP="00FD0024">
      <w:pPr>
        <w:tabs>
          <w:tab w:val="left" w:pos="3240"/>
          <w:tab w:val="left" w:pos="3420"/>
        </w:tabs>
        <w:ind w:left="360"/>
        <w:outlineLvl w:val="3"/>
        <w:rPr>
          <w:rFonts w:ascii="Arial" w:hAnsi="Arial" w:cs="Arial"/>
          <w:b/>
          <w:bCs/>
          <w:iCs/>
          <w:sz w:val="22"/>
          <w:szCs w:val="28"/>
        </w:rPr>
      </w:pPr>
      <w:r w:rsidRPr="00B715A8">
        <w:rPr>
          <w:rFonts w:ascii="Arial" w:hAnsi="Arial" w:cs="Arial"/>
          <w:b/>
          <w:bCs/>
          <w:iCs/>
          <w:sz w:val="22"/>
          <w:szCs w:val="28"/>
        </w:rPr>
        <w:t>Required fields for LSE Relationship record present in MP system but not in ERCOT system: De-energized</w:t>
      </w:r>
    </w:p>
    <w:p w14:paraId="00740493" w14:textId="77777777" w:rsidR="00E87BCE" w:rsidRDefault="00E87BCE" w:rsidP="00FD0024">
      <w:pPr>
        <w:ind w:left="360"/>
        <w:outlineLvl w:val="3"/>
        <w:rPr>
          <w:rFonts w:ascii="Arial" w:hAnsi="Arial" w:cs="Arial"/>
          <w:bCs/>
          <w:iCs/>
          <w:sz w:val="20"/>
          <w:szCs w:val="20"/>
        </w:rPr>
      </w:pPr>
      <w:r w:rsidRPr="007102E4">
        <w:rPr>
          <w:rFonts w:ascii="Arial" w:hAnsi="Arial" w:cs="Arial"/>
          <w:bCs/>
          <w:iCs/>
          <w:sz w:val="20"/>
          <w:szCs w:val="20"/>
        </w:rPr>
        <w:t xml:space="preserve"> </w:t>
      </w:r>
    </w:p>
    <w:p w14:paraId="7DE03CBD" w14:textId="77777777" w:rsidR="00E87BCE" w:rsidRDefault="00E87BCE" w:rsidP="00FD0024">
      <w:pPr>
        <w:ind w:left="360"/>
        <w:outlineLvl w:val="3"/>
        <w:rPr>
          <w:rFonts w:ascii="Arial" w:hAnsi="Arial" w:cs="Arial"/>
          <w:b/>
          <w:bCs/>
          <w:iCs/>
          <w:sz w:val="22"/>
          <w:szCs w:val="28"/>
        </w:rPr>
      </w:pP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1E87077D" w14:textId="77777777" w:rsidR="00E87BCE" w:rsidRPr="00B715A8" w:rsidRDefault="00E87BCE" w:rsidP="00FD0024">
      <w:pPr>
        <w:ind w:left="360"/>
        <w:outlineLvl w:val="3"/>
        <w:rPr>
          <w:rFonts w:ascii="Arial" w:hAnsi="Arial" w:cs="Arial"/>
          <w:b/>
          <w:bCs/>
          <w:iCs/>
          <w:sz w:val="22"/>
          <w:szCs w:val="28"/>
        </w:rPr>
      </w:pPr>
    </w:p>
    <w:p w14:paraId="3D3709EC" w14:textId="77777777" w:rsidR="00E87BCE" w:rsidRPr="00B715A8" w:rsidRDefault="00E87BCE" w:rsidP="00FD0024">
      <w:pPr>
        <w:tabs>
          <w:tab w:val="left" w:pos="3240"/>
        </w:tabs>
        <w:ind w:left="360"/>
        <w:outlineLvl w:val="3"/>
        <w:rPr>
          <w:rFonts w:ascii="Arial" w:hAnsi="Arial" w:cs="Arial"/>
          <w:b/>
          <w:bCs/>
          <w:iCs/>
          <w:sz w:val="22"/>
          <w:szCs w:val="28"/>
        </w:rPr>
      </w:pPr>
      <w:r w:rsidRPr="00B715A8">
        <w:rPr>
          <w:rFonts w:ascii="Arial" w:hAnsi="Arial" w:cs="Arial"/>
          <w:b/>
          <w:bCs/>
          <w:iCs/>
          <w:sz w:val="22"/>
          <w:szCs w:val="28"/>
        </w:rPr>
        <w:t>Example of LSE Relationship record present in MP system but not in ERCOT system: De-energized</w:t>
      </w:r>
    </w:p>
    <w:p w14:paraId="044319C7" w14:textId="77777777" w:rsidR="00E87BCE" w:rsidRPr="00E52982" w:rsidRDefault="00E87BCE" w:rsidP="00EC26DD">
      <w:pPr>
        <w:pStyle w:val="Heading1Left0"/>
        <w:tabs>
          <w:tab w:val="clear" w:pos="1080"/>
          <w:tab w:val="left" w:pos="900"/>
          <w:tab w:val="left" w:pos="1260"/>
        </w:tabs>
        <w:spacing w:before="0" w:after="0"/>
      </w:pPr>
    </w:p>
    <w:p w14:paraId="1D40A868" w14:textId="77777777" w:rsidR="00E87BCE" w:rsidRPr="00E52982" w:rsidRDefault="00E87BCE" w:rsidP="00EC26DD">
      <w:pPr>
        <w:pStyle w:val="Heading10"/>
      </w:pPr>
      <w:bookmarkStart w:id="51" w:name="_Toc358727466"/>
      <w:r w:rsidRPr="00EC26DD">
        <w:t>DEV Issues – LSE Relationship record present in ERCOT system but not in MP System</w:t>
      </w:r>
      <w:bookmarkEnd w:id="51"/>
    </w:p>
    <w:p w14:paraId="4B41E1E2" w14:textId="77777777" w:rsidR="005F1809" w:rsidRPr="00E52982" w:rsidRDefault="00C26275" w:rsidP="00EC26DD">
      <w:pPr>
        <w:pStyle w:val="Heading10"/>
      </w:pPr>
      <w:bookmarkStart w:id="52" w:name="_Toc358727467"/>
      <w:r w:rsidRPr="00EC26DD">
        <w:t>DEV Issues – LSE Relationship present in both systems but Start Date does not match</w:t>
      </w:r>
      <w:bookmarkEnd w:id="52"/>
    </w:p>
    <w:p w14:paraId="39838187" w14:textId="77777777" w:rsidR="00235FEE" w:rsidRDefault="00235FEE" w:rsidP="00EC26DD">
      <w:pPr>
        <w:pStyle w:val="Heading1Left0"/>
        <w:tabs>
          <w:tab w:val="clear" w:pos="1080"/>
        </w:tabs>
        <w:spacing w:before="0" w:after="0"/>
      </w:pPr>
    </w:p>
    <w:p w14:paraId="050CFD80" w14:textId="77777777" w:rsidR="00235FEE" w:rsidRPr="00B715A8" w:rsidRDefault="00235FEE" w:rsidP="00BE776A">
      <w:pPr>
        <w:ind w:left="360"/>
        <w:rPr>
          <w:rFonts w:ascii="Arial" w:hAnsi="Arial" w:cs="Arial"/>
          <w:color w:val="000000"/>
          <w:sz w:val="20"/>
          <w:szCs w:val="20"/>
        </w:rPr>
      </w:pPr>
      <w:r w:rsidRPr="00B715A8">
        <w:rPr>
          <w:rFonts w:ascii="Arial" w:hAnsi="Arial" w:cs="Arial"/>
          <w:color w:val="000000"/>
          <w:sz w:val="20"/>
          <w:szCs w:val="20"/>
        </w:rPr>
        <w:t xml:space="preserve">The DEV issue of </w:t>
      </w:r>
      <w:r w:rsidRPr="00B715A8">
        <w:rPr>
          <w:rFonts w:ascii="Arial" w:hAnsi="Arial" w:cs="Arial"/>
          <w:b/>
          <w:color w:val="000000"/>
          <w:sz w:val="20"/>
          <w:szCs w:val="20"/>
        </w:rPr>
        <w:t xml:space="preserve">LSE relationship present </w:t>
      </w:r>
      <w:r w:rsidR="00CA3DC8">
        <w:rPr>
          <w:rFonts w:ascii="Arial" w:hAnsi="Arial" w:cs="Arial"/>
          <w:b/>
          <w:color w:val="000000"/>
          <w:sz w:val="20"/>
          <w:szCs w:val="20"/>
        </w:rPr>
        <w:t xml:space="preserve">in </w:t>
      </w:r>
      <w:r w:rsidRPr="00B715A8">
        <w:rPr>
          <w:rFonts w:ascii="Arial" w:hAnsi="Arial" w:cs="Arial"/>
          <w:b/>
          <w:color w:val="000000"/>
          <w:sz w:val="20"/>
          <w:szCs w:val="20"/>
        </w:rPr>
        <w:t>both systems but Start date does not match</w:t>
      </w:r>
      <w:r w:rsidRPr="00B715A8">
        <w:rPr>
          <w:rFonts w:ascii="Arial" w:hAnsi="Arial" w:cs="Arial"/>
          <w:color w:val="000000"/>
          <w:sz w:val="20"/>
          <w:szCs w:val="20"/>
        </w:rPr>
        <w:t>, the ESI ID relationship is in the data extract from ERCOT and in the MP’s system, but there is an issue with the STARTTIME (allowing for +/- 2 calendar days). A CR or a TDSP can submit this sub type.</w:t>
      </w:r>
    </w:p>
    <w:p w14:paraId="5E65C8BA" w14:textId="77777777" w:rsidR="00235FEE" w:rsidRPr="00B715A8" w:rsidRDefault="00235FEE" w:rsidP="00BE776A">
      <w:pPr>
        <w:ind w:left="360"/>
        <w:rPr>
          <w:rFonts w:ascii="Arial" w:hAnsi="Arial" w:cs="Arial"/>
          <w:color w:val="000000"/>
          <w:sz w:val="20"/>
          <w:szCs w:val="20"/>
        </w:rPr>
      </w:pPr>
    </w:p>
    <w:p w14:paraId="01D26E60" w14:textId="77777777" w:rsidR="00235FEE" w:rsidRDefault="00235FEE" w:rsidP="00BE776A">
      <w:pPr>
        <w:ind w:left="360"/>
        <w:rPr>
          <w:rFonts w:ascii="Arial" w:hAnsi="Arial" w:cs="Arial"/>
          <w:color w:val="000000"/>
          <w:sz w:val="20"/>
          <w:szCs w:val="20"/>
        </w:rPr>
      </w:pPr>
      <w:r w:rsidRPr="005F1260">
        <w:rPr>
          <w:rFonts w:ascii="Arial" w:hAnsi="Arial" w:cs="Arial"/>
          <w:color w:val="000000"/>
          <w:sz w:val="20"/>
          <w:szCs w:val="20"/>
        </w:rPr>
        <w:t>If the change request is approved and the new relationship conflicts with existing LSE relationships, the affected CR will be notified.</w:t>
      </w:r>
    </w:p>
    <w:p w14:paraId="00E11472" w14:textId="77777777" w:rsidR="00235FEE" w:rsidRPr="00B715A8" w:rsidRDefault="00235FEE" w:rsidP="00BE776A">
      <w:pPr>
        <w:ind w:left="360"/>
        <w:rPr>
          <w:rFonts w:ascii="Arial" w:hAnsi="Arial" w:cs="Arial"/>
          <w:color w:val="000000"/>
          <w:sz w:val="20"/>
          <w:szCs w:val="20"/>
        </w:rPr>
      </w:pPr>
      <w:r w:rsidRPr="00C17321">
        <w:rPr>
          <w:rFonts w:ascii="Arial" w:hAnsi="Arial" w:cs="Arial"/>
          <w:color w:val="000000"/>
          <w:sz w:val="20"/>
          <w:szCs w:val="20"/>
        </w:rPr>
        <w:t xml:space="preserve">Upon request, checks will be performed to ensure de-energized periods resulting from changes to LSE relationships do not have usage submitted. If usage is submitted, all parties must recognize the </w:t>
      </w:r>
      <w:proofErr w:type="spellStart"/>
      <w:r w:rsidRPr="00C17321">
        <w:rPr>
          <w:rFonts w:ascii="Arial" w:hAnsi="Arial" w:cs="Arial"/>
          <w:color w:val="000000"/>
          <w:sz w:val="20"/>
          <w:szCs w:val="20"/>
        </w:rPr>
        <w:t>affect</w:t>
      </w:r>
      <w:proofErr w:type="spellEnd"/>
      <w:r w:rsidRPr="00C17321">
        <w:rPr>
          <w:rFonts w:ascii="Arial" w:hAnsi="Arial" w:cs="Arial"/>
          <w:color w:val="000000"/>
          <w:sz w:val="20"/>
          <w:szCs w:val="20"/>
        </w:rPr>
        <w:t xml:space="preserve"> on UFE.</w:t>
      </w:r>
    </w:p>
    <w:p w14:paraId="55DA1C67" w14:textId="77777777" w:rsidR="00235FEE" w:rsidRPr="00B715A8" w:rsidRDefault="00235FEE" w:rsidP="00BE776A">
      <w:pPr>
        <w:ind w:left="360"/>
        <w:rPr>
          <w:rFonts w:ascii="Arial" w:hAnsi="Arial" w:cs="Arial"/>
          <w:b/>
          <w:bCs/>
          <w:iCs/>
          <w:sz w:val="22"/>
          <w:szCs w:val="28"/>
        </w:rPr>
      </w:pPr>
    </w:p>
    <w:p w14:paraId="2B8074BA" w14:textId="77777777" w:rsidR="00235FEE" w:rsidRPr="00B715A8" w:rsidRDefault="00235FEE" w:rsidP="00BE776A">
      <w:pPr>
        <w:ind w:left="360"/>
        <w:outlineLvl w:val="3"/>
        <w:rPr>
          <w:rFonts w:ascii="Arial" w:hAnsi="Arial" w:cs="Arial"/>
          <w:b/>
          <w:bCs/>
          <w:iCs/>
          <w:sz w:val="22"/>
          <w:szCs w:val="28"/>
        </w:rPr>
      </w:pPr>
      <w:r w:rsidRPr="00B715A8">
        <w:rPr>
          <w:rFonts w:ascii="Arial" w:hAnsi="Arial" w:cs="Arial"/>
          <w:b/>
          <w:bCs/>
          <w:iCs/>
          <w:sz w:val="22"/>
          <w:szCs w:val="28"/>
        </w:rPr>
        <w:t>Required fields for LSE Relationship present in both systems but Start Date does not match</w:t>
      </w:r>
    </w:p>
    <w:p w14:paraId="7A0ADE15" w14:textId="77777777" w:rsidR="00235FEE" w:rsidRPr="00283E8F" w:rsidRDefault="00235FEE" w:rsidP="00BE776A">
      <w:pPr>
        <w:ind w:left="360"/>
        <w:rPr>
          <w:rFonts w:ascii="Arial" w:hAnsi="Arial" w:cs="Arial"/>
          <w:b/>
          <w:bCs/>
          <w:iCs/>
          <w:sz w:val="20"/>
          <w:szCs w:val="20"/>
        </w:rPr>
      </w:pPr>
    </w:p>
    <w:p w14:paraId="0DF6B5A8" w14:textId="77777777" w:rsidR="00235FEE" w:rsidRPr="00B715A8" w:rsidRDefault="00235FEE" w:rsidP="00BE776A">
      <w:pPr>
        <w:ind w:left="360"/>
        <w:rPr>
          <w:rFonts w:ascii="Arial" w:hAnsi="Arial" w:cs="Arial"/>
          <w:b/>
          <w:bCs/>
          <w:iCs/>
          <w:sz w:val="22"/>
          <w:szCs w:val="28"/>
        </w:rPr>
      </w:pPr>
      <w:r w:rsidRPr="00E01474">
        <w:rPr>
          <w:rFonts w:ascii="Arial" w:hAnsi="Arial" w:cs="Arial"/>
          <w:bCs/>
          <w:iCs/>
          <w:sz w:val="20"/>
          <w:szCs w:val="20"/>
        </w:rPr>
        <w:t xml:space="preserve"> </w:t>
      </w: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3C9A4859" w14:textId="77777777" w:rsidR="00235FEE" w:rsidRPr="00B715A8" w:rsidRDefault="00235FEE" w:rsidP="00BE776A">
      <w:pPr>
        <w:ind w:left="360"/>
        <w:outlineLvl w:val="3"/>
        <w:rPr>
          <w:rFonts w:ascii="Arial" w:hAnsi="Arial" w:cs="Arial"/>
          <w:b/>
          <w:bCs/>
          <w:iCs/>
          <w:sz w:val="22"/>
          <w:szCs w:val="28"/>
        </w:rPr>
      </w:pPr>
      <w:r w:rsidRPr="00B715A8">
        <w:rPr>
          <w:rFonts w:ascii="Arial" w:hAnsi="Arial" w:cs="Arial"/>
          <w:b/>
          <w:bCs/>
          <w:iCs/>
          <w:sz w:val="22"/>
          <w:szCs w:val="28"/>
        </w:rPr>
        <w:t>Example of LSE Relationship present in both systems but Start Date does not match</w:t>
      </w:r>
    </w:p>
    <w:p w14:paraId="05D64CA3" w14:textId="77777777" w:rsidR="00235FEE" w:rsidRPr="00B715A8" w:rsidRDefault="00235FEE" w:rsidP="00235FEE">
      <w:pPr>
        <w:rPr>
          <w:rFonts w:ascii="Arial" w:hAnsi="Arial" w:cs="Arial"/>
          <w:color w:val="000000"/>
        </w:rPr>
      </w:pPr>
    </w:p>
    <w:p w14:paraId="0946B593" w14:textId="2C2199DC" w:rsidR="00235FEE" w:rsidRPr="00B715A8" w:rsidRDefault="00B47018" w:rsidP="00BE776A">
      <w:pPr>
        <w:numPr>
          <w:ilvl w:val="0"/>
          <w:numId w:val="44"/>
        </w:numPr>
        <w:tabs>
          <w:tab w:val="clear" w:pos="1440"/>
        </w:tabs>
        <w:ind w:left="1080"/>
        <w:rPr>
          <w:rFonts w:ascii="Arial" w:hAnsi="Arial" w:cs="Arial"/>
          <w:color w:val="000000"/>
          <w:sz w:val="20"/>
          <w:szCs w:val="20"/>
        </w:rPr>
      </w:pPr>
      <w:r>
        <w:rPr>
          <w:rFonts w:ascii="Arial" w:hAnsi="Arial" w:cs="Arial"/>
          <w:color w:val="000000"/>
          <w:sz w:val="20"/>
          <w:szCs w:val="20"/>
        </w:rPr>
        <w:t>Click the “+NEW” icon on the toolbar</w:t>
      </w:r>
      <w:r w:rsidR="00235FEE" w:rsidRPr="000859C6">
        <w:rPr>
          <w:rFonts w:ascii="Arial" w:hAnsi="Arial" w:cs="Arial"/>
          <w:color w:val="000000"/>
          <w:sz w:val="20"/>
          <w:szCs w:val="20"/>
        </w:rPr>
        <w:t>.</w:t>
      </w:r>
      <w:r w:rsidR="00235FEE" w:rsidRPr="00B715A8">
        <w:rPr>
          <w:rFonts w:ascii="Arial" w:hAnsi="Arial" w:cs="Arial"/>
          <w:color w:val="000000"/>
          <w:sz w:val="20"/>
          <w:szCs w:val="20"/>
        </w:rPr>
        <w:t xml:space="preserve"> (for this example, the Submitter is the CR) </w:t>
      </w:r>
    </w:p>
    <w:p w14:paraId="78B09041" w14:textId="77777777" w:rsidR="00235FEE" w:rsidRDefault="00235FEE" w:rsidP="00BE776A">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Then select issue sub type DEV-LSE, LSE date change: </w:t>
      </w:r>
      <w:proofErr w:type="spellStart"/>
      <w:r w:rsidRPr="00B715A8">
        <w:rPr>
          <w:rFonts w:ascii="Arial" w:hAnsi="Arial" w:cs="Arial"/>
          <w:color w:val="000000"/>
          <w:sz w:val="20"/>
          <w:szCs w:val="20"/>
        </w:rPr>
        <w:t>StartTime</w:t>
      </w:r>
      <w:proofErr w:type="spellEnd"/>
      <w:r w:rsidRPr="00B715A8">
        <w:rPr>
          <w:rFonts w:ascii="Arial" w:hAnsi="Arial" w:cs="Arial"/>
          <w:color w:val="000000"/>
          <w:sz w:val="20"/>
          <w:szCs w:val="20"/>
        </w:rPr>
        <w:t xml:space="preserve"> (</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4a</w:t>
      </w:r>
      <w:r w:rsidRPr="00B715A8">
        <w:rPr>
          <w:rFonts w:ascii="Arial" w:hAnsi="Arial" w:cs="Arial"/>
          <w:color w:val="000000"/>
          <w:sz w:val="20"/>
          <w:szCs w:val="20"/>
        </w:rPr>
        <w:t>)</w:t>
      </w:r>
    </w:p>
    <w:p w14:paraId="289B153C" w14:textId="77777777" w:rsidR="003F18CD" w:rsidRDefault="003F18CD" w:rsidP="00235FEE">
      <w:pPr>
        <w:rPr>
          <w:rFonts w:ascii="Arial" w:hAnsi="Arial" w:cs="Arial"/>
          <w:b/>
          <w:color w:val="000000"/>
          <w:sz w:val="20"/>
          <w:szCs w:val="20"/>
        </w:rPr>
      </w:pPr>
    </w:p>
    <w:p w14:paraId="608A6FF1" w14:textId="6F0C7F9B" w:rsidR="00183DBC" w:rsidRPr="00B715A8" w:rsidRDefault="00235FEE" w:rsidP="00235FEE">
      <w:pPr>
        <w:rPr>
          <w:rFonts w:ascii="Arial" w:hAnsi="Arial" w:cs="Arial"/>
        </w:rPr>
      </w:pP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4a</w:t>
      </w:r>
      <w:r w:rsidR="000A57B5">
        <w:rPr>
          <w:rFonts w:ascii="Arial" w:hAnsi="Arial" w:cs="Arial"/>
          <w:b/>
          <w:color w:val="000000"/>
          <w:sz w:val="20"/>
          <w:szCs w:val="20"/>
        </w:rPr>
        <w:t xml:space="preserve">                                                                                                  </w:t>
      </w:r>
      <w:r w:rsidR="00F4574F" w:rsidRPr="002C2B7F">
        <w:rPr>
          <w:noProof/>
        </w:rPr>
        <w:drawing>
          <wp:inline distT="0" distB="0" distL="0" distR="0" wp14:anchorId="6946FE74" wp14:editId="60AD2FB8">
            <wp:extent cx="1810385" cy="3791585"/>
            <wp:effectExtent l="0" t="0" r="0" b="0"/>
            <wp:docPr id="1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10385" cy="3791585"/>
                    </a:xfrm>
                    <a:prstGeom prst="rect">
                      <a:avLst/>
                    </a:prstGeom>
                    <a:noFill/>
                    <a:ln>
                      <a:noFill/>
                    </a:ln>
                  </pic:spPr>
                </pic:pic>
              </a:graphicData>
            </a:graphic>
          </wp:inline>
        </w:drawing>
      </w:r>
      <w:r w:rsidR="000A57B5">
        <w:rPr>
          <w:rFonts w:ascii="Arial" w:hAnsi="Arial" w:cs="Arial"/>
          <w:b/>
          <w:color w:val="000000"/>
          <w:sz w:val="20"/>
          <w:szCs w:val="20"/>
        </w:rPr>
        <w:t xml:space="preserve">                                                                                                </w:t>
      </w:r>
    </w:p>
    <w:p w14:paraId="39F565E4" w14:textId="170651B3" w:rsidR="00235FEE" w:rsidRPr="00B715A8" w:rsidRDefault="00235FEE" w:rsidP="00235FEE">
      <w:pPr>
        <w:rPr>
          <w:rFonts w:ascii="Arial" w:hAnsi="Arial" w:cs="Arial"/>
          <w:b/>
          <w:color w:val="000000"/>
          <w:sz w:val="20"/>
          <w:szCs w:val="20"/>
        </w:rPr>
      </w:pPr>
    </w:p>
    <w:p w14:paraId="1652A08A" w14:textId="77777777" w:rsidR="00235FEE" w:rsidRDefault="00235FEE" w:rsidP="00235FEE">
      <w:pPr>
        <w:tabs>
          <w:tab w:val="num" w:pos="1800"/>
        </w:tabs>
        <w:rPr>
          <w:rFonts w:ascii="Arial" w:hAnsi="Arial" w:cs="Arial"/>
          <w:color w:val="000000"/>
          <w:sz w:val="20"/>
          <w:szCs w:val="20"/>
        </w:rPr>
      </w:pPr>
    </w:p>
    <w:p w14:paraId="7AE59742" w14:textId="77777777" w:rsidR="00235FEE" w:rsidRPr="00B715A8" w:rsidRDefault="00235FEE" w:rsidP="00EC26DD">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following fields must be populated for successful submission of DEV-LSE sub type LSE date change: </w:t>
      </w:r>
      <w:proofErr w:type="spellStart"/>
      <w:r w:rsidRPr="00B715A8">
        <w:rPr>
          <w:rFonts w:ascii="Arial" w:hAnsi="Arial" w:cs="Arial"/>
          <w:color w:val="000000"/>
          <w:sz w:val="20"/>
          <w:szCs w:val="20"/>
        </w:rPr>
        <w:t>StartTime</w:t>
      </w:r>
      <w:proofErr w:type="spellEnd"/>
      <w:r w:rsidRPr="00B715A8">
        <w:rPr>
          <w:rFonts w:ascii="Arial" w:hAnsi="Arial" w:cs="Arial"/>
          <w:color w:val="000000"/>
          <w:sz w:val="20"/>
          <w:szCs w:val="20"/>
        </w:rPr>
        <w:t xml:space="preserve">: </w:t>
      </w:r>
    </w:p>
    <w:p w14:paraId="54E8C9F8" w14:textId="77777777" w:rsidR="00235FEE" w:rsidRPr="008A3135" w:rsidRDefault="00235FEE" w:rsidP="00BE776A">
      <w:pPr>
        <w:ind w:left="1440"/>
        <w:rPr>
          <w:rFonts w:ascii="Arial" w:hAnsi="Arial" w:cs="Arial"/>
          <w:color w:val="000000"/>
          <w:sz w:val="20"/>
          <w:szCs w:val="20"/>
        </w:rPr>
      </w:pPr>
      <w:r w:rsidRPr="008A3135">
        <w:rPr>
          <w:rFonts w:ascii="Arial" w:hAnsi="Arial" w:cs="Arial"/>
          <w:b/>
          <w:color w:val="FF0000"/>
          <w:sz w:val="20"/>
          <w:szCs w:val="20"/>
        </w:rPr>
        <w:lastRenderedPageBreak/>
        <w:t>ASSIGNEE</w:t>
      </w:r>
      <w:r w:rsidR="00BE776A">
        <w:rPr>
          <w:rFonts w:ascii="Arial" w:hAnsi="Arial" w:cs="Arial"/>
          <w:color w:val="000000"/>
          <w:sz w:val="20"/>
          <w:szCs w:val="20"/>
        </w:rPr>
        <w:t xml:space="preserve"> </w:t>
      </w:r>
      <w:r w:rsidRPr="008A3135">
        <w:rPr>
          <w:rFonts w:ascii="Arial" w:hAnsi="Arial" w:cs="Arial"/>
          <w:color w:val="000000"/>
          <w:sz w:val="20"/>
          <w:szCs w:val="20"/>
        </w:rPr>
        <w:t>(The Submitter selects the TDSP)</w:t>
      </w:r>
    </w:p>
    <w:p w14:paraId="019906D7" w14:textId="77777777" w:rsidR="00235FEE" w:rsidRPr="005165AA" w:rsidRDefault="00235FEE" w:rsidP="00BE776A">
      <w:pPr>
        <w:ind w:left="1440"/>
        <w:rPr>
          <w:rFonts w:ascii="Arial" w:hAnsi="Arial" w:cs="Arial"/>
          <w:color w:val="FF0000"/>
          <w:sz w:val="20"/>
          <w:szCs w:val="20"/>
        </w:rPr>
      </w:pPr>
      <w:r w:rsidRPr="008A3135">
        <w:rPr>
          <w:rFonts w:ascii="Arial" w:hAnsi="Arial" w:cs="Arial"/>
          <w:b/>
          <w:color w:val="FF0000"/>
          <w:sz w:val="20"/>
          <w:szCs w:val="20"/>
        </w:rPr>
        <w:t>New STARTTIME</w:t>
      </w:r>
      <w:r w:rsidR="00BE776A">
        <w:rPr>
          <w:rFonts w:ascii="Arial" w:hAnsi="Arial" w:cs="Arial"/>
          <w:b/>
          <w:color w:val="FF0000"/>
          <w:sz w:val="20"/>
          <w:szCs w:val="20"/>
        </w:rPr>
        <w:t xml:space="preserve"> </w:t>
      </w:r>
      <w:r w:rsidRPr="00EC26DD">
        <w:rPr>
          <w:rFonts w:ascii="Arial" w:hAnsi="Arial" w:cs="Arial"/>
          <w:sz w:val="20"/>
          <w:szCs w:val="20"/>
        </w:rPr>
        <w:t>(New STARTTIME must be greater than +/- 2 days from STARTTIME, and must precede the STOPTIME or the Submitter will receive an error message and the Submit process will fail</w:t>
      </w:r>
      <w:r w:rsidRPr="008A3135">
        <w:rPr>
          <w:rFonts w:ascii="Arial" w:hAnsi="Arial" w:cs="Arial"/>
          <w:color w:val="FF0000"/>
          <w:sz w:val="20"/>
          <w:szCs w:val="20"/>
        </w:rPr>
        <w:t xml:space="preserve">. </w:t>
      </w:r>
      <w:r w:rsidRPr="008A3135">
        <w:rPr>
          <w:rFonts w:ascii="Arial" w:hAnsi="Arial" w:cs="Arial"/>
          <w:color w:val="000000"/>
          <w:sz w:val="20"/>
          <w:szCs w:val="20"/>
        </w:rPr>
        <w:t xml:space="preserve">Submitter should correct the dates and select OK or select Cancel to </w:t>
      </w:r>
      <w:r w:rsidRPr="0004041D">
        <w:rPr>
          <w:rFonts w:ascii="Arial" w:hAnsi="Arial" w:cs="Arial"/>
          <w:color w:val="000000"/>
          <w:sz w:val="20"/>
          <w:szCs w:val="20"/>
        </w:rPr>
        <w:t>exit (</w:t>
      </w:r>
      <w:r w:rsidRPr="0004041D">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4b</w:t>
      </w:r>
      <w:r w:rsidRPr="0004041D">
        <w:rPr>
          <w:rFonts w:ascii="Arial" w:hAnsi="Arial" w:cs="Arial"/>
          <w:color w:val="000000"/>
          <w:sz w:val="20"/>
          <w:szCs w:val="20"/>
        </w:rPr>
        <w:t>)</w:t>
      </w:r>
    </w:p>
    <w:p w14:paraId="66A80E1D" w14:textId="77777777" w:rsidR="00235FEE" w:rsidRPr="00B715A8" w:rsidRDefault="00235FEE" w:rsidP="00BE776A">
      <w:pPr>
        <w:ind w:left="1440"/>
        <w:rPr>
          <w:rFonts w:ascii="Arial" w:hAnsi="Arial" w:cs="Arial"/>
          <w:color w:val="000000"/>
          <w:sz w:val="20"/>
          <w:szCs w:val="20"/>
        </w:rPr>
      </w:pPr>
      <w:r w:rsidRPr="00B715A8">
        <w:rPr>
          <w:rFonts w:ascii="Arial" w:hAnsi="Arial" w:cs="Arial"/>
          <w:b/>
          <w:color w:val="FF0000"/>
          <w:sz w:val="20"/>
          <w:szCs w:val="20"/>
        </w:rPr>
        <w:t>STARTTIME</w:t>
      </w:r>
      <w:r w:rsidR="00BE776A">
        <w:rPr>
          <w:rFonts w:ascii="Arial" w:hAnsi="Arial" w:cs="Arial"/>
          <w:b/>
          <w:color w:val="FF0000"/>
          <w:sz w:val="20"/>
          <w:szCs w:val="20"/>
        </w:rPr>
        <w:t xml:space="preserve"> </w:t>
      </w:r>
      <w:r w:rsidRPr="00B715A8">
        <w:rPr>
          <w:rFonts w:ascii="Arial" w:hAnsi="Arial" w:cs="Arial"/>
          <w:color w:val="000000"/>
          <w:sz w:val="20"/>
          <w:szCs w:val="20"/>
        </w:rPr>
        <w:t xml:space="preserve">(STARTTIME </w:t>
      </w:r>
      <w:r>
        <w:rPr>
          <w:rFonts w:ascii="Arial" w:hAnsi="Arial" w:cs="Arial"/>
          <w:color w:val="000000"/>
          <w:sz w:val="20"/>
          <w:szCs w:val="20"/>
        </w:rPr>
        <w:t>–</w:t>
      </w:r>
      <w:r w:rsidRPr="00B715A8">
        <w:rPr>
          <w:rFonts w:ascii="Arial" w:hAnsi="Arial" w:cs="Arial"/>
          <w:color w:val="000000"/>
          <w:sz w:val="20"/>
          <w:szCs w:val="20"/>
        </w:rPr>
        <w:t xml:space="preserve"> </w:t>
      </w:r>
      <w:r>
        <w:rPr>
          <w:rFonts w:ascii="Arial" w:hAnsi="Arial" w:cs="Arial"/>
          <w:color w:val="000000"/>
          <w:sz w:val="20"/>
          <w:szCs w:val="20"/>
        </w:rPr>
        <w:t xml:space="preserve">Data </w:t>
      </w:r>
      <w:r w:rsidRPr="00B715A8">
        <w:rPr>
          <w:rFonts w:ascii="Arial" w:hAnsi="Arial" w:cs="Arial"/>
          <w:color w:val="000000"/>
          <w:sz w:val="20"/>
          <w:szCs w:val="20"/>
        </w:rPr>
        <w:t>Extract)</w:t>
      </w:r>
    </w:p>
    <w:p w14:paraId="58326E96" w14:textId="77777777" w:rsidR="00235FEE" w:rsidRPr="00B715A8" w:rsidRDefault="00235FEE" w:rsidP="00EC26DD">
      <w:pPr>
        <w:ind w:left="1440"/>
        <w:rPr>
          <w:rFonts w:ascii="Arial" w:hAnsi="Arial" w:cs="Arial"/>
          <w:color w:val="000000"/>
          <w:sz w:val="20"/>
          <w:szCs w:val="20"/>
        </w:rPr>
      </w:pPr>
      <w:r w:rsidRPr="00B715A8">
        <w:rPr>
          <w:rFonts w:ascii="Arial" w:hAnsi="Arial" w:cs="Arial"/>
          <w:b/>
          <w:color w:val="FF0000"/>
          <w:sz w:val="20"/>
          <w:szCs w:val="20"/>
        </w:rPr>
        <w:t>STOPTIME</w:t>
      </w:r>
      <w:r w:rsidR="00BE776A">
        <w:rPr>
          <w:rFonts w:ascii="Arial" w:hAnsi="Arial" w:cs="Arial"/>
          <w:b/>
          <w:color w:val="FF0000"/>
          <w:sz w:val="20"/>
          <w:szCs w:val="20"/>
        </w:rPr>
        <w:t xml:space="preserve"> </w:t>
      </w:r>
      <w:r w:rsidRPr="00B715A8">
        <w:rPr>
          <w:rFonts w:ascii="Arial" w:hAnsi="Arial" w:cs="Arial"/>
          <w:color w:val="000000"/>
          <w:sz w:val="20"/>
          <w:szCs w:val="20"/>
        </w:rPr>
        <w:t xml:space="preserve">(STOPTIME – </w:t>
      </w:r>
      <w:r>
        <w:rPr>
          <w:rFonts w:ascii="Arial" w:hAnsi="Arial" w:cs="Arial"/>
          <w:color w:val="000000"/>
          <w:sz w:val="20"/>
          <w:szCs w:val="20"/>
        </w:rPr>
        <w:t xml:space="preserve">Data </w:t>
      </w:r>
      <w:r w:rsidRPr="00B715A8">
        <w:rPr>
          <w:rFonts w:ascii="Arial" w:hAnsi="Arial" w:cs="Arial"/>
          <w:color w:val="000000"/>
          <w:sz w:val="20"/>
          <w:szCs w:val="20"/>
        </w:rPr>
        <w:t xml:space="preserve">Extract – not a required field for issue submission but must be populated if there is a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on the Extract.)</w:t>
      </w:r>
    </w:p>
    <w:p w14:paraId="21C9660F" w14:textId="77777777" w:rsidR="00235FEE" w:rsidRPr="00B715A8" w:rsidRDefault="00235FEE" w:rsidP="00BE776A">
      <w:pPr>
        <w:ind w:left="1440"/>
        <w:rPr>
          <w:rFonts w:ascii="Arial" w:hAnsi="Arial" w:cs="Arial"/>
          <w:b/>
          <w:color w:val="FF0000"/>
          <w:sz w:val="20"/>
          <w:szCs w:val="20"/>
        </w:rPr>
      </w:pPr>
      <w:r w:rsidRPr="00B715A8">
        <w:rPr>
          <w:rFonts w:ascii="Arial" w:hAnsi="Arial" w:cs="Arial"/>
          <w:b/>
          <w:color w:val="FF0000"/>
          <w:sz w:val="20"/>
          <w:szCs w:val="20"/>
        </w:rPr>
        <w:t>ESIID</w:t>
      </w:r>
    </w:p>
    <w:p w14:paraId="465D00B3" w14:textId="77777777" w:rsidR="00235FEE" w:rsidRPr="00B715A8" w:rsidRDefault="00235FEE" w:rsidP="00BE776A">
      <w:pPr>
        <w:ind w:left="1440"/>
        <w:rPr>
          <w:rFonts w:ascii="Arial" w:hAnsi="Arial" w:cs="Arial"/>
          <w:color w:val="000000"/>
          <w:sz w:val="20"/>
          <w:szCs w:val="20"/>
        </w:rPr>
      </w:pPr>
      <w:r w:rsidRPr="00B715A8">
        <w:rPr>
          <w:rFonts w:ascii="Arial" w:hAnsi="Arial" w:cs="Arial"/>
          <w:b/>
          <w:color w:val="FF0000"/>
          <w:sz w:val="20"/>
          <w:szCs w:val="20"/>
        </w:rPr>
        <w:t>ADDTIME</w:t>
      </w:r>
      <w:r w:rsidR="00BE776A">
        <w:rPr>
          <w:rFonts w:ascii="Arial" w:hAnsi="Arial" w:cs="Arial"/>
          <w:color w:val="000000"/>
          <w:sz w:val="20"/>
          <w:szCs w:val="20"/>
        </w:rPr>
        <w:t xml:space="preserve"> </w:t>
      </w:r>
      <w:r w:rsidRPr="00B715A8">
        <w:rPr>
          <w:rFonts w:ascii="Arial" w:hAnsi="Arial" w:cs="Arial"/>
          <w:color w:val="000000"/>
          <w:sz w:val="20"/>
          <w:szCs w:val="20"/>
        </w:rPr>
        <w:t xml:space="preserve">(ADDTIME </w:t>
      </w:r>
      <w:r>
        <w:rPr>
          <w:rFonts w:ascii="Arial" w:hAnsi="Arial" w:cs="Arial"/>
          <w:color w:val="000000"/>
          <w:sz w:val="20"/>
          <w:szCs w:val="20"/>
        </w:rPr>
        <w:t>–</w:t>
      </w:r>
      <w:r w:rsidRPr="00B715A8">
        <w:rPr>
          <w:rFonts w:ascii="Arial" w:hAnsi="Arial" w:cs="Arial"/>
          <w:color w:val="000000"/>
          <w:sz w:val="20"/>
          <w:szCs w:val="20"/>
        </w:rPr>
        <w:t xml:space="preserve"> </w:t>
      </w:r>
      <w:r>
        <w:rPr>
          <w:rFonts w:ascii="Arial" w:hAnsi="Arial" w:cs="Arial"/>
          <w:color w:val="000000"/>
          <w:sz w:val="20"/>
          <w:szCs w:val="20"/>
        </w:rPr>
        <w:t xml:space="preserve">Data </w:t>
      </w:r>
      <w:r w:rsidRPr="00B715A8">
        <w:rPr>
          <w:rFonts w:ascii="Arial" w:hAnsi="Arial" w:cs="Arial"/>
          <w:color w:val="000000"/>
          <w:sz w:val="20"/>
          <w:szCs w:val="20"/>
        </w:rPr>
        <w:t>Extract)</w:t>
      </w:r>
      <w:r w:rsidRPr="00B715A8">
        <w:rPr>
          <w:rFonts w:ascii="Arial" w:hAnsi="Arial" w:cs="Arial"/>
          <w:color w:val="000000"/>
          <w:sz w:val="20"/>
          <w:szCs w:val="20"/>
        </w:rPr>
        <w:tab/>
      </w:r>
      <w:r w:rsidRPr="00B715A8">
        <w:rPr>
          <w:rFonts w:ascii="Arial" w:hAnsi="Arial" w:cs="Arial"/>
          <w:color w:val="000000"/>
          <w:sz w:val="20"/>
          <w:szCs w:val="20"/>
        </w:rPr>
        <w:tab/>
      </w:r>
      <w:r w:rsidRPr="00B715A8">
        <w:rPr>
          <w:rFonts w:ascii="Arial" w:hAnsi="Arial" w:cs="Arial"/>
          <w:color w:val="000000"/>
          <w:sz w:val="20"/>
          <w:szCs w:val="20"/>
        </w:rPr>
        <w:tab/>
      </w:r>
    </w:p>
    <w:p w14:paraId="78F0B628" w14:textId="77777777" w:rsidR="00235FEE" w:rsidRPr="00EC26DD" w:rsidRDefault="00235FEE" w:rsidP="004D1E49">
      <w:pPr>
        <w:ind w:left="1440"/>
        <w:rPr>
          <w:rFonts w:ascii="Arial" w:hAnsi="Arial" w:cs="Arial"/>
          <w:sz w:val="20"/>
          <w:szCs w:val="20"/>
        </w:rPr>
      </w:pPr>
      <w:r w:rsidRPr="00E01474">
        <w:rPr>
          <w:rFonts w:ascii="Arial" w:hAnsi="Arial" w:cs="Arial"/>
          <w:b/>
          <w:color w:val="FF0000"/>
          <w:sz w:val="20"/>
          <w:szCs w:val="20"/>
        </w:rPr>
        <w:t xml:space="preserve">ROR 1 </w:t>
      </w:r>
      <w:r w:rsidRPr="00EC26DD">
        <w:rPr>
          <w:rFonts w:ascii="Arial" w:hAnsi="Arial" w:cs="Arial"/>
          <w:sz w:val="20"/>
          <w:szCs w:val="20"/>
        </w:rPr>
        <w:t>(Required if the submitter is a TDSP AND</w:t>
      </w:r>
      <w:r w:rsidR="00BE776A">
        <w:rPr>
          <w:rFonts w:ascii="Arial" w:hAnsi="Arial" w:cs="Arial"/>
          <w:sz w:val="20"/>
          <w:szCs w:val="20"/>
        </w:rPr>
        <w:t xml:space="preserve"> </w:t>
      </w:r>
      <w:r w:rsidRPr="00EC26DD">
        <w:rPr>
          <w:rFonts w:ascii="Arial" w:hAnsi="Arial" w:cs="Arial"/>
          <w:sz w:val="20"/>
          <w:szCs w:val="20"/>
        </w:rPr>
        <w:t xml:space="preserve">New </w:t>
      </w:r>
      <w:proofErr w:type="spellStart"/>
      <w:r w:rsidRPr="00EC26DD">
        <w:rPr>
          <w:rFonts w:ascii="Arial" w:hAnsi="Arial" w:cs="Arial"/>
          <w:sz w:val="20"/>
          <w:szCs w:val="20"/>
        </w:rPr>
        <w:t>StartTime</w:t>
      </w:r>
      <w:proofErr w:type="spellEnd"/>
      <w:r w:rsidRPr="00EC26DD">
        <w:rPr>
          <w:rFonts w:ascii="Arial" w:hAnsi="Arial" w:cs="Arial"/>
          <w:sz w:val="20"/>
          <w:szCs w:val="20"/>
        </w:rPr>
        <w:t xml:space="preserve"> &gt; </w:t>
      </w:r>
      <w:proofErr w:type="spellStart"/>
      <w:r w:rsidRPr="00EC26DD">
        <w:rPr>
          <w:rFonts w:ascii="Arial" w:hAnsi="Arial" w:cs="Arial"/>
          <w:sz w:val="20"/>
          <w:szCs w:val="20"/>
        </w:rPr>
        <w:t>StartTime</w:t>
      </w:r>
      <w:proofErr w:type="spellEnd"/>
      <w:r w:rsidRPr="00EC26DD">
        <w:rPr>
          <w:rFonts w:ascii="Arial" w:hAnsi="Arial" w:cs="Arial"/>
          <w:sz w:val="20"/>
          <w:szCs w:val="20"/>
        </w:rPr>
        <w:t>)</w:t>
      </w:r>
    </w:p>
    <w:p w14:paraId="45890249" w14:textId="77777777" w:rsidR="00310342" w:rsidRDefault="00310342" w:rsidP="00235FEE">
      <w:pPr>
        <w:rPr>
          <w:rFonts w:ascii="Arial" w:hAnsi="Arial" w:cs="Arial"/>
          <w:b/>
          <w:color w:val="000000"/>
          <w:sz w:val="20"/>
          <w:szCs w:val="20"/>
        </w:rPr>
      </w:pPr>
    </w:p>
    <w:p w14:paraId="342977C6" w14:textId="77777777" w:rsidR="00310342" w:rsidRDefault="00310342" w:rsidP="00235FEE">
      <w:pPr>
        <w:rPr>
          <w:rFonts w:ascii="Arial" w:hAnsi="Arial" w:cs="Arial"/>
          <w:b/>
          <w:color w:val="000000"/>
          <w:sz w:val="20"/>
          <w:szCs w:val="20"/>
        </w:rPr>
      </w:pPr>
    </w:p>
    <w:p w14:paraId="35E4A4D2" w14:textId="77777777" w:rsidR="00310342" w:rsidRDefault="00310342" w:rsidP="00235FEE">
      <w:pPr>
        <w:rPr>
          <w:rFonts w:ascii="Arial" w:hAnsi="Arial" w:cs="Arial"/>
          <w:b/>
          <w:color w:val="000000"/>
          <w:sz w:val="20"/>
          <w:szCs w:val="20"/>
        </w:rPr>
      </w:pPr>
    </w:p>
    <w:p w14:paraId="7B5B7DD1" w14:textId="77777777" w:rsidR="00310342" w:rsidRDefault="00310342" w:rsidP="00235FEE">
      <w:pPr>
        <w:rPr>
          <w:rFonts w:ascii="Arial" w:hAnsi="Arial" w:cs="Arial"/>
          <w:b/>
          <w:color w:val="000000"/>
          <w:sz w:val="20"/>
          <w:szCs w:val="20"/>
        </w:rPr>
      </w:pPr>
    </w:p>
    <w:p w14:paraId="7FF6C65D" w14:textId="77777777" w:rsidR="00310342" w:rsidRDefault="00310342" w:rsidP="00235FEE">
      <w:pPr>
        <w:rPr>
          <w:rFonts w:ascii="Arial" w:hAnsi="Arial" w:cs="Arial"/>
          <w:b/>
          <w:color w:val="000000"/>
          <w:sz w:val="20"/>
          <w:szCs w:val="20"/>
        </w:rPr>
      </w:pPr>
    </w:p>
    <w:p w14:paraId="3924DF56" w14:textId="77777777" w:rsidR="00235FEE" w:rsidRDefault="00235FEE" w:rsidP="00235FEE">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4b</w:t>
      </w:r>
    </w:p>
    <w:p w14:paraId="5698C254" w14:textId="624D4535" w:rsidR="00A305BE" w:rsidRDefault="00F4574F" w:rsidP="00235FEE">
      <w:pPr>
        <w:rPr>
          <w:rFonts w:ascii="Arial" w:hAnsi="Arial" w:cs="Arial"/>
          <w:b/>
          <w:color w:val="000000"/>
          <w:sz w:val="20"/>
          <w:szCs w:val="20"/>
        </w:rPr>
      </w:pPr>
      <w:r w:rsidRPr="00A305BE">
        <w:rPr>
          <w:rFonts w:ascii="Arial" w:hAnsi="Arial" w:cs="Arial"/>
          <w:b/>
          <w:noProof/>
          <w:color w:val="000000"/>
          <w:sz w:val="20"/>
          <w:szCs w:val="20"/>
        </w:rPr>
        <w:drawing>
          <wp:inline distT="0" distB="0" distL="0" distR="0" wp14:anchorId="09FEE026" wp14:editId="07083E5E">
            <wp:extent cx="5443855" cy="3108960"/>
            <wp:effectExtent l="0" t="0" r="0" b="0"/>
            <wp:docPr id="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43855" cy="3108960"/>
                    </a:xfrm>
                    <a:prstGeom prst="rect">
                      <a:avLst/>
                    </a:prstGeom>
                    <a:noFill/>
                    <a:ln>
                      <a:noFill/>
                    </a:ln>
                  </pic:spPr>
                </pic:pic>
              </a:graphicData>
            </a:graphic>
          </wp:inline>
        </w:drawing>
      </w:r>
    </w:p>
    <w:p w14:paraId="3D63F36C" w14:textId="608FF728" w:rsidR="00235FEE" w:rsidRPr="00EC26DD" w:rsidRDefault="00235FEE" w:rsidP="00EC26DD">
      <w:pPr>
        <w:rPr>
          <w:rFonts w:ascii="Arial" w:hAnsi="Arial" w:cs="Arial"/>
          <w:b/>
          <w:color w:val="000000"/>
          <w:sz w:val="20"/>
          <w:szCs w:val="20"/>
        </w:rPr>
      </w:pPr>
    </w:p>
    <w:p w14:paraId="3E7E4715" w14:textId="77777777" w:rsidR="00235FEE" w:rsidRPr="006A2967" w:rsidRDefault="00235FEE" w:rsidP="00BE776A">
      <w:pPr>
        <w:numPr>
          <w:ilvl w:val="0"/>
          <w:numId w:val="44"/>
        </w:numPr>
        <w:tabs>
          <w:tab w:val="clear" w:pos="1440"/>
        </w:tabs>
        <w:ind w:left="1080"/>
        <w:rPr>
          <w:rFonts w:ascii="Arial" w:hAnsi="Arial" w:cs="Arial"/>
          <w:b/>
          <w:color w:val="000000"/>
          <w:sz w:val="20"/>
          <w:szCs w:val="20"/>
        </w:rPr>
      </w:pPr>
      <w:r w:rsidRPr="00B715A8">
        <w:rPr>
          <w:rFonts w:ascii="Arial" w:hAnsi="Arial" w:cs="Arial"/>
          <w:color w:val="000000"/>
          <w:sz w:val="20"/>
          <w:szCs w:val="20"/>
        </w:rPr>
        <w:t xml:space="preserve">The Submitter selects </w:t>
      </w:r>
      <w:r w:rsidRPr="00B715A8">
        <w:rPr>
          <w:rFonts w:ascii="Arial" w:hAnsi="Arial" w:cs="Arial"/>
          <w:b/>
          <w:color w:val="000000"/>
          <w:sz w:val="20"/>
          <w:szCs w:val="20"/>
        </w:rPr>
        <w:t>OK</w:t>
      </w:r>
      <w:r w:rsidRPr="00B715A8">
        <w:rPr>
          <w:rFonts w:ascii="Arial" w:hAnsi="Arial" w:cs="Arial"/>
          <w:color w:val="000000"/>
          <w:sz w:val="20"/>
          <w:szCs w:val="20"/>
        </w:rPr>
        <w:t>.</w:t>
      </w:r>
    </w:p>
    <w:p w14:paraId="0D79CA19" w14:textId="77777777" w:rsidR="00235FEE" w:rsidRPr="00B715A8" w:rsidRDefault="00235FEE" w:rsidP="00BE776A">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issue enters ERCOT’s queue in the state of </w:t>
      </w:r>
      <w:r w:rsidRPr="00B715A8">
        <w:rPr>
          <w:rFonts w:ascii="Arial" w:hAnsi="Arial" w:cs="Arial"/>
          <w:b/>
          <w:i/>
          <w:color w:val="000000"/>
          <w:sz w:val="20"/>
          <w:szCs w:val="20"/>
        </w:rPr>
        <w:t>New</w:t>
      </w:r>
      <w:r w:rsidRPr="00B715A8">
        <w:rPr>
          <w:rFonts w:ascii="Arial" w:hAnsi="Arial" w:cs="Arial"/>
          <w:color w:val="000000"/>
          <w:sz w:val="20"/>
          <w:szCs w:val="20"/>
        </w:rPr>
        <w:t xml:space="preserve"> and is visible only by the Submitter, Assignee and ERCOT. </w:t>
      </w:r>
    </w:p>
    <w:p w14:paraId="144ACFEA" w14:textId="77777777" w:rsidR="00235FEE" w:rsidRDefault="00235FEE" w:rsidP="00BE776A">
      <w:pPr>
        <w:numPr>
          <w:ilvl w:val="0"/>
          <w:numId w:val="44"/>
        </w:numPr>
        <w:tabs>
          <w:tab w:val="clear" w:pos="1440"/>
        </w:tabs>
        <w:ind w:left="1080"/>
        <w:rPr>
          <w:rFonts w:ascii="Arial" w:hAnsi="Arial" w:cs="Arial"/>
          <w:b/>
          <w:color w:val="000000"/>
          <w:sz w:val="20"/>
          <w:szCs w:val="20"/>
        </w:rPr>
      </w:pPr>
      <w:r w:rsidRPr="00B715A8">
        <w:rPr>
          <w:rFonts w:ascii="Arial" w:hAnsi="Arial" w:cs="Arial"/>
          <w:color w:val="000000"/>
          <w:sz w:val="20"/>
          <w:szCs w:val="20"/>
        </w:rPr>
        <w:t xml:space="preserve">The Submitter can </w:t>
      </w:r>
      <w:r w:rsidRPr="00B715A8">
        <w:rPr>
          <w:rFonts w:ascii="Arial" w:hAnsi="Arial" w:cs="Arial"/>
          <w:b/>
          <w:color w:val="000000"/>
          <w:sz w:val="20"/>
          <w:szCs w:val="20"/>
        </w:rPr>
        <w:t>Withdraw</w:t>
      </w:r>
      <w:r w:rsidRPr="00B715A8">
        <w:rPr>
          <w:rFonts w:ascii="Arial" w:hAnsi="Arial" w:cs="Arial"/>
          <w:i/>
          <w:color w:val="000000"/>
          <w:sz w:val="20"/>
          <w:szCs w:val="20"/>
        </w:rPr>
        <w:t xml:space="preserve"> </w:t>
      </w:r>
      <w:r w:rsidRPr="00B715A8">
        <w:rPr>
          <w:rFonts w:ascii="Arial" w:hAnsi="Arial" w:cs="Arial"/>
          <w:color w:val="000000"/>
          <w:sz w:val="20"/>
          <w:szCs w:val="20"/>
        </w:rPr>
        <w:t>only (</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4c</w:t>
      </w:r>
      <w:r w:rsidRPr="00B715A8">
        <w:rPr>
          <w:rFonts w:ascii="Arial" w:hAnsi="Arial" w:cs="Arial"/>
          <w:color w:val="000000"/>
          <w:sz w:val="20"/>
          <w:szCs w:val="20"/>
        </w:rPr>
        <w:t>). ERCOT can acknowledge it only.</w:t>
      </w:r>
    </w:p>
    <w:p w14:paraId="15170BA4" w14:textId="77777777" w:rsidR="00235FEE" w:rsidRDefault="00235FEE" w:rsidP="00235FEE">
      <w:pPr>
        <w:rPr>
          <w:rFonts w:ascii="Arial" w:hAnsi="Arial" w:cs="Arial"/>
          <w:b/>
          <w:color w:val="000000"/>
          <w:sz w:val="20"/>
          <w:szCs w:val="20"/>
        </w:rPr>
      </w:pPr>
    </w:p>
    <w:p w14:paraId="30265EEE" w14:textId="494069FD" w:rsidR="00A305BE" w:rsidRDefault="00235FEE" w:rsidP="00235FEE">
      <w:pPr>
        <w:rPr>
          <w:rFonts w:ascii="Arial" w:hAnsi="Arial" w:cs="Arial"/>
          <w:b/>
          <w:color w:val="000000"/>
          <w:sz w:val="20"/>
          <w:szCs w:val="20"/>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4c</w:t>
      </w:r>
      <w:r w:rsidR="00B80733">
        <w:rPr>
          <w:rFonts w:ascii="Arial" w:hAnsi="Arial" w:cs="Arial"/>
          <w:b/>
          <w:color w:val="000000"/>
          <w:sz w:val="20"/>
          <w:szCs w:val="20"/>
        </w:rPr>
        <w:t xml:space="preserve">         </w:t>
      </w:r>
      <w:r w:rsidR="00F4574F" w:rsidRPr="00EB019F">
        <w:rPr>
          <w:noProof/>
        </w:rPr>
        <w:drawing>
          <wp:inline distT="0" distB="0" distL="0" distR="0" wp14:anchorId="4E6AC209" wp14:editId="7D8DF016">
            <wp:extent cx="4980305" cy="3627120"/>
            <wp:effectExtent l="0" t="0" r="0" b="0"/>
            <wp:docPr id="1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980305" cy="3627120"/>
                    </a:xfrm>
                    <a:prstGeom prst="rect">
                      <a:avLst/>
                    </a:prstGeom>
                    <a:noFill/>
                    <a:ln>
                      <a:noFill/>
                    </a:ln>
                  </pic:spPr>
                </pic:pic>
              </a:graphicData>
            </a:graphic>
          </wp:inline>
        </w:drawing>
      </w:r>
    </w:p>
    <w:p w14:paraId="4B14ADD2" w14:textId="42030264" w:rsidR="00235FEE" w:rsidRDefault="00235FEE" w:rsidP="00235FEE">
      <w:pPr>
        <w:rPr>
          <w:rFonts w:ascii="Arial" w:hAnsi="Arial" w:cs="Arial"/>
          <w:b/>
          <w:color w:val="000000"/>
          <w:sz w:val="20"/>
          <w:szCs w:val="20"/>
        </w:rPr>
      </w:pPr>
    </w:p>
    <w:p w14:paraId="735D3790" w14:textId="77777777" w:rsidR="003F18CD" w:rsidRPr="00B715A8" w:rsidRDefault="003F18CD" w:rsidP="00235FEE">
      <w:pPr>
        <w:rPr>
          <w:rFonts w:ascii="Arial" w:hAnsi="Arial" w:cs="Arial"/>
          <w:b/>
          <w:color w:val="000000"/>
          <w:sz w:val="20"/>
          <w:szCs w:val="20"/>
        </w:rPr>
      </w:pPr>
    </w:p>
    <w:p w14:paraId="5A298D31" w14:textId="77777777" w:rsidR="00235FEE" w:rsidRDefault="00235FEE" w:rsidP="00BE776A">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ERCOT selects </w:t>
      </w:r>
      <w:r w:rsidRPr="00B715A8">
        <w:rPr>
          <w:rFonts w:ascii="Arial" w:hAnsi="Arial" w:cs="Arial"/>
          <w:b/>
          <w:color w:val="000000"/>
          <w:sz w:val="20"/>
          <w:szCs w:val="20"/>
        </w:rPr>
        <w:t>Begin Working</w:t>
      </w:r>
      <w:r w:rsidRPr="00B715A8">
        <w:rPr>
          <w:rFonts w:ascii="Arial" w:hAnsi="Arial" w:cs="Arial"/>
          <w:color w:val="000000"/>
          <w:sz w:val="20"/>
          <w:szCs w:val="20"/>
        </w:rPr>
        <w:t xml:space="preserve">. </w:t>
      </w:r>
    </w:p>
    <w:p w14:paraId="071A70A3" w14:textId="5A046F35" w:rsidR="00235FEE" w:rsidRPr="00B715A8" w:rsidRDefault="00235FEE" w:rsidP="00BE776A">
      <w:pPr>
        <w:numPr>
          <w:ilvl w:val="0"/>
          <w:numId w:val="44"/>
        </w:numPr>
        <w:tabs>
          <w:tab w:val="clear" w:pos="1440"/>
        </w:tabs>
        <w:ind w:left="1080"/>
        <w:rPr>
          <w:rFonts w:ascii="Arial" w:hAnsi="Arial" w:cs="Arial"/>
          <w:color w:val="000000"/>
          <w:sz w:val="20"/>
          <w:szCs w:val="20"/>
        </w:rPr>
      </w:pPr>
      <w:r w:rsidRPr="00615BCD">
        <w:rPr>
          <w:rFonts w:ascii="Arial" w:hAnsi="Arial" w:cs="Arial"/>
          <w:color w:val="000000"/>
          <w:sz w:val="20"/>
          <w:szCs w:val="20"/>
        </w:rPr>
        <w:t xml:space="preserve">The Submitter can no longer </w:t>
      </w:r>
      <w:r w:rsidRPr="00615BCD">
        <w:rPr>
          <w:rFonts w:ascii="Arial" w:hAnsi="Arial" w:cs="Arial"/>
          <w:b/>
          <w:color w:val="000000"/>
          <w:sz w:val="20"/>
          <w:szCs w:val="20"/>
        </w:rPr>
        <w:t>Withdraw</w:t>
      </w:r>
      <w:r w:rsidRPr="00615BCD">
        <w:rPr>
          <w:rFonts w:ascii="Arial" w:hAnsi="Arial" w:cs="Arial"/>
          <w:color w:val="000000"/>
          <w:sz w:val="20"/>
          <w:szCs w:val="20"/>
        </w:rPr>
        <w:t xml:space="preserve"> the issue. ERCOT selects </w:t>
      </w:r>
      <w:r w:rsidRPr="00615BCD">
        <w:rPr>
          <w:rFonts w:ascii="Arial" w:hAnsi="Arial" w:cs="Arial"/>
          <w:b/>
          <w:color w:val="000000"/>
          <w:sz w:val="20"/>
          <w:szCs w:val="20"/>
        </w:rPr>
        <w:t>Perform Analysis</w:t>
      </w:r>
      <w:r w:rsidRPr="00615BCD">
        <w:rPr>
          <w:rFonts w:ascii="Arial" w:hAnsi="Arial" w:cs="Arial"/>
          <w:color w:val="000000"/>
          <w:sz w:val="20"/>
          <w:szCs w:val="20"/>
        </w:rPr>
        <w:t xml:space="preserve"> (</w:t>
      </w:r>
      <w:r w:rsidRPr="004E5AD2">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4d</w:t>
      </w:r>
      <w:r w:rsidRPr="00615BCD">
        <w:rPr>
          <w:rFonts w:ascii="Arial" w:hAnsi="Arial" w:cs="Arial"/>
          <w:color w:val="000000"/>
          <w:sz w:val="20"/>
          <w:szCs w:val="20"/>
        </w:rPr>
        <w:t xml:space="preserve">) and, depending upon the analysis results, the issue will either transition </w:t>
      </w:r>
      <w:r w:rsidRPr="00615BCD">
        <w:rPr>
          <w:rFonts w:ascii="Arial" w:hAnsi="Arial" w:cs="Arial"/>
          <w:b/>
          <w:color w:val="000000"/>
          <w:sz w:val="20"/>
          <w:szCs w:val="20"/>
        </w:rPr>
        <w:t>Passed Analysis</w:t>
      </w:r>
      <w:r w:rsidRPr="00615BCD">
        <w:rPr>
          <w:rFonts w:ascii="Arial" w:hAnsi="Arial" w:cs="Arial"/>
          <w:color w:val="000000"/>
          <w:sz w:val="20"/>
          <w:szCs w:val="20"/>
        </w:rPr>
        <w:t xml:space="preserve"> and move to a state of </w:t>
      </w:r>
      <w:r w:rsidRPr="00615BCD">
        <w:rPr>
          <w:rFonts w:ascii="Arial" w:hAnsi="Arial" w:cs="Arial"/>
          <w:b/>
          <w:i/>
          <w:color w:val="000000"/>
          <w:sz w:val="20"/>
          <w:szCs w:val="20"/>
        </w:rPr>
        <w:t>New (Pending Approval)</w:t>
      </w:r>
      <w:r w:rsidRPr="00615BCD">
        <w:rPr>
          <w:rFonts w:ascii="Arial" w:hAnsi="Arial" w:cs="Arial"/>
          <w:color w:val="000000"/>
          <w:sz w:val="20"/>
          <w:szCs w:val="20"/>
        </w:rPr>
        <w:t xml:space="preserve"> with the next Responsible MP, or will transition </w:t>
      </w:r>
      <w:r w:rsidRPr="00615BCD">
        <w:rPr>
          <w:rFonts w:ascii="Arial" w:hAnsi="Arial" w:cs="Arial"/>
          <w:b/>
          <w:color w:val="000000"/>
          <w:sz w:val="20"/>
          <w:szCs w:val="20"/>
        </w:rPr>
        <w:t>Unable to Complete</w:t>
      </w:r>
      <w:r w:rsidRPr="00615BCD">
        <w:rPr>
          <w:rFonts w:ascii="Arial" w:hAnsi="Arial" w:cs="Arial"/>
          <w:color w:val="000000"/>
          <w:sz w:val="20"/>
          <w:szCs w:val="20"/>
        </w:rPr>
        <w:t xml:space="preserve">, at which point the issue will transition to a </w:t>
      </w:r>
      <w:r w:rsidRPr="00615BCD">
        <w:rPr>
          <w:rFonts w:ascii="Arial" w:hAnsi="Arial" w:cs="Arial"/>
          <w:b/>
          <w:i/>
          <w:color w:val="000000"/>
          <w:sz w:val="20"/>
          <w:szCs w:val="20"/>
        </w:rPr>
        <w:t>Failed Analysis (PC)</w:t>
      </w:r>
      <w:r w:rsidRPr="00615BCD">
        <w:rPr>
          <w:rFonts w:ascii="Arial" w:hAnsi="Arial" w:cs="Arial"/>
          <w:color w:val="000000"/>
          <w:sz w:val="20"/>
          <w:szCs w:val="20"/>
        </w:rPr>
        <w:t xml:space="preserve"> state. ERCOT selects primary path: </w:t>
      </w:r>
      <w:r w:rsidRPr="00615BCD">
        <w:rPr>
          <w:rFonts w:ascii="Arial" w:hAnsi="Arial" w:cs="Arial"/>
          <w:b/>
          <w:color w:val="000000"/>
          <w:sz w:val="20"/>
          <w:szCs w:val="20"/>
        </w:rPr>
        <w:t>Passed Analysis</w:t>
      </w:r>
      <w:r w:rsidRPr="00615BCD">
        <w:rPr>
          <w:rFonts w:ascii="Arial" w:hAnsi="Arial" w:cs="Arial"/>
          <w:color w:val="000000"/>
          <w:sz w:val="20"/>
          <w:szCs w:val="20"/>
        </w:rPr>
        <w:t>.</w:t>
      </w:r>
    </w:p>
    <w:p w14:paraId="1C5FDCE8" w14:textId="77777777" w:rsidR="00235FEE" w:rsidRDefault="00235FEE" w:rsidP="00235FEE">
      <w:pPr>
        <w:tabs>
          <w:tab w:val="num" w:pos="1800"/>
        </w:tabs>
        <w:rPr>
          <w:rFonts w:ascii="Arial" w:hAnsi="Arial" w:cs="Arial"/>
          <w:b/>
          <w:color w:val="000000"/>
          <w:sz w:val="20"/>
          <w:szCs w:val="20"/>
        </w:rPr>
      </w:pPr>
    </w:p>
    <w:p w14:paraId="24AA72E5" w14:textId="03559937" w:rsidR="00A305BE" w:rsidRPr="00B715A8" w:rsidRDefault="00235FEE" w:rsidP="00235FEE">
      <w:pPr>
        <w:rPr>
          <w:rFonts w:ascii="Arial" w:hAnsi="Arial" w:cs="Arial"/>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4d</w:t>
      </w:r>
      <w:r w:rsidR="00B80733">
        <w:rPr>
          <w:rFonts w:ascii="Arial" w:hAnsi="Arial" w:cs="Arial"/>
          <w:b/>
          <w:color w:val="000000"/>
          <w:sz w:val="20"/>
          <w:szCs w:val="20"/>
        </w:rPr>
        <w:t xml:space="preserve"> </w:t>
      </w:r>
      <w:r w:rsidR="00F4574F" w:rsidRPr="00EB019F">
        <w:rPr>
          <w:noProof/>
        </w:rPr>
        <w:drawing>
          <wp:inline distT="0" distB="0" distL="0" distR="0" wp14:anchorId="2F52F4C1" wp14:editId="4CC381C1">
            <wp:extent cx="5681345" cy="3328670"/>
            <wp:effectExtent l="0" t="0" r="0" b="0"/>
            <wp:docPr id="1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81345" cy="3328670"/>
                    </a:xfrm>
                    <a:prstGeom prst="rect">
                      <a:avLst/>
                    </a:prstGeom>
                    <a:noFill/>
                    <a:ln>
                      <a:noFill/>
                    </a:ln>
                  </pic:spPr>
                </pic:pic>
              </a:graphicData>
            </a:graphic>
          </wp:inline>
        </w:drawing>
      </w:r>
    </w:p>
    <w:p w14:paraId="3A068106" w14:textId="4D6B8384" w:rsidR="00235FEE" w:rsidRDefault="00235FEE" w:rsidP="00235FEE">
      <w:pPr>
        <w:rPr>
          <w:rFonts w:ascii="Arial" w:hAnsi="Arial" w:cs="Arial"/>
          <w:b/>
          <w:color w:val="000000"/>
          <w:sz w:val="20"/>
          <w:szCs w:val="20"/>
        </w:rPr>
      </w:pPr>
    </w:p>
    <w:p w14:paraId="2690A81C" w14:textId="77777777" w:rsidR="00235FEE" w:rsidRPr="00B715A8" w:rsidRDefault="00235FEE" w:rsidP="00235FEE">
      <w:pPr>
        <w:rPr>
          <w:rFonts w:ascii="Arial" w:hAnsi="Arial" w:cs="Arial"/>
          <w:b/>
          <w:color w:val="000000"/>
          <w:sz w:val="20"/>
          <w:szCs w:val="20"/>
        </w:rPr>
      </w:pPr>
    </w:p>
    <w:p w14:paraId="168E075A" w14:textId="77777777" w:rsidR="00235FEE" w:rsidRPr="00B715A8" w:rsidRDefault="00235FEE" w:rsidP="00BE776A">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issue is transitioned to a state of </w:t>
      </w:r>
      <w:r w:rsidRPr="00B715A8">
        <w:rPr>
          <w:rFonts w:ascii="Arial" w:hAnsi="Arial" w:cs="Arial"/>
          <w:b/>
          <w:i/>
          <w:color w:val="000000"/>
          <w:sz w:val="20"/>
          <w:szCs w:val="20"/>
        </w:rPr>
        <w:t>New-Pending Approval</w:t>
      </w:r>
      <w:r w:rsidRPr="00B715A8">
        <w:rPr>
          <w:rFonts w:ascii="Arial" w:hAnsi="Arial" w:cs="Arial"/>
          <w:b/>
          <w:color w:val="000000"/>
          <w:sz w:val="20"/>
          <w:szCs w:val="20"/>
        </w:rPr>
        <w:t>.</w:t>
      </w:r>
      <w:r w:rsidRPr="00B715A8">
        <w:rPr>
          <w:rFonts w:ascii="Arial" w:hAnsi="Arial" w:cs="Arial"/>
          <w:color w:val="000000"/>
          <w:sz w:val="20"/>
          <w:szCs w:val="20"/>
        </w:rPr>
        <w:t xml:space="preserve"> The visibility of the issue remains unchanged. Only the Responsible MP (TDSP) can transition and the only option is </w:t>
      </w:r>
      <w:r w:rsidRPr="00B715A8">
        <w:rPr>
          <w:rFonts w:ascii="Arial" w:hAnsi="Arial" w:cs="Arial"/>
          <w:b/>
          <w:color w:val="000000"/>
          <w:sz w:val="20"/>
          <w:szCs w:val="20"/>
        </w:rPr>
        <w:t>Begin Working</w:t>
      </w:r>
      <w:r w:rsidRPr="00B715A8">
        <w:rPr>
          <w:rFonts w:ascii="Arial" w:hAnsi="Arial" w:cs="Arial"/>
          <w:color w:val="000000"/>
          <w:sz w:val="20"/>
          <w:szCs w:val="20"/>
        </w:rPr>
        <w:t>.</w:t>
      </w:r>
    </w:p>
    <w:p w14:paraId="61BCBE9E" w14:textId="77777777" w:rsidR="00235FEE" w:rsidRPr="00B715A8" w:rsidRDefault="00235FEE" w:rsidP="00BE776A">
      <w:pPr>
        <w:numPr>
          <w:ilvl w:val="0"/>
          <w:numId w:val="44"/>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Responsible party selects </w:t>
      </w:r>
      <w:r w:rsidRPr="00B715A8">
        <w:rPr>
          <w:rFonts w:ascii="Arial" w:hAnsi="Arial" w:cs="Arial"/>
          <w:b/>
          <w:color w:val="000000"/>
          <w:sz w:val="20"/>
          <w:szCs w:val="20"/>
        </w:rPr>
        <w:t>Begin Working</w:t>
      </w:r>
      <w:r w:rsidRPr="00B715A8">
        <w:rPr>
          <w:rFonts w:ascii="Arial" w:hAnsi="Arial" w:cs="Arial"/>
          <w:color w:val="000000"/>
          <w:sz w:val="20"/>
          <w:szCs w:val="20"/>
        </w:rPr>
        <w:t>.(</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4e</w:t>
      </w:r>
      <w:r w:rsidRPr="00B715A8">
        <w:rPr>
          <w:rFonts w:ascii="Arial" w:hAnsi="Arial" w:cs="Arial"/>
          <w:color w:val="000000"/>
          <w:sz w:val="20"/>
          <w:szCs w:val="20"/>
        </w:rPr>
        <w:t>)</w:t>
      </w:r>
    </w:p>
    <w:p w14:paraId="20E992B6" w14:textId="77777777" w:rsidR="00235FEE" w:rsidRDefault="00235FEE" w:rsidP="00235FEE">
      <w:pPr>
        <w:rPr>
          <w:rFonts w:ascii="Arial" w:hAnsi="Arial" w:cs="Arial"/>
          <w:b/>
          <w:color w:val="000000"/>
          <w:sz w:val="20"/>
          <w:szCs w:val="20"/>
        </w:rPr>
      </w:pPr>
    </w:p>
    <w:p w14:paraId="3BAE0564" w14:textId="77777777" w:rsidR="003F18CD" w:rsidRDefault="003F18CD" w:rsidP="00235FEE">
      <w:pPr>
        <w:rPr>
          <w:rFonts w:ascii="Arial" w:hAnsi="Arial" w:cs="Arial"/>
          <w:b/>
          <w:color w:val="000000"/>
          <w:sz w:val="20"/>
          <w:szCs w:val="20"/>
        </w:rPr>
      </w:pPr>
    </w:p>
    <w:p w14:paraId="1E11ACCA" w14:textId="1299602E" w:rsidR="00636B89" w:rsidRPr="00B715A8" w:rsidRDefault="00235FEE" w:rsidP="00235FEE">
      <w:pPr>
        <w:rPr>
          <w:rFonts w:ascii="Arial" w:hAnsi="Arial" w:cs="Arial"/>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4e</w:t>
      </w:r>
      <w:r w:rsidR="000A57B5">
        <w:rPr>
          <w:rFonts w:ascii="Arial" w:hAnsi="Arial" w:cs="Arial"/>
          <w:b/>
          <w:color w:val="000000"/>
          <w:sz w:val="20"/>
          <w:szCs w:val="20"/>
        </w:rPr>
        <w:t xml:space="preserve">                </w:t>
      </w:r>
      <w:r w:rsidR="00F4574F" w:rsidRPr="00636B89">
        <w:rPr>
          <w:rFonts w:ascii="Arial" w:hAnsi="Arial" w:cs="Arial"/>
          <w:noProof/>
        </w:rPr>
        <w:drawing>
          <wp:inline distT="0" distB="0" distL="0" distR="0" wp14:anchorId="1D159C02" wp14:editId="38403761">
            <wp:extent cx="4730750" cy="3883025"/>
            <wp:effectExtent l="0" t="0" r="0" b="0"/>
            <wp:docPr id="1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30750" cy="3883025"/>
                    </a:xfrm>
                    <a:prstGeom prst="rect">
                      <a:avLst/>
                    </a:prstGeom>
                    <a:noFill/>
                    <a:ln>
                      <a:noFill/>
                    </a:ln>
                  </pic:spPr>
                </pic:pic>
              </a:graphicData>
            </a:graphic>
          </wp:inline>
        </w:drawing>
      </w:r>
    </w:p>
    <w:p w14:paraId="271E8498" w14:textId="386B39B0" w:rsidR="00235FEE" w:rsidRDefault="00235FEE" w:rsidP="00235FEE">
      <w:pPr>
        <w:rPr>
          <w:rFonts w:ascii="Arial" w:hAnsi="Arial" w:cs="Arial"/>
          <w:b/>
          <w:color w:val="000000"/>
          <w:sz w:val="20"/>
          <w:szCs w:val="20"/>
        </w:rPr>
      </w:pPr>
    </w:p>
    <w:p w14:paraId="58D1926F" w14:textId="77777777" w:rsidR="00235FEE" w:rsidRPr="00B715A8" w:rsidRDefault="00235FEE" w:rsidP="00235FEE">
      <w:pPr>
        <w:rPr>
          <w:rFonts w:ascii="Arial" w:hAnsi="Arial" w:cs="Arial"/>
          <w:b/>
          <w:color w:val="000000"/>
          <w:sz w:val="20"/>
          <w:szCs w:val="20"/>
        </w:rPr>
      </w:pPr>
    </w:p>
    <w:p w14:paraId="7AEB96A5" w14:textId="77777777" w:rsidR="00235FEE" w:rsidRPr="00B715A8" w:rsidRDefault="00235FEE" w:rsidP="00EC26DD">
      <w:pPr>
        <w:numPr>
          <w:ilvl w:val="0"/>
          <w:numId w:val="44"/>
        </w:numPr>
        <w:tabs>
          <w:tab w:val="clear" w:pos="1440"/>
        </w:tabs>
        <w:ind w:left="1080"/>
        <w:rPr>
          <w:rFonts w:ascii="Arial" w:hAnsi="Arial" w:cs="Arial"/>
          <w:sz w:val="20"/>
          <w:szCs w:val="20"/>
        </w:rPr>
      </w:pPr>
      <w:r w:rsidRPr="00B715A8">
        <w:rPr>
          <w:rFonts w:ascii="Arial" w:hAnsi="Arial" w:cs="Arial"/>
          <w:color w:val="000000"/>
          <w:sz w:val="20"/>
          <w:szCs w:val="20"/>
        </w:rPr>
        <w:t xml:space="preserve">From the state of </w:t>
      </w:r>
      <w:r w:rsidRPr="00B715A8">
        <w:rPr>
          <w:rFonts w:ascii="Arial" w:hAnsi="Arial" w:cs="Arial"/>
          <w:b/>
          <w:i/>
          <w:color w:val="000000"/>
          <w:sz w:val="20"/>
          <w:szCs w:val="20"/>
        </w:rPr>
        <w:t>In Progress-Pending Approval</w:t>
      </w:r>
      <w:r w:rsidRPr="00B715A8">
        <w:rPr>
          <w:rFonts w:ascii="Arial" w:hAnsi="Arial" w:cs="Arial"/>
          <w:color w:val="000000"/>
          <w:sz w:val="20"/>
          <w:szCs w:val="20"/>
        </w:rPr>
        <w:t xml:space="preserve"> the Responsible MP has three options: </w:t>
      </w:r>
      <w:r w:rsidRPr="00B715A8">
        <w:rPr>
          <w:rFonts w:ascii="Arial" w:hAnsi="Arial" w:cs="Arial"/>
          <w:b/>
          <w:color w:val="000000"/>
          <w:sz w:val="20"/>
          <w:szCs w:val="20"/>
        </w:rPr>
        <w:t>Update Approved, No Agreement Reached or Modify/Reassign</w:t>
      </w:r>
      <w:r w:rsidRPr="00B715A8">
        <w:rPr>
          <w:rFonts w:ascii="Arial" w:hAnsi="Arial" w:cs="Arial"/>
          <w:color w:val="000000"/>
          <w:sz w:val="20"/>
          <w:szCs w:val="20"/>
        </w:rPr>
        <w:t xml:space="preserve"> (</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4f</w:t>
      </w:r>
      <w:r w:rsidRPr="00B715A8">
        <w:rPr>
          <w:rFonts w:ascii="Arial" w:hAnsi="Arial" w:cs="Arial"/>
          <w:color w:val="000000"/>
          <w:sz w:val="20"/>
          <w:szCs w:val="20"/>
        </w:rPr>
        <w:t xml:space="preserve">) for Approval transitioning to a </w:t>
      </w:r>
      <w:r w:rsidRPr="00B715A8">
        <w:rPr>
          <w:rFonts w:ascii="Arial" w:hAnsi="Arial" w:cs="Arial"/>
          <w:b/>
          <w:i/>
          <w:color w:val="000000"/>
          <w:sz w:val="20"/>
          <w:szCs w:val="20"/>
        </w:rPr>
        <w:t>New-Pending Approval</w:t>
      </w:r>
      <w:r w:rsidRPr="00B715A8">
        <w:rPr>
          <w:rFonts w:ascii="Arial" w:hAnsi="Arial" w:cs="Arial"/>
          <w:color w:val="000000"/>
          <w:sz w:val="20"/>
          <w:szCs w:val="20"/>
        </w:rPr>
        <w:t xml:space="preserve"> state with the Submitter as the only entity with transition capabilities. </w:t>
      </w:r>
    </w:p>
    <w:p w14:paraId="3AFF2E7B" w14:textId="77777777" w:rsidR="00235FEE" w:rsidRDefault="00235FEE" w:rsidP="00235FEE">
      <w:pPr>
        <w:rPr>
          <w:rFonts w:ascii="Arial" w:hAnsi="Arial" w:cs="Arial"/>
          <w:b/>
          <w:color w:val="000000"/>
          <w:sz w:val="20"/>
          <w:szCs w:val="20"/>
        </w:rPr>
      </w:pPr>
    </w:p>
    <w:p w14:paraId="6AA6E5F2" w14:textId="77777777" w:rsidR="00EC26DD" w:rsidRDefault="00EC26DD" w:rsidP="00235FEE">
      <w:pPr>
        <w:rPr>
          <w:rFonts w:ascii="Arial" w:hAnsi="Arial" w:cs="Arial"/>
          <w:b/>
          <w:color w:val="000000"/>
          <w:sz w:val="20"/>
          <w:szCs w:val="20"/>
        </w:rPr>
      </w:pPr>
    </w:p>
    <w:p w14:paraId="1FD056C6" w14:textId="77777777" w:rsidR="00EC26DD" w:rsidRDefault="00EC26DD" w:rsidP="00235FEE">
      <w:pPr>
        <w:rPr>
          <w:rFonts w:ascii="Arial" w:hAnsi="Arial" w:cs="Arial"/>
          <w:b/>
          <w:color w:val="000000"/>
          <w:sz w:val="20"/>
          <w:szCs w:val="20"/>
        </w:rPr>
      </w:pPr>
    </w:p>
    <w:p w14:paraId="169DA5F3" w14:textId="77777777" w:rsidR="00EC26DD" w:rsidRDefault="00EC26DD" w:rsidP="00235FEE">
      <w:pPr>
        <w:rPr>
          <w:rFonts w:ascii="Arial" w:hAnsi="Arial" w:cs="Arial"/>
          <w:b/>
          <w:color w:val="000000"/>
          <w:sz w:val="20"/>
          <w:szCs w:val="20"/>
        </w:rPr>
      </w:pPr>
    </w:p>
    <w:p w14:paraId="15F690AC" w14:textId="77777777" w:rsidR="00EC26DD" w:rsidRDefault="00EC26DD" w:rsidP="00235FEE">
      <w:pPr>
        <w:rPr>
          <w:rFonts w:ascii="Arial" w:hAnsi="Arial" w:cs="Arial"/>
          <w:b/>
          <w:color w:val="000000"/>
          <w:sz w:val="20"/>
          <w:szCs w:val="20"/>
        </w:rPr>
      </w:pPr>
    </w:p>
    <w:p w14:paraId="2F18D9B2" w14:textId="77777777" w:rsidR="00310342" w:rsidRDefault="00310342" w:rsidP="00235FEE">
      <w:pPr>
        <w:rPr>
          <w:rFonts w:ascii="Arial" w:hAnsi="Arial" w:cs="Arial"/>
          <w:b/>
          <w:color w:val="000000"/>
          <w:sz w:val="20"/>
          <w:szCs w:val="20"/>
        </w:rPr>
      </w:pPr>
    </w:p>
    <w:p w14:paraId="676458E1" w14:textId="77777777" w:rsidR="00310342" w:rsidRDefault="00310342" w:rsidP="00235FEE">
      <w:pPr>
        <w:rPr>
          <w:rFonts w:ascii="Arial" w:hAnsi="Arial" w:cs="Arial"/>
          <w:b/>
          <w:color w:val="000000"/>
          <w:sz w:val="20"/>
          <w:szCs w:val="20"/>
        </w:rPr>
      </w:pPr>
    </w:p>
    <w:p w14:paraId="0FB29A11" w14:textId="77777777" w:rsidR="00310342" w:rsidRDefault="00310342" w:rsidP="00235FEE">
      <w:pPr>
        <w:rPr>
          <w:rFonts w:ascii="Arial" w:hAnsi="Arial" w:cs="Arial"/>
          <w:b/>
          <w:color w:val="000000"/>
          <w:sz w:val="20"/>
          <w:szCs w:val="20"/>
        </w:rPr>
      </w:pPr>
    </w:p>
    <w:p w14:paraId="51CD27FC" w14:textId="77777777" w:rsidR="00310342" w:rsidRDefault="00310342" w:rsidP="00235FEE">
      <w:pPr>
        <w:rPr>
          <w:rFonts w:ascii="Arial" w:hAnsi="Arial" w:cs="Arial"/>
          <w:b/>
          <w:color w:val="000000"/>
          <w:sz w:val="20"/>
          <w:szCs w:val="20"/>
        </w:rPr>
      </w:pPr>
    </w:p>
    <w:p w14:paraId="4683D606" w14:textId="77777777" w:rsidR="005237F5" w:rsidRDefault="005237F5" w:rsidP="00235FEE">
      <w:pPr>
        <w:rPr>
          <w:rFonts w:ascii="Arial" w:hAnsi="Arial" w:cs="Arial"/>
          <w:b/>
          <w:color w:val="000000"/>
          <w:sz w:val="20"/>
          <w:szCs w:val="20"/>
        </w:rPr>
      </w:pPr>
    </w:p>
    <w:p w14:paraId="4AB67819" w14:textId="77777777" w:rsidR="005237F5" w:rsidRDefault="005237F5" w:rsidP="00235FEE">
      <w:pPr>
        <w:rPr>
          <w:rFonts w:ascii="Arial" w:hAnsi="Arial" w:cs="Arial"/>
          <w:b/>
          <w:color w:val="000000"/>
          <w:sz w:val="20"/>
          <w:szCs w:val="20"/>
        </w:rPr>
      </w:pPr>
    </w:p>
    <w:p w14:paraId="552A41B4" w14:textId="77777777" w:rsidR="005237F5" w:rsidRDefault="005237F5" w:rsidP="00235FEE">
      <w:pPr>
        <w:rPr>
          <w:rFonts w:ascii="Arial" w:hAnsi="Arial" w:cs="Arial"/>
          <w:b/>
          <w:color w:val="000000"/>
          <w:sz w:val="20"/>
          <w:szCs w:val="20"/>
        </w:rPr>
      </w:pPr>
    </w:p>
    <w:p w14:paraId="51278270" w14:textId="77777777" w:rsidR="005237F5" w:rsidRDefault="005237F5" w:rsidP="00235FEE">
      <w:pPr>
        <w:rPr>
          <w:rFonts w:ascii="Arial" w:hAnsi="Arial" w:cs="Arial"/>
          <w:b/>
          <w:color w:val="000000"/>
          <w:sz w:val="20"/>
          <w:szCs w:val="20"/>
        </w:rPr>
      </w:pPr>
    </w:p>
    <w:p w14:paraId="73C3D9AD" w14:textId="77777777" w:rsidR="005237F5" w:rsidRDefault="005237F5" w:rsidP="00235FEE">
      <w:pPr>
        <w:rPr>
          <w:rFonts w:ascii="Arial" w:hAnsi="Arial" w:cs="Arial"/>
          <w:b/>
          <w:color w:val="000000"/>
          <w:sz w:val="20"/>
          <w:szCs w:val="20"/>
        </w:rPr>
      </w:pPr>
    </w:p>
    <w:p w14:paraId="3B82BDA1" w14:textId="77777777" w:rsidR="005237F5" w:rsidRDefault="005237F5" w:rsidP="00235FEE">
      <w:pPr>
        <w:rPr>
          <w:rFonts w:ascii="Arial" w:hAnsi="Arial" w:cs="Arial"/>
          <w:b/>
          <w:color w:val="000000"/>
          <w:sz w:val="20"/>
          <w:szCs w:val="20"/>
        </w:rPr>
      </w:pPr>
    </w:p>
    <w:p w14:paraId="21B1A607" w14:textId="77777777" w:rsidR="005237F5" w:rsidRDefault="005237F5" w:rsidP="00235FEE">
      <w:pPr>
        <w:rPr>
          <w:rFonts w:ascii="Arial" w:hAnsi="Arial" w:cs="Arial"/>
          <w:b/>
          <w:color w:val="000000"/>
          <w:sz w:val="20"/>
          <w:szCs w:val="20"/>
        </w:rPr>
      </w:pPr>
    </w:p>
    <w:p w14:paraId="373B1A88" w14:textId="77777777" w:rsidR="005237F5" w:rsidRDefault="005237F5" w:rsidP="00235FEE">
      <w:pPr>
        <w:rPr>
          <w:rFonts w:ascii="Arial" w:hAnsi="Arial" w:cs="Arial"/>
          <w:b/>
          <w:color w:val="000000"/>
          <w:sz w:val="20"/>
          <w:szCs w:val="20"/>
        </w:rPr>
      </w:pPr>
    </w:p>
    <w:p w14:paraId="7175B1E3" w14:textId="77777777" w:rsidR="005237F5" w:rsidRDefault="005237F5" w:rsidP="00235FEE">
      <w:pPr>
        <w:rPr>
          <w:rFonts w:ascii="Arial" w:hAnsi="Arial" w:cs="Arial"/>
          <w:b/>
          <w:color w:val="000000"/>
          <w:sz w:val="20"/>
          <w:szCs w:val="20"/>
        </w:rPr>
      </w:pPr>
    </w:p>
    <w:p w14:paraId="4B36538A" w14:textId="77777777" w:rsidR="005237F5" w:rsidRDefault="005237F5" w:rsidP="00235FEE">
      <w:pPr>
        <w:rPr>
          <w:rFonts w:ascii="Arial" w:hAnsi="Arial" w:cs="Arial"/>
          <w:b/>
          <w:color w:val="000000"/>
          <w:sz w:val="20"/>
          <w:szCs w:val="20"/>
        </w:rPr>
      </w:pPr>
    </w:p>
    <w:p w14:paraId="7E2FBB8E" w14:textId="77777777" w:rsidR="005237F5" w:rsidRDefault="005237F5" w:rsidP="00235FEE">
      <w:pPr>
        <w:rPr>
          <w:rFonts w:ascii="Arial" w:hAnsi="Arial" w:cs="Arial"/>
          <w:b/>
          <w:color w:val="000000"/>
          <w:sz w:val="20"/>
          <w:szCs w:val="20"/>
        </w:rPr>
      </w:pPr>
    </w:p>
    <w:p w14:paraId="083B4268" w14:textId="77777777" w:rsidR="005237F5" w:rsidRDefault="005237F5" w:rsidP="00235FEE">
      <w:pPr>
        <w:rPr>
          <w:rFonts w:ascii="Arial" w:hAnsi="Arial" w:cs="Arial"/>
          <w:b/>
          <w:color w:val="000000"/>
          <w:sz w:val="20"/>
          <w:szCs w:val="20"/>
        </w:rPr>
      </w:pPr>
    </w:p>
    <w:p w14:paraId="646F4128" w14:textId="77777777" w:rsidR="005237F5" w:rsidRDefault="005237F5" w:rsidP="00235FEE">
      <w:pPr>
        <w:rPr>
          <w:rFonts w:ascii="Arial" w:hAnsi="Arial" w:cs="Arial"/>
          <w:b/>
          <w:color w:val="000000"/>
          <w:sz w:val="20"/>
          <w:szCs w:val="20"/>
        </w:rPr>
      </w:pPr>
    </w:p>
    <w:p w14:paraId="1B239046" w14:textId="77777777" w:rsidR="005237F5" w:rsidRDefault="005237F5" w:rsidP="00235FEE">
      <w:pPr>
        <w:rPr>
          <w:rFonts w:ascii="Arial" w:hAnsi="Arial" w:cs="Arial"/>
          <w:b/>
          <w:color w:val="000000"/>
          <w:sz w:val="20"/>
          <w:szCs w:val="20"/>
        </w:rPr>
      </w:pPr>
    </w:p>
    <w:p w14:paraId="3E6280C2" w14:textId="77777777" w:rsidR="00235FEE" w:rsidRDefault="00235FEE" w:rsidP="00235FEE">
      <w:pPr>
        <w:rPr>
          <w:rFonts w:ascii="Arial" w:hAnsi="Arial" w:cs="Arial"/>
          <w:b/>
          <w:color w:val="000000"/>
          <w:sz w:val="20"/>
          <w:szCs w:val="20"/>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4f</w:t>
      </w:r>
    </w:p>
    <w:p w14:paraId="63F25636" w14:textId="01A1225F" w:rsidR="00CE19C4" w:rsidRPr="00B715A8" w:rsidRDefault="00F4574F" w:rsidP="00235FEE">
      <w:pPr>
        <w:rPr>
          <w:rFonts w:ascii="Arial" w:hAnsi="Arial" w:cs="Arial"/>
          <w:b/>
          <w:sz w:val="20"/>
          <w:szCs w:val="20"/>
        </w:rPr>
      </w:pPr>
      <w:r w:rsidRPr="00EB019F">
        <w:rPr>
          <w:noProof/>
        </w:rPr>
        <w:drawing>
          <wp:inline distT="0" distB="0" distL="0" distR="0" wp14:anchorId="0BF3CCED" wp14:editId="4B93D6B8">
            <wp:extent cx="5047615" cy="3736975"/>
            <wp:effectExtent l="0" t="0" r="0" b="0"/>
            <wp:docPr id="1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47615" cy="3736975"/>
                    </a:xfrm>
                    <a:prstGeom prst="rect">
                      <a:avLst/>
                    </a:prstGeom>
                    <a:noFill/>
                    <a:ln>
                      <a:noFill/>
                    </a:ln>
                  </pic:spPr>
                </pic:pic>
              </a:graphicData>
            </a:graphic>
          </wp:inline>
        </w:drawing>
      </w:r>
    </w:p>
    <w:p w14:paraId="62E2373F" w14:textId="656C33D5" w:rsidR="00235FEE" w:rsidRDefault="00235FEE" w:rsidP="00235FEE">
      <w:pPr>
        <w:rPr>
          <w:rFonts w:ascii="Arial" w:hAnsi="Arial" w:cs="Arial"/>
          <w:color w:val="000000"/>
          <w:sz w:val="20"/>
          <w:szCs w:val="20"/>
        </w:rPr>
      </w:pPr>
    </w:p>
    <w:p w14:paraId="1B6E5FBA" w14:textId="77777777" w:rsidR="00235FEE" w:rsidRDefault="00235FEE" w:rsidP="00235FEE">
      <w:pPr>
        <w:ind w:firstLine="720"/>
        <w:rPr>
          <w:rFonts w:ascii="Arial" w:hAnsi="Arial" w:cs="Arial"/>
          <w:color w:val="000000"/>
          <w:sz w:val="20"/>
          <w:szCs w:val="20"/>
        </w:rPr>
      </w:pPr>
    </w:p>
    <w:p w14:paraId="745B355D" w14:textId="77777777" w:rsidR="00235FEE" w:rsidRPr="00CB595A" w:rsidRDefault="00235FEE" w:rsidP="00BE776A">
      <w:pPr>
        <w:ind w:left="360"/>
        <w:rPr>
          <w:rFonts w:ascii="Arial" w:hAnsi="Arial" w:cs="Arial"/>
          <w:sz w:val="20"/>
          <w:szCs w:val="20"/>
        </w:rPr>
      </w:pPr>
      <w:r w:rsidRPr="00CB595A">
        <w:rPr>
          <w:rFonts w:ascii="Arial" w:hAnsi="Arial" w:cs="Arial"/>
          <w:color w:val="000000"/>
          <w:sz w:val="20"/>
          <w:szCs w:val="20"/>
        </w:rPr>
        <w:t xml:space="preserve">Selection of </w:t>
      </w:r>
      <w:r w:rsidRPr="00CB595A">
        <w:rPr>
          <w:rFonts w:ascii="Arial" w:hAnsi="Arial" w:cs="Arial"/>
          <w:b/>
          <w:color w:val="000000"/>
          <w:sz w:val="20"/>
          <w:szCs w:val="20"/>
        </w:rPr>
        <w:t>Update Approved</w:t>
      </w:r>
      <w:r w:rsidRPr="00CB595A">
        <w:rPr>
          <w:rFonts w:ascii="Arial" w:hAnsi="Arial" w:cs="Arial"/>
          <w:color w:val="000000"/>
          <w:sz w:val="20"/>
          <w:szCs w:val="20"/>
        </w:rPr>
        <w:t xml:space="preserve">: the Responsible MP is agreeing to the current requested resolution. If the New </w:t>
      </w:r>
      <w:proofErr w:type="spellStart"/>
      <w:r w:rsidRPr="00CB595A">
        <w:rPr>
          <w:rFonts w:ascii="Arial" w:hAnsi="Arial" w:cs="Arial"/>
          <w:color w:val="000000"/>
          <w:sz w:val="20"/>
          <w:szCs w:val="20"/>
        </w:rPr>
        <w:t>S</w:t>
      </w:r>
      <w:r>
        <w:rPr>
          <w:rFonts w:ascii="Arial" w:hAnsi="Arial" w:cs="Arial"/>
          <w:color w:val="000000"/>
          <w:sz w:val="20"/>
          <w:szCs w:val="20"/>
        </w:rPr>
        <w:t>tartTime</w:t>
      </w:r>
      <w:proofErr w:type="spellEnd"/>
      <w:r>
        <w:rPr>
          <w:rFonts w:ascii="Arial" w:hAnsi="Arial" w:cs="Arial"/>
          <w:color w:val="000000"/>
          <w:sz w:val="20"/>
          <w:szCs w:val="20"/>
        </w:rPr>
        <w:t xml:space="preserve"> is &gt; than the </w:t>
      </w:r>
      <w:proofErr w:type="spellStart"/>
      <w:r>
        <w:rPr>
          <w:rFonts w:ascii="Arial" w:hAnsi="Arial" w:cs="Arial"/>
          <w:color w:val="000000"/>
          <w:sz w:val="20"/>
          <w:szCs w:val="20"/>
        </w:rPr>
        <w:t>StartTime</w:t>
      </w:r>
      <w:proofErr w:type="spellEnd"/>
      <w:r w:rsidRPr="00CB595A">
        <w:rPr>
          <w:rFonts w:ascii="Arial" w:hAnsi="Arial" w:cs="Arial"/>
          <w:color w:val="000000"/>
          <w:sz w:val="20"/>
          <w:szCs w:val="20"/>
        </w:rPr>
        <w:t xml:space="preserve"> then the</w:t>
      </w:r>
      <w:r>
        <w:rPr>
          <w:rFonts w:ascii="Arial" w:hAnsi="Arial" w:cs="Arial"/>
          <w:color w:val="000000"/>
          <w:sz w:val="20"/>
          <w:szCs w:val="20"/>
        </w:rPr>
        <w:t xml:space="preserve"> </w:t>
      </w:r>
      <w:r w:rsidRPr="00CB595A">
        <w:rPr>
          <w:rFonts w:ascii="Arial" w:hAnsi="Arial" w:cs="Arial"/>
          <w:color w:val="000000"/>
          <w:sz w:val="20"/>
          <w:szCs w:val="20"/>
        </w:rPr>
        <w:t xml:space="preserve">TDSP must populate at least the first Rep of Record section under </w:t>
      </w:r>
      <w:r w:rsidRPr="00CB595A">
        <w:rPr>
          <w:rFonts w:ascii="Arial" w:hAnsi="Arial" w:cs="Arial"/>
          <w:b/>
          <w:color w:val="000000"/>
          <w:sz w:val="20"/>
          <w:szCs w:val="20"/>
          <w:u w:val="single"/>
        </w:rPr>
        <w:t>TDSP Information</w:t>
      </w:r>
      <w:r w:rsidRPr="00CB595A">
        <w:rPr>
          <w:rFonts w:ascii="Arial" w:hAnsi="Arial" w:cs="Arial"/>
          <w:color w:val="000000"/>
          <w:sz w:val="20"/>
          <w:szCs w:val="20"/>
        </w:rPr>
        <w:t xml:space="preserve"> to indicate what their systems show for the time period  (</w:t>
      </w:r>
      <w:r w:rsidRPr="00CB595A">
        <w:rPr>
          <w:rFonts w:ascii="Arial" w:hAnsi="Arial" w:cs="Arial"/>
          <w:b/>
          <w:color w:val="000000"/>
          <w:sz w:val="20"/>
          <w:szCs w:val="20"/>
        </w:rPr>
        <w:t>ROR 1</w:t>
      </w:r>
      <w:r w:rsidRPr="00CB595A">
        <w:rPr>
          <w:rFonts w:ascii="Arial" w:hAnsi="Arial" w:cs="Arial"/>
          <w:color w:val="000000"/>
          <w:sz w:val="20"/>
          <w:szCs w:val="20"/>
        </w:rPr>
        <w:t xml:space="preserve">; </w:t>
      </w:r>
      <w:r w:rsidRPr="00CB595A">
        <w:rPr>
          <w:rFonts w:ascii="Arial" w:hAnsi="Arial" w:cs="Arial"/>
          <w:b/>
          <w:color w:val="000000"/>
          <w:sz w:val="20"/>
          <w:szCs w:val="20"/>
        </w:rPr>
        <w:t xml:space="preserve">ROR </w:t>
      </w:r>
      <w:proofErr w:type="spellStart"/>
      <w:r w:rsidRPr="00CB595A">
        <w:rPr>
          <w:rFonts w:ascii="Arial" w:hAnsi="Arial" w:cs="Arial"/>
          <w:b/>
          <w:color w:val="000000"/>
          <w:sz w:val="20"/>
          <w:szCs w:val="20"/>
        </w:rPr>
        <w:t>StartTime</w:t>
      </w:r>
      <w:proofErr w:type="spellEnd"/>
      <w:r w:rsidRPr="00CB595A">
        <w:rPr>
          <w:rFonts w:ascii="Arial" w:hAnsi="Arial" w:cs="Arial"/>
          <w:b/>
          <w:color w:val="000000"/>
          <w:sz w:val="20"/>
          <w:szCs w:val="20"/>
        </w:rPr>
        <w:t xml:space="preserve"> 1</w:t>
      </w:r>
      <w:r w:rsidRPr="00CB595A">
        <w:rPr>
          <w:rFonts w:ascii="Arial" w:hAnsi="Arial" w:cs="Arial"/>
          <w:color w:val="000000"/>
          <w:sz w:val="20"/>
          <w:szCs w:val="20"/>
        </w:rPr>
        <w:t xml:space="preserve">; </w:t>
      </w:r>
      <w:r w:rsidRPr="00CB595A">
        <w:rPr>
          <w:rFonts w:ascii="Arial" w:hAnsi="Arial" w:cs="Arial"/>
          <w:b/>
          <w:color w:val="000000"/>
          <w:sz w:val="20"/>
          <w:szCs w:val="20"/>
        </w:rPr>
        <w:t xml:space="preserve">ROR </w:t>
      </w:r>
      <w:proofErr w:type="spellStart"/>
      <w:r w:rsidRPr="00CB595A">
        <w:rPr>
          <w:rFonts w:ascii="Arial" w:hAnsi="Arial" w:cs="Arial"/>
          <w:b/>
          <w:color w:val="000000"/>
          <w:sz w:val="20"/>
          <w:szCs w:val="20"/>
        </w:rPr>
        <w:t>StopTime</w:t>
      </w:r>
      <w:proofErr w:type="spellEnd"/>
      <w:r w:rsidRPr="00CB595A">
        <w:rPr>
          <w:rFonts w:ascii="Arial" w:hAnsi="Arial" w:cs="Arial"/>
          <w:color w:val="000000"/>
          <w:sz w:val="20"/>
          <w:szCs w:val="20"/>
        </w:rPr>
        <w:t xml:space="preserve"> 1).</w:t>
      </w:r>
    </w:p>
    <w:p w14:paraId="6A1B25F9" w14:textId="77777777" w:rsidR="00235FEE" w:rsidRPr="00CB595A" w:rsidRDefault="00235FEE" w:rsidP="00BE776A">
      <w:pPr>
        <w:ind w:left="360"/>
        <w:rPr>
          <w:rFonts w:ascii="Arial" w:hAnsi="Arial" w:cs="Arial"/>
          <w:sz w:val="20"/>
          <w:szCs w:val="20"/>
        </w:rPr>
      </w:pPr>
    </w:p>
    <w:p w14:paraId="2E8C9E98" w14:textId="77777777" w:rsidR="00235FEE" w:rsidRPr="00CB595A" w:rsidRDefault="00235FEE" w:rsidP="00BE776A">
      <w:pPr>
        <w:ind w:left="360"/>
        <w:rPr>
          <w:rFonts w:ascii="Arial" w:hAnsi="Arial" w:cs="Arial"/>
          <w:color w:val="000000"/>
          <w:sz w:val="20"/>
          <w:szCs w:val="20"/>
        </w:rPr>
      </w:pPr>
      <w:r w:rsidRPr="00CB595A">
        <w:rPr>
          <w:rFonts w:ascii="Arial" w:hAnsi="Arial" w:cs="Arial"/>
          <w:color w:val="000000"/>
          <w:sz w:val="20"/>
          <w:szCs w:val="20"/>
        </w:rPr>
        <w:t xml:space="preserve">For example: if the request is to change the </w:t>
      </w:r>
      <w:proofErr w:type="spellStart"/>
      <w:r w:rsidRPr="00CB595A">
        <w:rPr>
          <w:rFonts w:ascii="Arial" w:hAnsi="Arial" w:cs="Arial"/>
          <w:color w:val="000000"/>
          <w:sz w:val="20"/>
          <w:szCs w:val="20"/>
        </w:rPr>
        <w:t>StartTime</w:t>
      </w:r>
      <w:proofErr w:type="spellEnd"/>
      <w:r w:rsidRPr="00CB595A">
        <w:rPr>
          <w:rFonts w:ascii="Arial" w:hAnsi="Arial" w:cs="Arial"/>
          <w:color w:val="000000"/>
          <w:sz w:val="20"/>
          <w:szCs w:val="20"/>
        </w:rPr>
        <w:t xml:space="preserve"> from 3/1/05 00:00:00 to 3/31/05 23:59:59, the TDSP would give the Service History for the time period of 3/1/05 00:00:00 – 3/30/05 23:59:59, including all de-energized periods.  </w:t>
      </w:r>
    </w:p>
    <w:p w14:paraId="63ACFE97" w14:textId="77777777" w:rsidR="00235FEE" w:rsidRPr="00CB595A" w:rsidRDefault="00235FEE" w:rsidP="00BE776A">
      <w:pPr>
        <w:ind w:left="360"/>
        <w:rPr>
          <w:rFonts w:ascii="Arial" w:hAnsi="Arial" w:cs="Arial"/>
          <w:color w:val="000000"/>
          <w:sz w:val="20"/>
          <w:szCs w:val="20"/>
        </w:rPr>
      </w:pPr>
    </w:p>
    <w:p w14:paraId="7EAFCABB" w14:textId="77777777" w:rsidR="00235FEE" w:rsidRPr="00CB595A" w:rsidRDefault="00235FEE" w:rsidP="00BE776A">
      <w:pPr>
        <w:ind w:left="360"/>
        <w:rPr>
          <w:rFonts w:ascii="Arial" w:hAnsi="Arial" w:cs="Arial"/>
          <w:sz w:val="20"/>
          <w:szCs w:val="20"/>
        </w:rPr>
      </w:pPr>
      <w:r w:rsidRPr="00CB595A">
        <w:rPr>
          <w:rFonts w:ascii="Arial" w:hAnsi="Arial" w:cs="Arial"/>
          <w:color w:val="000000"/>
          <w:sz w:val="20"/>
          <w:szCs w:val="20"/>
        </w:rPr>
        <w:t>In this example, if the TDSP service history reflects:</w:t>
      </w:r>
    </w:p>
    <w:p w14:paraId="39016D02" w14:textId="77777777" w:rsidR="00235FEE" w:rsidRPr="00CB595A" w:rsidRDefault="00235FEE" w:rsidP="00BE776A">
      <w:pPr>
        <w:pStyle w:val="ListParagraph"/>
        <w:ind w:left="360"/>
        <w:rPr>
          <w:rFonts w:ascii="Arial" w:hAnsi="Arial" w:cs="Arial"/>
          <w:color w:val="000000"/>
          <w:sz w:val="20"/>
          <w:szCs w:val="20"/>
        </w:rPr>
      </w:pPr>
    </w:p>
    <w:p w14:paraId="06BFAFFC" w14:textId="77777777" w:rsidR="00235FEE" w:rsidRPr="00CB595A" w:rsidRDefault="00235FEE" w:rsidP="00BE776A">
      <w:pPr>
        <w:ind w:left="360"/>
        <w:rPr>
          <w:rFonts w:ascii="Arial" w:hAnsi="Arial" w:cs="Arial"/>
          <w:color w:val="000000"/>
          <w:sz w:val="20"/>
          <w:szCs w:val="20"/>
        </w:rPr>
      </w:pPr>
      <w:r w:rsidRPr="00CB595A">
        <w:rPr>
          <w:rFonts w:ascii="Arial" w:hAnsi="Arial" w:cs="Arial"/>
          <w:color w:val="000000"/>
          <w:sz w:val="20"/>
          <w:szCs w:val="20"/>
        </w:rPr>
        <w:t xml:space="preserve">3/01/2005 to 3/10/2005 23:59:59 De-energized; </w:t>
      </w:r>
      <w:r w:rsidRPr="00CB595A">
        <w:rPr>
          <w:rFonts w:ascii="Arial" w:hAnsi="Arial" w:cs="Arial"/>
          <w:color w:val="000000"/>
          <w:sz w:val="20"/>
          <w:szCs w:val="20"/>
        </w:rPr>
        <w:br/>
        <w:t>3/11/2005 to 3/15/2005 23:59:59 ROR is 111111111</w:t>
      </w:r>
    </w:p>
    <w:p w14:paraId="02CF0A40" w14:textId="77777777" w:rsidR="00235FEE" w:rsidRPr="00CB595A" w:rsidRDefault="00235FEE" w:rsidP="00BE776A">
      <w:pPr>
        <w:ind w:left="360"/>
        <w:rPr>
          <w:rFonts w:ascii="Arial" w:hAnsi="Arial" w:cs="Arial"/>
          <w:color w:val="000000"/>
          <w:sz w:val="20"/>
          <w:szCs w:val="20"/>
        </w:rPr>
      </w:pPr>
      <w:r w:rsidRPr="00CB595A">
        <w:rPr>
          <w:rFonts w:ascii="Arial" w:hAnsi="Arial" w:cs="Arial"/>
          <w:color w:val="000000"/>
          <w:sz w:val="20"/>
          <w:szCs w:val="20"/>
        </w:rPr>
        <w:t>3/16/2005 to 3/25/2005 23:59:59 ROR is 111111112</w:t>
      </w:r>
    </w:p>
    <w:p w14:paraId="5BC8F976" w14:textId="77777777" w:rsidR="00235FEE" w:rsidRPr="00CB595A" w:rsidRDefault="00235FEE" w:rsidP="00BE776A">
      <w:pPr>
        <w:ind w:left="360"/>
        <w:rPr>
          <w:rFonts w:ascii="Arial" w:hAnsi="Arial" w:cs="Arial"/>
          <w:color w:val="000000"/>
          <w:sz w:val="20"/>
          <w:szCs w:val="20"/>
        </w:rPr>
      </w:pPr>
      <w:r w:rsidRPr="00CB595A">
        <w:rPr>
          <w:rFonts w:ascii="Arial" w:hAnsi="Arial" w:cs="Arial"/>
          <w:color w:val="000000"/>
          <w:sz w:val="20"/>
          <w:szCs w:val="20"/>
        </w:rPr>
        <w:t>3/26/2005 to 3/30/2005 23:59:59 ROR is 111111111</w:t>
      </w:r>
    </w:p>
    <w:p w14:paraId="48171742" w14:textId="77777777" w:rsidR="00235FEE" w:rsidRPr="00CB595A" w:rsidRDefault="00235FEE" w:rsidP="00BE776A">
      <w:pPr>
        <w:ind w:left="360"/>
        <w:rPr>
          <w:rFonts w:ascii="Arial" w:hAnsi="Arial" w:cs="Arial"/>
          <w:color w:val="000000"/>
          <w:sz w:val="20"/>
          <w:szCs w:val="20"/>
        </w:rPr>
      </w:pPr>
    </w:p>
    <w:p w14:paraId="38E42554" w14:textId="77777777" w:rsidR="00235FEE" w:rsidRDefault="00235FEE" w:rsidP="00BE776A">
      <w:pPr>
        <w:ind w:left="360"/>
        <w:rPr>
          <w:rFonts w:ascii="Arial" w:hAnsi="Arial" w:cs="Arial"/>
          <w:color w:val="000000"/>
          <w:sz w:val="20"/>
          <w:szCs w:val="20"/>
        </w:rPr>
      </w:pPr>
      <w:r w:rsidRPr="00CB595A">
        <w:rPr>
          <w:rFonts w:ascii="Arial" w:hAnsi="Arial" w:cs="Arial"/>
          <w:color w:val="000000"/>
          <w:sz w:val="20"/>
          <w:szCs w:val="20"/>
        </w:rPr>
        <w:t xml:space="preserve">This should be noted in the service history field as: </w:t>
      </w:r>
    </w:p>
    <w:p w14:paraId="2378E601" w14:textId="521EA431" w:rsidR="00BE77E9" w:rsidRPr="00F40FDF" w:rsidRDefault="00F4574F" w:rsidP="00BE776A">
      <w:pPr>
        <w:ind w:left="360"/>
        <w:rPr>
          <w:rFonts w:ascii="Arial" w:hAnsi="Arial" w:cs="Arial"/>
          <w:color w:val="000000"/>
          <w:sz w:val="20"/>
          <w:szCs w:val="20"/>
        </w:rPr>
      </w:pPr>
      <w:r w:rsidRPr="00EB019F">
        <w:rPr>
          <w:noProof/>
        </w:rPr>
        <w:lastRenderedPageBreak/>
        <w:drawing>
          <wp:inline distT="0" distB="0" distL="0" distR="0" wp14:anchorId="39AF6ADE" wp14:editId="1C0DA278">
            <wp:extent cx="5943600" cy="3315970"/>
            <wp:effectExtent l="0" t="0" r="0" b="0"/>
            <wp:docPr id="1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315970"/>
                    </a:xfrm>
                    <a:prstGeom prst="rect">
                      <a:avLst/>
                    </a:prstGeom>
                    <a:noFill/>
                    <a:ln>
                      <a:noFill/>
                    </a:ln>
                  </pic:spPr>
                </pic:pic>
              </a:graphicData>
            </a:graphic>
          </wp:inline>
        </w:drawing>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1570"/>
        <w:gridCol w:w="1555"/>
        <w:gridCol w:w="1555"/>
        <w:gridCol w:w="1555"/>
        <w:gridCol w:w="1555"/>
        <w:gridCol w:w="1570"/>
      </w:tblGrid>
      <w:tr w:rsidR="00235FEE" w:rsidRPr="00CB595A" w14:paraId="0D10518C" w14:textId="77777777" w:rsidTr="002A37E9">
        <w:trPr>
          <w:tblCellSpacing w:w="15" w:type="dxa"/>
        </w:trPr>
        <w:tc>
          <w:tcPr>
            <w:tcW w:w="0" w:type="auto"/>
            <w:gridSpan w:val="6"/>
          </w:tcPr>
          <w:p w14:paraId="701C69B6" w14:textId="3B5D4622" w:rsidR="00235FEE" w:rsidRPr="00283E8F" w:rsidRDefault="00235FEE" w:rsidP="002A37E9">
            <w:pPr>
              <w:ind w:left="360"/>
              <w:rPr>
                <w:rFonts w:ascii="Arial" w:hAnsi="Arial" w:cs="Arial"/>
                <w:b/>
                <w:bCs/>
                <w:color w:val="333344"/>
                <w:sz w:val="20"/>
                <w:szCs w:val="20"/>
              </w:rPr>
            </w:pPr>
          </w:p>
        </w:tc>
      </w:tr>
      <w:tr w:rsidR="00235FEE" w:rsidRPr="00027F6E" w14:paraId="07F8845C" w14:textId="77777777" w:rsidTr="002A37E9">
        <w:trPr>
          <w:tblCellSpacing w:w="15" w:type="dxa"/>
        </w:trPr>
        <w:tc>
          <w:tcPr>
            <w:tcW w:w="0" w:type="auto"/>
            <w:vAlign w:val="center"/>
          </w:tcPr>
          <w:p w14:paraId="62096B03" w14:textId="77777777" w:rsidR="00235FEE" w:rsidRPr="00283E8F" w:rsidRDefault="00235FEE" w:rsidP="002A37E9">
            <w:pPr>
              <w:rPr>
                <w:rFonts w:ascii="Arial" w:hAnsi="Arial" w:cs="Arial"/>
                <w:color w:val="333333"/>
                <w:sz w:val="20"/>
                <w:szCs w:val="20"/>
              </w:rPr>
            </w:pPr>
          </w:p>
        </w:tc>
        <w:tc>
          <w:tcPr>
            <w:tcW w:w="0" w:type="auto"/>
            <w:vAlign w:val="center"/>
          </w:tcPr>
          <w:p w14:paraId="1E5B4A5A" w14:textId="77777777" w:rsidR="00235FEE" w:rsidRPr="00027F6E" w:rsidRDefault="00235FEE" w:rsidP="002A37E9">
            <w:pPr>
              <w:rPr>
                <w:sz w:val="20"/>
                <w:szCs w:val="20"/>
              </w:rPr>
            </w:pPr>
          </w:p>
        </w:tc>
        <w:tc>
          <w:tcPr>
            <w:tcW w:w="0" w:type="auto"/>
            <w:vAlign w:val="center"/>
          </w:tcPr>
          <w:p w14:paraId="2F4026A1" w14:textId="77777777" w:rsidR="00235FEE" w:rsidRPr="00027F6E" w:rsidRDefault="00235FEE" w:rsidP="002A37E9">
            <w:pPr>
              <w:rPr>
                <w:sz w:val="20"/>
                <w:szCs w:val="20"/>
              </w:rPr>
            </w:pPr>
          </w:p>
        </w:tc>
        <w:tc>
          <w:tcPr>
            <w:tcW w:w="0" w:type="auto"/>
            <w:vAlign w:val="center"/>
          </w:tcPr>
          <w:p w14:paraId="4B16B05A" w14:textId="77777777" w:rsidR="00235FEE" w:rsidRPr="00027F6E" w:rsidRDefault="00235FEE" w:rsidP="002A37E9">
            <w:pPr>
              <w:rPr>
                <w:sz w:val="20"/>
                <w:szCs w:val="20"/>
              </w:rPr>
            </w:pPr>
          </w:p>
        </w:tc>
        <w:tc>
          <w:tcPr>
            <w:tcW w:w="0" w:type="auto"/>
            <w:vAlign w:val="center"/>
          </w:tcPr>
          <w:p w14:paraId="40783992" w14:textId="77777777" w:rsidR="00235FEE" w:rsidRPr="00027F6E" w:rsidRDefault="00235FEE" w:rsidP="002A37E9">
            <w:pPr>
              <w:rPr>
                <w:sz w:val="20"/>
                <w:szCs w:val="20"/>
              </w:rPr>
            </w:pPr>
          </w:p>
        </w:tc>
        <w:tc>
          <w:tcPr>
            <w:tcW w:w="0" w:type="auto"/>
            <w:vAlign w:val="center"/>
          </w:tcPr>
          <w:p w14:paraId="5F457DD0" w14:textId="77777777" w:rsidR="00235FEE" w:rsidRPr="00027F6E" w:rsidRDefault="00235FEE" w:rsidP="002A37E9">
            <w:pPr>
              <w:rPr>
                <w:sz w:val="20"/>
                <w:szCs w:val="20"/>
              </w:rPr>
            </w:pPr>
          </w:p>
        </w:tc>
      </w:tr>
    </w:tbl>
    <w:p w14:paraId="63FA7132" w14:textId="77777777" w:rsidR="00235FEE" w:rsidRPr="00283E8F" w:rsidRDefault="00235FEE" w:rsidP="00EC26DD">
      <w:pPr>
        <w:numPr>
          <w:ilvl w:val="0"/>
          <w:numId w:val="44"/>
        </w:numPr>
        <w:tabs>
          <w:tab w:val="clear" w:pos="1440"/>
        </w:tabs>
        <w:ind w:left="1080"/>
        <w:rPr>
          <w:rFonts w:ascii="Arial" w:hAnsi="Arial" w:cs="Arial"/>
          <w:sz w:val="20"/>
          <w:szCs w:val="20"/>
        </w:rPr>
      </w:pPr>
      <w:r w:rsidRPr="00B715A8">
        <w:rPr>
          <w:rFonts w:ascii="Arial" w:hAnsi="Arial" w:cs="Arial"/>
          <w:color w:val="000000"/>
          <w:sz w:val="20"/>
          <w:szCs w:val="20"/>
        </w:rPr>
        <w:t xml:space="preserve">The Responsible MP selects </w:t>
      </w:r>
      <w:r w:rsidRPr="00B715A8">
        <w:rPr>
          <w:rFonts w:ascii="Arial" w:hAnsi="Arial" w:cs="Arial"/>
          <w:i/>
          <w:color w:val="000000"/>
          <w:sz w:val="20"/>
          <w:szCs w:val="20"/>
        </w:rPr>
        <w:t>OK</w:t>
      </w:r>
      <w:r w:rsidRPr="00B715A8">
        <w:rPr>
          <w:rFonts w:ascii="Arial" w:hAnsi="Arial" w:cs="Arial"/>
          <w:color w:val="000000"/>
          <w:sz w:val="20"/>
          <w:szCs w:val="20"/>
        </w:rPr>
        <w:t xml:space="preserve"> and the issue is transitioned back as </w:t>
      </w:r>
      <w:r w:rsidRPr="00B715A8">
        <w:rPr>
          <w:rFonts w:ascii="Arial" w:hAnsi="Arial" w:cs="Arial"/>
          <w:b/>
          <w:i/>
          <w:color w:val="000000"/>
          <w:sz w:val="20"/>
          <w:szCs w:val="20"/>
        </w:rPr>
        <w:t>New</w:t>
      </w:r>
      <w:r w:rsidRPr="00B715A8">
        <w:rPr>
          <w:rFonts w:ascii="Arial" w:hAnsi="Arial" w:cs="Arial"/>
          <w:color w:val="000000"/>
          <w:sz w:val="20"/>
          <w:szCs w:val="20"/>
        </w:rPr>
        <w:t xml:space="preserve"> in ERCOT queue. ERCOT selects </w:t>
      </w:r>
      <w:r w:rsidRPr="000B766B">
        <w:rPr>
          <w:rFonts w:ascii="Arial" w:hAnsi="Arial" w:cs="Arial"/>
          <w:b/>
          <w:color w:val="000000"/>
          <w:sz w:val="20"/>
          <w:szCs w:val="20"/>
        </w:rPr>
        <w:t>Begin Working</w:t>
      </w:r>
      <w:r w:rsidRPr="00B715A8">
        <w:rPr>
          <w:rFonts w:ascii="Arial" w:hAnsi="Arial" w:cs="Arial"/>
          <w:color w:val="000000"/>
          <w:sz w:val="20"/>
          <w:szCs w:val="20"/>
        </w:rPr>
        <w:t>. ERCOT has the following options:</w:t>
      </w:r>
    </w:p>
    <w:p w14:paraId="19D578B6" w14:textId="77777777" w:rsidR="00235FEE" w:rsidRPr="005B78A1" w:rsidRDefault="00235FEE" w:rsidP="00EC26DD">
      <w:pPr>
        <w:numPr>
          <w:ilvl w:val="7"/>
          <w:numId w:val="44"/>
        </w:numPr>
        <w:tabs>
          <w:tab w:val="clear" w:pos="360"/>
        </w:tabs>
        <w:ind w:left="1440" w:hanging="360"/>
        <w:rPr>
          <w:rFonts w:ascii="Arial" w:hAnsi="Arial" w:cs="Arial"/>
          <w:sz w:val="20"/>
          <w:szCs w:val="20"/>
          <w:highlight w:val="yellow"/>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Additional Info Required,</w:t>
      </w:r>
      <w:r w:rsidRPr="00B715A8">
        <w:rPr>
          <w:rFonts w:ascii="Arial" w:hAnsi="Arial" w:cs="Arial"/>
          <w:color w:val="000000"/>
          <w:sz w:val="20"/>
          <w:szCs w:val="20"/>
        </w:rPr>
        <w:t xml:space="preserve"> if ERCOT needs additional information to make the change, this option is selected and the issue will be transitioned back to the TDSP. The TDSP would select </w:t>
      </w:r>
      <w:r w:rsidRPr="00B715A8">
        <w:rPr>
          <w:rFonts w:ascii="Arial" w:hAnsi="Arial" w:cs="Arial"/>
          <w:b/>
          <w:color w:val="000000"/>
          <w:sz w:val="20"/>
          <w:szCs w:val="20"/>
        </w:rPr>
        <w:t>Begin Working</w:t>
      </w:r>
      <w:r w:rsidRPr="00B715A8">
        <w:rPr>
          <w:rFonts w:ascii="Arial" w:hAnsi="Arial" w:cs="Arial"/>
          <w:color w:val="000000"/>
          <w:sz w:val="20"/>
          <w:szCs w:val="20"/>
        </w:rPr>
        <w:t xml:space="preserve"> and provide the additional information in the comments field but IF the </w:t>
      </w:r>
      <w:r w:rsidRPr="00B715A8">
        <w:rPr>
          <w:rFonts w:ascii="Arial" w:hAnsi="Arial" w:cs="Arial"/>
          <w:b/>
          <w:color w:val="000000"/>
          <w:sz w:val="20"/>
          <w:szCs w:val="20"/>
        </w:rPr>
        <w:t>Additional Info Required</w:t>
      </w:r>
      <w:r w:rsidRPr="00B715A8">
        <w:rPr>
          <w:rFonts w:ascii="Arial" w:hAnsi="Arial" w:cs="Arial"/>
          <w:color w:val="000000"/>
          <w:sz w:val="20"/>
          <w:szCs w:val="20"/>
        </w:rPr>
        <w:t xml:space="preserve"> request is that ERCOT needs more clarification of Service History with Duns for Affected Period Section (ROR; ROR </w:t>
      </w:r>
      <w:proofErr w:type="spellStart"/>
      <w:r w:rsidRPr="00B715A8">
        <w:rPr>
          <w:rFonts w:ascii="Arial" w:hAnsi="Arial" w:cs="Arial"/>
          <w:color w:val="000000"/>
          <w:sz w:val="20"/>
          <w:szCs w:val="20"/>
        </w:rPr>
        <w:t>StartTime</w:t>
      </w:r>
      <w:proofErr w:type="spellEnd"/>
      <w:r w:rsidRPr="00B715A8">
        <w:rPr>
          <w:rFonts w:ascii="Arial" w:hAnsi="Arial" w:cs="Arial"/>
          <w:color w:val="000000"/>
          <w:sz w:val="20"/>
          <w:szCs w:val="20"/>
        </w:rPr>
        <w:t xml:space="preserve">; ROR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provided earlier then this information will be provided in the comments field at this point. The TDSP will then select </w:t>
      </w:r>
      <w:r w:rsidRPr="00B715A8">
        <w:rPr>
          <w:rFonts w:ascii="Arial" w:hAnsi="Arial" w:cs="Arial"/>
          <w:b/>
          <w:color w:val="000000"/>
          <w:sz w:val="20"/>
          <w:szCs w:val="20"/>
        </w:rPr>
        <w:t>Update Approved</w:t>
      </w:r>
      <w:r w:rsidRPr="00B715A8">
        <w:rPr>
          <w:rFonts w:ascii="Arial" w:hAnsi="Arial" w:cs="Arial"/>
          <w:color w:val="000000"/>
          <w:sz w:val="20"/>
          <w:szCs w:val="20"/>
        </w:rPr>
        <w:t xml:space="preserve"> to transition the issue back to ERCOT OR select </w:t>
      </w:r>
      <w:r w:rsidRPr="00B715A8">
        <w:rPr>
          <w:rFonts w:ascii="Arial" w:hAnsi="Arial" w:cs="Arial"/>
          <w:b/>
          <w:color w:val="000000"/>
          <w:sz w:val="20"/>
          <w:szCs w:val="20"/>
        </w:rPr>
        <w:t>Modify/Reassign</w:t>
      </w:r>
      <w:r w:rsidRPr="00B715A8">
        <w:rPr>
          <w:rFonts w:ascii="Arial" w:hAnsi="Arial" w:cs="Arial"/>
          <w:color w:val="000000"/>
          <w:sz w:val="20"/>
          <w:szCs w:val="20"/>
        </w:rPr>
        <w:t xml:space="preserve"> to transition the issue to the Submitter to provide the additional information.</w:t>
      </w:r>
      <w:r w:rsidR="00310342">
        <w:rPr>
          <w:rFonts w:ascii="Arial" w:hAnsi="Arial" w:cs="Arial"/>
          <w:color w:val="000000"/>
          <w:sz w:val="20"/>
          <w:szCs w:val="20"/>
        </w:rPr>
        <w:t xml:space="preserve"> </w:t>
      </w:r>
      <w:r w:rsidR="00310342" w:rsidRPr="005A5BC3">
        <w:rPr>
          <w:rFonts w:ascii="Arial" w:hAnsi="Arial" w:cs="Arial"/>
          <w:color w:val="000000"/>
          <w:sz w:val="20"/>
          <w:szCs w:val="20"/>
        </w:rPr>
        <w:t xml:space="preserve">When the CR is the submitting MP and the </w:t>
      </w:r>
      <w:r w:rsidR="00310342" w:rsidRPr="005A5BC3">
        <w:rPr>
          <w:rFonts w:ascii="Arial" w:hAnsi="Arial" w:cs="Arial"/>
          <w:b/>
          <w:color w:val="000000"/>
          <w:sz w:val="20"/>
          <w:szCs w:val="20"/>
        </w:rPr>
        <w:t>Modify/Reassign</w:t>
      </w:r>
      <w:r w:rsidR="00310342" w:rsidRPr="005A5BC3">
        <w:rPr>
          <w:rFonts w:ascii="Arial" w:hAnsi="Arial" w:cs="Arial"/>
          <w:color w:val="000000"/>
          <w:sz w:val="20"/>
          <w:szCs w:val="20"/>
        </w:rPr>
        <w:t xml:space="preserve"> transition is executed, the </w:t>
      </w:r>
      <w:r w:rsidR="00AB4B59" w:rsidRPr="005A5BC3">
        <w:rPr>
          <w:rFonts w:ascii="Arial" w:hAnsi="Arial" w:cs="Arial"/>
          <w:color w:val="000000"/>
          <w:sz w:val="20"/>
          <w:szCs w:val="20"/>
        </w:rPr>
        <w:t xml:space="preserve">ROR service history fields will be available to the </w:t>
      </w:r>
      <w:r w:rsidR="00310342" w:rsidRPr="005A5BC3">
        <w:rPr>
          <w:rFonts w:ascii="Arial" w:hAnsi="Arial" w:cs="Arial"/>
          <w:color w:val="000000"/>
          <w:sz w:val="20"/>
          <w:szCs w:val="20"/>
        </w:rPr>
        <w:t>TDSP to provide the service history.</w:t>
      </w:r>
      <w:r w:rsidR="00310342" w:rsidRPr="005B78A1">
        <w:rPr>
          <w:rFonts w:ascii="Arial" w:hAnsi="Arial" w:cs="Arial"/>
          <w:color w:val="000000"/>
          <w:sz w:val="20"/>
          <w:szCs w:val="20"/>
          <w:highlight w:val="yellow"/>
        </w:rPr>
        <w:t xml:space="preserve">  </w:t>
      </w:r>
    </w:p>
    <w:p w14:paraId="2D84A706" w14:textId="77777777" w:rsidR="00235FEE" w:rsidRPr="00E52982" w:rsidRDefault="00235FEE" w:rsidP="00EC26DD">
      <w:pPr>
        <w:numPr>
          <w:ilvl w:val="7"/>
          <w:numId w:val="44"/>
        </w:numPr>
        <w:tabs>
          <w:tab w:val="clear" w:pos="360"/>
        </w:tabs>
        <w:ind w:left="1440" w:hanging="360"/>
        <w:rPr>
          <w:rFonts w:ascii="Arial" w:hAnsi="Arial" w:cs="Arial"/>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Complete</w:t>
      </w:r>
      <w:r w:rsidRPr="00B715A8">
        <w:rPr>
          <w:rFonts w:ascii="Arial" w:hAnsi="Arial" w:cs="Arial"/>
          <w:color w:val="000000"/>
          <w:sz w:val="20"/>
          <w:szCs w:val="20"/>
        </w:rPr>
        <w:t xml:space="preserve">, the change would be made in Siebel/Lodestar and any notifications would be sent to any MPs affected by the change. The issue is transitioned to a </w:t>
      </w:r>
      <w:r w:rsidRPr="00B715A8">
        <w:rPr>
          <w:rFonts w:ascii="Arial" w:hAnsi="Arial" w:cs="Arial"/>
          <w:b/>
          <w:i/>
          <w:color w:val="000000"/>
          <w:sz w:val="20"/>
          <w:szCs w:val="20"/>
        </w:rPr>
        <w:t>Pending Complete</w:t>
      </w:r>
      <w:r w:rsidRPr="00B715A8">
        <w:rPr>
          <w:rFonts w:ascii="Arial" w:hAnsi="Arial" w:cs="Arial"/>
          <w:i/>
          <w:color w:val="000000"/>
          <w:sz w:val="20"/>
          <w:szCs w:val="20"/>
        </w:rPr>
        <w:t xml:space="preserve"> </w:t>
      </w:r>
      <w:r w:rsidRPr="00B715A8">
        <w:rPr>
          <w:rFonts w:ascii="Arial" w:hAnsi="Arial" w:cs="Arial"/>
          <w:color w:val="000000"/>
          <w:sz w:val="20"/>
          <w:szCs w:val="20"/>
        </w:rPr>
        <w:t xml:space="preserve">state. The submitter has the option to close the issue by selecting </w:t>
      </w:r>
      <w:r w:rsidRPr="000B766B">
        <w:rPr>
          <w:rFonts w:ascii="Arial" w:hAnsi="Arial" w:cs="Arial"/>
          <w:b/>
          <w:color w:val="000000"/>
          <w:sz w:val="20"/>
          <w:szCs w:val="20"/>
        </w:rPr>
        <w:t>Complete</w:t>
      </w:r>
      <w:r w:rsidRPr="00B715A8">
        <w:rPr>
          <w:rFonts w:ascii="Arial" w:hAnsi="Arial" w:cs="Arial"/>
          <w:color w:val="000000"/>
          <w:sz w:val="20"/>
          <w:szCs w:val="20"/>
        </w:rPr>
        <w:t xml:space="preserve"> or the issue will be auto closed in 14 calendar days.</w:t>
      </w:r>
    </w:p>
    <w:p w14:paraId="550860E7" w14:textId="77777777" w:rsidR="00235FEE" w:rsidRPr="00EC26DD" w:rsidRDefault="00235FEE" w:rsidP="00EC26DD">
      <w:pPr>
        <w:numPr>
          <w:ilvl w:val="0"/>
          <w:numId w:val="44"/>
        </w:numPr>
        <w:tabs>
          <w:tab w:val="clear" w:pos="1440"/>
        </w:tabs>
        <w:ind w:left="1080"/>
        <w:rPr>
          <w:rFonts w:ascii="Arial" w:hAnsi="Arial" w:cs="Arial"/>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 xml:space="preserve">No Agreement Reached </w:t>
      </w:r>
      <w:r w:rsidRPr="00B715A8">
        <w:rPr>
          <w:rFonts w:ascii="Arial" w:hAnsi="Arial" w:cs="Arial"/>
          <w:color w:val="000000"/>
          <w:sz w:val="20"/>
          <w:szCs w:val="20"/>
        </w:rPr>
        <w:t>(</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4g</w:t>
      </w:r>
      <w:r w:rsidRPr="00B715A8">
        <w:rPr>
          <w:rFonts w:ascii="Arial" w:hAnsi="Arial" w:cs="Arial"/>
          <w:color w:val="000000"/>
          <w:sz w:val="20"/>
          <w:szCs w:val="20"/>
        </w:rPr>
        <w:t>)</w:t>
      </w:r>
      <w:r w:rsidRPr="00B715A8">
        <w:rPr>
          <w:rFonts w:ascii="Arial" w:hAnsi="Arial" w:cs="Arial"/>
          <w:b/>
          <w:color w:val="000000"/>
          <w:sz w:val="20"/>
          <w:szCs w:val="20"/>
        </w:rPr>
        <w:t>,</w:t>
      </w:r>
      <w:r w:rsidRPr="00B715A8">
        <w:rPr>
          <w:rFonts w:ascii="Arial" w:hAnsi="Arial" w:cs="Arial"/>
          <w:color w:val="000000"/>
          <w:sz w:val="20"/>
          <w:szCs w:val="20"/>
        </w:rPr>
        <w:t xml:space="preserve"> the Responsible MP did not agree with the current requested resolution and the issue is transitioned back to the Submitter in an </w:t>
      </w:r>
      <w:r w:rsidRPr="00B715A8">
        <w:rPr>
          <w:rFonts w:ascii="Arial" w:hAnsi="Arial" w:cs="Arial"/>
          <w:b/>
          <w:i/>
          <w:color w:val="000000"/>
          <w:sz w:val="20"/>
          <w:szCs w:val="20"/>
        </w:rPr>
        <w:t>Unexecutable (Pending Complete)</w:t>
      </w:r>
      <w:r w:rsidRPr="00B715A8">
        <w:rPr>
          <w:rFonts w:ascii="Arial" w:hAnsi="Arial" w:cs="Arial"/>
          <w:color w:val="000000"/>
          <w:sz w:val="20"/>
          <w:szCs w:val="20"/>
        </w:rPr>
        <w:t xml:space="preserve"> state after comments are added (</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4g</w:t>
      </w:r>
      <w:r w:rsidRPr="00B715A8">
        <w:rPr>
          <w:rFonts w:ascii="Arial" w:hAnsi="Arial" w:cs="Arial"/>
          <w:color w:val="000000"/>
          <w:sz w:val="20"/>
          <w:szCs w:val="20"/>
        </w:rPr>
        <w:t xml:space="preserve">). In this state the Submitter has the option to close the issue by selecting </w:t>
      </w:r>
      <w:r w:rsidRPr="00B715A8">
        <w:rPr>
          <w:rFonts w:ascii="Arial" w:hAnsi="Arial" w:cs="Arial"/>
          <w:b/>
          <w:color w:val="000000"/>
          <w:sz w:val="20"/>
          <w:szCs w:val="20"/>
        </w:rPr>
        <w:t xml:space="preserve">Accept </w:t>
      </w:r>
      <w:r w:rsidRPr="00B715A8">
        <w:rPr>
          <w:rFonts w:ascii="Arial" w:hAnsi="Arial" w:cs="Arial"/>
          <w:color w:val="000000"/>
          <w:sz w:val="20"/>
          <w:szCs w:val="20"/>
        </w:rPr>
        <w:t>(</w:t>
      </w:r>
      <w:r w:rsidRPr="00B715A8">
        <w:rPr>
          <w:rFonts w:ascii="Arial" w:hAnsi="Arial" w:cs="Arial"/>
          <w:b/>
          <w:color w:val="000000"/>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4h</w:t>
      </w:r>
      <w:r w:rsidRPr="00B715A8">
        <w:rPr>
          <w:rFonts w:ascii="Arial" w:hAnsi="Arial" w:cs="Arial"/>
          <w:color w:val="000000"/>
          <w:sz w:val="20"/>
          <w:szCs w:val="20"/>
        </w:rPr>
        <w:t>) or the issue will be auto closed in 14 calendar days.</w:t>
      </w:r>
    </w:p>
    <w:p w14:paraId="3D7A61F3" w14:textId="77777777" w:rsidR="00235FEE" w:rsidRDefault="00235FEE" w:rsidP="00EC26DD">
      <w:pPr>
        <w:rPr>
          <w:rFonts w:ascii="Arial" w:hAnsi="Arial" w:cs="Arial"/>
          <w:color w:val="000000"/>
          <w:sz w:val="20"/>
          <w:szCs w:val="20"/>
        </w:rPr>
      </w:pPr>
    </w:p>
    <w:p w14:paraId="1B0C6D90" w14:textId="67DB17C1" w:rsidR="00912682" w:rsidRPr="00B715A8" w:rsidRDefault="00235FEE" w:rsidP="00235FEE">
      <w:pPr>
        <w:rPr>
          <w:rFonts w:ascii="Arial" w:hAnsi="Arial" w:cs="Arial"/>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4g</w:t>
      </w:r>
      <w:r w:rsidR="00B80733">
        <w:rPr>
          <w:rFonts w:ascii="Arial" w:hAnsi="Arial" w:cs="Arial"/>
          <w:b/>
          <w:color w:val="000000"/>
          <w:sz w:val="20"/>
          <w:szCs w:val="20"/>
        </w:rPr>
        <w:t xml:space="preserve"> </w:t>
      </w:r>
      <w:r w:rsidR="00F4574F" w:rsidRPr="00912682">
        <w:rPr>
          <w:rFonts w:ascii="Arial" w:hAnsi="Arial" w:cs="Arial"/>
          <w:noProof/>
        </w:rPr>
        <w:drawing>
          <wp:inline distT="0" distB="0" distL="0" distR="0" wp14:anchorId="08B85911" wp14:editId="7298B816">
            <wp:extent cx="5230495" cy="2590800"/>
            <wp:effectExtent l="0" t="0" r="0" b="0"/>
            <wp:docPr id="1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30495" cy="2590800"/>
                    </a:xfrm>
                    <a:prstGeom prst="rect">
                      <a:avLst/>
                    </a:prstGeom>
                    <a:noFill/>
                    <a:ln>
                      <a:noFill/>
                    </a:ln>
                  </pic:spPr>
                </pic:pic>
              </a:graphicData>
            </a:graphic>
          </wp:inline>
        </w:drawing>
      </w:r>
    </w:p>
    <w:p w14:paraId="46D3EF53" w14:textId="7B41D553" w:rsidR="00235FEE" w:rsidRDefault="00235FEE" w:rsidP="00235FEE">
      <w:pPr>
        <w:rPr>
          <w:rFonts w:ascii="Arial" w:hAnsi="Arial" w:cs="Arial"/>
          <w:b/>
          <w:sz w:val="20"/>
          <w:szCs w:val="20"/>
        </w:rPr>
      </w:pPr>
    </w:p>
    <w:p w14:paraId="4B911DF7" w14:textId="77777777" w:rsidR="00235FEE" w:rsidRPr="00B715A8" w:rsidRDefault="00235FEE" w:rsidP="00235FEE">
      <w:pPr>
        <w:rPr>
          <w:rFonts w:ascii="Arial" w:hAnsi="Arial" w:cs="Arial"/>
          <w:b/>
          <w:sz w:val="20"/>
          <w:szCs w:val="20"/>
        </w:rPr>
      </w:pPr>
    </w:p>
    <w:p w14:paraId="19376C44" w14:textId="77777777" w:rsidR="00235FEE" w:rsidRDefault="00235FEE" w:rsidP="00235FEE">
      <w:pPr>
        <w:rPr>
          <w:rFonts w:ascii="Arial" w:hAnsi="Arial" w:cs="Arial"/>
          <w:b/>
          <w:color w:val="000000"/>
          <w:sz w:val="20"/>
          <w:szCs w:val="20"/>
        </w:rPr>
      </w:pPr>
      <w:r w:rsidRPr="00B715A8">
        <w:rPr>
          <w:rFonts w:ascii="Arial" w:hAnsi="Arial" w:cs="Arial"/>
          <w:b/>
          <w:sz w:val="20"/>
          <w:szCs w:val="20"/>
        </w:rPr>
        <w:t xml:space="preserve">Fig </w:t>
      </w:r>
      <w:r>
        <w:rPr>
          <w:rFonts w:ascii="Arial" w:hAnsi="Arial" w:cs="Arial"/>
          <w:b/>
          <w:color w:val="000000"/>
          <w:sz w:val="20"/>
          <w:szCs w:val="20"/>
        </w:rPr>
        <w:t>5.1.</w:t>
      </w:r>
      <w:r w:rsidRPr="00B715A8">
        <w:rPr>
          <w:rFonts w:ascii="Arial" w:hAnsi="Arial" w:cs="Arial"/>
          <w:b/>
          <w:color w:val="000000"/>
          <w:sz w:val="20"/>
          <w:szCs w:val="20"/>
        </w:rPr>
        <w:t>4.</w:t>
      </w:r>
      <w:r>
        <w:rPr>
          <w:rFonts w:ascii="Arial" w:hAnsi="Arial" w:cs="Arial"/>
          <w:b/>
          <w:color w:val="000000"/>
          <w:sz w:val="20"/>
          <w:szCs w:val="20"/>
        </w:rPr>
        <w:t>4h</w:t>
      </w:r>
    </w:p>
    <w:p w14:paraId="7E4136E1" w14:textId="14A7126D" w:rsidR="00912682" w:rsidRPr="00B715A8" w:rsidRDefault="00F4574F" w:rsidP="00235FEE">
      <w:pPr>
        <w:rPr>
          <w:rFonts w:ascii="Arial" w:hAnsi="Arial" w:cs="Arial"/>
        </w:rPr>
      </w:pPr>
      <w:r w:rsidRPr="00EB019F">
        <w:rPr>
          <w:noProof/>
        </w:rPr>
        <w:drawing>
          <wp:inline distT="0" distB="0" distL="0" distR="0" wp14:anchorId="0AC7B000" wp14:editId="50277457">
            <wp:extent cx="5949950" cy="1987550"/>
            <wp:effectExtent l="0" t="0" r="0" b="0"/>
            <wp:docPr id="1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9950" cy="1987550"/>
                    </a:xfrm>
                    <a:prstGeom prst="rect">
                      <a:avLst/>
                    </a:prstGeom>
                    <a:noFill/>
                    <a:ln>
                      <a:noFill/>
                    </a:ln>
                  </pic:spPr>
                </pic:pic>
              </a:graphicData>
            </a:graphic>
          </wp:inline>
        </w:drawing>
      </w:r>
    </w:p>
    <w:p w14:paraId="26E34F33" w14:textId="0EEB1E99" w:rsidR="00235FEE" w:rsidRDefault="00235FEE" w:rsidP="00EC26DD">
      <w:pPr>
        <w:rPr>
          <w:rFonts w:ascii="Arial" w:hAnsi="Arial" w:cs="Arial"/>
          <w:color w:val="000000"/>
          <w:sz w:val="20"/>
          <w:szCs w:val="20"/>
        </w:rPr>
      </w:pPr>
    </w:p>
    <w:p w14:paraId="79621BEF" w14:textId="77777777" w:rsidR="00235FEE" w:rsidRPr="00EC26DD" w:rsidRDefault="00235FEE" w:rsidP="00EC26DD">
      <w:pPr>
        <w:rPr>
          <w:rFonts w:ascii="Arial" w:hAnsi="Arial" w:cs="Arial"/>
          <w:sz w:val="20"/>
          <w:szCs w:val="20"/>
        </w:rPr>
      </w:pPr>
    </w:p>
    <w:p w14:paraId="43D699CF" w14:textId="77777777" w:rsidR="00235FEE" w:rsidRPr="006A2967" w:rsidRDefault="00235FEE" w:rsidP="00EC26DD">
      <w:pPr>
        <w:numPr>
          <w:ilvl w:val="0"/>
          <w:numId w:val="44"/>
        </w:numPr>
        <w:tabs>
          <w:tab w:val="clear" w:pos="1440"/>
        </w:tabs>
        <w:ind w:left="1080"/>
        <w:rPr>
          <w:rFonts w:ascii="Arial" w:hAnsi="Arial" w:cs="Arial"/>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Modify/Reassign</w:t>
      </w:r>
      <w:r w:rsidRPr="00B715A8">
        <w:rPr>
          <w:rFonts w:ascii="Arial" w:hAnsi="Arial" w:cs="Arial"/>
          <w:color w:val="000000"/>
          <w:sz w:val="20"/>
          <w:szCs w:val="20"/>
        </w:rPr>
        <w:t xml:space="preserve">. The Assigned MP did not agree with the current requested New STARTTIME. The Responsible MP is required to give a modified </w:t>
      </w:r>
      <w:r w:rsidRPr="00B715A8">
        <w:rPr>
          <w:rFonts w:ascii="Arial" w:hAnsi="Arial" w:cs="Arial"/>
          <w:b/>
          <w:color w:val="FF0000"/>
          <w:sz w:val="20"/>
          <w:szCs w:val="20"/>
        </w:rPr>
        <w:t>New STARTTIME</w:t>
      </w:r>
      <w:r w:rsidRPr="00B715A8">
        <w:rPr>
          <w:rFonts w:ascii="Arial" w:hAnsi="Arial" w:cs="Arial"/>
          <w:color w:val="000000"/>
          <w:sz w:val="20"/>
          <w:szCs w:val="20"/>
        </w:rPr>
        <w:t xml:space="preserve"> and select </w:t>
      </w:r>
      <w:r w:rsidRPr="00B715A8">
        <w:rPr>
          <w:rFonts w:ascii="Arial" w:hAnsi="Arial" w:cs="Arial"/>
          <w:b/>
          <w:color w:val="000000"/>
          <w:sz w:val="20"/>
          <w:szCs w:val="20"/>
        </w:rPr>
        <w:t>OK</w:t>
      </w:r>
      <w:r w:rsidRPr="00B715A8">
        <w:rPr>
          <w:rFonts w:ascii="Arial" w:hAnsi="Arial" w:cs="Arial"/>
          <w:color w:val="000000"/>
          <w:sz w:val="20"/>
          <w:szCs w:val="20"/>
        </w:rPr>
        <w:t xml:space="preserve">. The modified history log will be captured in the ‘Comments’ section in the </w:t>
      </w:r>
      <w:proofErr w:type="spellStart"/>
      <w:r w:rsidRPr="00B715A8">
        <w:rPr>
          <w:rFonts w:ascii="Arial" w:hAnsi="Arial" w:cs="Arial"/>
          <w:color w:val="000000"/>
          <w:sz w:val="20"/>
          <w:szCs w:val="20"/>
        </w:rPr>
        <w:t>MarkeTrak</w:t>
      </w:r>
      <w:proofErr w:type="spellEnd"/>
      <w:r w:rsidRPr="00B715A8">
        <w:rPr>
          <w:rFonts w:ascii="Arial" w:hAnsi="Arial" w:cs="Arial"/>
          <w:color w:val="000000"/>
          <w:sz w:val="20"/>
          <w:szCs w:val="20"/>
        </w:rPr>
        <w:t xml:space="preserve"> issue.  The issue is transitioned back to the Submitter in a </w:t>
      </w:r>
      <w:r w:rsidRPr="00B715A8">
        <w:rPr>
          <w:rFonts w:ascii="Arial" w:hAnsi="Arial" w:cs="Arial"/>
          <w:b/>
          <w:i/>
          <w:color w:val="000000"/>
          <w:sz w:val="20"/>
          <w:szCs w:val="20"/>
        </w:rPr>
        <w:t>New Pending Approval</w:t>
      </w:r>
      <w:r w:rsidRPr="00B715A8">
        <w:rPr>
          <w:rFonts w:ascii="Arial" w:hAnsi="Arial" w:cs="Arial"/>
          <w:color w:val="000000"/>
          <w:sz w:val="20"/>
          <w:szCs w:val="20"/>
        </w:rPr>
        <w:t xml:space="preserve"> state.</w:t>
      </w:r>
      <w:r w:rsidRPr="00B715A8">
        <w:rPr>
          <w:rFonts w:ascii="Arial" w:hAnsi="Arial" w:cs="Arial"/>
          <w:sz w:val="20"/>
          <w:szCs w:val="20"/>
        </w:rPr>
        <w:t xml:space="preserve"> The Submitter would restart at Step 10</w:t>
      </w:r>
      <w:r>
        <w:rPr>
          <w:rFonts w:ascii="Arial" w:hAnsi="Arial" w:cs="Arial"/>
          <w:sz w:val="20"/>
          <w:szCs w:val="20"/>
        </w:rPr>
        <w:t>.</w:t>
      </w:r>
    </w:p>
    <w:p w14:paraId="1AD768F4" w14:textId="77777777" w:rsidR="00235FEE" w:rsidRPr="00E52982" w:rsidRDefault="00235FEE" w:rsidP="00EC26DD">
      <w:pPr>
        <w:pStyle w:val="Heading1Left0"/>
        <w:tabs>
          <w:tab w:val="clear" w:pos="1080"/>
        </w:tabs>
        <w:spacing w:before="0" w:after="0"/>
      </w:pPr>
    </w:p>
    <w:p w14:paraId="54E20872" w14:textId="77777777" w:rsidR="00235FEE" w:rsidRPr="00E52982" w:rsidRDefault="00235FEE" w:rsidP="00EC26DD">
      <w:pPr>
        <w:pStyle w:val="Heading10"/>
      </w:pPr>
      <w:bookmarkStart w:id="53" w:name="_Toc358727468"/>
      <w:r w:rsidRPr="00EC26DD">
        <w:t>DEV Issues – LSE Relationship present in both systems but End Date does not match</w:t>
      </w:r>
      <w:bookmarkEnd w:id="53"/>
    </w:p>
    <w:p w14:paraId="7E6AD2E7" w14:textId="77777777" w:rsidR="00EE33D1" w:rsidRDefault="00EE33D1" w:rsidP="00EC26DD">
      <w:pPr>
        <w:pStyle w:val="Heading1Left0"/>
        <w:tabs>
          <w:tab w:val="clear" w:pos="1080"/>
        </w:tabs>
        <w:spacing w:before="0" w:after="0"/>
        <w:rPr>
          <w:bCs w:val="0"/>
          <w:iCs w:val="0"/>
        </w:rPr>
      </w:pPr>
    </w:p>
    <w:p w14:paraId="6329F1C9" w14:textId="77777777" w:rsidR="00EE33D1" w:rsidRPr="00B715A8" w:rsidRDefault="00EE33D1" w:rsidP="00BE776A">
      <w:pPr>
        <w:ind w:left="360"/>
        <w:rPr>
          <w:rFonts w:ascii="Arial" w:hAnsi="Arial" w:cs="Arial"/>
          <w:color w:val="000000"/>
          <w:sz w:val="20"/>
          <w:szCs w:val="20"/>
        </w:rPr>
      </w:pPr>
      <w:r w:rsidRPr="00B715A8">
        <w:rPr>
          <w:rFonts w:ascii="Arial" w:hAnsi="Arial" w:cs="Arial"/>
          <w:color w:val="000000"/>
          <w:sz w:val="20"/>
          <w:szCs w:val="20"/>
        </w:rPr>
        <w:t xml:space="preserve">The DEV issue of </w:t>
      </w:r>
      <w:r w:rsidRPr="00B715A8">
        <w:rPr>
          <w:rFonts w:ascii="Arial" w:hAnsi="Arial" w:cs="Arial"/>
          <w:b/>
          <w:color w:val="000000"/>
          <w:sz w:val="20"/>
          <w:szCs w:val="20"/>
        </w:rPr>
        <w:t>LSE relationship present both systems but End date does not match,</w:t>
      </w:r>
      <w:r w:rsidRPr="00B715A8">
        <w:rPr>
          <w:rFonts w:ascii="Arial" w:hAnsi="Arial" w:cs="Arial"/>
          <w:color w:val="000000"/>
          <w:sz w:val="20"/>
          <w:szCs w:val="20"/>
        </w:rPr>
        <w:t xml:space="preserve"> the ESI ID relationship is in the data extract from ERCOT and in the MP’s system, but there is an issue with the STOPTIME (allowing for +/- 2 calendar days). A CR or a TDSP can submit this sub type.</w:t>
      </w:r>
    </w:p>
    <w:p w14:paraId="5B2D8E40" w14:textId="77777777" w:rsidR="00EE33D1" w:rsidRPr="00B715A8" w:rsidRDefault="00EE33D1" w:rsidP="00BE776A">
      <w:pPr>
        <w:ind w:left="360"/>
        <w:rPr>
          <w:rFonts w:ascii="Arial" w:hAnsi="Arial" w:cs="Arial"/>
          <w:color w:val="000000"/>
          <w:sz w:val="20"/>
          <w:szCs w:val="20"/>
        </w:rPr>
      </w:pPr>
    </w:p>
    <w:p w14:paraId="7DB70C1B" w14:textId="77777777" w:rsidR="00EE33D1" w:rsidRPr="00B715A8" w:rsidRDefault="00EE33D1" w:rsidP="00BE776A">
      <w:pPr>
        <w:ind w:left="360"/>
        <w:rPr>
          <w:rFonts w:ascii="Arial" w:hAnsi="Arial" w:cs="Arial"/>
          <w:color w:val="000000"/>
          <w:sz w:val="20"/>
          <w:szCs w:val="20"/>
        </w:rPr>
      </w:pPr>
      <w:r w:rsidRPr="00CF0172">
        <w:rPr>
          <w:rFonts w:ascii="Arial" w:hAnsi="Arial" w:cs="Arial"/>
          <w:color w:val="000000"/>
          <w:sz w:val="20"/>
          <w:szCs w:val="20"/>
        </w:rPr>
        <w:t xml:space="preserve">The </w:t>
      </w:r>
      <w:proofErr w:type="spellStart"/>
      <w:r w:rsidRPr="00CF0172">
        <w:rPr>
          <w:rFonts w:ascii="Arial" w:hAnsi="Arial" w:cs="Arial"/>
          <w:color w:val="000000"/>
          <w:sz w:val="20"/>
          <w:szCs w:val="20"/>
        </w:rPr>
        <w:t>StopTime</w:t>
      </w:r>
      <w:proofErr w:type="spellEnd"/>
      <w:r w:rsidRPr="00CF0172">
        <w:rPr>
          <w:rFonts w:ascii="Arial" w:hAnsi="Arial" w:cs="Arial"/>
          <w:color w:val="000000"/>
          <w:sz w:val="20"/>
          <w:szCs w:val="20"/>
        </w:rPr>
        <w:t xml:space="preserve"> field should be left blank (or indicated with a high date of 12/30/2037) for any active relationship requiring removal of a stop time to reflect a CR as Current Rep of Record.</w:t>
      </w:r>
    </w:p>
    <w:p w14:paraId="7258665C" w14:textId="77777777" w:rsidR="00EE33D1" w:rsidRPr="00B715A8" w:rsidRDefault="00EE33D1" w:rsidP="00BE776A">
      <w:pPr>
        <w:ind w:left="360"/>
        <w:rPr>
          <w:rFonts w:ascii="Arial" w:hAnsi="Arial" w:cs="Arial"/>
          <w:color w:val="000000"/>
          <w:sz w:val="20"/>
          <w:szCs w:val="20"/>
        </w:rPr>
      </w:pPr>
    </w:p>
    <w:p w14:paraId="445BCFAF" w14:textId="77777777" w:rsidR="00EE33D1" w:rsidRDefault="00EE33D1" w:rsidP="00BE776A">
      <w:pPr>
        <w:ind w:left="360"/>
        <w:rPr>
          <w:rFonts w:ascii="Arial" w:hAnsi="Arial" w:cs="Arial"/>
          <w:color w:val="000000"/>
          <w:sz w:val="20"/>
          <w:szCs w:val="20"/>
        </w:rPr>
      </w:pPr>
      <w:r w:rsidRPr="00AF01CD">
        <w:rPr>
          <w:rFonts w:ascii="Arial" w:hAnsi="Arial" w:cs="Arial"/>
          <w:color w:val="000000"/>
          <w:sz w:val="20"/>
          <w:szCs w:val="20"/>
        </w:rPr>
        <w:t>If the change request is approved and the new relationship conflicts with existing LSE relationships, the affected CR will be notified.</w:t>
      </w:r>
    </w:p>
    <w:p w14:paraId="113B3495" w14:textId="77777777" w:rsidR="00EE33D1" w:rsidRPr="00B715A8" w:rsidRDefault="00EE33D1" w:rsidP="00BE776A">
      <w:pPr>
        <w:ind w:left="360"/>
        <w:rPr>
          <w:rFonts w:ascii="Arial" w:hAnsi="Arial" w:cs="Arial"/>
          <w:color w:val="000000"/>
          <w:sz w:val="20"/>
          <w:szCs w:val="20"/>
        </w:rPr>
      </w:pPr>
    </w:p>
    <w:p w14:paraId="275D00F6" w14:textId="77777777" w:rsidR="00EE33D1" w:rsidRPr="00B715A8" w:rsidRDefault="00EE33D1" w:rsidP="00BE776A">
      <w:pPr>
        <w:ind w:left="360"/>
        <w:rPr>
          <w:rFonts w:ascii="Arial" w:hAnsi="Arial" w:cs="Arial"/>
          <w:color w:val="000000"/>
          <w:sz w:val="20"/>
          <w:szCs w:val="20"/>
        </w:rPr>
      </w:pPr>
      <w:r w:rsidRPr="00AF01CD">
        <w:rPr>
          <w:rFonts w:ascii="Arial" w:hAnsi="Arial" w:cs="Arial"/>
          <w:color w:val="000000"/>
          <w:sz w:val="20"/>
          <w:szCs w:val="20"/>
        </w:rPr>
        <w:lastRenderedPageBreak/>
        <w:t>If a de-energized period is being created in ERCOT system where TDSP reflects a rep of record, TDSP is required to inform ERCOT of rep of record as is reflected in their system per RMS decision on 8/14/2003.</w:t>
      </w:r>
    </w:p>
    <w:p w14:paraId="35FAA620" w14:textId="77777777" w:rsidR="00EE33D1" w:rsidRPr="00B715A8" w:rsidRDefault="00EE33D1" w:rsidP="00BE776A">
      <w:pPr>
        <w:ind w:left="360"/>
        <w:rPr>
          <w:rFonts w:ascii="Arial" w:hAnsi="Arial" w:cs="Arial"/>
          <w:color w:val="000000"/>
          <w:sz w:val="20"/>
          <w:szCs w:val="20"/>
        </w:rPr>
      </w:pPr>
    </w:p>
    <w:p w14:paraId="6BC3DB69" w14:textId="77777777" w:rsidR="00EE33D1" w:rsidRPr="00B715A8" w:rsidRDefault="00EE33D1" w:rsidP="00BE776A">
      <w:pPr>
        <w:ind w:left="360"/>
        <w:rPr>
          <w:rFonts w:ascii="Arial" w:hAnsi="Arial" w:cs="Arial"/>
          <w:color w:val="000000"/>
        </w:rPr>
      </w:pPr>
      <w:r w:rsidRPr="00CF0172">
        <w:rPr>
          <w:rFonts w:ascii="Arial" w:hAnsi="Arial" w:cs="Arial"/>
          <w:color w:val="000000"/>
          <w:sz w:val="20"/>
          <w:szCs w:val="20"/>
        </w:rPr>
        <w:t xml:space="preserve">Upon request, checks will be performed to ensure de-energized periods resulting from changes to LSE relationships do not have usage submitted. If usage is submitted, all parties must recognize the </w:t>
      </w:r>
      <w:proofErr w:type="spellStart"/>
      <w:r w:rsidRPr="00CF0172">
        <w:rPr>
          <w:rFonts w:ascii="Arial" w:hAnsi="Arial" w:cs="Arial"/>
          <w:color w:val="000000"/>
          <w:sz w:val="20"/>
          <w:szCs w:val="20"/>
        </w:rPr>
        <w:t>affect</w:t>
      </w:r>
      <w:proofErr w:type="spellEnd"/>
      <w:r w:rsidRPr="00CF0172">
        <w:rPr>
          <w:rFonts w:ascii="Arial" w:hAnsi="Arial" w:cs="Arial"/>
          <w:color w:val="000000"/>
          <w:sz w:val="20"/>
          <w:szCs w:val="20"/>
        </w:rPr>
        <w:t xml:space="preserve"> on UFE</w:t>
      </w:r>
      <w:r w:rsidRPr="00CF0172">
        <w:rPr>
          <w:rFonts w:ascii="Arial" w:hAnsi="Arial" w:cs="Arial"/>
          <w:color w:val="000000"/>
        </w:rPr>
        <w:t>.</w:t>
      </w:r>
    </w:p>
    <w:p w14:paraId="53C5376A" w14:textId="77777777" w:rsidR="00EE33D1" w:rsidRPr="00B715A8" w:rsidRDefault="00EE33D1" w:rsidP="00BE776A">
      <w:pPr>
        <w:ind w:left="360"/>
        <w:rPr>
          <w:rFonts w:ascii="Arial" w:hAnsi="Arial" w:cs="Arial"/>
          <w:b/>
          <w:bCs/>
          <w:iCs/>
          <w:sz w:val="22"/>
          <w:szCs w:val="28"/>
        </w:rPr>
      </w:pPr>
    </w:p>
    <w:p w14:paraId="4FEBC97B" w14:textId="77777777" w:rsidR="00EE33D1" w:rsidRPr="00B715A8" w:rsidRDefault="00EE33D1" w:rsidP="00BE776A">
      <w:pPr>
        <w:ind w:left="360"/>
        <w:outlineLvl w:val="3"/>
        <w:rPr>
          <w:rFonts w:ascii="Arial" w:hAnsi="Arial" w:cs="Arial"/>
          <w:b/>
          <w:bCs/>
          <w:iCs/>
          <w:sz w:val="22"/>
          <w:szCs w:val="28"/>
        </w:rPr>
      </w:pPr>
      <w:r w:rsidRPr="00B715A8">
        <w:rPr>
          <w:rFonts w:ascii="Arial" w:hAnsi="Arial" w:cs="Arial"/>
          <w:b/>
          <w:bCs/>
          <w:iCs/>
          <w:sz w:val="22"/>
          <w:szCs w:val="28"/>
        </w:rPr>
        <w:t>Required fields for LSE Relationship present in both systems but End Date does not match</w:t>
      </w:r>
    </w:p>
    <w:p w14:paraId="239D43B6" w14:textId="77777777" w:rsidR="00EE33D1" w:rsidRDefault="00EE33D1" w:rsidP="00BE776A">
      <w:pPr>
        <w:ind w:left="360"/>
        <w:rPr>
          <w:rFonts w:ascii="Arial" w:hAnsi="Arial" w:cs="Arial"/>
          <w:b/>
          <w:bCs/>
          <w:iCs/>
          <w:sz w:val="22"/>
          <w:szCs w:val="28"/>
        </w:rPr>
      </w:pPr>
    </w:p>
    <w:p w14:paraId="633B504B" w14:textId="77777777" w:rsidR="00EE33D1" w:rsidRPr="00B715A8" w:rsidRDefault="00EE33D1" w:rsidP="00BE776A">
      <w:pPr>
        <w:ind w:left="360"/>
        <w:rPr>
          <w:rFonts w:ascii="Arial" w:hAnsi="Arial" w:cs="Arial"/>
          <w:b/>
          <w:bCs/>
          <w:iCs/>
          <w:sz w:val="22"/>
          <w:szCs w:val="28"/>
        </w:rPr>
      </w:pPr>
      <w:r w:rsidRPr="004E07B9">
        <w:rPr>
          <w:rFonts w:ascii="Arial" w:hAnsi="Arial" w:cs="Arial"/>
          <w:bCs/>
          <w:iCs/>
          <w:sz w:val="20"/>
          <w:szCs w:val="20"/>
        </w:rPr>
        <w:t xml:space="preserve"> </w:t>
      </w: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75842968" w14:textId="77777777" w:rsidR="00EE33D1" w:rsidRDefault="00EE33D1" w:rsidP="00EC26DD">
      <w:pPr>
        <w:outlineLvl w:val="3"/>
        <w:rPr>
          <w:rFonts w:ascii="Arial" w:hAnsi="Arial" w:cs="Arial"/>
          <w:b/>
          <w:bCs/>
          <w:iCs/>
          <w:sz w:val="22"/>
          <w:szCs w:val="28"/>
        </w:rPr>
      </w:pPr>
    </w:p>
    <w:p w14:paraId="6A3564A7" w14:textId="77777777" w:rsidR="00EE33D1" w:rsidRPr="00B715A8" w:rsidRDefault="00EE33D1" w:rsidP="00BE776A">
      <w:pPr>
        <w:ind w:left="360"/>
        <w:outlineLvl w:val="3"/>
        <w:rPr>
          <w:rFonts w:ascii="Arial" w:hAnsi="Arial" w:cs="Arial"/>
          <w:b/>
          <w:bCs/>
          <w:iCs/>
          <w:sz w:val="22"/>
          <w:szCs w:val="28"/>
        </w:rPr>
      </w:pPr>
      <w:r w:rsidRPr="00B715A8">
        <w:rPr>
          <w:rFonts w:ascii="Arial" w:hAnsi="Arial" w:cs="Arial"/>
          <w:b/>
          <w:bCs/>
          <w:iCs/>
          <w:sz w:val="22"/>
          <w:szCs w:val="28"/>
        </w:rPr>
        <w:t>Example of LSE Relationship present in both systems but End Date does not match</w:t>
      </w:r>
    </w:p>
    <w:p w14:paraId="1D634DD6" w14:textId="77777777" w:rsidR="00EE33D1" w:rsidRPr="00B715A8" w:rsidRDefault="00EE33D1" w:rsidP="00EE33D1">
      <w:pPr>
        <w:ind w:left="1080"/>
        <w:rPr>
          <w:rFonts w:ascii="Arial" w:hAnsi="Arial" w:cs="Arial"/>
          <w:b/>
          <w:bCs/>
          <w:iCs/>
          <w:sz w:val="22"/>
          <w:szCs w:val="28"/>
        </w:rPr>
      </w:pPr>
    </w:p>
    <w:p w14:paraId="05ADC531" w14:textId="7220EFFE" w:rsidR="00EE33D1" w:rsidRPr="00B715A8" w:rsidRDefault="00B47018" w:rsidP="00BE776A">
      <w:pPr>
        <w:numPr>
          <w:ilvl w:val="0"/>
          <w:numId w:val="46"/>
        </w:numPr>
        <w:tabs>
          <w:tab w:val="clear" w:pos="1440"/>
        </w:tabs>
        <w:ind w:left="1080"/>
        <w:rPr>
          <w:rFonts w:ascii="Arial" w:hAnsi="Arial" w:cs="Arial"/>
          <w:color w:val="000000"/>
          <w:sz w:val="20"/>
          <w:szCs w:val="20"/>
        </w:rPr>
      </w:pPr>
      <w:r>
        <w:rPr>
          <w:rFonts w:ascii="Arial" w:hAnsi="Arial" w:cs="Arial"/>
          <w:color w:val="000000"/>
          <w:sz w:val="20"/>
          <w:szCs w:val="20"/>
        </w:rPr>
        <w:t>Click the “+NEW” icon on the toolbar</w:t>
      </w:r>
      <w:r w:rsidRPr="000859C6">
        <w:rPr>
          <w:rFonts w:ascii="Arial" w:hAnsi="Arial" w:cs="Arial"/>
          <w:color w:val="000000"/>
          <w:sz w:val="20"/>
          <w:szCs w:val="20"/>
        </w:rPr>
        <w:t>.</w:t>
      </w:r>
      <w:r>
        <w:rPr>
          <w:rFonts w:ascii="Arial" w:hAnsi="Arial" w:cs="Arial"/>
          <w:color w:val="000000"/>
          <w:sz w:val="20"/>
          <w:szCs w:val="20"/>
        </w:rPr>
        <w:t xml:space="preserve"> </w:t>
      </w:r>
      <w:r w:rsidR="00EE33D1" w:rsidRPr="00B715A8">
        <w:rPr>
          <w:rFonts w:ascii="Arial" w:hAnsi="Arial" w:cs="Arial"/>
          <w:color w:val="000000"/>
          <w:sz w:val="20"/>
          <w:szCs w:val="20"/>
        </w:rPr>
        <w:t>(for this example, the Submitter is the CR)</w:t>
      </w:r>
    </w:p>
    <w:p w14:paraId="76728FFC" w14:textId="74A3DD8E" w:rsidR="00EE33D1" w:rsidRDefault="00EE33D1" w:rsidP="00BE776A">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Then select issue sub type DEV-LSE, LSE date change: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w:t>
      </w:r>
      <w:r w:rsidRPr="00B715A8">
        <w:rPr>
          <w:rFonts w:ascii="Arial" w:hAnsi="Arial" w:cs="Arial"/>
          <w:b/>
          <w:color w:val="000000"/>
          <w:sz w:val="20"/>
          <w:szCs w:val="20"/>
        </w:rPr>
        <w:t>Fig 5.1</w:t>
      </w:r>
      <w:r>
        <w:rPr>
          <w:rFonts w:ascii="Arial" w:hAnsi="Arial" w:cs="Arial"/>
          <w:b/>
          <w:color w:val="000000"/>
          <w:sz w:val="20"/>
          <w:szCs w:val="20"/>
        </w:rPr>
        <w:t>.4.5a</w:t>
      </w:r>
      <w:r w:rsidRPr="00B715A8">
        <w:rPr>
          <w:rFonts w:ascii="Arial" w:hAnsi="Arial" w:cs="Arial"/>
          <w:color w:val="000000"/>
          <w:sz w:val="20"/>
          <w:szCs w:val="20"/>
        </w:rPr>
        <w:t>)</w:t>
      </w:r>
    </w:p>
    <w:p w14:paraId="240AB6AD" w14:textId="77777777" w:rsidR="00EE33D1" w:rsidRPr="00B715A8" w:rsidRDefault="00EE33D1" w:rsidP="00EE33D1">
      <w:pPr>
        <w:rPr>
          <w:rFonts w:ascii="Arial" w:hAnsi="Arial" w:cs="Arial"/>
          <w:color w:val="000000"/>
          <w:sz w:val="20"/>
          <w:szCs w:val="20"/>
        </w:rPr>
      </w:pPr>
    </w:p>
    <w:p w14:paraId="4A0ED5B3" w14:textId="77777777" w:rsidR="00EE33D1" w:rsidRDefault="00EE33D1" w:rsidP="00EE33D1">
      <w:pPr>
        <w:rPr>
          <w:rFonts w:ascii="Arial" w:hAnsi="Arial" w:cs="Arial"/>
          <w:b/>
          <w:color w:val="000000"/>
          <w:sz w:val="20"/>
          <w:szCs w:val="20"/>
        </w:rPr>
      </w:pPr>
      <w:r w:rsidRPr="00B715A8">
        <w:rPr>
          <w:rFonts w:ascii="Arial" w:hAnsi="Arial" w:cs="Arial"/>
          <w:b/>
          <w:color w:val="000000"/>
          <w:sz w:val="20"/>
          <w:szCs w:val="20"/>
        </w:rPr>
        <w:t>Fig 5.1</w:t>
      </w:r>
      <w:r>
        <w:rPr>
          <w:rFonts w:ascii="Arial" w:hAnsi="Arial" w:cs="Arial"/>
          <w:b/>
          <w:color w:val="000000"/>
          <w:sz w:val="20"/>
          <w:szCs w:val="20"/>
        </w:rPr>
        <w:t>.4.5a</w:t>
      </w:r>
    </w:p>
    <w:p w14:paraId="36291F7A" w14:textId="48587CED" w:rsidR="00801380" w:rsidRDefault="00F4574F" w:rsidP="00EE33D1">
      <w:pPr>
        <w:rPr>
          <w:rFonts w:ascii="Arial" w:hAnsi="Arial" w:cs="Arial"/>
        </w:rPr>
      </w:pPr>
      <w:r w:rsidRPr="00EB019F">
        <w:rPr>
          <w:noProof/>
        </w:rPr>
        <w:drawing>
          <wp:inline distT="0" distB="0" distL="0" distR="0" wp14:anchorId="06D8FC0C" wp14:editId="5E539A6F">
            <wp:extent cx="2145665" cy="4309745"/>
            <wp:effectExtent l="0" t="0" r="0" b="0"/>
            <wp:docPr id="2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45665" cy="4309745"/>
                    </a:xfrm>
                    <a:prstGeom prst="rect">
                      <a:avLst/>
                    </a:prstGeom>
                    <a:noFill/>
                    <a:ln>
                      <a:noFill/>
                    </a:ln>
                  </pic:spPr>
                </pic:pic>
              </a:graphicData>
            </a:graphic>
          </wp:inline>
        </w:drawing>
      </w:r>
    </w:p>
    <w:p w14:paraId="62A950ED" w14:textId="06CFBE1D" w:rsidR="00EE33D1" w:rsidRDefault="00EE33D1" w:rsidP="00EE33D1">
      <w:pPr>
        <w:rPr>
          <w:rFonts w:ascii="Arial" w:hAnsi="Arial" w:cs="Arial"/>
        </w:rPr>
      </w:pPr>
    </w:p>
    <w:p w14:paraId="14928A7D" w14:textId="77777777" w:rsidR="00CA3DC8" w:rsidRPr="00EC26DD" w:rsidRDefault="00CA3DC8" w:rsidP="00EE33D1">
      <w:pPr>
        <w:rPr>
          <w:rFonts w:ascii="Arial" w:hAnsi="Arial" w:cs="Arial"/>
        </w:rPr>
      </w:pPr>
    </w:p>
    <w:p w14:paraId="54D79096" w14:textId="77777777" w:rsidR="00EE33D1" w:rsidRPr="004D1E49" w:rsidRDefault="00EE33D1" w:rsidP="00EC26DD">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following fields must be populated for successful submission of DEV-LSE sub type LSE date change: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w:t>
      </w:r>
    </w:p>
    <w:p w14:paraId="6CD2A6A7" w14:textId="77777777" w:rsidR="00EE33D1" w:rsidRPr="008A3135" w:rsidRDefault="00EE33D1" w:rsidP="00BE776A">
      <w:pPr>
        <w:ind w:left="1440"/>
        <w:rPr>
          <w:rFonts w:ascii="Arial" w:hAnsi="Arial" w:cs="Arial"/>
          <w:color w:val="000000"/>
          <w:sz w:val="20"/>
          <w:szCs w:val="20"/>
        </w:rPr>
      </w:pPr>
      <w:r w:rsidRPr="00B715A8">
        <w:rPr>
          <w:rFonts w:ascii="Arial" w:hAnsi="Arial" w:cs="Arial"/>
          <w:b/>
          <w:color w:val="FF0000"/>
          <w:sz w:val="20"/>
          <w:szCs w:val="20"/>
        </w:rPr>
        <w:t>ASSIGNEE</w:t>
      </w:r>
      <w:r w:rsidR="00BE776A">
        <w:rPr>
          <w:rFonts w:ascii="Arial" w:hAnsi="Arial" w:cs="Arial"/>
          <w:color w:val="000000"/>
          <w:sz w:val="20"/>
          <w:szCs w:val="20"/>
        </w:rPr>
        <w:t xml:space="preserve"> </w:t>
      </w:r>
      <w:r w:rsidRPr="00B715A8">
        <w:rPr>
          <w:rFonts w:ascii="Arial" w:hAnsi="Arial" w:cs="Arial"/>
          <w:color w:val="000000"/>
          <w:sz w:val="20"/>
          <w:szCs w:val="20"/>
        </w:rPr>
        <w:t>(</w:t>
      </w:r>
      <w:r w:rsidRPr="008A3135">
        <w:rPr>
          <w:rFonts w:ascii="Arial" w:hAnsi="Arial" w:cs="Arial"/>
          <w:color w:val="000000"/>
          <w:sz w:val="20"/>
          <w:szCs w:val="20"/>
        </w:rPr>
        <w:t>The Submitter selects the TDSP)</w:t>
      </w:r>
      <w:r w:rsidRPr="008A3135">
        <w:rPr>
          <w:rFonts w:ascii="Arial" w:hAnsi="Arial" w:cs="Arial"/>
          <w:color w:val="000000"/>
          <w:sz w:val="20"/>
          <w:szCs w:val="20"/>
        </w:rPr>
        <w:tab/>
      </w:r>
    </w:p>
    <w:p w14:paraId="68503E8A" w14:textId="77777777" w:rsidR="00EE33D1" w:rsidRPr="00EC26DD" w:rsidRDefault="00EE33D1" w:rsidP="00BE776A">
      <w:pPr>
        <w:ind w:left="1440"/>
        <w:rPr>
          <w:rFonts w:ascii="Arial" w:hAnsi="Arial" w:cs="Arial"/>
          <w:b/>
          <w:sz w:val="20"/>
          <w:szCs w:val="20"/>
        </w:rPr>
      </w:pPr>
      <w:r w:rsidRPr="008A3135">
        <w:rPr>
          <w:rFonts w:ascii="Arial" w:hAnsi="Arial" w:cs="Arial"/>
          <w:b/>
          <w:color w:val="FF0000"/>
          <w:sz w:val="20"/>
          <w:szCs w:val="20"/>
        </w:rPr>
        <w:t>New STOPTIME</w:t>
      </w:r>
      <w:r w:rsidR="00BE776A">
        <w:rPr>
          <w:rFonts w:ascii="Arial" w:hAnsi="Arial" w:cs="Arial"/>
          <w:b/>
          <w:color w:val="FF0000"/>
          <w:sz w:val="20"/>
          <w:szCs w:val="20"/>
        </w:rPr>
        <w:t xml:space="preserve"> </w:t>
      </w:r>
      <w:r w:rsidRPr="00EC26DD">
        <w:rPr>
          <w:rFonts w:ascii="Arial" w:hAnsi="Arial" w:cs="Arial"/>
          <w:sz w:val="20"/>
          <w:szCs w:val="20"/>
        </w:rPr>
        <w:t xml:space="preserve">(New STOPTIME must be greater than +/- 2 days from the STOPTIME, and must not precede the STARTTIME, or the Submitter will receive an error and the </w:t>
      </w:r>
      <w:r w:rsidRPr="00EC26DD">
        <w:rPr>
          <w:rFonts w:ascii="Arial" w:hAnsi="Arial" w:cs="Arial"/>
          <w:sz w:val="20"/>
          <w:szCs w:val="20"/>
        </w:rPr>
        <w:lastRenderedPageBreak/>
        <w:t>Submit process will fail.  Submitter should correct the dates and select OK or select Cancel to exit (</w:t>
      </w:r>
      <w:r w:rsidRPr="00EC26DD">
        <w:rPr>
          <w:rFonts w:ascii="Arial" w:hAnsi="Arial" w:cs="Arial"/>
          <w:b/>
          <w:sz w:val="20"/>
          <w:szCs w:val="20"/>
        </w:rPr>
        <w:t>Fig 5.1.4.5b</w:t>
      </w:r>
      <w:r w:rsidRPr="00EC26DD">
        <w:rPr>
          <w:rFonts w:ascii="Arial" w:hAnsi="Arial" w:cs="Arial"/>
          <w:sz w:val="20"/>
          <w:szCs w:val="20"/>
        </w:rPr>
        <w:t>)).</w:t>
      </w:r>
      <w:r w:rsidRPr="00EC26DD">
        <w:rPr>
          <w:rFonts w:ascii="Arial" w:hAnsi="Arial" w:cs="Arial"/>
          <w:b/>
          <w:sz w:val="20"/>
          <w:szCs w:val="20"/>
        </w:rPr>
        <w:t xml:space="preserve"> </w:t>
      </w:r>
    </w:p>
    <w:p w14:paraId="697C274C" w14:textId="77777777" w:rsidR="00EE33D1" w:rsidRPr="00B715A8" w:rsidRDefault="00EE33D1" w:rsidP="00BE776A">
      <w:pPr>
        <w:ind w:left="1440"/>
        <w:rPr>
          <w:rFonts w:ascii="Arial" w:hAnsi="Arial" w:cs="Arial"/>
          <w:color w:val="000000"/>
          <w:sz w:val="20"/>
          <w:szCs w:val="20"/>
        </w:rPr>
      </w:pPr>
      <w:r w:rsidRPr="00B715A8">
        <w:rPr>
          <w:rFonts w:ascii="Arial" w:hAnsi="Arial" w:cs="Arial"/>
          <w:b/>
          <w:color w:val="FF0000"/>
          <w:sz w:val="20"/>
          <w:szCs w:val="20"/>
        </w:rPr>
        <w:t>STARTTIME</w:t>
      </w:r>
      <w:r w:rsidR="00BE776A">
        <w:rPr>
          <w:rFonts w:ascii="Arial" w:hAnsi="Arial" w:cs="Arial"/>
          <w:b/>
          <w:color w:val="FF0000"/>
          <w:sz w:val="20"/>
          <w:szCs w:val="20"/>
        </w:rPr>
        <w:t xml:space="preserve"> </w:t>
      </w:r>
      <w:r w:rsidRPr="00B715A8">
        <w:rPr>
          <w:rFonts w:ascii="Arial" w:hAnsi="Arial" w:cs="Arial"/>
          <w:color w:val="000000"/>
          <w:sz w:val="20"/>
          <w:szCs w:val="20"/>
        </w:rPr>
        <w:t xml:space="preserve">(STARTTIME - </w:t>
      </w:r>
      <w:r>
        <w:rPr>
          <w:rFonts w:ascii="Arial" w:hAnsi="Arial" w:cs="Arial"/>
          <w:color w:val="000000"/>
          <w:sz w:val="20"/>
          <w:szCs w:val="20"/>
        </w:rPr>
        <w:t>Data</w:t>
      </w:r>
      <w:r w:rsidRPr="00B715A8">
        <w:rPr>
          <w:rFonts w:ascii="Arial" w:hAnsi="Arial" w:cs="Arial"/>
          <w:color w:val="000000"/>
          <w:sz w:val="20"/>
          <w:szCs w:val="20"/>
        </w:rPr>
        <w:t xml:space="preserve"> Extract)</w:t>
      </w:r>
    </w:p>
    <w:p w14:paraId="5AFC6F6A" w14:textId="77777777" w:rsidR="00EE33D1" w:rsidRPr="00B715A8" w:rsidRDefault="00EE33D1" w:rsidP="00BE776A">
      <w:pPr>
        <w:ind w:left="1440"/>
        <w:rPr>
          <w:rFonts w:ascii="Arial" w:hAnsi="Arial" w:cs="Arial"/>
          <w:color w:val="000000"/>
          <w:sz w:val="20"/>
          <w:szCs w:val="20"/>
        </w:rPr>
      </w:pPr>
      <w:r w:rsidRPr="00B715A8">
        <w:rPr>
          <w:rFonts w:ascii="Arial" w:hAnsi="Arial" w:cs="Arial"/>
          <w:b/>
          <w:color w:val="FF0000"/>
          <w:sz w:val="20"/>
          <w:szCs w:val="20"/>
        </w:rPr>
        <w:t>STOPTIME</w:t>
      </w:r>
      <w:r w:rsidR="00BE776A">
        <w:rPr>
          <w:rFonts w:ascii="Arial" w:hAnsi="Arial" w:cs="Arial"/>
          <w:b/>
          <w:color w:val="FF0000"/>
          <w:sz w:val="20"/>
          <w:szCs w:val="20"/>
        </w:rPr>
        <w:t xml:space="preserve"> </w:t>
      </w:r>
      <w:r w:rsidRPr="00B715A8">
        <w:rPr>
          <w:rFonts w:ascii="Arial" w:hAnsi="Arial" w:cs="Arial"/>
          <w:color w:val="000000"/>
          <w:sz w:val="20"/>
          <w:szCs w:val="20"/>
        </w:rPr>
        <w:t xml:space="preserve">(STOPTIME – </w:t>
      </w:r>
      <w:r>
        <w:rPr>
          <w:rFonts w:ascii="Arial" w:hAnsi="Arial" w:cs="Arial"/>
          <w:color w:val="000000"/>
          <w:sz w:val="20"/>
          <w:szCs w:val="20"/>
        </w:rPr>
        <w:t>Data</w:t>
      </w:r>
      <w:r w:rsidRPr="00B715A8">
        <w:rPr>
          <w:rFonts w:ascii="Arial" w:hAnsi="Arial" w:cs="Arial"/>
          <w:color w:val="000000"/>
          <w:sz w:val="20"/>
          <w:szCs w:val="20"/>
        </w:rPr>
        <w:t xml:space="preserve"> Extract-</w:t>
      </w:r>
      <w:r w:rsidRPr="00B715A8">
        <w:rPr>
          <w:rFonts w:ascii="Arial" w:hAnsi="Arial" w:cs="Arial"/>
        </w:rPr>
        <w:t xml:space="preserve"> </w:t>
      </w:r>
      <w:r w:rsidRPr="00B715A8">
        <w:rPr>
          <w:rFonts w:ascii="Arial" w:hAnsi="Arial" w:cs="Arial"/>
          <w:color w:val="000000"/>
          <w:sz w:val="20"/>
          <w:szCs w:val="20"/>
        </w:rPr>
        <w:t xml:space="preserve">not a required field for issue submission but must be populated if there is a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on the Extract.)</w:t>
      </w:r>
    </w:p>
    <w:p w14:paraId="214B296D" w14:textId="77777777" w:rsidR="00EE33D1" w:rsidRPr="00B715A8" w:rsidRDefault="00EE33D1" w:rsidP="00BE776A">
      <w:pPr>
        <w:ind w:left="1440"/>
        <w:rPr>
          <w:rFonts w:ascii="Arial" w:hAnsi="Arial" w:cs="Arial"/>
          <w:b/>
          <w:color w:val="FF0000"/>
          <w:sz w:val="20"/>
          <w:szCs w:val="20"/>
        </w:rPr>
      </w:pPr>
      <w:r w:rsidRPr="00B715A8">
        <w:rPr>
          <w:rFonts w:ascii="Arial" w:hAnsi="Arial" w:cs="Arial"/>
          <w:b/>
          <w:color w:val="FF0000"/>
          <w:sz w:val="20"/>
          <w:szCs w:val="20"/>
        </w:rPr>
        <w:t>ESIID</w:t>
      </w:r>
    </w:p>
    <w:p w14:paraId="5B80EDFF" w14:textId="77777777" w:rsidR="00EE33D1" w:rsidRPr="00B715A8" w:rsidRDefault="00EE33D1" w:rsidP="00BE776A">
      <w:pPr>
        <w:ind w:left="1440"/>
        <w:rPr>
          <w:rFonts w:ascii="Arial" w:hAnsi="Arial" w:cs="Arial"/>
          <w:color w:val="000000"/>
          <w:sz w:val="20"/>
          <w:szCs w:val="20"/>
        </w:rPr>
      </w:pPr>
      <w:r w:rsidRPr="00B715A8">
        <w:rPr>
          <w:rFonts w:ascii="Arial" w:hAnsi="Arial" w:cs="Arial"/>
          <w:b/>
          <w:color w:val="FF0000"/>
          <w:sz w:val="20"/>
          <w:szCs w:val="20"/>
        </w:rPr>
        <w:t>ADDTIME</w:t>
      </w:r>
      <w:r w:rsidR="00BE776A">
        <w:rPr>
          <w:rFonts w:ascii="Arial" w:hAnsi="Arial" w:cs="Arial"/>
          <w:color w:val="000000"/>
          <w:sz w:val="20"/>
          <w:szCs w:val="20"/>
        </w:rPr>
        <w:t xml:space="preserve"> </w:t>
      </w:r>
      <w:r w:rsidRPr="00B715A8">
        <w:rPr>
          <w:rFonts w:ascii="Arial" w:hAnsi="Arial" w:cs="Arial"/>
          <w:color w:val="000000"/>
          <w:sz w:val="20"/>
          <w:szCs w:val="20"/>
        </w:rPr>
        <w:t xml:space="preserve">(ADDTIME </w:t>
      </w:r>
      <w:r>
        <w:rPr>
          <w:rFonts w:ascii="Arial" w:hAnsi="Arial" w:cs="Arial"/>
          <w:color w:val="000000"/>
          <w:sz w:val="20"/>
          <w:szCs w:val="20"/>
        </w:rPr>
        <w:t>Data</w:t>
      </w:r>
      <w:r w:rsidRPr="00B715A8">
        <w:rPr>
          <w:rFonts w:ascii="Arial" w:hAnsi="Arial" w:cs="Arial"/>
          <w:color w:val="000000"/>
          <w:sz w:val="20"/>
          <w:szCs w:val="20"/>
        </w:rPr>
        <w:t xml:space="preserve"> Extract)</w:t>
      </w:r>
      <w:r w:rsidRPr="00B715A8">
        <w:rPr>
          <w:rFonts w:ascii="Arial" w:hAnsi="Arial" w:cs="Arial"/>
          <w:color w:val="000000"/>
          <w:sz w:val="20"/>
          <w:szCs w:val="20"/>
        </w:rPr>
        <w:tab/>
      </w:r>
      <w:r w:rsidRPr="00B715A8">
        <w:rPr>
          <w:rFonts w:ascii="Arial" w:hAnsi="Arial" w:cs="Arial"/>
          <w:color w:val="000000"/>
          <w:sz w:val="20"/>
          <w:szCs w:val="20"/>
        </w:rPr>
        <w:tab/>
      </w:r>
      <w:r w:rsidRPr="00B715A8">
        <w:rPr>
          <w:rFonts w:ascii="Arial" w:hAnsi="Arial" w:cs="Arial"/>
          <w:color w:val="000000"/>
          <w:sz w:val="20"/>
          <w:szCs w:val="20"/>
        </w:rPr>
        <w:tab/>
      </w:r>
    </w:p>
    <w:p w14:paraId="7C3740B3" w14:textId="77777777" w:rsidR="00EE33D1" w:rsidRPr="00EC26DD" w:rsidRDefault="00EE33D1" w:rsidP="00BE776A">
      <w:pPr>
        <w:ind w:left="1440"/>
        <w:rPr>
          <w:rFonts w:ascii="Arial" w:hAnsi="Arial" w:cs="Arial"/>
          <w:b/>
          <w:sz w:val="20"/>
          <w:szCs w:val="20"/>
        </w:rPr>
      </w:pPr>
      <w:r w:rsidRPr="007D3CFD">
        <w:rPr>
          <w:rFonts w:ascii="Arial" w:hAnsi="Arial" w:cs="Arial"/>
          <w:b/>
          <w:color w:val="FF0000"/>
          <w:sz w:val="20"/>
          <w:szCs w:val="20"/>
        </w:rPr>
        <w:t>ROR 1</w:t>
      </w:r>
      <w:r w:rsidRPr="007D3CFD">
        <w:rPr>
          <w:rFonts w:ascii="Arial" w:hAnsi="Arial" w:cs="Arial"/>
          <w:b/>
          <w:color w:val="FF0000"/>
          <w:sz w:val="20"/>
          <w:szCs w:val="20"/>
        </w:rPr>
        <w:tab/>
      </w:r>
      <w:r w:rsidRPr="00EC26DD">
        <w:rPr>
          <w:rFonts w:ascii="Arial" w:hAnsi="Arial" w:cs="Arial"/>
          <w:sz w:val="20"/>
          <w:szCs w:val="20"/>
        </w:rPr>
        <w:t xml:space="preserve">(Required if the submitter is a TDSP and the </w:t>
      </w:r>
      <w:proofErr w:type="spellStart"/>
      <w:r w:rsidRPr="00EC26DD">
        <w:rPr>
          <w:rFonts w:ascii="Arial" w:hAnsi="Arial" w:cs="Arial"/>
          <w:sz w:val="20"/>
          <w:szCs w:val="20"/>
        </w:rPr>
        <w:t>StopTime</w:t>
      </w:r>
      <w:proofErr w:type="spellEnd"/>
      <w:r w:rsidRPr="00EC26DD">
        <w:rPr>
          <w:rFonts w:ascii="Arial" w:hAnsi="Arial" w:cs="Arial"/>
          <w:sz w:val="20"/>
          <w:szCs w:val="20"/>
        </w:rPr>
        <w:t xml:space="preserve"> field is &gt; New </w:t>
      </w:r>
      <w:proofErr w:type="spellStart"/>
      <w:r w:rsidRPr="00EC26DD">
        <w:rPr>
          <w:rFonts w:ascii="Arial" w:hAnsi="Arial" w:cs="Arial"/>
          <w:sz w:val="20"/>
          <w:szCs w:val="20"/>
        </w:rPr>
        <w:t>StopTime</w:t>
      </w:r>
      <w:proofErr w:type="spellEnd"/>
      <w:r w:rsidRPr="00EC26DD">
        <w:rPr>
          <w:rFonts w:ascii="Arial" w:hAnsi="Arial" w:cs="Arial"/>
          <w:sz w:val="20"/>
          <w:szCs w:val="20"/>
        </w:rPr>
        <w:t xml:space="preserve"> field)</w:t>
      </w:r>
    </w:p>
    <w:p w14:paraId="6EBA16E6" w14:textId="77777777" w:rsidR="00CA3DC8" w:rsidRDefault="00CA3DC8" w:rsidP="00EE33D1">
      <w:pPr>
        <w:rPr>
          <w:rFonts w:ascii="Arial" w:hAnsi="Arial" w:cs="Arial"/>
          <w:b/>
          <w:color w:val="FF0000"/>
          <w:sz w:val="20"/>
          <w:szCs w:val="20"/>
        </w:rPr>
      </w:pPr>
    </w:p>
    <w:p w14:paraId="740D69C4" w14:textId="77777777" w:rsidR="00EC26DD" w:rsidRDefault="00EC26DD" w:rsidP="00EE33D1">
      <w:pPr>
        <w:rPr>
          <w:rFonts w:ascii="Arial" w:hAnsi="Arial" w:cs="Arial"/>
          <w:b/>
          <w:color w:val="000000"/>
          <w:sz w:val="20"/>
          <w:szCs w:val="20"/>
        </w:rPr>
      </w:pPr>
    </w:p>
    <w:p w14:paraId="419F79EA" w14:textId="77777777" w:rsidR="00EC26DD" w:rsidRDefault="00EC26DD" w:rsidP="00EE33D1">
      <w:pPr>
        <w:rPr>
          <w:rFonts w:ascii="Arial" w:hAnsi="Arial" w:cs="Arial"/>
          <w:b/>
          <w:color w:val="000000"/>
          <w:sz w:val="20"/>
          <w:szCs w:val="20"/>
        </w:rPr>
      </w:pPr>
    </w:p>
    <w:p w14:paraId="1E14EDA3" w14:textId="77777777" w:rsidR="00EC26DD" w:rsidRDefault="00EC26DD" w:rsidP="00EE33D1">
      <w:pPr>
        <w:rPr>
          <w:rFonts w:ascii="Arial" w:hAnsi="Arial" w:cs="Arial"/>
          <w:b/>
          <w:color w:val="000000"/>
          <w:sz w:val="20"/>
          <w:szCs w:val="20"/>
        </w:rPr>
      </w:pPr>
    </w:p>
    <w:p w14:paraId="23ED41B6" w14:textId="77777777" w:rsidR="00EC26DD" w:rsidRDefault="00EC26DD" w:rsidP="00EE33D1">
      <w:pPr>
        <w:rPr>
          <w:rFonts w:ascii="Arial" w:hAnsi="Arial" w:cs="Arial"/>
          <w:b/>
          <w:color w:val="000000"/>
          <w:sz w:val="20"/>
          <w:szCs w:val="20"/>
        </w:rPr>
      </w:pPr>
    </w:p>
    <w:p w14:paraId="5FFE9F22" w14:textId="77777777" w:rsidR="00EC26DD" w:rsidRDefault="00EC26DD" w:rsidP="00EE33D1">
      <w:pPr>
        <w:rPr>
          <w:rFonts w:ascii="Arial" w:hAnsi="Arial" w:cs="Arial"/>
          <w:b/>
          <w:color w:val="000000"/>
          <w:sz w:val="20"/>
          <w:szCs w:val="20"/>
        </w:rPr>
      </w:pPr>
    </w:p>
    <w:p w14:paraId="462BC826" w14:textId="77777777" w:rsidR="00EE33D1" w:rsidRDefault="00EE33D1" w:rsidP="00EE33D1">
      <w:pPr>
        <w:rPr>
          <w:rFonts w:ascii="Arial" w:hAnsi="Arial" w:cs="Arial"/>
          <w:b/>
          <w:color w:val="000000"/>
          <w:sz w:val="20"/>
          <w:szCs w:val="20"/>
        </w:rPr>
      </w:pPr>
      <w:r w:rsidRPr="00B715A8">
        <w:rPr>
          <w:rFonts w:ascii="Arial" w:hAnsi="Arial" w:cs="Arial"/>
          <w:b/>
          <w:color w:val="000000"/>
          <w:sz w:val="20"/>
          <w:szCs w:val="20"/>
        </w:rPr>
        <w:t>Fig 5.1</w:t>
      </w:r>
      <w:r>
        <w:rPr>
          <w:rFonts w:ascii="Arial" w:hAnsi="Arial" w:cs="Arial"/>
          <w:b/>
          <w:color w:val="000000"/>
          <w:sz w:val="20"/>
          <w:szCs w:val="20"/>
        </w:rPr>
        <w:t>.4.5b</w:t>
      </w:r>
    </w:p>
    <w:p w14:paraId="18AA29C2" w14:textId="601E9D58" w:rsidR="00F244D2" w:rsidRDefault="00F4574F" w:rsidP="00EE33D1">
      <w:pPr>
        <w:rPr>
          <w:rFonts w:ascii="Arial" w:hAnsi="Arial" w:cs="Arial"/>
          <w:b/>
          <w:color w:val="000000"/>
          <w:sz w:val="20"/>
          <w:szCs w:val="20"/>
        </w:rPr>
      </w:pPr>
      <w:r w:rsidRPr="002837B8">
        <w:rPr>
          <w:noProof/>
        </w:rPr>
        <w:drawing>
          <wp:inline distT="0" distB="0" distL="0" distR="0" wp14:anchorId="2A537DD5" wp14:editId="1ADB0A16">
            <wp:extent cx="5943600" cy="3401695"/>
            <wp:effectExtent l="0" t="0" r="0" b="0"/>
            <wp:docPr id="2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3600" cy="3401695"/>
                    </a:xfrm>
                    <a:prstGeom prst="rect">
                      <a:avLst/>
                    </a:prstGeom>
                    <a:noFill/>
                    <a:ln>
                      <a:noFill/>
                    </a:ln>
                  </pic:spPr>
                </pic:pic>
              </a:graphicData>
            </a:graphic>
          </wp:inline>
        </w:drawing>
      </w:r>
    </w:p>
    <w:p w14:paraId="5310A3AF" w14:textId="32285043" w:rsidR="00EE33D1" w:rsidRDefault="00EE33D1" w:rsidP="00EE33D1">
      <w:pPr>
        <w:rPr>
          <w:rFonts w:ascii="Arial" w:hAnsi="Arial" w:cs="Arial"/>
          <w:b/>
          <w:color w:val="000000"/>
          <w:sz w:val="20"/>
          <w:szCs w:val="20"/>
        </w:rPr>
      </w:pPr>
    </w:p>
    <w:p w14:paraId="406450DB" w14:textId="77777777" w:rsidR="00D719E7" w:rsidRPr="00EC26DD" w:rsidRDefault="00D719E7" w:rsidP="00EE33D1">
      <w:pPr>
        <w:rPr>
          <w:rFonts w:ascii="Arial" w:hAnsi="Arial" w:cs="Arial"/>
          <w:b/>
          <w:color w:val="000000"/>
          <w:sz w:val="20"/>
          <w:szCs w:val="20"/>
        </w:rPr>
      </w:pPr>
    </w:p>
    <w:p w14:paraId="637ECB0E" w14:textId="77777777" w:rsidR="00EE33D1" w:rsidRDefault="00EE33D1" w:rsidP="00BE776A">
      <w:pPr>
        <w:numPr>
          <w:ilvl w:val="0"/>
          <w:numId w:val="46"/>
        </w:numPr>
        <w:tabs>
          <w:tab w:val="clear" w:pos="1440"/>
        </w:tabs>
        <w:ind w:left="1080"/>
        <w:rPr>
          <w:rFonts w:ascii="Arial" w:hAnsi="Arial" w:cs="Arial"/>
          <w:b/>
          <w:color w:val="000000"/>
          <w:sz w:val="20"/>
          <w:szCs w:val="20"/>
        </w:rPr>
      </w:pPr>
      <w:r w:rsidRPr="00B715A8">
        <w:rPr>
          <w:rFonts w:ascii="Arial" w:hAnsi="Arial" w:cs="Arial"/>
          <w:color w:val="000000"/>
          <w:sz w:val="20"/>
          <w:szCs w:val="20"/>
        </w:rPr>
        <w:t xml:space="preserve">The Submitter selects </w:t>
      </w:r>
      <w:r w:rsidRPr="00B715A8">
        <w:rPr>
          <w:rFonts w:ascii="Arial" w:hAnsi="Arial" w:cs="Arial"/>
          <w:b/>
          <w:color w:val="000000"/>
          <w:sz w:val="20"/>
          <w:szCs w:val="20"/>
        </w:rPr>
        <w:t>OK</w:t>
      </w:r>
      <w:r w:rsidRPr="00B715A8">
        <w:rPr>
          <w:rFonts w:ascii="Arial" w:hAnsi="Arial" w:cs="Arial"/>
          <w:color w:val="000000"/>
          <w:sz w:val="20"/>
          <w:szCs w:val="20"/>
        </w:rPr>
        <w:t>.</w:t>
      </w:r>
    </w:p>
    <w:p w14:paraId="1240CEB3" w14:textId="77777777" w:rsidR="00EE33D1" w:rsidRPr="00B715A8" w:rsidRDefault="00EE33D1" w:rsidP="00BE776A">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issue enters ERCOT’s queue in the state of </w:t>
      </w:r>
      <w:r w:rsidRPr="00B715A8">
        <w:rPr>
          <w:rFonts w:ascii="Arial" w:hAnsi="Arial" w:cs="Arial"/>
          <w:b/>
          <w:i/>
          <w:color w:val="000000"/>
          <w:sz w:val="20"/>
          <w:szCs w:val="20"/>
        </w:rPr>
        <w:t>New</w:t>
      </w:r>
      <w:r w:rsidRPr="00B715A8">
        <w:rPr>
          <w:rFonts w:ascii="Arial" w:hAnsi="Arial" w:cs="Arial"/>
          <w:color w:val="000000"/>
          <w:sz w:val="20"/>
          <w:szCs w:val="20"/>
        </w:rPr>
        <w:t xml:space="preserve"> and is visible only by the Submitter, Assignee and ERCOT. </w:t>
      </w:r>
    </w:p>
    <w:p w14:paraId="5B46711B" w14:textId="77777777" w:rsidR="00EE33D1" w:rsidRPr="00B715A8" w:rsidRDefault="00EE33D1" w:rsidP="00BE776A">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Submitter can </w:t>
      </w:r>
      <w:r w:rsidRPr="00B715A8">
        <w:rPr>
          <w:rFonts w:ascii="Arial" w:hAnsi="Arial" w:cs="Arial"/>
          <w:b/>
          <w:color w:val="000000"/>
          <w:sz w:val="20"/>
          <w:szCs w:val="20"/>
        </w:rPr>
        <w:t>Withdraw</w:t>
      </w:r>
      <w:r w:rsidRPr="00B715A8">
        <w:rPr>
          <w:rFonts w:ascii="Arial" w:hAnsi="Arial" w:cs="Arial"/>
          <w:i/>
          <w:color w:val="000000"/>
          <w:sz w:val="20"/>
          <w:szCs w:val="20"/>
        </w:rPr>
        <w:t xml:space="preserve"> </w:t>
      </w:r>
      <w:r w:rsidRPr="00B715A8">
        <w:rPr>
          <w:rFonts w:ascii="Arial" w:hAnsi="Arial" w:cs="Arial"/>
          <w:color w:val="000000"/>
          <w:sz w:val="20"/>
          <w:szCs w:val="20"/>
        </w:rPr>
        <w:t>only (</w:t>
      </w:r>
      <w:r w:rsidRPr="00B715A8">
        <w:rPr>
          <w:rFonts w:ascii="Arial" w:hAnsi="Arial" w:cs="Arial"/>
          <w:b/>
          <w:color w:val="000000"/>
          <w:sz w:val="20"/>
          <w:szCs w:val="20"/>
        </w:rPr>
        <w:t>Fig 5.1</w:t>
      </w:r>
      <w:r>
        <w:rPr>
          <w:rFonts w:ascii="Arial" w:hAnsi="Arial" w:cs="Arial"/>
          <w:b/>
          <w:color w:val="000000"/>
          <w:sz w:val="20"/>
          <w:szCs w:val="20"/>
        </w:rPr>
        <w:t>.4.5c</w:t>
      </w:r>
      <w:r w:rsidRPr="00B715A8">
        <w:rPr>
          <w:rFonts w:ascii="Arial" w:hAnsi="Arial" w:cs="Arial"/>
          <w:color w:val="000000"/>
          <w:sz w:val="20"/>
          <w:szCs w:val="20"/>
        </w:rPr>
        <w:t>). ERCOT can acknowledge it only.</w:t>
      </w:r>
    </w:p>
    <w:p w14:paraId="386E0EF9" w14:textId="77777777" w:rsidR="00D719E7" w:rsidRDefault="00D719E7" w:rsidP="00EE33D1">
      <w:pPr>
        <w:rPr>
          <w:rFonts w:ascii="Arial" w:hAnsi="Arial" w:cs="Arial"/>
          <w:b/>
          <w:color w:val="000000"/>
          <w:sz w:val="20"/>
          <w:szCs w:val="20"/>
        </w:rPr>
      </w:pPr>
    </w:p>
    <w:p w14:paraId="71412B17" w14:textId="77777777" w:rsidR="00EC26DD" w:rsidRDefault="00EC26DD" w:rsidP="00EE33D1">
      <w:pPr>
        <w:rPr>
          <w:rFonts w:ascii="Arial" w:hAnsi="Arial" w:cs="Arial"/>
          <w:b/>
          <w:color w:val="000000"/>
          <w:sz w:val="20"/>
          <w:szCs w:val="20"/>
        </w:rPr>
      </w:pPr>
    </w:p>
    <w:p w14:paraId="6C1EF9E1" w14:textId="77777777" w:rsidR="00EC26DD" w:rsidRDefault="00EC26DD" w:rsidP="00EE33D1">
      <w:pPr>
        <w:rPr>
          <w:rFonts w:ascii="Arial" w:hAnsi="Arial" w:cs="Arial"/>
          <w:b/>
          <w:color w:val="000000"/>
          <w:sz w:val="20"/>
          <w:szCs w:val="20"/>
        </w:rPr>
      </w:pPr>
    </w:p>
    <w:p w14:paraId="7B65158F" w14:textId="77777777" w:rsidR="00EC26DD" w:rsidRDefault="00EC26DD" w:rsidP="00EE33D1">
      <w:pPr>
        <w:rPr>
          <w:rFonts w:ascii="Arial" w:hAnsi="Arial" w:cs="Arial"/>
          <w:b/>
          <w:color w:val="000000"/>
          <w:sz w:val="20"/>
          <w:szCs w:val="20"/>
        </w:rPr>
      </w:pPr>
    </w:p>
    <w:p w14:paraId="6FF913A5" w14:textId="77777777" w:rsidR="00EC26DD" w:rsidRDefault="00EC26DD" w:rsidP="00EE33D1">
      <w:pPr>
        <w:rPr>
          <w:rFonts w:ascii="Arial" w:hAnsi="Arial" w:cs="Arial"/>
          <w:b/>
          <w:color w:val="000000"/>
          <w:sz w:val="20"/>
          <w:szCs w:val="20"/>
        </w:rPr>
      </w:pPr>
    </w:p>
    <w:p w14:paraId="41739528" w14:textId="77777777" w:rsidR="00EC26DD" w:rsidRDefault="00EC26DD" w:rsidP="00EE33D1">
      <w:pPr>
        <w:rPr>
          <w:rFonts w:ascii="Arial" w:hAnsi="Arial" w:cs="Arial"/>
          <w:b/>
          <w:color w:val="000000"/>
          <w:sz w:val="20"/>
          <w:szCs w:val="20"/>
        </w:rPr>
      </w:pPr>
    </w:p>
    <w:p w14:paraId="0A2DEEE2" w14:textId="77777777" w:rsidR="00EC26DD" w:rsidRDefault="00EC26DD" w:rsidP="00EE33D1">
      <w:pPr>
        <w:rPr>
          <w:rFonts w:ascii="Arial" w:hAnsi="Arial" w:cs="Arial"/>
          <w:b/>
          <w:color w:val="000000"/>
          <w:sz w:val="20"/>
          <w:szCs w:val="20"/>
        </w:rPr>
      </w:pPr>
    </w:p>
    <w:p w14:paraId="1F32154B" w14:textId="77777777" w:rsidR="00EC26DD" w:rsidRDefault="00EC26DD" w:rsidP="00EE33D1">
      <w:pPr>
        <w:rPr>
          <w:rFonts w:ascii="Arial" w:hAnsi="Arial" w:cs="Arial"/>
          <w:b/>
          <w:color w:val="000000"/>
          <w:sz w:val="20"/>
          <w:szCs w:val="20"/>
        </w:rPr>
      </w:pPr>
    </w:p>
    <w:p w14:paraId="5F6792C5" w14:textId="77777777" w:rsidR="00EC26DD" w:rsidRDefault="00EC26DD" w:rsidP="00EE33D1">
      <w:pPr>
        <w:rPr>
          <w:rFonts w:ascii="Arial" w:hAnsi="Arial" w:cs="Arial"/>
          <w:b/>
          <w:color w:val="000000"/>
          <w:sz w:val="20"/>
          <w:szCs w:val="20"/>
        </w:rPr>
      </w:pPr>
    </w:p>
    <w:p w14:paraId="23767612" w14:textId="77777777" w:rsidR="00EC26DD" w:rsidRDefault="00EC26DD" w:rsidP="00EE33D1">
      <w:pPr>
        <w:rPr>
          <w:rFonts w:ascii="Arial" w:hAnsi="Arial" w:cs="Arial"/>
          <w:b/>
          <w:color w:val="000000"/>
          <w:sz w:val="20"/>
          <w:szCs w:val="20"/>
        </w:rPr>
      </w:pPr>
    </w:p>
    <w:p w14:paraId="129C569A" w14:textId="77777777" w:rsidR="00EC26DD" w:rsidRDefault="00EC26DD" w:rsidP="00EE33D1">
      <w:pPr>
        <w:rPr>
          <w:rFonts w:ascii="Arial" w:hAnsi="Arial" w:cs="Arial"/>
          <w:b/>
          <w:color w:val="000000"/>
          <w:sz w:val="20"/>
          <w:szCs w:val="20"/>
        </w:rPr>
      </w:pPr>
    </w:p>
    <w:p w14:paraId="12B2FF0E" w14:textId="77777777" w:rsidR="00EE33D1" w:rsidRDefault="00EE33D1" w:rsidP="00EE33D1">
      <w:pPr>
        <w:rPr>
          <w:rFonts w:ascii="Arial" w:hAnsi="Arial" w:cs="Arial"/>
          <w:b/>
          <w:color w:val="000000"/>
          <w:sz w:val="20"/>
          <w:szCs w:val="20"/>
        </w:rPr>
      </w:pPr>
      <w:r w:rsidRPr="00B715A8">
        <w:rPr>
          <w:rFonts w:ascii="Arial" w:hAnsi="Arial" w:cs="Arial"/>
          <w:b/>
          <w:color w:val="000000"/>
          <w:sz w:val="20"/>
          <w:szCs w:val="20"/>
        </w:rPr>
        <w:lastRenderedPageBreak/>
        <w:t>Fig 5.1</w:t>
      </w:r>
      <w:r>
        <w:rPr>
          <w:rFonts w:ascii="Arial" w:hAnsi="Arial" w:cs="Arial"/>
          <w:b/>
          <w:color w:val="000000"/>
          <w:sz w:val="20"/>
          <w:szCs w:val="20"/>
        </w:rPr>
        <w:t>.4.5c</w:t>
      </w:r>
    </w:p>
    <w:p w14:paraId="77EF7CE5" w14:textId="67294B13" w:rsidR="00F244D2" w:rsidRPr="00B715A8" w:rsidRDefault="00F4574F" w:rsidP="00EE33D1">
      <w:pPr>
        <w:rPr>
          <w:rFonts w:ascii="Arial" w:hAnsi="Arial" w:cs="Arial"/>
        </w:rPr>
      </w:pPr>
      <w:r w:rsidRPr="002837B8">
        <w:rPr>
          <w:noProof/>
        </w:rPr>
        <w:drawing>
          <wp:inline distT="0" distB="0" distL="0" distR="0" wp14:anchorId="400E3BCB" wp14:editId="203D350F">
            <wp:extent cx="5937250" cy="3834130"/>
            <wp:effectExtent l="0" t="0" r="0" b="0"/>
            <wp:docPr id="2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7250" cy="3834130"/>
                    </a:xfrm>
                    <a:prstGeom prst="rect">
                      <a:avLst/>
                    </a:prstGeom>
                    <a:noFill/>
                    <a:ln>
                      <a:noFill/>
                    </a:ln>
                  </pic:spPr>
                </pic:pic>
              </a:graphicData>
            </a:graphic>
          </wp:inline>
        </w:drawing>
      </w:r>
    </w:p>
    <w:p w14:paraId="399761F7" w14:textId="6CA67A4D" w:rsidR="00EE33D1" w:rsidRDefault="00EE33D1" w:rsidP="00EE33D1">
      <w:pPr>
        <w:rPr>
          <w:rFonts w:ascii="Arial" w:hAnsi="Arial" w:cs="Arial"/>
          <w:b/>
          <w:color w:val="000000"/>
          <w:sz w:val="20"/>
          <w:szCs w:val="20"/>
        </w:rPr>
      </w:pPr>
    </w:p>
    <w:p w14:paraId="7F961579" w14:textId="77777777" w:rsidR="00EE33D1" w:rsidRPr="00B715A8" w:rsidRDefault="00EE33D1" w:rsidP="00EE33D1">
      <w:pPr>
        <w:rPr>
          <w:rFonts w:ascii="Arial" w:hAnsi="Arial" w:cs="Arial"/>
          <w:b/>
          <w:color w:val="000000"/>
          <w:sz w:val="20"/>
          <w:szCs w:val="20"/>
        </w:rPr>
      </w:pPr>
    </w:p>
    <w:p w14:paraId="3BC2AD81" w14:textId="77777777" w:rsidR="00EE33D1" w:rsidRPr="00B715A8" w:rsidRDefault="00EE33D1" w:rsidP="00BE776A">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ERCOT selects </w:t>
      </w:r>
      <w:r w:rsidRPr="00B715A8">
        <w:rPr>
          <w:rFonts w:ascii="Arial" w:hAnsi="Arial" w:cs="Arial"/>
          <w:b/>
          <w:color w:val="000000"/>
          <w:sz w:val="20"/>
          <w:szCs w:val="20"/>
        </w:rPr>
        <w:t>Begin Working</w:t>
      </w:r>
      <w:r w:rsidRPr="00B715A8">
        <w:rPr>
          <w:rFonts w:ascii="Arial" w:hAnsi="Arial" w:cs="Arial"/>
          <w:color w:val="000000"/>
          <w:sz w:val="20"/>
          <w:szCs w:val="20"/>
        </w:rPr>
        <w:t xml:space="preserve">. </w:t>
      </w:r>
    </w:p>
    <w:p w14:paraId="36871318" w14:textId="77777777" w:rsidR="00EE33D1" w:rsidRDefault="00EE33D1" w:rsidP="00BE776A">
      <w:pPr>
        <w:numPr>
          <w:ilvl w:val="0"/>
          <w:numId w:val="46"/>
        </w:numPr>
        <w:tabs>
          <w:tab w:val="clear" w:pos="1440"/>
        </w:tabs>
        <w:ind w:left="1080"/>
        <w:rPr>
          <w:rFonts w:ascii="Arial" w:hAnsi="Arial" w:cs="Arial"/>
          <w:b/>
          <w:color w:val="000000"/>
          <w:sz w:val="20"/>
          <w:szCs w:val="20"/>
        </w:rPr>
      </w:pPr>
      <w:r w:rsidRPr="00615BCD">
        <w:rPr>
          <w:rFonts w:ascii="Arial" w:hAnsi="Arial" w:cs="Arial"/>
          <w:color w:val="000000"/>
          <w:sz w:val="20"/>
          <w:szCs w:val="20"/>
        </w:rPr>
        <w:t xml:space="preserve">The Submitter can no longer </w:t>
      </w:r>
      <w:r w:rsidRPr="00615BCD">
        <w:rPr>
          <w:rFonts w:ascii="Arial" w:hAnsi="Arial" w:cs="Arial"/>
          <w:b/>
          <w:color w:val="000000"/>
          <w:sz w:val="20"/>
          <w:szCs w:val="20"/>
        </w:rPr>
        <w:t>Withdraw</w:t>
      </w:r>
      <w:r w:rsidRPr="00615BCD">
        <w:rPr>
          <w:rFonts w:ascii="Arial" w:hAnsi="Arial" w:cs="Arial"/>
          <w:color w:val="000000"/>
          <w:sz w:val="20"/>
          <w:szCs w:val="20"/>
        </w:rPr>
        <w:t xml:space="preserve"> the issue. ERCOT selects </w:t>
      </w:r>
      <w:r w:rsidRPr="00615BCD">
        <w:rPr>
          <w:rFonts w:ascii="Arial" w:hAnsi="Arial" w:cs="Arial"/>
          <w:b/>
          <w:color w:val="000000"/>
          <w:sz w:val="20"/>
          <w:szCs w:val="20"/>
        </w:rPr>
        <w:t>Perform Analysis</w:t>
      </w:r>
      <w:r w:rsidRPr="00615BCD">
        <w:rPr>
          <w:rFonts w:ascii="Arial" w:hAnsi="Arial" w:cs="Arial"/>
          <w:color w:val="000000"/>
          <w:sz w:val="20"/>
          <w:szCs w:val="20"/>
        </w:rPr>
        <w:t xml:space="preserve"> (</w:t>
      </w:r>
      <w:r w:rsidRPr="00E92BDE">
        <w:rPr>
          <w:rFonts w:ascii="Arial" w:hAnsi="Arial" w:cs="Arial"/>
          <w:b/>
          <w:color w:val="000000"/>
          <w:sz w:val="20"/>
          <w:szCs w:val="20"/>
        </w:rPr>
        <w:t xml:space="preserve">Fig </w:t>
      </w:r>
      <w:r w:rsidRPr="00B715A8">
        <w:rPr>
          <w:rFonts w:ascii="Arial" w:hAnsi="Arial" w:cs="Arial"/>
          <w:b/>
          <w:color w:val="000000"/>
          <w:sz w:val="20"/>
          <w:szCs w:val="20"/>
        </w:rPr>
        <w:t>5.1</w:t>
      </w:r>
      <w:r>
        <w:rPr>
          <w:rFonts w:ascii="Arial" w:hAnsi="Arial" w:cs="Arial"/>
          <w:b/>
          <w:color w:val="000000"/>
          <w:sz w:val="20"/>
          <w:szCs w:val="20"/>
        </w:rPr>
        <w:t>.4.5d</w:t>
      </w:r>
      <w:r w:rsidRPr="00615BCD">
        <w:rPr>
          <w:rFonts w:ascii="Arial" w:hAnsi="Arial" w:cs="Arial"/>
          <w:color w:val="000000"/>
          <w:sz w:val="20"/>
          <w:szCs w:val="20"/>
        </w:rPr>
        <w:t xml:space="preserve">) and, depending upon the analysis results, the issue will either transition </w:t>
      </w:r>
      <w:r w:rsidRPr="00615BCD">
        <w:rPr>
          <w:rFonts w:ascii="Arial" w:hAnsi="Arial" w:cs="Arial"/>
          <w:b/>
          <w:color w:val="000000"/>
          <w:sz w:val="20"/>
          <w:szCs w:val="20"/>
        </w:rPr>
        <w:t>Passed Analysis</w:t>
      </w:r>
      <w:r w:rsidRPr="00615BCD">
        <w:rPr>
          <w:rFonts w:ascii="Arial" w:hAnsi="Arial" w:cs="Arial"/>
          <w:color w:val="000000"/>
          <w:sz w:val="20"/>
          <w:szCs w:val="20"/>
        </w:rPr>
        <w:t xml:space="preserve"> and move to a state of </w:t>
      </w:r>
      <w:r w:rsidRPr="00615BCD">
        <w:rPr>
          <w:rFonts w:ascii="Arial" w:hAnsi="Arial" w:cs="Arial"/>
          <w:b/>
          <w:i/>
          <w:color w:val="000000"/>
          <w:sz w:val="20"/>
          <w:szCs w:val="20"/>
        </w:rPr>
        <w:t>New (Pending Approval)</w:t>
      </w:r>
      <w:r w:rsidRPr="00615BCD">
        <w:rPr>
          <w:rFonts w:ascii="Arial" w:hAnsi="Arial" w:cs="Arial"/>
          <w:color w:val="000000"/>
          <w:sz w:val="20"/>
          <w:szCs w:val="20"/>
        </w:rPr>
        <w:t xml:space="preserve"> with the next Responsible MP, or will transition </w:t>
      </w:r>
      <w:r w:rsidRPr="00615BCD">
        <w:rPr>
          <w:rFonts w:ascii="Arial" w:hAnsi="Arial" w:cs="Arial"/>
          <w:b/>
          <w:color w:val="000000"/>
          <w:sz w:val="20"/>
          <w:szCs w:val="20"/>
        </w:rPr>
        <w:t>Unable to Complete</w:t>
      </w:r>
      <w:r w:rsidRPr="00615BCD">
        <w:rPr>
          <w:rFonts w:ascii="Arial" w:hAnsi="Arial" w:cs="Arial"/>
          <w:color w:val="000000"/>
          <w:sz w:val="20"/>
          <w:szCs w:val="20"/>
        </w:rPr>
        <w:t xml:space="preserve">, at which point the issue will transition to a </w:t>
      </w:r>
      <w:r w:rsidRPr="00615BCD">
        <w:rPr>
          <w:rFonts w:ascii="Arial" w:hAnsi="Arial" w:cs="Arial"/>
          <w:b/>
          <w:i/>
          <w:color w:val="000000"/>
          <w:sz w:val="20"/>
          <w:szCs w:val="20"/>
        </w:rPr>
        <w:t>Failed Analysis (PC)</w:t>
      </w:r>
      <w:r w:rsidRPr="00615BCD">
        <w:rPr>
          <w:rFonts w:ascii="Arial" w:hAnsi="Arial" w:cs="Arial"/>
          <w:color w:val="000000"/>
          <w:sz w:val="20"/>
          <w:szCs w:val="20"/>
        </w:rPr>
        <w:t xml:space="preserve"> state.  ERCOT transitions: </w:t>
      </w:r>
      <w:r w:rsidRPr="00615BCD">
        <w:rPr>
          <w:rFonts w:ascii="Arial" w:hAnsi="Arial" w:cs="Arial"/>
          <w:b/>
          <w:color w:val="000000"/>
          <w:sz w:val="20"/>
          <w:szCs w:val="20"/>
        </w:rPr>
        <w:t>Unable To Complete</w:t>
      </w:r>
      <w:r w:rsidRPr="00615BCD">
        <w:rPr>
          <w:rFonts w:ascii="Arial" w:hAnsi="Arial" w:cs="Arial"/>
          <w:color w:val="000000"/>
          <w:sz w:val="20"/>
          <w:szCs w:val="20"/>
        </w:rPr>
        <w:t xml:space="preserve">. </w:t>
      </w:r>
    </w:p>
    <w:p w14:paraId="76F44267" w14:textId="77777777" w:rsidR="00EE33D1" w:rsidRDefault="00EE33D1" w:rsidP="00EE33D1">
      <w:pPr>
        <w:ind w:left="720"/>
        <w:rPr>
          <w:rFonts w:ascii="Arial" w:hAnsi="Arial" w:cs="Arial"/>
          <w:b/>
          <w:color w:val="000000"/>
          <w:sz w:val="20"/>
          <w:szCs w:val="20"/>
        </w:rPr>
      </w:pPr>
    </w:p>
    <w:p w14:paraId="13A45C96" w14:textId="7FCADBC5" w:rsidR="00F2153A" w:rsidRDefault="00EE33D1" w:rsidP="00EE33D1">
      <w:pPr>
        <w:rPr>
          <w:rFonts w:ascii="Arial" w:hAnsi="Arial" w:cs="Arial"/>
          <w:b/>
          <w:color w:val="000000"/>
          <w:sz w:val="20"/>
          <w:szCs w:val="20"/>
        </w:rPr>
      </w:pPr>
      <w:r w:rsidRPr="00B715A8">
        <w:rPr>
          <w:rFonts w:ascii="Arial" w:hAnsi="Arial" w:cs="Arial"/>
          <w:b/>
          <w:color w:val="000000"/>
          <w:sz w:val="20"/>
          <w:szCs w:val="20"/>
        </w:rPr>
        <w:lastRenderedPageBreak/>
        <w:t>Fig 5.1</w:t>
      </w:r>
      <w:r>
        <w:rPr>
          <w:rFonts w:ascii="Arial" w:hAnsi="Arial" w:cs="Arial"/>
          <w:b/>
          <w:color w:val="000000"/>
          <w:sz w:val="20"/>
          <w:szCs w:val="20"/>
        </w:rPr>
        <w:t>.4.5d</w:t>
      </w:r>
      <w:r w:rsidR="00B80733">
        <w:rPr>
          <w:rFonts w:ascii="Arial" w:hAnsi="Arial" w:cs="Arial"/>
          <w:b/>
          <w:color w:val="000000"/>
          <w:sz w:val="20"/>
          <w:szCs w:val="20"/>
        </w:rPr>
        <w:t xml:space="preserve">                      </w:t>
      </w:r>
      <w:r w:rsidR="00F4574F" w:rsidRPr="002C2B7F">
        <w:rPr>
          <w:noProof/>
        </w:rPr>
        <w:drawing>
          <wp:inline distT="0" distB="0" distL="0" distR="0" wp14:anchorId="385EA9F5" wp14:editId="662DA2C9">
            <wp:extent cx="4517390" cy="3108960"/>
            <wp:effectExtent l="0" t="0" r="0" b="0"/>
            <wp:docPr id="2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17390" cy="3108960"/>
                    </a:xfrm>
                    <a:prstGeom prst="rect">
                      <a:avLst/>
                    </a:prstGeom>
                    <a:noFill/>
                    <a:ln>
                      <a:noFill/>
                    </a:ln>
                  </pic:spPr>
                </pic:pic>
              </a:graphicData>
            </a:graphic>
          </wp:inline>
        </w:drawing>
      </w:r>
    </w:p>
    <w:p w14:paraId="2380A103" w14:textId="028F044F" w:rsidR="00EE33D1" w:rsidRPr="00B715A8" w:rsidRDefault="00EE33D1" w:rsidP="00EE33D1">
      <w:pPr>
        <w:rPr>
          <w:rFonts w:ascii="Arial" w:hAnsi="Arial" w:cs="Arial"/>
          <w:b/>
          <w:color w:val="000000"/>
          <w:sz w:val="20"/>
          <w:szCs w:val="20"/>
        </w:rPr>
      </w:pPr>
    </w:p>
    <w:p w14:paraId="18ADC49D" w14:textId="77777777" w:rsidR="00EE33D1" w:rsidRPr="00B715A8" w:rsidRDefault="00EE33D1" w:rsidP="00EE33D1">
      <w:pPr>
        <w:ind w:left="720"/>
        <w:rPr>
          <w:rFonts w:ascii="Arial" w:hAnsi="Arial" w:cs="Arial"/>
          <w:b/>
          <w:color w:val="000000"/>
          <w:sz w:val="20"/>
          <w:szCs w:val="20"/>
        </w:rPr>
      </w:pPr>
    </w:p>
    <w:p w14:paraId="5D5C6A50" w14:textId="77777777" w:rsidR="00EE33D1" w:rsidRDefault="00EE33D1" w:rsidP="00EC26DD">
      <w:pPr>
        <w:numPr>
          <w:ilvl w:val="0"/>
          <w:numId w:val="46"/>
        </w:numPr>
        <w:tabs>
          <w:tab w:val="clear" w:pos="1440"/>
        </w:tabs>
        <w:ind w:left="1080"/>
        <w:rPr>
          <w:rFonts w:ascii="Arial" w:hAnsi="Arial" w:cs="Arial"/>
          <w:color w:val="000000"/>
          <w:sz w:val="20"/>
          <w:szCs w:val="20"/>
        </w:rPr>
      </w:pPr>
      <w:r w:rsidRPr="00B715A8">
        <w:rPr>
          <w:rFonts w:ascii="Arial" w:hAnsi="Arial" w:cs="Arial"/>
          <w:color w:val="000000"/>
          <w:sz w:val="20"/>
          <w:szCs w:val="20"/>
        </w:rPr>
        <w:t xml:space="preserve">The issue is transitioned to a state of </w:t>
      </w:r>
      <w:r>
        <w:rPr>
          <w:rFonts w:ascii="Arial" w:hAnsi="Arial" w:cs="Arial"/>
          <w:b/>
          <w:i/>
          <w:color w:val="000000"/>
          <w:sz w:val="20"/>
          <w:szCs w:val="20"/>
        </w:rPr>
        <w:t>Failed Analysis (PC)</w:t>
      </w:r>
      <w:r>
        <w:rPr>
          <w:rFonts w:ascii="Arial" w:hAnsi="Arial" w:cs="Arial"/>
          <w:color w:val="000000"/>
          <w:sz w:val="20"/>
          <w:szCs w:val="20"/>
        </w:rPr>
        <w:t xml:space="preserve"> and the Analysis Information Field is populated with the Failed Analysis reason.  </w:t>
      </w:r>
      <w:r w:rsidRPr="00B715A8">
        <w:rPr>
          <w:rFonts w:ascii="Arial" w:hAnsi="Arial" w:cs="Arial"/>
          <w:color w:val="000000"/>
          <w:sz w:val="20"/>
          <w:szCs w:val="20"/>
        </w:rPr>
        <w:t xml:space="preserve">The visibility of the issue remains unchanged. Only </w:t>
      </w:r>
      <w:r>
        <w:rPr>
          <w:rFonts w:ascii="Arial" w:hAnsi="Arial" w:cs="Arial"/>
          <w:color w:val="000000"/>
          <w:sz w:val="20"/>
          <w:szCs w:val="20"/>
        </w:rPr>
        <w:t>ERCOT</w:t>
      </w:r>
      <w:r w:rsidRPr="00B715A8">
        <w:rPr>
          <w:rFonts w:ascii="Arial" w:hAnsi="Arial" w:cs="Arial"/>
          <w:color w:val="000000"/>
          <w:sz w:val="20"/>
          <w:szCs w:val="20"/>
        </w:rPr>
        <w:t xml:space="preserve"> can transition and the option</w:t>
      </w:r>
      <w:r>
        <w:rPr>
          <w:rFonts w:ascii="Arial" w:hAnsi="Arial" w:cs="Arial"/>
          <w:color w:val="000000"/>
          <w:sz w:val="20"/>
          <w:szCs w:val="20"/>
        </w:rPr>
        <w:t xml:space="preserve">s available are </w:t>
      </w:r>
      <w:r w:rsidRPr="00A05843">
        <w:rPr>
          <w:rFonts w:ascii="Arial" w:hAnsi="Arial" w:cs="Arial"/>
          <w:b/>
          <w:color w:val="000000"/>
          <w:sz w:val="20"/>
          <w:szCs w:val="20"/>
        </w:rPr>
        <w:t>Accept</w:t>
      </w:r>
      <w:r>
        <w:rPr>
          <w:rFonts w:ascii="Arial" w:hAnsi="Arial" w:cs="Arial"/>
          <w:color w:val="000000"/>
          <w:sz w:val="20"/>
          <w:szCs w:val="20"/>
        </w:rPr>
        <w:t xml:space="preserve"> which would transition the issue to a state of </w:t>
      </w:r>
      <w:r>
        <w:rPr>
          <w:rFonts w:ascii="Arial" w:hAnsi="Arial" w:cs="Arial"/>
          <w:b/>
          <w:i/>
          <w:color w:val="000000"/>
          <w:sz w:val="20"/>
          <w:szCs w:val="20"/>
        </w:rPr>
        <w:t>Complete (Failed Analysis)</w:t>
      </w:r>
      <w:r>
        <w:rPr>
          <w:rFonts w:ascii="Arial" w:hAnsi="Arial" w:cs="Arial"/>
          <w:color w:val="000000"/>
          <w:sz w:val="20"/>
          <w:szCs w:val="20"/>
        </w:rPr>
        <w:t xml:space="preserve"> or</w:t>
      </w:r>
      <w:r w:rsidRPr="00B715A8">
        <w:rPr>
          <w:rFonts w:ascii="Arial" w:hAnsi="Arial" w:cs="Arial"/>
          <w:color w:val="000000"/>
          <w:sz w:val="20"/>
          <w:szCs w:val="20"/>
        </w:rPr>
        <w:t xml:space="preserve"> </w:t>
      </w:r>
      <w:r w:rsidR="003D72C7">
        <w:rPr>
          <w:rFonts w:ascii="Arial" w:hAnsi="Arial" w:cs="Arial"/>
          <w:b/>
          <w:color w:val="000000"/>
          <w:sz w:val="20"/>
          <w:szCs w:val="20"/>
        </w:rPr>
        <w:t xml:space="preserve">Return </w:t>
      </w:r>
      <w:r w:rsidRPr="00A05843">
        <w:rPr>
          <w:rFonts w:ascii="Arial" w:hAnsi="Arial" w:cs="Arial"/>
          <w:b/>
          <w:color w:val="000000"/>
          <w:sz w:val="20"/>
          <w:szCs w:val="20"/>
        </w:rPr>
        <w:t>For Processing</w:t>
      </w:r>
      <w:r>
        <w:rPr>
          <w:rFonts w:ascii="Arial" w:hAnsi="Arial" w:cs="Arial"/>
          <w:b/>
          <w:color w:val="000000"/>
          <w:sz w:val="20"/>
          <w:szCs w:val="20"/>
        </w:rPr>
        <w:t xml:space="preserve"> </w:t>
      </w:r>
      <w:r>
        <w:rPr>
          <w:rFonts w:ascii="Arial" w:hAnsi="Arial" w:cs="Arial"/>
          <w:color w:val="000000"/>
          <w:sz w:val="20"/>
          <w:szCs w:val="20"/>
        </w:rPr>
        <w:t>(</w:t>
      </w:r>
      <w:r w:rsidRPr="00E92BDE">
        <w:rPr>
          <w:rFonts w:ascii="Arial" w:hAnsi="Arial" w:cs="Arial"/>
          <w:b/>
          <w:color w:val="000000"/>
          <w:sz w:val="20"/>
          <w:szCs w:val="20"/>
        </w:rPr>
        <w:t xml:space="preserve">Fig </w:t>
      </w:r>
      <w:r w:rsidRPr="00B715A8">
        <w:rPr>
          <w:rFonts w:ascii="Arial" w:hAnsi="Arial" w:cs="Arial"/>
          <w:b/>
          <w:color w:val="000000"/>
          <w:sz w:val="20"/>
          <w:szCs w:val="20"/>
        </w:rPr>
        <w:t>5.1</w:t>
      </w:r>
      <w:r>
        <w:rPr>
          <w:rFonts w:ascii="Arial" w:hAnsi="Arial" w:cs="Arial"/>
          <w:b/>
          <w:color w:val="000000"/>
          <w:sz w:val="20"/>
          <w:szCs w:val="20"/>
        </w:rPr>
        <w:t>.4.5e</w:t>
      </w:r>
      <w:r>
        <w:rPr>
          <w:rFonts w:ascii="Arial" w:hAnsi="Arial" w:cs="Arial"/>
          <w:color w:val="000000"/>
          <w:sz w:val="20"/>
          <w:szCs w:val="20"/>
        </w:rPr>
        <w:t>)</w:t>
      </w:r>
      <w:r w:rsidRPr="00B715A8">
        <w:rPr>
          <w:rFonts w:ascii="Arial" w:hAnsi="Arial" w:cs="Arial"/>
          <w:color w:val="000000"/>
          <w:sz w:val="20"/>
          <w:szCs w:val="20"/>
        </w:rPr>
        <w:t>.</w:t>
      </w:r>
    </w:p>
    <w:p w14:paraId="3D677081" w14:textId="77777777" w:rsidR="00EE33D1" w:rsidRPr="00B715A8" w:rsidRDefault="00EE33D1" w:rsidP="00EE33D1">
      <w:pPr>
        <w:rPr>
          <w:rFonts w:ascii="Arial" w:hAnsi="Arial" w:cs="Arial"/>
          <w:color w:val="000000"/>
          <w:sz w:val="20"/>
          <w:szCs w:val="20"/>
        </w:rPr>
      </w:pPr>
    </w:p>
    <w:p w14:paraId="4453DEDA" w14:textId="77777777" w:rsidR="00D719E7" w:rsidRDefault="00D719E7" w:rsidP="00EC26DD">
      <w:pPr>
        <w:rPr>
          <w:rFonts w:ascii="Arial" w:hAnsi="Arial" w:cs="Arial"/>
          <w:b/>
          <w:color w:val="000000"/>
          <w:sz w:val="20"/>
          <w:szCs w:val="20"/>
        </w:rPr>
      </w:pPr>
    </w:p>
    <w:p w14:paraId="609930CD" w14:textId="77777777" w:rsidR="00FB2096" w:rsidRDefault="00FB2096" w:rsidP="00EC26DD">
      <w:pPr>
        <w:rPr>
          <w:rFonts w:ascii="Arial" w:hAnsi="Arial" w:cs="Arial"/>
          <w:b/>
          <w:color w:val="000000"/>
          <w:sz w:val="20"/>
          <w:szCs w:val="20"/>
        </w:rPr>
      </w:pPr>
    </w:p>
    <w:p w14:paraId="6FF21FFB" w14:textId="77777777" w:rsidR="00EC26DD" w:rsidRDefault="00EC26DD" w:rsidP="00EC26DD">
      <w:pPr>
        <w:rPr>
          <w:rFonts w:ascii="Arial" w:hAnsi="Arial" w:cs="Arial"/>
          <w:b/>
          <w:color w:val="000000"/>
          <w:sz w:val="20"/>
          <w:szCs w:val="20"/>
        </w:rPr>
      </w:pPr>
    </w:p>
    <w:p w14:paraId="36C1D586" w14:textId="77777777" w:rsidR="00EC26DD" w:rsidRDefault="00EC26DD" w:rsidP="00EC26DD">
      <w:pPr>
        <w:rPr>
          <w:rFonts w:ascii="Arial" w:hAnsi="Arial" w:cs="Arial"/>
          <w:b/>
          <w:color w:val="000000"/>
          <w:sz w:val="20"/>
          <w:szCs w:val="20"/>
        </w:rPr>
      </w:pPr>
    </w:p>
    <w:p w14:paraId="45293A8A" w14:textId="77777777" w:rsidR="00EC26DD" w:rsidRDefault="00EC26DD" w:rsidP="00EC26DD">
      <w:pPr>
        <w:rPr>
          <w:rFonts w:ascii="Arial" w:hAnsi="Arial" w:cs="Arial"/>
          <w:b/>
          <w:color w:val="000000"/>
          <w:sz w:val="20"/>
          <w:szCs w:val="20"/>
        </w:rPr>
      </w:pPr>
    </w:p>
    <w:p w14:paraId="59B79733" w14:textId="77777777" w:rsidR="00EC26DD" w:rsidRDefault="00EC26DD" w:rsidP="00EC26DD">
      <w:pPr>
        <w:rPr>
          <w:rFonts w:ascii="Arial" w:hAnsi="Arial" w:cs="Arial"/>
          <w:b/>
          <w:color w:val="000000"/>
          <w:sz w:val="20"/>
          <w:szCs w:val="20"/>
        </w:rPr>
      </w:pPr>
    </w:p>
    <w:p w14:paraId="73305BE9" w14:textId="609DD80C" w:rsidR="006E37AA" w:rsidRPr="00EC26DD" w:rsidRDefault="00EE33D1" w:rsidP="00EC26DD">
      <w:pPr>
        <w:rPr>
          <w:rFonts w:ascii="Arial" w:hAnsi="Arial" w:cs="Arial"/>
          <w:b/>
          <w:color w:val="000000"/>
          <w:sz w:val="20"/>
          <w:szCs w:val="20"/>
        </w:rPr>
      </w:pPr>
      <w:r w:rsidRPr="00B715A8">
        <w:rPr>
          <w:rFonts w:ascii="Arial" w:hAnsi="Arial" w:cs="Arial"/>
          <w:b/>
          <w:color w:val="000000"/>
          <w:sz w:val="20"/>
          <w:szCs w:val="20"/>
        </w:rPr>
        <w:lastRenderedPageBreak/>
        <w:t>Fig 5.1</w:t>
      </w:r>
      <w:r>
        <w:rPr>
          <w:rFonts w:ascii="Arial" w:hAnsi="Arial" w:cs="Arial"/>
          <w:b/>
          <w:color w:val="000000"/>
          <w:sz w:val="20"/>
          <w:szCs w:val="20"/>
        </w:rPr>
        <w:t>.4.5e</w:t>
      </w:r>
      <w:r w:rsidR="00B80733">
        <w:rPr>
          <w:rFonts w:ascii="Arial" w:hAnsi="Arial" w:cs="Arial"/>
          <w:b/>
          <w:color w:val="000000"/>
          <w:sz w:val="20"/>
          <w:szCs w:val="20"/>
        </w:rPr>
        <w:t xml:space="preserve"> </w:t>
      </w:r>
      <w:r w:rsidR="00F4574F" w:rsidRPr="002837B8">
        <w:rPr>
          <w:noProof/>
        </w:rPr>
        <w:drawing>
          <wp:inline distT="0" distB="0" distL="0" distR="0" wp14:anchorId="12B4BC02" wp14:editId="77FDD9EA">
            <wp:extent cx="5315585" cy="3547745"/>
            <wp:effectExtent l="0" t="0" r="0" b="0"/>
            <wp:docPr id="2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15585" cy="3547745"/>
                    </a:xfrm>
                    <a:prstGeom prst="rect">
                      <a:avLst/>
                    </a:prstGeom>
                    <a:noFill/>
                    <a:ln>
                      <a:noFill/>
                    </a:ln>
                  </pic:spPr>
                </pic:pic>
              </a:graphicData>
            </a:graphic>
          </wp:inline>
        </w:drawing>
      </w:r>
    </w:p>
    <w:p w14:paraId="2142F86D" w14:textId="18D66B3E" w:rsidR="008B19B5" w:rsidRDefault="008B19B5" w:rsidP="00EC26DD">
      <w:pPr>
        <w:rPr>
          <w:rFonts w:ascii="Arial" w:hAnsi="Arial" w:cs="Arial"/>
        </w:rPr>
      </w:pPr>
    </w:p>
    <w:p w14:paraId="21412DF7" w14:textId="77777777" w:rsidR="008B19B5" w:rsidRPr="00B715A8" w:rsidRDefault="008B19B5" w:rsidP="00EC26DD">
      <w:pPr>
        <w:rPr>
          <w:rFonts w:ascii="Arial" w:hAnsi="Arial" w:cs="Arial"/>
          <w:b/>
          <w:color w:val="000000"/>
          <w:sz w:val="20"/>
          <w:szCs w:val="20"/>
        </w:rPr>
      </w:pPr>
    </w:p>
    <w:p w14:paraId="5C8D1154" w14:textId="77777777" w:rsidR="00EE33D1" w:rsidRDefault="00EE33D1" w:rsidP="00EC26DD">
      <w:pPr>
        <w:numPr>
          <w:ilvl w:val="0"/>
          <w:numId w:val="46"/>
        </w:numPr>
        <w:tabs>
          <w:tab w:val="clear" w:pos="1440"/>
        </w:tabs>
        <w:ind w:left="1080"/>
        <w:rPr>
          <w:rFonts w:ascii="Arial" w:hAnsi="Arial" w:cs="Arial"/>
          <w:color w:val="000000"/>
          <w:sz w:val="20"/>
          <w:szCs w:val="20"/>
        </w:rPr>
      </w:pPr>
      <w:r>
        <w:rPr>
          <w:rFonts w:ascii="Arial" w:hAnsi="Arial" w:cs="Arial"/>
          <w:color w:val="000000"/>
          <w:sz w:val="20"/>
          <w:szCs w:val="20"/>
        </w:rPr>
        <w:t xml:space="preserve">ERCOT selects </w:t>
      </w:r>
      <w:r w:rsidRPr="00615BCD">
        <w:rPr>
          <w:rFonts w:ascii="Arial" w:hAnsi="Arial" w:cs="Arial"/>
          <w:b/>
          <w:color w:val="000000"/>
          <w:sz w:val="20"/>
          <w:szCs w:val="20"/>
        </w:rPr>
        <w:t>Accept</w:t>
      </w:r>
      <w:r>
        <w:rPr>
          <w:rFonts w:ascii="Arial" w:hAnsi="Arial" w:cs="Arial"/>
          <w:color w:val="000000"/>
          <w:sz w:val="20"/>
          <w:szCs w:val="20"/>
        </w:rPr>
        <w:t xml:space="preserve"> and the issue transitions to the closed state of </w:t>
      </w:r>
      <w:r w:rsidRPr="00A05843">
        <w:rPr>
          <w:rFonts w:ascii="Arial" w:hAnsi="Arial" w:cs="Arial"/>
          <w:b/>
          <w:i/>
          <w:color w:val="000000"/>
          <w:sz w:val="20"/>
          <w:szCs w:val="20"/>
        </w:rPr>
        <w:t>Complete (Failed Analysis)</w:t>
      </w:r>
      <w:r>
        <w:rPr>
          <w:rFonts w:ascii="Arial" w:hAnsi="Arial" w:cs="Arial"/>
          <w:color w:val="000000"/>
          <w:sz w:val="20"/>
          <w:szCs w:val="20"/>
        </w:rPr>
        <w:t xml:space="preserve"> (</w:t>
      </w:r>
      <w:r w:rsidRPr="00E92BDE">
        <w:rPr>
          <w:rFonts w:ascii="Arial" w:hAnsi="Arial" w:cs="Arial"/>
          <w:b/>
          <w:color w:val="000000"/>
          <w:sz w:val="20"/>
          <w:szCs w:val="20"/>
        </w:rPr>
        <w:t xml:space="preserve">Fig </w:t>
      </w:r>
      <w:r w:rsidRPr="00B715A8">
        <w:rPr>
          <w:rFonts w:ascii="Arial" w:hAnsi="Arial" w:cs="Arial"/>
          <w:b/>
          <w:color w:val="000000"/>
          <w:sz w:val="20"/>
          <w:szCs w:val="20"/>
        </w:rPr>
        <w:t>5.1</w:t>
      </w:r>
      <w:r>
        <w:rPr>
          <w:rFonts w:ascii="Arial" w:hAnsi="Arial" w:cs="Arial"/>
          <w:b/>
          <w:color w:val="000000"/>
          <w:sz w:val="20"/>
          <w:szCs w:val="20"/>
        </w:rPr>
        <w:t>.4.5f</w:t>
      </w:r>
      <w:r>
        <w:rPr>
          <w:rFonts w:ascii="Arial" w:hAnsi="Arial" w:cs="Arial"/>
          <w:color w:val="000000"/>
          <w:sz w:val="20"/>
          <w:szCs w:val="20"/>
        </w:rPr>
        <w:t>).</w:t>
      </w:r>
    </w:p>
    <w:p w14:paraId="2ADEB0FD" w14:textId="77777777" w:rsidR="00EE33D1" w:rsidRDefault="00EE33D1" w:rsidP="00EE33D1">
      <w:pPr>
        <w:ind w:left="720"/>
        <w:rPr>
          <w:rFonts w:ascii="Arial" w:hAnsi="Arial" w:cs="Arial"/>
          <w:color w:val="000000"/>
          <w:sz w:val="20"/>
          <w:szCs w:val="20"/>
        </w:rPr>
      </w:pPr>
    </w:p>
    <w:p w14:paraId="3C389BD9" w14:textId="77777777" w:rsidR="00EE33D1" w:rsidRDefault="00EE33D1" w:rsidP="00EC26DD">
      <w:pPr>
        <w:rPr>
          <w:rFonts w:ascii="Arial" w:hAnsi="Arial" w:cs="Arial"/>
          <w:b/>
          <w:color w:val="000000"/>
          <w:sz w:val="20"/>
          <w:szCs w:val="20"/>
        </w:rPr>
      </w:pPr>
      <w:r w:rsidRPr="000C2AB8">
        <w:rPr>
          <w:rFonts w:ascii="Arial" w:hAnsi="Arial" w:cs="Arial"/>
          <w:b/>
          <w:color w:val="000000"/>
          <w:sz w:val="20"/>
          <w:szCs w:val="20"/>
        </w:rPr>
        <w:t xml:space="preserve">Fig. </w:t>
      </w:r>
      <w:r w:rsidRPr="00B715A8">
        <w:rPr>
          <w:rFonts w:ascii="Arial" w:hAnsi="Arial" w:cs="Arial"/>
          <w:b/>
          <w:color w:val="000000"/>
          <w:sz w:val="20"/>
          <w:szCs w:val="20"/>
        </w:rPr>
        <w:t>5.1</w:t>
      </w:r>
      <w:r>
        <w:rPr>
          <w:rFonts w:ascii="Arial" w:hAnsi="Arial" w:cs="Arial"/>
          <w:b/>
          <w:color w:val="000000"/>
          <w:sz w:val="20"/>
          <w:szCs w:val="20"/>
        </w:rPr>
        <w:t>.4.5f</w:t>
      </w:r>
    </w:p>
    <w:p w14:paraId="62BFA7AD" w14:textId="66BACC50" w:rsidR="008C4B20" w:rsidRPr="00EC26DD" w:rsidRDefault="00F4574F" w:rsidP="00EC26DD">
      <w:pPr>
        <w:rPr>
          <w:rFonts w:ascii="Arial" w:hAnsi="Arial" w:cs="Arial"/>
          <w:b/>
          <w:color w:val="000000"/>
          <w:sz w:val="20"/>
          <w:szCs w:val="20"/>
        </w:rPr>
      </w:pPr>
      <w:r w:rsidRPr="002837B8">
        <w:rPr>
          <w:noProof/>
        </w:rPr>
        <w:drawing>
          <wp:inline distT="0" distB="0" distL="0" distR="0" wp14:anchorId="3F9277C9" wp14:editId="59CE9F1C">
            <wp:extent cx="5943600" cy="2353310"/>
            <wp:effectExtent l="0" t="0" r="0" b="0"/>
            <wp:docPr id="2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2353310"/>
                    </a:xfrm>
                    <a:prstGeom prst="rect">
                      <a:avLst/>
                    </a:prstGeom>
                    <a:noFill/>
                    <a:ln>
                      <a:noFill/>
                    </a:ln>
                  </pic:spPr>
                </pic:pic>
              </a:graphicData>
            </a:graphic>
          </wp:inline>
        </w:drawing>
      </w:r>
    </w:p>
    <w:p w14:paraId="6D907B80" w14:textId="5E3E9CA4" w:rsidR="00EE33D1" w:rsidRDefault="00EE33D1" w:rsidP="00EC26DD">
      <w:pPr>
        <w:pStyle w:val="Heading1Left0"/>
        <w:tabs>
          <w:tab w:val="clear" w:pos="1080"/>
        </w:tabs>
        <w:spacing w:before="0" w:after="0"/>
        <w:rPr>
          <w:bCs w:val="0"/>
          <w:iCs w:val="0"/>
        </w:rPr>
      </w:pPr>
    </w:p>
    <w:p w14:paraId="5ADECDAB" w14:textId="77777777" w:rsidR="00EE33D1" w:rsidRPr="00E52982" w:rsidRDefault="00EE33D1" w:rsidP="00EC26DD">
      <w:pPr>
        <w:pStyle w:val="Heading1Left0"/>
        <w:tabs>
          <w:tab w:val="clear" w:pos="1080"/>
        </w:tabs>
        <w:spacing w:before="0" w:after="0"/>
      </w:pPr>
    </w:p>
    <w:p w14:paraId="3084EFD0" w14:textId="77777777" w:rsidR="00EE33D1" w:rsidRPr="00E52982" w:rsidRDefault="00EE33D1" w:rsidP="00EC26DD">
      <w:pPr>
        <w:pStyle w:val="Heading10"/>
      </w:pPr>
      <w:bookmarkStart w:id="54" w:name="_Toc358727470"/>
      <w:r w:rsidRPr="00EC26DD">
        <w:t>DEV Issues – LSE Relationship present in both systems but Start and End Date do not match</w:t>
      </w:r>
      <w:bookmarkEnd w:id="54"/>
    </w:p>
    <w:p w14:paraId="76F0DE78" w14:textId="77777777" w:rsidR="00EE33D1" w:rsidRDefault="00EE33D1" w:rsidP="00EC26DD">
      <w:pPr>
        <w:outlineLvl w:val="2"/>
        <w:rPr>
          <w:rFonts w:ascii="Arial" w:hAnsi="Arial" w:cs="Arial"/>
          <w:b/>
          <w:bCs/>
          <w:iCs/>
          <w:sz w:val="22"/>
          <w:szCs w:val="28"/>
        </w:rPr>
      </w:pPr>
    </w:p>
    <w:p w14:paraId="11938E9E" w14:textId="77777777" w:rsidR="00A04A80" w:rsidRPr="00B715A8" w:rsidRDefault="00A04A80" w:rsidP="00BE776A">
      <w:pPr>
        <w:ind w:left="360"/>
        <w:rPr>
          <w:rFonts w:ascii="Arial" w:hAnsi="Arial" w:cs="Arial"/>
          <w:color w:val="000000"/>
          <w:sz w:val="20"/>
          <w:szCs w:val="20"/>
        </w:rPr>
      </w:pPr>
      <w:r w:rsidRPr="00B715A8">
        <w:rPr>
          <w:rFonts w:ascii="Arial" w:hAnsi="Arial" w:cs="Arial"/>
          <w:color w:val="000000"/>
          <w:sz w:val="20"/>
          <w:szCs w:val="20"/>
        </w:rPr>
        <w:t xml:space="preserve">The DEV issue of </w:t>
      </w:r>
      <w:r w:rsidRPr="00B715A8">
        <w:rPr>
          <w:rFonts w:ascii="Arial" w:hAnsi="Arial" w:cs="Arial"/>
          <w:b/>
          <w:color w:val="000000"/>
          <w:sz w:val="20"/>
          <w:szCs w:val="20"/>
        </w:rPr>
        <w:t>LSE relationship present both systems but Start and End date does not match,</w:t>
      </w:r>
      <w:r w:rsidRPr="00B715A8">
        <w:rPr>
          <w:rFonts w:ascii="Arial" w:hAnsi="Arial" w:cs="Arial"/>
          <w:color w:val="000000"/>
          <w:sz w:val="20"/>
          <w:szCs w:val="20"/>
        </w:rPr>
        <w:t xml:space="preserve"> the ESI ID relationship is in the data extract from ERCOT and in the MP’s system, but there is an issue with the STARTTIME and STOPTIME (allowing for +/- 2 calendar days). A CR or a TDSP can submit this sub type.</w:t>
      </w:r>
    </w:p>
    <w:p w14:paraId="64D301F6" w14:textId="77777777" w:rsidR="00A04A80" w:rsidRPr="00B715A8" w:rsidRDefault="00A04A80" w:rsidP="00BE776A">
      <w:pPr>
        <w:ind w:left="360"/>
        <w:rPr>
          <w:rFonts w:ascii="Arial" w:hAnsi="Arial" w:cs="Arial"/>
          <w:color w:val="000000"/>
          <w:sz w:val="20"/>
          <w:szCs w:val="20"/>
        </w:rPr>
      </w:pPr>
    </w:p>
    <w:p w14:paraId="0DFF2DE9" w14:textId="77777777" w:rsidR="00A04A80" w:rsidRPr="00B715A8" w:rsidRDefault="00A04A80" w:rsidP="00BE776A">
      <w:pPr>
        <w:ind w:left="360"/>
        <w:rPr>
          <w:rFonts w:ascii="Arial" w:hAnsi="Arial" w:cs="Arial"/>
          <w:i/>
          <w:color w:val="000000"/>
          <w:sz w:val="20"/>
          <w:szCs w:val="20"/>
        </w:rPr>
      </w:pPr>
      <w:r w:rsidRPr="00902D51">
        <w:rPr>
          <w:rFonts w:ascii="Arial" w:hAnsi="Arial" w:cs="Arial"/>
          <w:color w:val="000000"/>
          <w:sz w:val="20"/>
          <w:szCs w:val="20"/>
        </w:rPr>
        <w:t>The New Stop Time should</w:t>
      </w:r>
      <w:r w:rsidR="00B150BD">
        <w:rPr>
          <w:rFonts w:ascii="Arial" w:hAnsi="Arial" w:cs="Arial"/>
          <w:color w:val="000000"/>
          <w:sz w:val="20"/>
          <w:szCs w:val="20"/>
        </w:rPr>
        <w:t xml:space="preserve"> </w:t>
      </w:r>
      <w:r w:rsidR="00CA3DC8">
        <w:rPr>
          <w:rFonts w:ascii="Arial" w:hAnsi="Arial" w:cs="Arial"/>
          <w:color w:val="000000"/>
          <w:sz w:val="20"/>
          <w:szCs w:val="20"/>
        </w:rPr>
        <w:t xml:space="preserve">be </w:t>
      </w:r>
      <w:r w:rsidR="00B150BD">
        <w:rPr>
          <w:rFonts w:ascii="Arial" w:hAnsi="Arial" w:cs="Arial"/>
          <w:color w:val="000000"/>
          <w:sz w:val="20"/>
          <w:szCs w:val="20"/>
        </w:rPr>
        <w:t>populated</w:t>
      </w:r>
      <w:r w:rsidR="00902D51" w:rsidRPr="00902D51">
        <w:rPr>
          <w:rFonts w:ascii="Arial" w:hAnsi="Arial" w:cs="Arial"/>
          <w:color w:val="000000"/>
          <w:sz w:val="20"/>
          <w:szCs w:val="20"/>
        </w:rPr>
        <w:t xml:space="preserve"> with a high date of 12/31/2037 </w:t>
      </w:r>
      <w:r w:rsidRPr="00902D51">
        <w:rPr>
          <w:rFonts w:ascii="Arial" w:hAnsi="Arial" w:cs="Arial"/>
          <w:color w:val="000000"/>
          <w:sz w:val="20"/>
          <w:szCs w:val="20"/>
        </w:rPr>
        <w:t>for any relationship</w:t>
      </w:r>
      <w:r w:rsidRPr="00B715A8">
        <w:rPr>
          <w:rFonts w:ascii="Arial" w:hAnsi="Arial" w:cs="Arial"/>
          <w:color w:val="000000"/>
          <w:sz w:val="20"/>
          <w:szCs w:val="20"/>
        </w:rPr>
        <w:t xml:space="preserve"> requiring removal of a stop time to reflect a CR as Current Rep of Record. If there is an issue with just the STARTTIME, a </w:t>
      </w:r>
      <w:r w:rsidRPr="00B715A8">
        <w:rPr>
          <w:rFonts w:ascii="Arial" w:hAnsi="Arial" w:cs="Arial"/>
          <w:i/>
          <w:color w:val="000000"/>
          <w:sz w:val="20"/>
          <w:szCs w:val="20"/>
        </w:rPr>
        <w:t xml:space="preserve">LSE relationship record present in both systems but Start date does not match </w:t>
      </w:r>
      <w:r w:rsidRPr="00B715A8">
        <w:rPr>
          <w:rFonts w:ascii="Arial" w:hAnsi="Arial" w:cs="Arial"/>
          <w:color w:val="000000"/>
          <w:sz w:val="20"/>
          <w:szCs w:val="20"/>
        </w:rPr>
        <w:t xml:space="preserve">must be filed (see example in section 11.7). If there is an issue with just the STOPTIME, a </w:t>
      </w:r>
      <w:r w:rsidRPr="00B715A8">
        <w:rPr>
          <w:rFonts w:ascii="Arial" w:hAnsi="Arial" w:cs="Arial"/>
          <w:i/>
          <w:color w:val="000000"/>
          <w:sz w:val="20"/>
          <w:szCs w:val="20"/>
        </w:rPr>
        <w:t xml:space="preserve">LSE relationship record present in both systems but End date does not match </w:t>
      </w:r>
      <w:r w:rsidRPr="00B715A8">
        <w:rPr>
          <w:rFonts w:ascii="Arial" w:hAnsi="Arial" w:cs="Arial"/>
          <w:color w:val="000000"/>
          <w:sz w:val="20"/>
          <w:szCs w:val="20"/>
        </w:rPr>
        <w:t>must be filed (see example in section 11.8).</w:t>
      </w:r>
    </w:p>
    <w:p w14:paraId="1190FA92" w14:textId="77777777" w:rsidR="00A04A80" w:rsidRPr="00B715A8" w:rsidRDefault="00A04A80" w:rsidP="00BE776A">
      <w:pPr>
        <w:ind w:left="360"/>
        <w:rPr>
          <w:rFonts w:ascii="Arial" w:hAnsi="Arial" w:cs="Arial"/>
          <w:color w:val="000000"/>
          <w:sz w:val="20"/>
          <w:szCs w:val="20"/>
        </w:rPr>
      </w:pPr>
    </w:p>
    <w:p w14:paraId="01E96BFD" w14:textId="77777777" w:rsidR="006C581E" w:rsidRDefault="006C581E" w:rsidP="00BE776A">
      <w:pPr>
        <w:ind w:left="360"/>
        <w:rPr>
          <w:rFonts w:ascii="Arial" w:hAnsi="Arial" w:cs="Arial"/>
          <w:color w:val="000000"/>
          <w:sz w:val="20"/>
          <w:szCs w:val="20"/>
        </w:rPr>
      </w:pPr>
      <w:r w:rsidRPr="006C581E">
        <w:rPr>
          <w:rFonts w:ascii="Arial" w:hAnsi="Arial" w:cs="Arial"/>
          <w:color w:val="000000"/>
          <w:sz w:val="20"/>
          <w:szCs w:val="20"/>
        </w:rPr>
        <w:t>If the change request is approved and the new relationship conflicts with existing LSE relationships, the affected CR will be notified.</w:t>
      </w:r>
    </w:p>
    <w:p w14:paraId="72E07E2E" w14:textId="77777777" w:rsidR="00A04A80" w:rsidRPr="00B715A8" w:rsidRDefault="00A04A80" w:rsidP="00BE776A">
      <w:pPr>
        <w:ind w:left="360"/>
        <w:rPr>
          <w:rFonts w:ascii="Arial" w:hAnsi="Arial" w:cs="Arial"/>
          <w:color w:val="000000"/>
          <w:sz w:val="20"/>
          <w:szCs w:val="20"/>
        </w:rPr>
      </w:pPr>
    </w:p>
    <w:p w14:paraId="2955B089" w14:textId="77777777" w:rsidR="00A04A80" w:rsidRPr="006C581E" w:rsidRDefault="00A04A80" w:rsidP="00BE776A">
      <w:pPr>
        <w:ind w:left="360"/>
        <w:rPr>
          <w:rFonts w:ascii="Arial" w:hAnsi="Arial" w:cs="Arial"/>
          <w:color w:val="000000"/>
          <w:sz w:val="20"/>
          <w:szCs w:val="20"/>
        </w:rPr>
      </w:pPr>
      <w:r w:rsidRPr="006C581E">
        <w:rPr>
          <w:rFonts w:ascii="Arial" w:hAnsi="Arial" w:cs="Arial"/>
          <w:color w:val="000000"/>
          <w:sz w:val="20"/>
          <w:szCs w:val="20"/>
        </w:rPr>
        <w:t>If a de-energized period is being created in ERCOT system where TDSP reflects a rep of record, TDSP is required to inform ERCOT of rep of record as is reflected in their system per RMS decision on 8/14/2003.</w:t>
      </w:r>
    </w:p>
    <w:p w14:paraId="5762520F" w14:textId="77777777" w:rsidR="00A04A80" w:rsidRPr="00B058C0" w:rsidRDefault="00A04A80" w:rsidP="00BE776A">
      <w:pPr>
        <w:ind w:left="360"/>
        <w:rPr>
          <w:rFonts w:ascii="Arial" w:hAnsi="Arial" w:cs="Arial"/>
          <w:color w:val="000000"/>
          <w:sz w:val="20"/>
          <w:szCs w:val="20"/>
          <w:highlight w:val="yellow"/>
        </w:rPr>
      </w:pPr>
    </w:p>
    <w:p w14:paraId="71F2DE91" w14:textId="77777777" w:rsidR="00A04A80" w:rsidRPr="00B715A8" w:rsidRDefault="00902D51" w:rsidP="00BE776A">
      <w:pPr>
        <w:ind w:left="360"/>
        <w:rPr>
          <w:rFonts w:ascii="Arial" w:hAnsi="Arial" w:cs="Arial"/>
          <w:color w:val="000000"/>
        </w:rPr>
      </w:pPr>
      <w:r w:rsidRPr="00902D51">
        <w:rPr>
          <w:rFonts w:ascii="Arial" w:hAnsi="Arial" w:cs="Arial"/>
          <w:color w:val="000000"/>
          <w:sz w:val="20"/>
          <w:szCs w:val="20"/>
        </w:rPr>
        <w:t>Upon request</w:t>
      </w:r>
      <w:r w:rsidR="006C581E" w:rsidRPr="00902D51">
        <w:rPr>
          <w:rFonts w:ascii="Arial" w:hAnsi="Arial" w:cs="Arial"/>
          <w:color w:val="000000"/>
          <w:sz w:val="20"/>
          <w:szCs w:val="20"/>
        </w:rPr>
        <w:t>, c</w:t>
      </w:r>
      <w:r w:rsidR="00A04A80" w:rsidRPr="00902D51">
        <w:rPr>
          <w:rFonts w:ascii="Arial" w:hAnsi="Arial" w:cs="Arial"/>
          <w:color w:val="000000"/>
          <w:sz w:val="20"/>
          <w:szCs w:val="20"/>
        </w:rPr>
        <w:t xml:space="preserve">hecks will be performed to ensure de-energized periods resulting from changes to LSE relationships do not have usage submitted. If usage is submitted, </w:t>
      </w:r>
      <w:r w:rsidR="003D72C7">
        <w:rPr>
          <w:rFonts w:ascii="Arial" w:hAnsi="Arial" w:cs="Arial"/>
          <w:color w:val="000000"/>
          <w:sz w:val="20"/>
          <w:szCs w:val="20"/>
        </w:rPr>
        <w:t>all parties must recognize the e</w:t>
      </w:r>
      <w:r w:rsidR="00A04A80" w:rsidRPr="00902D51">
        <w:rPr>
          <w:rFonts w:ascii="Arial" w:hAnsi="Arial" w:cs="Arial"/>
          <w:color w:val="000000"/>
          <w:sz w:val="20"/>
          <w:szCs w:val="20"/>
        </w:rPr>
        <w:t>ffect on UFE.</w:t>
      </w:r>
    </w:p>
    <w:p w14:paraId="0D5147B5" w14:textId="77777777" w:rsidR="00A04A80" w:rsidRPr="00B715A8" w:rsidRDefault="00A04A80" w:rsidP="00BE776A">
      <w:pPr>
        <w:ind w:left="360"/>
        <w:rPr>
          <w:rFonts w:ascii="Arial" w:hAnsi="Arial" w:cs="Arial"/>
          <w:b/>
          <w:bCs/>
          <w:iCs/>
          <w:sz w:val="22"/>
          <w:szCs w:val="28"/>
        </w:rPr>
      </w:pPr>
    </w:p>
    <w:p w14:paraId="023894F1" w14:textId="77777777" w:rsidR="00A04A80" w:rsidRPr="00B715A8" w:rsidRDefault="00A04A80" w:rsidP="00EC26DD">
      <w:pPr>
        <w:ind w:left="360"/>
        <w:outlineLvl w:val="3"/>
        <w:rPr>
          <w:rFonts w:ascii="Arial" w:hAnsi="Arial" w:cs="Arial"/>
          <w:b/>
          <w:bCs/>
          <w:iCs/>
          <w:sz w:val="22"/>
          <w:szCs w:val="28"/>
        </w:rPr>
      </w:pPr>
      <w:r w:rsidRPr="00B715A8">
        <w:rPr>
          <w:rFonts w:ascii="Arial" w:hAnsi="Arial" w:cs="Arial"/>
          <w:b/>
          <w:bCs/>
          <w:iCs/>
          <w:sz w:val="22"/>
          <w:szCs w:val="28"/>
        </w:rPr>
        <w:t>Required fields for LSE Relationship present in both systems but Start and End Date do not match</w:t>
      </w:r>
    </w:p>
    <w:p w14:paraId="4FB69F24" w14:textId="77777777" w:rsidR="00A15C8D" w:rsidRPr="00EC26DD" w:rsidRDefault="00A15C8D" w:rsidP="00BE776A">
      <w:pPr>
        <w:ind w:left="360"/>
        <w:outlineLvl w:val="3"/>
        <w:rPr>
          <w:rFonts w:ascii="Arial" w:hAnsi="Arial" w:cs="Arial"/>
          <w:b/>
          <w:bCs/>
          <w:iCs/>
          <w:sz w:val="20"/>
          <w:szCs w:val="20"/>
        </w:rPr>
      </w:pPr>
    </w:p>
    <w:p w14:paraId="2C040DC2" w14:textId="77777777" w:rsidR="00A15C8D" w:rsidRDefault="007D3CFD" w:rsidP="00EC26DD">
      <w:pPr>
        <w:ind w:left="360"/>
        <w:outlineLvl w:val="3"/>
        <w:rPr>
          <w:rFonts w:ascii="Arial" w:hAnsi="Arial" w:cs="Arial"/>
          <w:b/>
          <w:bCs/>
          <w:iCs/>
          <w:sz w:val="22"/>
          <w:szCs w:val="28"/>
        </w:rPr>
      </w:pPr>
      <w:r>
        <w:rPr>
          <w:rFonts w:ascii="Arial" w:hAnsi="Arial" w:cs="Arial"/>
          <w:bCs/>
          <w:iCs/>
          <w:sz w:val="20"/>
          <w:szCs w:val="20"/>
        </w:rPr>
        <w:t>R</w:t>
      </w:r>
      <w:r w:rsidRPr="00F1215E">
        <w:rPr>
          <w:rFonts w:ascii="Arial" w:hAnsi="Arial" w:cs="Arial"/>
          <w:bCs/>
          <w:iCs/>
          <w:sz w:val="20"/>
          <w:szCs w:val="20"/>
        </w:rPr>
        <w:t>efer to Section 10</w:t>
      </w:r>
      <w:r>
        <w:rPr>
          <w:rFonts w:ascii="Arial" w:hAnsi="Arial" w:cs="Arial"/>
          <w:bCs/>
          <w:iCs/>
          <w:sz w:val="20"/>
          <w:szCs w:val="20"/>
        </w:rPr>
        <w:t xml:space="preserve"> – Bulk Insert Appendix - </w:t>
      </w:r>
      <w:r w:rsidRPr="00F1215E">
        <w:rPr>
          <w:rFonts w:ascii="Arial" w:hAnsi="Arial" w:cs="Arial"/>
          <w:bCs/>
          <w:iCs/>
          <w:sz w:val="20"/>
          <w:szCs w:val="20"/>
        </w:rPr>
        <w:t>DEV LSE Issues</w:t>
      </w:r>
    </w:p>
    <w:p w14:paraId="3290A89D" w14:textId="77777777" w:rsidR="00A15C8D" w:rsidRDefault="00A15C8D" w:rsidP="00EC26DD">
      <w:pPr>
        <w:ind w:left="360"/>
        <w:outlineLvl w:val="3"/>
        <w:rPr>
          <w:rFonts w:ascii="Arial" w:hAnsi="Arial" w:cs="Arial"/>
          <w:b/>
          <w:bCs/>
          <w:iCs/>
          <w:sz w:val="22"/>
          <w:szCs w:val="28"/>
        </w:rPr>
      </w:pPr>
    </w:p>
    <w:p w14:paraId="72A16068" w14:textId="77777777" w:rsidR="00EE33D1" w:rsidRPr="00B715A8" w:rsidRDefault="009C78F6" w:rsidP="00EC26DD">
      <w:pPr>
        <w:ind w:left="360"/>
        <w:outlineLvl w:val="3"/>
        <w:rPr>
          <w:rFonts w:ascii="Arial" w:hAnsi="Arial" w:cs="Arial"/>
          <w:b/>
          <w:bCs/>
          <w:iCs/>
          <w:sz w:val="22"/>
          <w:szCs w:val="28"/>
        </w:rPr>
      </w:pPr>
      <w:r w:rsidRPr="00B715A8">
        <w:rPr>
          <w:rFonts w:ascii="Arial" w:hAnsi="Arial" w:cs="Arial"/>
          <w:b/>
          <w:bCs/>
          <w:iCs/>
          <w:sz w:val="22"/>
          <w:szCs w:val="28"/>
        </w:rPr>
        <w:t>Example of LSE Relationship present in both systems but Start and End Date do not match</w:t>
      </w:r>
    </w:p>
    <w:p w14:paraId="33FC59A9" w14:textId="77777777" w:rsidR="00A04A80" w:rsidRPr="00B715A8" w:rsidRDefault="00A04A80" w:rsidP="00EC26DD">
      <w:pPr>
        <w:ind w:left="540"/>
        <w:outlineLvl w:val="3"/>
        <w:rPr>
          <w:rFonts w:ascii="Arial" w:hAnsi="Arial" w:cs="Arial"/>
          <w:b/>
          <w:bCs/>
          <w:iCs/>
          <w:sz w:val="22"/>
          <w:szCs w:val="28"/>
        </w:rPr>
      </w:pPr>
    </w:p>
    <w:p w14:paraId="7308872D" w14:textId="71C4EE98" w:rsidR="00A04A80" w:rsidRPr="00B715A8" w:rsidRDefault="00B47018" w:rsidP="00EC26DD">
      <w:pPr>
        <w:numPr>
          <w:ilvl w:val="0"/>
          <w:numId w:val="47"/>
        </w:numPr>
        <w:tabs>
          <w:tab w:val="clear" w:pos="1080"/>
        </w:tabs>
        <w:rPr>
          <w:rFonts w:ascii="Arial" w:hAnsi="Arial" w:cs="Arial"/>
          <w:color w:val="000000"/>
          <w:sz w:val="20"/>
          <w:szCs w:val="20"/>
        </w:rPr>
      </w:pPr>
      <w:r>
        <w:rPr>
          <w:rFonts w:ascii="Arial" w:hAnsi="Arial" w:cs="Arial"/>
          <w:color w:val="000000"/>
          <w:sz w:val="20"/>
          <w:szCs w:val="20"/>
        </w:rPr>
        <w:t>Click the “+NEW” icon on the toolbar</w:t>
      </w:r>
      <w:r w:rsidRPr="000859C6">
        <w:rPr>
          <w:rFonts w:ascii="Arial" w:hAnsi="Arial" w:cs="Arial"/>
          <w:color w:val="000000"/>
          <w:sz w:val="20"/>
          <w:szCs w:val="20"/>
        </w:rPr>
        <w:t>.</w:t>
      </w:r>
      <w:r>
        <w:rPr>
          <w:rFonts w:ascii="Arial" w:hAnsi="Arial" w:cs="Arial"/>
          <w:color w:val="000000"/>
          <w:sz w:val="20"/>
          <w:szCs w:val="20"/>
        </w:rPr>
        <w:t xml:space="preserve"> </w:t>
      </w:r>
      <w:r w:rsidR="00A04A80" w:rsidRPr="00B715A8">
        <w:rPr>
          <w:rFonts w:ascii="Arial" w:hAnsi="Arial" w:cs="Arial"/>
          <w:color w:val="000000"/>
          <w:sz w:val="20"/>
          <w:szCs w:val="20"/>
        </w:rPr>
        <w:t>(for this example, the Submitter is the CR)</w:t>
      </w:r>
    </w:p>
    <w:p w14:paraId="2936C0EF" w14:textId="77777777" w:rsidR="00C05456"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Then select issue sub type DEV-LSE, LSE date change: Start and Stop</w:t>
      </w:r>
      <w:r w:rsidR="001459EE" w:rsidRPr="00B715A8">
        <w:rPr>
          <w:rFonts w:ascii="Arial" w:hAnsi="Arial" w:cs="Arial"/>
          <w:color w:val="000000"/>
          <w:sz w:val="20"/>
          <w:szCs w:val="20"/>
        </w:rPr>
        <w:t xml:space="preserve"> (</w:t>
      </w:r>
      <w:r w:rsidR="001459EE" w:rsidRPr="00B715A8">
        <w:rPr>
          <w:rFonts w:ascii="Arial" w:hAnsi="Arial" w:cs="Arial"/>
          <w:b/>
          <w:color w:val="000000"/>
          <w:sz w:val="20"/>
          <w:szCs w:val="20"/>
        </w:rPr>
        <w:t xml:space="preserve">Fig </w:t>
      </w:r>
      <w:r w:rsidR="00E92BDE">
        <w:rPr>
          <w:rFonts w:ascii="Arial" w:hAnsi="Arial" w:cs="Arial"/>
          <w:b/>
          <w:color w:val="000000"/>
          <w:sz w:val="20"/>
          <w:szCs w:val="20"/>
        </w:rPr>
        <w:t>5.1.4.</w:t>
      </w:r>
      <w:r w:rsidR="001459EE" w:rsidRPr="00B715A8">
        <w:rPr>
          <w:rFonts w:ascii="Arial" w:hAnsi="Arial" w:cs="Arial"/>
          <w:b/>
          <w:color w:val="000000"/>
          <w:sz w:val="20"/>
          <w:szCs w:val="20"/>
        </w:rPr>
        <w:t>6</w:t>
      </w:r>
      <w:r w:rsidR="00E92BDE">
        <w:rPr>
          <w:rFonts w:ascii="Arial" w:hAnsi="Arial" w:cs="Arial"/>
          <w:b/>
          <w:color w:val="000000"/>
          <w:sz w:val="20"/>
          <w:szCs w:val="20"/>
        </w:rPr>
        <w:t>a</w:t>
      </w:r>
      <w:r w:rsidR="001459EE" w:rsidRPr="00B715A8">
        <w:rPr>
          <w:rFonts w:ascii="Arial" w:hAnsi="Arial" w:cs="Arial"/>
          <w:color w:val="000000"/>
          <w:sz w:val="20"/>
          <w:szCs w:val="20"/>
        </w:rPr>
        <w:t>)</w:t>
      </w:r>
    </w:p>
    <w:p w14:paraId="349466C5" w14:textId="77777777" w:rsidR="00123057" w:rsidRPr="00B715A8" w:rsidRDefault="00123057" w:rsidP="00EC26DD">
      <w:pPr>
        <w:rPr>
          <w:rFonts w:ascii="Arial" w:hAnsi="Arial" w:cs="Arial"/>
          <w:color w:val="000000"/>
          <w:sz w:val="20"/>
          <w:szCs w:val="20"/>
        </w:rPr>
      </w:pPr>
    </w:p>
    <w:p w14:paraId="3C375428" w14:textId="33E34C39" w:rsidR="008C4B20" w:rsidRDefault="00C05456" w:rsidP="00EC26DD">
      <w:pPr>
        <w:rPr>
          <w:rFonts w:ascii="Arial" w:hAnsi="Arial" w:cs="Arial"/>
        </w:rPr>
      </w:pPr>
      <w:r w:rsidRPr="00B715A8">
        <w:rPr>
          <w:rFonts w:ascii="Arial" w:hAnsi="Arial" w:cs="Arial"/>
          <w:b/>
          <w:color w:val="000000"/>
          <w:sz w:val="20"/>
          <w:szCs w:val="20"/>
        </w:rPr>
        <w:lastRenderedPageBreak/>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a</w:t>
      </w:r>
      <w:r w:rsidR="00B80733">
        <w:rPr>
          <w:rFonts w:ascii="Arial" w:hAnsi="Arial" w:cs="Arial"/>
          <w:b/>
          <w:color w:val="000000"/>
          <w:sz w:val="20"/>
          <w:szCs w:val="20"/>
        </w:rPr>
        <w:t xml:space="preserve">                                                                                            </w:t>
      </w:r>
      <w:r w:rsidR="00F4574F" w:rsidRPr="002837B8">
        <w:rPr>
          <w:noProof/>
        </w:rPr>
        <w:drawing>
          <wp:inline distT="0" distB="0" distL="0" distR="0" wp14:anchorId="316E39D5" wp14:editId="5B9D12B3">
            <wp:extent cx="2048510" cy="4199890"/>
            <wp:effectExtent l="0" t="0" r="0" b="0"/>
            <wp:docPr id="2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048510" cy="4199890"/>
                    </a:xfrm>
                    <a:prstGeom prst="rect">
                      <a:avLst/>
                    </a:prstGeom>
                    <a:noFill/>
                    <a:ln>
                      <a:noFill/>
                    </a:ln>
                  </pic:spPr>
                </pic:pic>
              </a:graphicData>
            </a:graphic>
          </wp:inline>
        </w:drawing>
      </w:r>
    </w:p>
    <w:p w14:paraId="31A44C09" w14:textId="6DB45BC8" w:rsidR="00123057" w:rsidRDefault="00123057" w:rsidP="00EC26DD">
      <w:pPr>
        <w:rPr>
          <w:rFonts w:ascii="Arial" w:hAnsi="Arial" w:cs="Arial"/>
          <w:color w:val="000000"/>
          <w:sz w:val="20"/>
          <w:szCs w:val="20"/>
        </w:rPr>
      </w:pPr>
    </w:p>
    <w:p w14:paraId="0705D661" w14:textId="77777777" w:rsidR="00B855E7" w:rsidRPr="00B715A8" w:rsidRDefault="00B855E7" w:rsidP="00EC26DD">
      <w:pPr>
        <w:rPr>
          <w:rFonts w:ascii="Arial" w:hAnsi="Arial" w:cs="Arial"/>
          <w:color w:val="000000"/>
          <w:sz w:val="20"/>
          <w:szCs w:val="20"/>
        </w:rPr>
      </w:pPr>
    </w:p>
    <w:p w14:paraId="05FE0A4E" w14:textId="77777777" w:rsidR="00A04A80"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 xml:space="preserve">The following fields must be </w:t>
      </w:r>
      <w:r w:rsidRPr="008A3135">
        <w:rPr>
          <w:rFonts w:ascii="Arial" w:hAnsi="Arial" w:cs="Arial"/>
          <w:color w:val="000000"/>
          <w:sz w:val="20"/>
          <w:szCs w:val="20"/>
        </w:rPr>
        <w:t xml:space="preserve">populated for successful submission of DEV-LSE sub type LSE date change: Start and Stop: </w:t>
      </w:r>
    </w:p>
    <w:p w14:paraId="7DDDF540" w14:textId="77777777" w:rsidR="00123057" w:rsidRPr="008A3135" w:rsidRDefault="00123057" w:rsidP="00EC26DD">
      <w:pPr>
        <w:ind w:left="1800"/>
        <w:rPr>
          <w:rFonts w:ascii="Arial" w:hAnsi="Arial" w:cs="Arial"/>
          <w:color w:val="000000"/>
          <w:sz w:val="20"/>
          <w:szCs w:val="20"/>
        </w:rPr>
      </w:pPr>
    </w:p>
    <w:p w14:paraId="47168AD1" w14:textId="77777777" w:rsidR="00A04A80" w:rsidRPr="008A3135" w:rsidRDefault="00A04A80" w:rsidP="00EC26DD">
      <w:pPr>
        <w:ind w:left="1440"/>
        <w:rPr>
          <w:rFonts w:ascii="Arial" w:hAnsi="Arial" w:cs="Arial"/>
          <w:color w:val="000000"/>
          <w:sz w:val="20"/>
          <w:szCs w:val="20"/>
        </w:rPr>
      </w:pPr>
      <w:r w:rsidRPr="008A3135">
        <w:rPr>
          <w:rFonts w:ascii="Arial" w:hAnsi="Arial" w:cs="Arial"/>
          <w:b/>
          <w:color w:val="FF0000"/>
          <w:sz w:val="20"/>
          <w:szCs w:val="20"/>
        </w:rPr>
        <w:t>ASSIGNEE</w:t>
      </w:r>
      <w:r w:rsidR="00BE776A">
        <w:rPr>
          <w:rFonts w:ascii="Arial" w:hAnsi="Arial" w:cs="Arial"/>
          <w:color w:val="000000"/>
          <w:sz w:val="20"/>
          <w:szCs w:val="20"/>
        </w:rPr>
        <w:t xml:space="preserve"> </w:t>
      </w:r>
      <w:r w:rsidRPr="008A3135">
        <w:rPr>
          <w:rFonts w:ascii="Arial" w:hAnsi="Arial" w:cs="Arial"/>
          <w:color w:val="000000"/>
          <w:sz w:val="20"/>
          <w:szCs w:val="20"/>
        </w:rPr>
        <w:t>(The Submitter selects the TDSP)</w:t>
      </w:r>
      <w:r w:rsidRPr="008A3135">
        <w:rPr>
          <w:rFonts w:ascii="Arial" w:hAnsi="Arial" w:cs="Arial"/>
          <w:color w:val="000000"/>
          <w:sz w:val="20"/>
          <w:szCs w:val="20"/>
        </w:rPr>
        <w:tab/>
      </w:r>
    </w:p>
    <w:p w14:paraId="46D8436D" w14:textId="77777777" w:rsidR="00A04A80" w:rsidRPr="00EC26DD" w:rsidRDefault="00A04A80" w:rsidP="00EC26DD">
      <w:pPr>
        <w:ind w:left="1440"/>
        <w:rPr>
          <w:rFonts w:ascii="Arial" w:hAnsi="Arial" w:cs="Arial"/>
          <w:b/>
          <w:sz w:val="20"/>
          <w:szCs w:val="20"/>
        </w:rPr>
      </w:pPr>
      <w:r w:rsidRPr="008A3135">
        <w:rPr>
          <w:rFonts w:ascii="Arial" w:hAnsi="Arial" w:cs="Arial"/>
          <w:b/>
          <w:color w:val="FF0000"/>
          <w:sz w:val="20"/>
          <w:szCs w:val="20"/>
        </w:rPr>
        <w:t>New STARTTIME</w:t>
      </w:r>
      <w:r w:rsidR="00BE776A">
        <w:rPr>
          <w:rFonts w:ascii="Arial" w:hAnsi="Arial" w:cs="Arial"/>
          <w:b/>
          <w:color w:val="FF0000"/>
          <w:sz w:val="20"/>
          <w:szCs w:val="20"/>
        </w:rPr>
        <w:t xml:space="preserve"> </w:t>
      </w:r>
      <w:r w:rsidR="001C7C26" w:rsidRPr="00EC26DD">
        <w:rPr>
          <w:rFonts w:ascii="Arial" w:hAnsi="Arial" w:cs="Arial"/>
          <w:sz w:val="20"/>
          <w:szCs w:val="20"/>
        </w:rPr>
        <w:t xml:space="preserve">(New STARTTIME must be greater than +/- 2 days from STARTTIME, and must </w:t>
      </w:r>
      <w:r w:rsidR="00946EB7" w:rsidRPr="00EC26DD">
        <w:rPr>
          <w:rFonts w:ascii="Arial" w:hAnsi="Arial" w:cs="Arial"/>
          <w:sz w:val="20"/>
          <w:szCs w:val="20"/>
        </w:rPr>
        <w:t>precede</w:t>
      </w:r>
      <w:r w:rsidR="001C7C26" w:rsidRPr="00EC26DD">
        <w:rPr>
          <w:rFonts w:ascii="Arial" w:hAnsi="Arial" w:cs="Arial"/>
          <w:sz w:val="20"/>
          <w:szCs w:val="20"/>
        </w:rPr>
        <w:t xml:space="preserve"> the STOPTIME or the Submitter will receive an error message and the Submit process will fail. </w:t>
      </w:r>
      <w:r w:rsidR="007633A9" w:rsidRPr="00EC26DD">
        <w:rPr>
          <w:rFonts w:ascii="Arial" w:hAnsi="Arial" w:cs="Arial"/>
          <w:sz w:val="20"/>
          <w:szCs w:val="20"/>
        </w:rPr>
        <w:t xml:space="preserve">Submitter should correct the dates and select OK or select Cancel to exit </w:t>
      </w:r>
      <w:r w:rsidR="001C7C26" w:rsidRPr="00EC26DD">
        <w:rPr>
          <w:rFonts w:ascii="Arial" w:hAnsi="Arial" w:cs="Arial"/>
          <w:sz w:val="20"/>
          <w:szCs w:val="20"/>
        </w:rPr>
        <w:t>(</w:t>
      </w:r>
      <w:r w:rsidR="001C7C26" w:rsidRPr="00EC26DD">
        <w:rPr>
          <w:rFonts w:ascii="Arial" w:hAnsi="Arial" w:cs="Arial"/>
          <w:b/>
          <w:sz w:val="20"/>
          <w:szCs w:val="20"/>
        </w:rPr>
        <w:t xml:space="preserve">Fig </w:t>
      </w:r>
      <w:r w:rsidR="00E92BDE" w:rsidRPr="00EC26DD">
        <w:rPr>
          <w:rFonts w:ascii="Arial" w:hAnsi="Arial" w:cs="Arial"/>
          <w:b/>
          <w:sz w:val="20"/>
          <w:szCs w:val="20"/>
        </w:rPr>
        <w:t>5.1.4.6b</w:t>
      </w:r>
      <w:r w:rsidR="001C7C26" w:rsidRPr="00EC26DD">
        <w:rPr>
          <w:rFonts w:ascii="Arial" w:hAnsi="Arial" w:cs="Arial"/>
          <w:sz w:val="20"/>
          <w:szCs w:val="20"/>
        </w:rPr>
        <w:t>)</w:t>
      </w:r>
      <w:r w:rsidR="00391E4C" w:rsidRPr="00EC26DD">
        <w:rPr>
          <w:rFonts w:ascii="Arial" w:hAnsi="Arial" w:cs="Arial"/>
          <w:sz w:val="20"/>
          <w:szCs w:val="20"/>
        </w:rPr>
        <w:t>).</w:t>
      </w:r>
      <w:r w:rsidRPr="00EC26DD">
        <w:rPr>
          <w:rFonts w:ascii="Arial" w:hAnsi="Arial" w:cs="Arial"/>
          <w:sz w:val="20"/>
          <w:szCs w:val="20"/>
        </w:rPr>
        <w:tab/>
      </w:r>
    </w:p>
    <w:p w14:paraId="719F7BB8" w14:textId="77777777" w:rsidR="00A04A80" w:rsidRPr="00EC26DD" w:rsidRDefault="00A04A80" w:rsidP="00EC26DD">
      <w:pPr>
        <w:ind w:left="1440"/>
        <w:rPr>
          <w:rFonts w:ascii="Arial" w:hAnsi="Arial" w:cs="Arial"/>
          <w:sz w:val="20"/>
          <w:szCs w:val="20"/>
        </w:rPr>
      </w:pPr>
      <w:r w:rsidRPr="008A3135">
        <w:rPr>
          <w:rFonts w:ascii="Arial" w:hAnsi="Arial" w:cs="Arial"/>
          <w:b/>
          <w:color w:val="FF0000"/>
          <w:sz w:val="20"/>
          <w:szCs w:val="20"/>
        </w:rPr>
        <w:t>New STOPTIME</w:t>
      </w:r>
      <w:r w:rsidR="00BE776A">
        <w:rPr>
          <w:rFonts w:ascii="Arial" w:hAnsi="Arial" w:cs="Arial"/>
          <w:b/>
          <w:color w:val="FF0000"/>
          <w:sz w:val="20"/>
          <w:szCs w:val="20"/>
        </w:rPr>
        <w:t xml:space="preserve"> </w:t>
      </w:r>
      <w:r w:rsidR="001C7C26" w:rsidRPr="00EC26DD">
        <w:rPr>
          <w:rFonts w:ascii="Arial" w:hAnsi="Arial" w:cs="Arial"/>
          <w:sz w:val="20"/>
          <w:szCs w:val="20"/>
        </w:rPr>
        <w:t xml:space="preserve">(New STOPTIME must be greater than +/- 2 days from the STOPTIME, and must not </w:t>
      </w:r>
      <w:r w:rsidR="00946EB7" w:rsidRPr="00EC26DD">
        <w:rPr>
          <w:rFonts w:ascii="Arial" w:hAnsi="Arial" w:cs="Arial"/>
          <w:sz w:val="20"/>
          <w:szCs w:val="20"/>
        </w:rPr>
        <w:t>precede</w:t>
      </w:r>
      <w:r w:rsidR="001C7C26" w:rsidRPr="00EC26DD">
        <w:rPr>
          <w:rFonts w:ascii="Arial" w:hAnsi="Arial" w:cs="Arial"/>
          <w:sz w:val="20"/>
          <w:szCs w:val="20"/>
        </w:rPr>
        <w:t xml:space="preserve"> the STARTTIME or New STARTTIME, or the Submitter will receive an error and the Submit process will fail.  </w:t>
      </w:r>
      <w:r w:rsidR="007633A9" w:rsidRPr="00EC26DD">
        <w:rPr>
          <w:rFonts w:ascii="Arial" w:hAnsi="Arial" w:cs="Arial"/>
          <w:sz w:val="20"/>
          <w:szCs w:val="20"/>
        </w:rPr>
        <w:t xml:space="preserve">Submitter should correct the dates and select OK or select Cancel to exit </w:t>
      </w:r>
      <w:r w:rsidR="001C7C26" w:rsidRPr="00EC26DD">
        <w:rPr>
          <w:rFonts w:ascii="Arial" w:hAnsi="Arial" w:cs="Arial"/>
          <w:sz w:val="20"/>
          <w:szCs w:val="20"/>
        </w:rPr>
        <w:t>(</w:t>
      </w:r>
      <w:r w:rsidR="001C7C26" w:rsidRPr="00EC26DD">
        <w:rPr>
          <w:rFonts w:ascii="Arial" w:hAnsi="Arial" w:cs="Arial"/>
          <w:b/>
          <w:sz w:val="20"/>
          <w:szCs w:val="20"/>
        </w:rPr>
        <w:t xml:space="preserve">Fig </w:t>
      </w:r>
      <w:r w:rsidR="00E92BDE" w:rsidRPr="00EC26DD">
        <w:rPr>
          <w:rFonts w:ascii="Arial" w:hAnsi="Arial" w:cs="Arial"/>
          <w:b/>
          <w:sz w:val="20"/>
          <w:szCs w:val="20"/>
        </w:rPr>
        <w:t>5.1.4.6b</w:t>
      </w:r>
      <w:r w:rsidR="001C7C26" w:rsidRPr="00EC26DD">
        <w:rPr>
          <w:rFonts w:ascii="Arial" w:hAnsi="Arial" w:cs="Arial"/>
          <w:sz w:val="20"/>
          <w:szCs w:val="20"/>
        </w:rPr>
        <w:t>)</w:t>
      </w:r>
      <w:r w:rsidR="00391E4C" w:rsidRPr="00EC26DD">
        <w:rPr>
          <w:rFonts w:ascii="Arial" w:hAnsi="Arial" w:cs="Arial"/>
          <w:sz w:val="20"/>
          <w:szCs w:val="20"/>
        </w:rPr>
        <w:t>).</w:t>
      </w:r>
    </w:p>
    <w:p w14:paraId="0E5A3ADB" w14:textId="77777777" w:rsidR="00A04A80" w:rsidRPr="00B715A8" w:rsidRDefault="00A04A80" w:rsidP="00EC26DD">
      <w:pPr>
        <w:ind w:left="1440"/>
        <w:rPr>
          <w:rFonts w:ascii="Arial" w:hAnsi="Arial" w:cs="Arial"/>
          <w:color w:val="000000"/>
          <w:sz w:val="20"/>
          <w:szCs w:val="20"/>
        </w:rPr>
      </w:pPr>
      <w:r w:rsidRPr="00B715A8">
        <w:rPr>
          <w:rFonts w:ascii="Arial" w:hAnsi="Arial" w:cs="Arial"/>
          <w:b/>
          <w:color w:val="FF0000"/>
          <w:sz w:val="20"/>
          <w:szCs w:val="20"/>
        </w:rPr>
        <w:t>STARTTIME</w:t>
      </w:r>
      <w:r w:rsidRPr="00B715A8">
        <w:rPr>
          <w:rFonts w:ascii="Arial" w:hAnsi="Arial" w:cs="Arial"/>
          <w:color w:val="000000"/>
          <w:sz w:val="20"/>
          <w:szCs w:val="20"/>
        </w:rPr>
        <w:t xml:space="preserve"> (STARTTIME - </w:t>
      </w:r>
      <w:r w:rsidR="00A67117">
        <w:rPr>
          <w:rFonts w:ascii="Arial" w:hAnsi="Arial" w:cs="Arial"/>
          <w:color w:val="000000"/>
          <w:sz w:val="20"/>
          <w:szCs w:val="20"/>
        </w:rPr>
        <w:t>Data</w:t>
      </w:r>
      <w:r w:rsidR="00A67117" w:rsidRPr="00B715A8">
        <w:rPr>
          <w:rFonts w:ascii="Arial" w:hAnsi="Arial" w:cs="Arial"/>
          <w:color w:val="000000"/>
          <w:sz w:val="20"/>
          <w:szCs w:val="20"/>
        </w:rPr>
        <w:t xml:space="preserve"> </w:t>
      </w:r>
      <w:r w:rsidRPr="00B715A8">
        <w:rPr>
          <w:rFonts w:ascii="Arial" w:hAnsi="Arial" w:cs="Arial"/>
          <w:color w:val="000000"/>
          <w:sz w:val="20"/>
          <w:szCs w:val="20"/>
        </w:rPr>
        <w:t>Extract)</w:t>
      </w:r>
    </w:p>
    <w:p w14:paraId="3690A486" w14:textId="77777777" w:rsidR="00A04A80" w:rsidRPr="00B715A8" w:rsidRDefault="00A04A80" w:rsidP="00EC26DD">
      <w:pPr>
        <w:ind w:left="1440"/>
        <w:rPr>
          <w:rFonts w:ascii="Arial" w:hAnsi="Arial" w:cs="Arial"/>
          <w:color w:val="000000"/>
          <w:sz w:val="20"/>
          <w:szCs w:val="20"/>
        </w:rPr>
      </w:pPr>
      <w:r w:rsidRPr="00B715A8">
        <w:rPr>
          <w:rFonts w:ascii="Arial" w:hAnsi="Arial" w:cs="Arial"/>
          <w:b/>
          <w:color w:val="FF0000"/>
          <w:sz w:val="20"/>
          <w:szCs w:val="20"/>
        </w:rPr>
        <w:t>STOPTIME</w:t>
      </w:r>
      <w:r w:rsidR="00BE776A">
        <w:rPr>
          <w:rFonts w:ascii="Arial" w:hAnsi="Arial" w:cs="Arial"/>
          <w:color w:val="000000"/>
          <w:sz w:val="20"/>
          <w:szCs w:val="20"/>
        </w:rPr>
        <w:t xml:space="preserve"> </w:t>
      </w:r>
      <w:r w:rsidRPr="00B715A8">
        <w:rPr>
          <w:rFonts w:ascii="Arial" w:hAnsi="Arial" w:cs="Arial"/>
          <w:color w:val="000000"/>
          <w:sz w:val="20"/>
          <w:szCs w:val="20"/>
        </w:rPr>
        <w:t xml:space="preserve">(STOPTIME – </w:t>
      </w:r>
      <w:r w:rsidR="00A67117">
        <w:rPr>
          <w:rFonts w:ascii="Arial" w:hAnsi="Arial" w:cs="Arial"/>
          <w:color w:val="000000"/>
          <w:sz w:val="20"/>
          <w:szCs w:val="20"/>
        </w:rPr>
        <w:t>Data</w:t>
      </w:r>
      <w:r w:rsidR="00A67117" w:rsidRPr="00B715A8">
        <w:rPr>
          <w:rFonts w:ascii="Arial" w:hAnsi="Arial" w:cs="Arial"/>
          <w:color w:val="000000"/>
          <w:sz w:val="20"/>
          <w:szCs w:val="20"/>
        </w:rPr>
        <w:t xml:space="preserve"> </w:t>
      </w:r>
      <w:r w:rsidRPr="00B715A8">
        <w:rPr>
          <w:rFonts w:ascii="Arial" w:hAnsi="Arial" w:cs="Arial"/>
          <w:color w:val="000000"/>
          <w:sz w:val="20"/>
          <w:szCs w:val="20"/>
        </w:rPr>
        <w:t>Extract-</w:t>
      </w:r>
      <w:r w:rsidRPr="00B715A8">
        <w:rPr>
          <w:rFonts w:ascii="Arial" w:hAnsi="Arial" w:cs="Arial"/>
        </w:rPr>
        <w:t xml:space="preserve"> </w:t>
      </w:r>
      <w:r w:rsidRPr="00B715A8">
        <w:rPr>
          <w:rFonts w:ascii="Arial" w:hAnsi="Arial" w:cs="Arial"/>
          <w:color w:val="000000"/>
          <w:sz w:val="20"/>
          <w:szCs w:val="20"/>
        </w:rPr>
        <w:t xml:space="preserve">not a required field for issue submission but must be populated if there is a </w:t>
      </w:r>
      <w:proofErr w:type="spellStart"/>
      <w:r w:rsidRPr="00B715A8">
        <w:rPr>
          <w:rFonts w:ascii="Arial" w:hAnsi="Arial" w:cs="Arial"/>
          <w:color w:val="000000"/>
          <w:sz w:val="20"/>
          <w:szCs w:val="20"/>
        </w:rPr>
        <w:t>StopTime</w:t>
      </w:r>
      <w:proofErr w:type="spellEnd"/>
      <w:r w:rsidRPr="00B715A8">
        <w:rPr>
          <w:rFonts w:ascii="Arial" w:hAnsi="Arial" w:cs="Arial"/>
          <w:color w:val="000000"/>
          <w:sz w:val="20"/>
          <w:szCs w:val="20"/>
        </w:rPr>
        <w:t xml:space="preserve"> on the Extract)</w:t>
      </w:r>
    </w:p>
    <w:p w14:paraId="66046EA9" w14:textId="77777777" w:rsidR="00A04A80" w:rsidRPr="00B715A8" w:rsidRDefault="00A04A80" w:rsidP="00EC26DD">
      <w:pPr>
        <w:ind w:left="1440"/>
        <w:rPr>
          <w:rFonts w:ascii="Arial" w:hAnsi="Arial" w:cs="Arial"/>
          <w:b/>
          <w:color w:val="FF0000"/>
          <w:sz w:val="20"/>
          <w:szCs w:val="20"/>
        </w:rPr>
      </w:pPr>
      <w:r w:rsidRPr="00B715A8">
        <w:rPr>
          <w:rFonts w:ascii="Arial" w:hAnsi="Arial" w:cs="Arial"/>
          <w:b/>
          <w:color w:val="FF0000"/>
          <w:sz w:val="20"/>
          <w:szCs w:val="20"/>
        </w:rPr>
        <w:t>ESIID</w:t>
      </w:r>
    </w:p>
    <w:p w14:paraId="53163C42" w14:textId="77777777" w:rsidR="00A04A80" w:rsidRPr="00B715A8" w:rsidRDefault="00A04A80" w:rsidP="00EC26DD">
      <w:pPr>
        <w:ind w:left="1440"/>
        <w:rPr>
          <w:rFonts w:ascii="Arial" w:hAnsi="Arial" w:cs="Arial"/>
          <w:color w:val="000000"/>
          <w:sz w:val="20"/>
          <w:szCs w:val="20"/>
        </w:rPr>
      </w:pPr>
      <w:r w:rsidRPr="00B715A8">
        <w:rPr>
          <w:rFonts w:ascii="Arial" w:hAnsi="Arial" w:cs="Arial"/>
          <w:b/>
          <w:color w:val="FF0000"/>
          <w:sz w:val="20"/>
          <w:szCs w:val="20"/>
        </w:rPr>
        <w:t>ADDTIME</w:t>
      </w:r>
      <w:r w:rsidRPr="00B715A8">
        <w:rPr>
          <w:rFonts w:ascii="Arial" w:hAnsi="Arial" w:cs="Arial"/>
          <w:color w:val="000000"/>
          <w:sz w:val="20"/>
          <w:szCs w:val="20"/>
        </w:rPr>
        <w:t xml:space="preserve"> (ADDTIME </w:t>
      </w:r>
      <w:r w:rsidR="00A67117">
        <w:rPr>
          <w:rFonts w:ascii="Arial" w:hAnsi="Arial" w:cs="Arial"/>
          <w:color w:val="000000"/>
          <w:sz w:val="20"/>
          <w:szCs w:val="20"/>
        </w:rPr>
        <w:t>Data</w:t>
      </w:r>
      <w:r w:rsidR="00A67117" w:rsidRPr="00B715A8">
        <w:rPr>
          <w:rFonts w:ascii="Arial" w:hAnsi="Arial" w:cs="Arial"/>
          <w:color w:val="000000"/>
          <w:sz w:val="20"/>
          <w:szCs w:val="20"/>
        </w:rPr>
        <w:t xml:space="preserve"> </w:t>
      </w:r>
      <w:r w:rsidRPr="00B715A8">
        <w:rPr>
          <w:rFonts w:ascii="Arial" w:hAnsi="Arial" w:cs="Arial"/>
          <w:color w:val="000000"/>
          <w:sz w:val="20"/>
          <w:szCs w:val="20"/>
        </w:rPr>
        <w:t>Extract)</w:t>
      </w:r>
      <w:r w:rsidRPr="00B715A8">
        <w:rPr>
          <w:rFonts w:ascii="Arial" w:hAnsi="Arial" w:cs="Arial"/>
          <w:color w:val="000000"/>
          <w:sz w:val="20"/>
          <w:szCs w:val="20"/>
        </w:rPr>
        <w:tab/>
      </w:r>
      <w:r w:rsidRPr="00B715A8">
        <w:rPr>
          <w:rFonts w:ascii="Arial" w:hAnsi="Arial" w:cs="Arial"/>
          <w:color w:val="000000"/>
          <w:sz w:val="20"/>
          <w:szCs w:val="20"/>
        </w:rPr>
        <w:tab/>
      </w:r>
      <w:r w:rsidRPr="00B715A8">
        <w:rPr>
          <w:rFonts w:ascii="Arial" w:hAnsi="Arial" w:cs="Arial"/>
          <w:color w:val="000000"/>
          <w:sz w:val="20"/>
          <w:szCs w:val="20"/>
        </w:rPr>
        <w:tab/>
      </w:r>
    </w:p>
    <w:p w14:paraId="17129B47" w14:textId="77777777" w:rsidR="001C7C26" w:rsidRPr="00EC26DD" w:rsidRDefault="003B7354" w:rsidP="00EC26DD">
      <w:pPr>
        <w:ind w:left="1440"/>
        <w:rPr>
          <w:rFonts w:ascii="Arial" w:hAnsi="Arial" w:cs="Arial"/>
          <w:b/>
          <w:sz w:val="20"/>
          <w:szCs w:val="20"/>
        </w:rPr>
      </w:pPr>
      <w:r w:rsidRPr="007D3CFD">
        <w:rPr>
          <w:rFonts w:ascii="Arial" w:hAnsi="Arial" w:cs="Arial"/>
          <w:b/>
          <w:color w:val="FF0000"/>
          <w:sz w:val="20"/>
          <w:szCs w:val="20"/>
        </w:rPr>
        <w:t>ROR 1</w:t>
      </w:r>
      <w:r w:rsidRPr="00EC26DD">
        <w:rPr>
          <w:rFonts w:ascii="Arial" w:hAnsi="Arial" w:cs="Arial"/>
          <w:b/>
          <w:sz w:val="20"/>
          <w:szCs w:val="20"/>
        </w:rPr>
        <w:tab/>
      </w:r>
      <w:r w:rsidRPr="00EC26DD">
        <w:rPr>
          <w:rFonts w:ascii="Arial" w:hAnsi="Arial" w:cs="Arial"/>
          <w:sz w:val="20"/>
          <w:szCs w:val="20"/>
        </w:rPr>
        <w:t xml:space="preserve">(Required if the submitter is a TDSP and the </w:t>
      </w:r>
      <w:proofErr w:type="spellStart"/>
      <w:r w:rsidRPr="00EC26DD">
        <w:rPr>
          <w:rFonts w:ascii="Arial" w:hAnsi="Arial" w:cs="Arial"/>
          <w:sz w:val="20"/>
          <w:szCs w:val="20"/>
        </w:rPr>
        <w:t>StartTime</w:t>
      </w:r>
      <w:proofErr w:type="spellEnd"/>
      <w:r w:rsidRPr="00EC26DD">
        <w:rPr>
          <w:rFonts w:ascii="Arial" w:hAnsi="Arial" w:cs="Arial"/>
          <w:sz w:val="20"/>
          <w:szCs w:val="20"/>
        </w:rPr>
        <w:t xml:space="preserve"> field is </w:t>
      </w:r>
      <w:r w:rsidR="0043706E" w:rsidRPr="00EC26DD">
        <w:rPr>
          <w:rFonts w:ascii="Arial" w:hAnsi="Arial" w:cs="Arial"/>
          <w:sz w:val="20"/>
          <w:szCs w:val="20"/>
        </w:rPr>
        <w:t>&lt;</w:t>
      </w:r>
      <w:r w:rsidRPr="00EC26DD">
        <w:rPr>
          <w:rFonts w:ascii="Arial" w:hAnsi="Arial" w:cs="Arial"/>
          <w:sz w:val="20"/>
          <w:szCs w:val="20"/>
        </w:rPr>
        <w:t xml:space="preserve"> New </w:t>
      </w:r>
      <w:proofErr w:type="spellStart"/>
      <w:r w:rsidRPr="00EC26DD">
        <w:rPr>
          <w:rFonts w:ascii="Arial" w:hAnsi="Arial" w:cs="Arial"/>
          <w:sz w:val="20"/>
          <w:szCs w:val="20"/>
        </w:rPr>
        <w:t>StartTime</w:t>
      </w:r>
      <w:proofErr w:type="spellEnd"/>
      <w:r w:rsidRPr="00EC26DD">
        <w:rPr>
          <w:rFonts w:ascii="Arial" w:hAnsi="Arial" w:cs="Arial"/>
          <w:sz w:val="20"/>
          <w:szCs w:val="20"/>
        </w:rPr>
        <w:t xml:space="preserve"> field AND/OR </w:t>
      </w:r>
      <w:proofErr w:type="spellStart"/>
      <w:r w:rsidRPr="00EC26DD">
        <w:rPr>
          <w:rFonts w:ascii="Arial" w:hAnsi="Arial" w:cs="Arial"/>
          <w:sz w:val="20"/>
          <w:szCs w:val="20"/>
        </w:rPr>
        <w:t>StopTime</w:t>
      </w:r>
      <w:proofErr w:type="spellEnd"/>
      <w:r w:rsidRPr="00EC26DD">
        <w:rPr>
          <w:rFonts w:ascii="Arial" w:hAnsi="Arial" w:cs="Arial"/>
          <w:sz w:val="20"/>
          <w:szCs w:val="20"/>
        </w:rPr>
        <w:t xml:space="preserve"> field is &gt; New </w:t>
      </w:r>
      <w:proofErr w:type="spellStart"/>
      <w:r w:rsidRPr="00EC26DD">
        <w:rPr>
          <w:rFonts w:ascii="Arial" w:hAnsi="Arial" w:cs="Arial"/>
          <w:sz w:val="20"/>
          <w:szCs w:val="20"/>
        </w:rPr>
        <w:t>StopTime</w:t>
      </w:r>
      <w:proofErr w:type="spellEnd"/>
      <w:r w:rsidRPr="00EC26DD">
        <w:rPr>
          <w:rFonts w:ascii="Arial" w:hAnsi="Arial" w:cs="Arial"/>
          <w:sz w:val="20"/>
          <w:szCs w:val="20"/>
        </w:rPr>
        <w:t xml:space="preserve"> field)</w:t>
      </w:r>
    </w:p>
    <w:p w14:paraId="3FDBAA77" w14:textId="77777777" w:rsidR="00B150BD" w:rsidRPr="00EC26DD" w:rsidRDefault="00B150BD" w:rsidP="00B150BD">
      <w:pPr>
        <w:rPr>
          <w:rFonts w:ascii="Arial" w:hAnsi="Arial" w:cs="Arial"/>
          <w:b/>
          <w:sz w:val="20"/>
          <w:szCs w:val="20"/>
        </w:rPr>
      </w:pPr>
    </w:p>
    <w:p w14:paraId="69276F7E" w14:textId="77777777" w:rsidR="002757D5" w:rsidRDefault="002757D5" w:rsidP="00F40FDF">
      <w:pPr>
        <w:rPr>
          <w:rFonts w:ascii="Arial" w:hAnsi="Arial" w:cs="Arial"/>
          <w:b/>
          <w:color w:val="000000"/>
          <w:sz w:val="20"/>
          <w:szCs w:val="20"/>
        </w:rPr>
      </w:pPr>
    </w:p>
    <w:p w14:paraId="28ED33EE" w14:textId="77777777" w:rsidR="002757D5" w:rsidRDefault="002757D5" w:rsidP="00F40FDF">
      <w:pPr>
        <w:rPr>
          <w:rFonts w:ascii="Arial" w:hAnsi="Arial" w:cs="Arial"/>
          <w:b/>
          <w:color w:val="000000"/>
          <w:sz w:val="20"/>
          <w:szCs w:val="20"/>
        </w:rPr>
      </w:pPr>
    </w:p>
    <w:p w14:paraId="31BBBD33" w14:textId="77777777" w:rsidR="002757D5" w:rsidRDefault="002757D5" w:rsidP="00F40FDF">
      <w:pPr>
        <w:rPr>
          <w:rFonts w:ascii="Arial" w:hAnsi="Arial" w:cs="Arial"/>
          <w:b/>
          <w:color w:val="000000"/>
          <w:sz w:val="20"/>
          <w:szCs w:val="20"/>
        </w:rPr>
      </w:pPr>
    </w:p>
    <w:p w14:paraId="0A562379" w14:textId="77777777" w:rsidR="002757D5" w:rsidRDefault="002757D5" w:rsidP="00F40FDF">
      <w:pPr>
        <w:rPr>
          <w:rFonts w:ascii="Arial" w:hAnsi="Arial" w:cs="Arial"/>
          <w:b/>
          <w:color w:val="000000"/>
          <w:sz w:val="20"/>
          <w:szCs w:val="20"/>
        </w:rPr>
      </w:pPr>
    </w:p>
    <w:p w14:paraId="259B998C" w14:textId="77777777" w:rsidR="002757D5" w:rsidRDefault="002757D5" w:rsidP="00F40FDF">
      <w:pPr>
        <w:rPr>
          <w:rFonts w:ascii="Arial" w:hAnsi="Arial" w:cs="Arial"/>
          <w:b/>
          <w:color w:val="000000"/>
          <w:sz w:val="20"/>
          <w:szCs w:val="20"/>
        </w:rPr>
      </w:pPr>
    </w:p>
    <w:p w14:paraId="2EC7E252" w14:textId="77777777" w:rsidR="002757D5" w:rsidRDefault="002757D5" w:rsidP="00F40FDF">
      <w:pPr>
        <w:rPr>
          <w:rFonts w:ascii="Arial" w:hAnsi="Arial" w:cs="Arial"/>
          <w:b/>
          <w:color w:val="000000"/>
          <w:sz w:val="20"/>
          <w:szCs w:val="20"/>
        </w:rPr>
      </w:pPr>
    </w:p>
    <w:p w14:paraId="4542322A" w14:textId="40C647E6" w:rsidR="008C4B20" w:rsidRPr="00B715A8" w:rsidRDefault="001C7C26" w:rsidP="00F40FDF">
      <w:pPr>
        <w:rPr>
          <w:rFonts w:ascii="Arial" w:hAnsi="Arial" w:cs="Arial"/>
          <w:b/>
          <w:color w:val="000000"/>
          <w:sz w:val="20"/>
          <w:szCs w:val="20"/>
        </w:rPr>
      </w:pPr>
      <w:r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b</w:t>
      </w:r>
      <w:r w:rsidR="00F2153A">
        <w:rPr>
          <w:rFonts w:ascii="Arial" w:hAnsi="Arial" w:cs="Arial"/>
          <w:b/>
          <w:color w:val="000000"/>
          <w:sz w:val="20"/>
          <w:szCs w:val="20"/>
        </w:rPr>
        <w:t xml:space="preserve"> </w:t>
      </w:r>
      <w:r w:rsidR="00F4574F" w:rsidRPr="008C4B20">
        <w:rPr>
          <w:rFonts w:ascii="Arial" w:hAnsi="Arial" w:cs="Arial"/>
          <w:b/>
          <w:noProof/>
          <w:color w:val="000000"/>
          <w:sz w:val="20"/>
          <w:szCs w:val="20"/>
        </w:rPr>
        <w:drawing>
          <wp:inline distT="0" distB="0" distL="0" distR="0" wp14:anchorId="56B50253" wp14:editId="2D701AF1">
            <wp:extent cx="5528945" cy="3200400"/>
            <wp:effectExtent l="0" t="0" r="0" b="0"/>
            <wp:docPr id="2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528945" cy="3200400"/>
                    </a:xfrm>
                    <a:prstGeom prst="rect">
                      <a:avLst/>
                    </a:prstGeom>
                    <a:noFill/>
                    <a:ln>
                      <a:noFill/>
                    </a:ln>
                  </pic:spPr>
                </pic:pic>
              </a:graphicData>
            </a:graphic>
          </wp:inline>
        </w:drawing>
      </w:r>
    </w:p>
    <w:p w14:paraId="178B4EF3" w14:textId="0427D70B" w:rsidR="00D14CB1" w:rsidRDefault="00D14CB1" w:rsidP="00EC26DD">
      <w:pPr>
        <w:rPr>
          <w:rFonts w:ascii="Arial" w:hAnsi="Arial" w:cs="Arial"/>
          <w:b/>
          <w:color w:val="FF0000"/>
          <w:sz w:val="20"/>
          <w:szCs w:val="20"/>
        </w:rPr>
      </w:pPr>
    </w:p>
    <w:p w14:paraId="56608403" w14:textId="77777777" w:rsidR="00B150BD" w:rsidRPr="00B715A8" w:rsidRDefault="00B150BD" w:rsidP="00EC26DD">
      <w:pPr>
        <w:rPr>
          <w:rFonts w:ascii="Arial" w:hAnsi="Arial" w:cs="Arial"/>
          <w:b/>
          <w:color w:val="FF0000"/>
          <w:sz w:val="20"/>
          <w:szCs w:val="20"/>
        </w:rPr>
      </w:pPr>
    </w:p>
    <w:p w14:paraId="4FB548B9" w14:textId="77777777" w:rsidR="001459EE" w:rsidRPr="00B715A8" w:rsidRDefault="001459EE"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 xml:space="preserve">The Submitter selects </w:t>
      </w:r>
      <w:r w:rsidRPr="00B715A8">
        <w:rPr>
          <w:rFonts w:ascii="Arial" w:hAnsi="Arial" w:cs="Arial"/>
          <w:b/>
          <w:color w:val="000000"/>
          <w:sz w:val="20"/>
          <w:szCs w:val="20"/>
        </w:rPr>
        <w:t>OK</w:t>
      </w:r>
      <w:r w:rsidRPr="00B715A8">
        <w:rPr>
          <w:rFonts w:ascii="Arial" w:hAnsi="Arial" w:cs="Arial"/>
          <w:color w:val="000000"/>
          <w:sz w:val="20"/>
          <w:szCs w:val="20"/>
        </w:rPr>
        <w:t>. (</w:t>
      </w:r>
      <w:r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c</w:t>
      </w:r>
      <w:r w:rsidRPr="00B715A8">
        <w:rPr>
          <w:rFonts w:ascii="Arial" w:hAnsi="Arial" w:cs="Arial"/>
          <w:color w:val="000000"/>
          <w:sz w:val="20"/>
          <w:szCs w:val="20"/>
        </w:rPr>
        <w:t>)</w:t>
      </w:r>
    </w:p>
    <w:p w14:paraId="78B3AEAE" w14:textId="77777777" w:rsidR="00D719E7" w:rsidRDefault="00D719E7" w:rsidP="00EC26DD">
      <w:pPr>
        <w:rPr>
          <w:rFonts w:ascii="Arial" w:hAnsi="Arial" w:cs="Arial"/>
          <w:b/>
          <w:color w:val="000000"/>
          <w:sz w:val="20"/>
          <w:szCs w:val="20"/>
        </w:rPr>
      </w:pPr>
    </w:p>
    <w:p w14:paraId="029C056A" w14:textId="77777777" w:rsidR="002757D5" w:rsidRDefault="002757D5" w:rsidP="00EC26DD">
      <w:pPr>
        <w:rPr>
          <w:rFonts w:ascii="Arial" w:hAnsi="Arial" w:cs="Arial"/>
          <w:b/>
          <w:color w:val="000000"/>
          <w:sz w:val="20"/>
          <w:szCs w:val="20"/>
        </w:rPr>
      </w:pPr>
    </w:p>
    <w:p w14:paraId="4939E2E8" w14:textId="77777777" w:rsidR="002757D5" w:rsidRDefault="002757D5" w:rsidP="00EC26DD">
      <w:pPr>
        <w:rPr>
          <w:rFonts w:ascii="Arial" w:hAnsi="Arial" w:cs="Arial"/>
          <w:b/>
          <w:color w:val="000000"/>
          <w:sz w:val="20"/>
          <w:szCs w:val="20"/>
        </w:rPr>
      </w:pPr>
    </w:p>
    <w:p w14:paraId="4CC2C17C" w14:textId="77777777" w:rsidR="002757D5" w:rsidRDefault="002757D5" w:rsidP="00EC26DD">
      <w:pPr>
        <w:rPr>
          <w:rFonts w:ascii="Arial" w:hAnsi="Arial" w:cs="Arial"/>
          <w:b/>
          <w:color w:val="000000"/>
          <w:sz w:val="20"/>
          <w:szCs w:val="20"/>
        </w:rPr>
      </w:pPr>
    </w:p>
    <w:p w14:paraId="66859EC4" w14:textId="77777777" w:rsidR="00C05456" w:rsidRDefault="00C05456" w:rsidP="00EC26DD">
      <w:pPr>
        <w:rPr>
          <w:rFonts w:ascii="Arial" w:hAnsi="Arial" w:cs="Arial"/>
          <w:b/>
          <w:color w:val="000000"/>
          <w:sz w:val="20"/>
          <w:szCs w:val="20"/>
        </w:rPr>
      </w:pPr>
      <w:r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c</w:t>
      </w:r>
    </w:p>
    <w:p w14:paraId="2F28B48C" w14:textId="709B6794" w:rsidR="007F3A27" w:rsidRDefault="00F4574F" w:rsidP="00EC26DD">
      <w:pPr>
        <w:rPr>
          <w:rFonts w:ascii="Arial" w:hAnsi="Arial" w:cs="Arial"/>
        </w:rPr>
      </w:pPr>
      <w:r w:rsidRPr="007F3A27">
        <w:rPr>
          <w:rFonts w:ascii="Arial" w:hAnsi="Arial" w:cs="Arial"/>
          <w:noProof/>
        </w:rPr>
        <w:drawing>
          <wp:inline distT="0" distB="0" distL="0" distR="0" wp14:anchorId="6A57E75B" wp14:editId="58488176">
            <wp:extent cx="5937250" cy="3310255"/>
            <wp:effectExtent l="0" t="0" r="0" b="0"/>
            <wp:docPr id="2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7250" cy="3310255"/>
                    </a:xfrm>
                    <a:prstGeom prst="rect">
                      <a:avLst/>
                    </a:prstGeom>
                    <a:noFill/>
                    <a:ln>
                      <a:noFill/>
                    </a:ln>
                  </pic:spPr>
                </pic:pic>
              </a:graphicData>
            </a:graphic>
          </wp:inline>
        </w:drawing>
      </w:r>
    </w:p>
    <w:p w14:paraId="47A3358D" w14:textId="6052A1BF" w:rsidR="00D23F89" w:rsidRDefault="00D23F89" w:rsidP="00EC26DD">
      <w:pPr>
        <w:rPr>
          <w:rFonts w:ascii="Arial" w:hAnsi="Arial" w:cs="Arial"/>
          <w:b/>
          <w:color w:val="000000"/>
          <w:sz w:val="20"/>
          <w:szCs w:val="20"/>
        </w:rPr>
      </w:pPr>
    </w:p>
    <w:p w14:paraId="5B4A4221" w14:textId="77777777" w:rsidR="00DC112F" w:rsidRPr="00B715A8" w:rsidRDefault="00DC112F" w:rsidP="00EC26DD">
      <w:pPr>
        <w:rPr>
          <w:rFonts w:ascii="Arial" w:hAnsi="Arial" w:cs="Arial"/>
          <w:b/>
          <w:color w:val="000000"/>
          <w:sz w:val="20"/>
          <w:szCs w:val="20"/>
        </w:rPr>
      </w:pPr>
    </w:p>
    <w:p w14:paraId="4AD7D902" w14:textId="77777777" w:rsidR="00A04A80" w:rsidRPr="00B715A8"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lastRenderedPageBreak/>
        <w:t xml:space="preserve">The issue enters ERCOT’s queue in the state of </w:t>
      </w:r>
      <w:r w:rsidRPr="00B715A8">
        <w:rPr>
          <w:rFonts w:ascii="Arial" w:hAnsi="Arial" w:cs="Arial"/>
          <w:b/>
          <w:i/>
          <w:color w:val="000000"/>
          <w:sz w:val="20"/>
          <w:szCs w:val="20"/>
        </w:rPr>
        <w:t>New</w:t>
      </w:r>
      <w:r w:rsidRPr="00B715A8">
        <w:rPr>
          <w:rFonts w:ascii="Arial" w:hAnsi="Arial" w:cs="Arial"/>
          <w:color w:val="000000"/>
          <w:sz w:val="20"/>
          <w:szCs w:val="20"/>
        </w:rPr>
        <w:t xml:space="preserve"> and is visible only by the Submitter, Assignee and ERCOT. </w:t>
      </w:r>
    </w:p>
    <w:p w14:paraId="55AD0694" w14:textId="77777777" w:rsidR="00487BF1" w:rsidRPr="006C0A37" w:rsidRDefault="00A04A80" w:rsidP="00EC26DD">
      <w:pPr>
        <w:numPr>
          <w:ilvl w:val="0"/>
          <w:numId w:val="47"/>
        </w:numPr>
        <w:tabs>
          <w:tab w:val="clear" w:pos="1080"/>
        </w:tabs>
        <w:rPr>
          <w:rFonts w:ascii="Arial" w:hAnsi="Arial" w:cs="Arial"/>
          <w:b/>
          <w:color w:val="000000"/>
          <w:sz w:val="20"/>
          <w:szCs w:val="20"/>
        </w:rPr>
      </w:pPr>
      <w:r w:rsidRPr="00B715A8">
        <w:rPr>
          <w:rFonts w:ascii="Arial" w:hAnsi="Arial" w:cs="Arial"/>
          <w:color w:val="000000"/>
          <w:sz w:val="20"/>
          <w:szCs w:val="20"/>
        </w:rPr>
        <w:t xml:space="preserve">The Submitter can </w:t>
      </w:r>
      <w:r w:rsidRPr="00B715A8">
        <w:rPr>
          <w:rFonts w:ascii="Arial" w:hAnsi="Arial" w:cs="Arial"/>
          <w:b/>
          <w:color w:val="000000"/>
          <w:sz w:val="20"/>
          <w:szCs w:val="20"/>
        </w:rPr>
        <w:t>Withdraw</w:t>
      </w:r>
      <w:r w:rsidRPr="00B715A8">
        <w:rPr>
          <w:rFonts w:ascii="Arial" w:hAnsi="Arial" w:cs="Arial"/>
          <w:i/>
          <w:color w:val="000000"/>
          <w:sz w:val="20"/>
          <w:szCs w:val="20"/>
        </w:rPr>
        <w:t xml:space="preserve"> </w:t>
      </w:r>
      <w:r w:rsidRPr="00B715A8">
        <w:rPr>
          <w:rFonts w:ascii="Arial" w:hAnsi="Arial" w:cs="Arial"/>
          <w:color w:val="000000"/>
          <w:sz w:val="20"/>
          <w:szCs w:val="20"/>
        </w:rPr>
        <w:t>only.</w:t>
      </w:r>
      <w:r w:rsidR="001459EE" w:rsidRPr="00B715A8">
        <w:rPr>
          <w:rFonts w:ascii="Arial" w:hAnsi="Arial" w:cs="Arial"/>
          <w:color w:val="000000"/>
          <w:sz w:val="20"/>
          <w:szCs w:val="20"/>
        </w:rPr>
        <w:t>(</w:t>
      </w:r>
      <w:r w:rsidR="001459EE"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d</w:t>
      </w:r>
      <w:r w:rsidR="001459EE" w:rsidRPr="00B715A8">
        <w:rPr>
          <w:rFonts w:ascii="Arial" w:hAnsi="Arial" w:cs="Arial"/>
          <w:color w:val="000000"/>
          <w:sz w:val="20"/>
          <w:szCs w:val="20"/>
        </w:rPr>
        <w:t>)</w:t>
      </w:r>
      <w:r w:rsidRPr="00B715A8">
        <w:rPr>
          <w:rFonts w:ascii="Arial" w:hAnsi="Arial" w:cs="Arial"/>
          <w:color w:val="000000"/>
          <w:sz w:val="20"/>
          <w:szCs w:val="20"/>
        </w:rPr>
        <w:t xml:space="preserve"> ERCOT can acknowledge it only.</w:t>
      </w:r>
    </w:p>
    <w:p w14:paraId="69E24856" w14:textId="77777777" w:rsidR="007F3A27" w:rsidRDefault="007F3A27" w:rsidP="007F3A27">
      <w:pPr>
        <w:rPr>
          <w:rFonts w:ascii="Arial" w:hAnsi="Arial" w:cs="Arial"/>
          <w:color w:val="000000"/>
          <w:sz w:val="20"/>
          <w:szCs w:val="20"/>
        </w:rPr>
      </w:pPr>
    </w:p>
    <w:p w14:paraId="306C7B3D" w14:textId="77777777" w:rsidR="00487BF1" w:rsidRDefault="00487BF1" w:rsidP="00C05456">
      <w:pPr>
        <w:ind w:left="1440"/>
        <w:rPr>
          <w:rFonts w:ascii="Arial" w:hAnsi="Arial" w:cs="Arial"/>
          <w:b/>
          <w:color w:val="000000"/>
          <w:sz w:val="20"/>
          <w:szCs w:val="20"/>
        </w:rPr>
      </w:pPr>
    </w:p>
    <w:p w14:paraId="4CC0B252" w14:textId="77777777" w:rsidR="00C05456" w:rsidRDefault="00C05456" w:rsidP="00EC26DD">
      <w:pPr>
        <w:rPr>
          <w:rFonts w:ascii="Arial" w:hAnsi="Arial" w:cs="Arial"/>
          <w:b/>
          <w:color w:val="000000"/>
          <w:sz w:val="20"/>
          <w:szCs w:val="20"/>
        </w:rPr>
      </w:pPr>
      <w:r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d</w:t>
      </w:r>
    </w:p>
    <w:p w14:paraId="1785C17E" w14:textId="623B5173" w:rsidR="007F3A27" w:rsidRDefault="00F4574F" w:rsidP="00EC26DD">
      <w:pPr>
        <w:rPr>
          <w:rFonts w:ascii="Arial" w:hAnsi="Arial" w:cs="Arial"/>
        </w:rPr>
      </w:pPr>
      <w:r>
        <w:rPr>
          <w:noProof/>
        </w:rPr>
        <mc:AlternateContent>
          <mc:Choice Requires="wpg">
            <w:drawing>
              <wp:anchor distT="0" distB="0" distL="114300" distR="114300" simplePos="0" relativeHeight="251656704" behindDoc="0" locked="0" layoutInCell="1" allowOverlap="1" wp14:anchorId="31333EE3" wp14:editId="3DC24E1C">
                <wp:simplePos x="0" y="0"/>
                <wp:positionH relativeFrom="column">
                  <wp:posOffset>0</wp:posOffset>
                </wp:positionH>
                <wp:positionV relativeFrom="paragraph">
                  <wp:posOffset>0</wp:posOffset>
                </wp:positionV>
                <wp:extent cx="6089015" cy="3650615"/>
                <wp:effectExtent l="19050" t="19050" r="6985" b="6985"/>
                <wp:wrapNone/>
                <wp:docPr id="2"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89015" cy="3650615"/>
                          <a:chOff x="0" y="0"/>
                          <a:chExt cx="9259592" cy="5239481"/>
                        </a:xfrm>
                      </wpg:grpSpPr>
                      <pic:pic xmlns:pic="http://schemas.openxmlformats.org/drawingml/2006/picture">
                        <pic:nvPicPr>
                          <pic:cNvPr id="12" name="Picture 2"/>
                          <pic:cNvPicPr>
                            <a:picLocks noChangeAspect="1"/>
                          </pic:cNvPicPr>
                        </pic:nvPicPr>
                        <pic:blipFill>
                          <a:blip r:embed="rId46"/>
                          <a:stretch>
                            <a:fillRect/>
                          </a:stretch>
                        </pic:blipFill>
                        <pic:spPr>
                          <a:xfrm>
                            <a:off x="0" y="0"/>
                            <a:ext cx="9259592" cy="5239481"/>
                          </a:xfrm>
                          <a:prstGeom prst="rect">
                            <a:avLst/>
                          </a:prstGeom>
                          <a:ln w="12700">
                            <a:solidFill>
                              <a:sysClr val="windowText" lastClr="000000"/>
                            </a:solidFill>
                          </a:ln>
                        </pic:spPr>
                      </pic:pic>
                      <wps:wsp>
                        <wps:cNvPr id="13" name="Straight Arrow Connector 3"/>
                        <wps:cNvCnPr>
                          <a:cxnSpLocks/>
                        </wps:cNvCnPr>
                        <wps:spPr>
                          <a:xfrm flipH="1" flipV="1">
                            <a:off x="609933" y="1199422"/>
                            <a:ext cx="1158905" cy="494676"/>
                          </a:xfrm>
                          <a:prstGeom prst="straightConnector1">
                            <a:avLst/>
                          </a:prstGeom>
                          <a:noFill/>
                          <a:ln w="19050" cap="flat" cmpd="sng" algn="ctr">
                            <a:solidFill>
                              <a:srgbClr val="FF0000"/>
                            </a:solidFill>
                            <a:prstDash val="solid"/>
                            <a:miter lim="800000"/>
                            <a:tailEnd type="triangle"/>
                          </a:ln>
                          <a:effectLst/>
                        </wps:spPr>
                        <wps:bodyPr/>
                      </wps:wsp>
                      <wps:wsp>
                        <wps:cNvPr id="14" name="Straight Arrow Connector 4"/>
                        <wps:cNvCnPr>
                          <a:cxnSpLocks/>
                        </wps:cNvCnPr>
                        <wps:spPr>
                          <a:xfrm flipH="1">
                            <a:off x="4397448" y="3657810"/>
                            <a:ext cx="717029" cy="625838"/>
                          </a:xfrm>
                          <a:prstGeom prst="straightConnector1">
                            <a:avLst/>
                          </a:prstGeom>
                          <a:noFill/>
                          <a:ln w="19050" cap="flat" cmpd="sng" algn="ctr">
                            <a:solidFill>
                              <a:srgbClr val="FF0000"/>
                            </a:solidFill>
                            <a:prstDash val="solid"/>
                            <a:miter lim="800000"/>
                            <a:tailEnd type="triangle"/>
                          </a:ln>
                          <a:effectLst/>
                        </wps:spPr>
                        <wps:bodyPr/>
                      </wps:wsp>
                    </wpg:wgp>
                  </a:graphicData>
                </a:graphic>
                <wp14:sizeRelH relativeFrom="page">
                  <wp14:pctWidth>0</wp14:pctWidth>
                </wp14:sizeRelH>
                <wp14:sizeRelV relativeFrom="page">
                  <wp14:pctHeight>0</wp14:pctHeight>
                </wp14:sizeRelV>
              </wp:anchor>
            </w:drawing>
          </mc:Choice>
          <mc:Fallback>
            <w:pict>
              <v:group w14:anchorId="0C4E2F16" id="Group 85" o:spid="_x0000_s1026" style="position:absolute;margin-left:0;margin-top:0;width:479.45pt;height:287.45pt;z-index:251656704" coordsize="92595,523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">
                <v:shape id="Picture 2" o:spid="_x0000_s1027" type="#_x0000_t75" style="position:absolute;width:92595;height:523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" stroked="t" strokecolor="windowText" strokeweight="1pt">
                  <v:imagedata r:id="rId258" o:title=""/>
                  <v:path arrowok="t"/>
                </v:shape>
                <v:shapetype id="_x0000_t32" coordsize="21600,21600" o:spt="32" o:oned="t" path="m,l21600,21600e" filled="f">
                  <v:path arrowok="t" fillok="f" o:connecttype="none"/>
                  <o:lock v:ext="edit" shapetype="t"/>
                </v:shapetype>
                <v:shape id="Straight Arrow Connector 3" o:spid="_x0000_s1028" type="#_x0000_t32" style="position:absolute;left:6099;top:11994;width:11589;height:494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" strokecolor="red" strokeweight="1.5pt">
                  <v:stroke endarrow="block" joinstyle="miter"/>
                  <o:lock v:ext="edit" shapetype="f"/>
                </v:shape>
                <v:shape id="Straight Arrow Connector 4" o:spid="_x0000_s1029" type="#_x0000_t32" style="position:absolute;left:43974;top:36578;width:7170;height:625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" strokecolor="red" strokeweight="1.5pt">
                  <v:stroke endarrow="block" joinstyle="miter"/>
                  <o:lock v:ext="edit" shapetype="f"/>
                </v:shape>
              </v:group>
            </w:pict>
          </mc:Fallback>
        </mc:AlternateContent>
      </w:r>
    </w:p>
    <w:p w14:paraId="015CC01D" w14:textId="1DDCFCF7" w:rsidR="00195E1E" w:rsidRDefault="00195E1E" w:rsidP="00EC26DD">
      <w:pPr>
        <w:rPr>
          <w:rFonts w:ascii="Arial" w:hAnsi="Arial" w:cs="Arial"/>
          <w:b/>
          <w:color w:val="000000"/>
          <w:sz w:val="20"/>
          <w:szCs w:val="20"/>
        </w:rPr>
      </w:pPr>
    </w:p>
    <w:p w14:paraId="5E42DAFF" w14:textId="77777777" w:rsidR="00DC112F" w:rsidRPr="00B715A8" w:rsidRDefault="00DC112F" w:rsidP="00EC26DD">
      <w:pPr>
        <w:rPr>
          <w:rFonts w:ascii="Arial" w:hAnsi="Arial" w:cs="Arial"/>
          <w:b/>
          <w:color w:val="000000"/>
          <w:sz w:val="20"/>
          <w:szCs w:val="20"/>
        </w:rPr>
      </w:pPr>
    </w:p>
    <w:p w14:paraId="45D846E6" w14:textId="77777777" w:rsidR="00A04A80" w:rsidRPr="00B715A8"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 xml:space="preserve">ERCOT selects </w:t>
      </w:r>
      <w:r w:rsidRPr="00B715A8">
        <w:rPr>
          <w:rFonts w:ascii="Arial" w:hAnsi="Arial" w:cs="Arial"/>
          <w:b/>
          <w:color w:val="000000"/>
          <w:sz w:val="20"/>
          <w:szCs w:val="20"/>
        </w:rPr>
        <w:t>Begin Working</w:t>
      </w:r>
      <w:r w:rsidRPr="00B715A8">
        <w:rPr>
          <w:rFonts w:ascii="Arial" w:hAnsi="Arial" w:cs="Arial"/>
          <w:color w:val="000000"/>
          <w:sz w:val="20"/>
          <w:szCs w:val="20"/>
        </w:rPr>
        <w:t xml:space="preserve">. </w:t>
      </w:r>
    </w:p>
    <w:p w14:paraId="1524B7D4" w14:textId="77777777" w:rsidR="00C05456" w:rsidRPr="00B715A8" w:rsidRDefault="00A04A80" w:rsidP="00EC26DD">
      <w:pPr>
        <w:numPr>
          <w:ilvl w:val="0"/>
          <w:numId w:val="47"/>
        </w:numPr>
        <w:tabs>
          <w:tab w:val="clear" w:pos="1080"/>
        </w:tabs>
        <w:rPr>
          <w:rFonts w:ascii="Arial" w:hAnsi="Arial" w:cs="Arial"/>
          <w:b/>
          <w:color w:val="000000"/>
          <w:sz w:val="20"/>
          <w:szCs w:val="20"/>
        </w:rPr>
      </w:pPr>
      <w:r w:rsidRPr="00B715A8">
        <w:rPr>
          <w:rFonts w:ascii="Arial" w:hAnsi="Arial" w:cs="Arial"/>
          <w:color w:val="000000"/>
          <w:sz w:val="20"/>
          <w:szCs w:val="20"/>
        </w:rPr>
        <w:t xml:space="preserve">The Submitter can no longer </w:t>
      </w:r>
      <w:r w:rsidRPr="00B715A8">
        <w:rPr>
          <w:rFonts w:ascii="Arial" w:hAnsi="Arial" w:cs="Arial"/>
          <w:b/>
          <w:color w:val="000000"/>
          <w:sz w:val="20"/>
          <w:szCs w:val="20"/>
        </w:rPr>
        <w:t>Withdraw</w:t>
      </w:r>
      <w:r w:rsidRPr="00B715A8">
        <w:rPr>
          <w:rFonts w:ascii="Arial" w:hAnsi="Arial" w:cs="Arial"/>
          <w:color w:val="000000"/>
          <w:sz w:val="20"/>
          <w:szCs w:val="20"/>
        </w:rPr>
        <w:t xml:space="preserve"> the issue. </w:t>
      </w:r>
      <w:r w:rsidR="00487BF1" w:rsidRPr="00487BF1">
        <w:rPr>
          <w:rFonts w:ascii="Arial" w:hAnsi="Arial" w:cs="Arial"/>
          <w:color w:val="000000"/>
          <w:sz w:val="20"/>
          <w:szCs w:val="20"/>
        </w:rPr>
        <w:t>ERCOT se</w:t>
      </w:r>
      <w:r w:rsidR="00487BF1">
        <w:rPr>
          <w:rFonts w:ascii="Arial" w:hAnsi="Arial" w:cs="Arial"/>
          <w:color w:val="000000"/>
          <w:sz w:val="20"/>
          <w:szCs w:val="20"/>
        </w:rPr>
        <w:t xml:space="preserve">lects </w:t>
      </w:r>
      <w:r w:rsidR="00487BF1" w:rsidRPr="00487BF1">
        <w:rPr>
          <w:rFonts w:ascii="Arial" w:hAnsi="Arial" w:cs="Arial"/>
          <w:b/>
          <w:color w:val="000000"/>
          <w:sz w:val="20"/>
          <w:szCs w:val="20"/>
        </w:rPr>
        <w:t>Perform Analysis</w:t>
      </w:r>
      <w:r w:rsidR="00487BF1">
        <w:rPr>
          <w:rFonts w:ascii="Arial" w:hAnsi="Arial" w:cs="Arial"/>
          <w:color w:val="000000"/>
          <w:sz w:val="20"/>
          <w:szCs w:val="20"/>
        </w:rPr>
        <w:t xml:space="preserve">  (</w:t>
      </w:r>
      <w:r w:rsidR="00487BF1" w:rsidRPr="00E92BDE">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e</w:t>
      </w:r>
      <w:r w:rsidR="00487BF1" w:rsidRPr="00487BF1">
        <w:rPr>
          <w:rFonts w:ascii="Arial" w:hAnsi="Arial" w:cs="Arial"/>
          <w:color w:val="000000"/>
          <w:sz w:val="20"/>
          <w:szCs w:val="20"/>
        </w:rPr>
        <w:t xml:space="preserve">) and, depending upon the analysis results, the issue will either transition </w:t>
      </w:r>
      <w:r w:rsidR="00487BF1" w:rsidRPr="00487BF1">
        <w:rPr>
          <w:rFonts w:ascii="Arial" w:hAnsi="Arial" w:cs="Arial"/>
          <w:b/>
          <w:color w:val="000000"/>
          <w:sz w:val="20"/>
          <w:szCs w:val="20"/>
        </w:rPr>
        <w:t>Passed Analysis</w:t>
      </w:r>
      <w:r w:rsidR="00487BF1">
        <w:rPr>
          <w:rFonts w:ascii="Arial" w:hAnsi="Arial" w:cs="Arial"/>
          <w:color w:val="000000"/>
          <w:sz w:val="20"/>
          <w:szCs w:val="20"/>
        </w:rPr>
        <w:t xml:space="preserve"> and move to a state of </w:t>
      </w:r>
      <w:r w:rsidR="00487BF1" w:rsidRPr="00487BF1">
        <w:rPr>
          <w:rFonts w:ascii="Arial" w:hAnsi="Arial" w:cs="Arial"/>
          <w:b/>
          <w:i/>
          <w:color w:val="000000"/>
          <w:sz w:val="20"/>
          <w:szCs w:val="20"/>
        </w:rPr>
        <w:t>New (Pending Approval)</w:t>
      </w:r>
      <w:r w:rsidR="00487BF1" w:rsidRPr="00487BF1">
        <w:rPr>
          <w:rFonts w:ascii="Arial" w:hAnsi="Arial" w:cs="Arial"/>
          <w:color w:val="000000"/>
          <w:sz w:val="20"/>
          <w:szCs w:val="20"/>
        </w:rPr>
        <w:t xml:space="preserve"> with the next Responsible MP, or will transition </w:t>
      </w:r>
      <w:r w:rsidR="00487BF1" w:rsidRPr="00487BF1">
        <w:rPr>
          <w:rFonts w:ascii="Arial" w:hAnsi="Arial" w:cs="Arial"/>
          <w:b/>
          <w:color w:val="000000"/>
          <w:sz w:val="20"/>
          <w:szCs w:val="20"/>
        </w:rPr>
        <w:t>Unable to Complete</w:t>
      </w:r>
      <w:r w:rsidR="00487BF1" w:rsidRPr="00487BF1">
        <w:rPr>
          <w:rFonts w:ascii="Arial" w:hAnsi="Arial" w:cs="Arial"/>
          <w:color w:val="000000"/>
          <w:sz w:val="20"/>
          <w:szCs w:val="20"/>
        </w:rPr>
        <w:t xml:space="preserve">, at which point </w:t>
      </w:r>
      <w:r w:rsidR="00487BF1">
        <w:rPr>
          <w:rFonts w:ascii="Arial" w:hAnsi="Arial" w:cs="Arial"/>
          <w:color w:val="000000"/>
          <w:sz w:val="20"/>
          <w:szCs w:val="20"/>
        </w:rPr>
        <w:t xml:space="preserve">the issue will transition to a </w:t>
      </w:r>
      <w:r w:rsidR="00487BF1" w:rsidRPr="00487BF1">
        <w:rPr>
          <w:rFonts w:ascii="Arial" w:hAnsi="Arial" w:cs="Arial"/>
          <w:b/>
          <w:i/>
          <w:color w:val="000000"/>
          <w:sz w:val="20"/>
          <w:szCs w:val="20"/>
        </w:rPr>
        <w:t>Failed Analysis (PC)</w:t>
      </w:r>
      <w:r w:rsidR="00487BF1" w:rsidRPr="00487BF1">
        <w:rPr>
          <w:rFonts w:ascii="Arial" w:hAnsi="Arial" w:cs="Arial"/>
          <w:color w:val="000000"/>
          <w:sz w:val="20"/>
          <w:szCs w:val="20"/>
        </w:rPr>
        <w:t xml:space="preserve"> state. ERCOT selects primary path: </w:t>
      </w:r>
      <w:r w:rsidR="00487BF1" w:rsidRPr="00487BF1">
        <w:rPr>
          <w:rFonts w:ascii="Arial" w:hAnsi="Arial" w:cs="Arial"/>
          <w:b/>
          <w:color w:val="000000"/>
          <w:sz w:val="20"/>
          <w:szCs w:val="20"/>
        </w:rPr>
        <w:t>Passed Analysis</w:t>
      </w:r>
      <w:r w:rsidR="00487BF1" w:rsidRPr="00487BF1">
        <w:rPr>
          <w:rFonts w:ascii="Arial" w:hAnsi="Arial" w:cs="Arial"/>
          <w:color w:val="000000"/>
          <w:sz w:val="20"/>
          <w:szCs w:val="20"/>
        </w:rPr>
        <w:t>.</w:t>
      </w:r>
    </w:p>
    <w:p w14:paraId="3CAD046D" w14:textId="77777777" w:rsidR="00E17F9A" w:rsidRDefault="00E17F9A" w:rsidP="00E92BDE">
      <w:pPr>
        <w:rPr>
          <w:rFonts w:ascii="Arial" w:hAnsi="Arial" w:cs="Arial"/>
          <w:b/>
          <w:color w:val="000000"/>
          <w:sz w:val="20"/>
          <w:szCs w:val="20"/>
        </w:rPr>
      </w:pPr>
    </w:p>
    <w:p w14:paraId="548F9D37" w14:textId="77777777" w:rsidR="00BE776A" w:rsidRDefault="00BE776A" w:rsidP="00EC26DD">
      <w:pPr>
        <w:rPr>
          <w:rFonts w:ascii="Arial" w:hAnsi="Arial" w:cs="Arial"/>
          <w:b/>
          <w:color w:val="000000"/>
          <w:sz w:val="20"/>
          <w:szCs w:val="20"/>
        </w:rPr>
      </w:pPr>
    </w:p>
    <w:p w14:paraId="248F3C18" w14:textId="77777777" w:rsidR="00D719E7" w:rsidRDefault="00D719E7" w:rsidP="00EC26DD">
      <w:pPr>
        <w:rPr>
          <w:rFonts w:ascii="Arial" w:hAnsi="Arial" w:cs="Arial"/>
          <w:b/>
          <w:color w:val="000000"/>
          <w:sz w:val="20"/>
          <w:szCs w:val="20"/>
        </w:rPr>
      </w:pPr>
    </w:p>
    <w:p w14:paraId="26013AE3" w14:textId="77777777" w:rsidR="00C05456" w:rsidRDefault="00C05456" w:rsidP="00EC26DD">
      <w:pPr>
        <w:rPr>
          <w:rFonts w:ascii="Arial" w:hAnsi="Arial" w:cs="Arial"/>
          <w:b/>
          <w:color w:val="000000"/>
          <w:sz w:val="20"/>
          <w:szCs w:val="20"/>
        </w:rPr>
      </w:pPr>
      <w:r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e</w:t>
      </w:r>
      <w:r w:rsidR="00A04A80" w:rsidRPr="00B715A8">
        <w:rPr>
          <w:rFonts w:ascii="Arial" w:hAnsi="Arial" w:cs="Arial"/>
          <w:b/>
          <w:color w:val="000000"/>
          <w:sz w:val="20"/>
          <w:szCs w:val="20"/>
        </w:rPr>
        <w:t xml:space="preserve"> </w:t>
      </w:r>
    </w:p>
    <w:p w14:paraId="183CEBF6" w14:textId="1506E064" w:rsidR="00706650" w:rsidRPr="00B715A8" w:rsidRDefault="00F4574F" w:rsidP="00EC26DD">
      <w:pPr>
        <w:rPr>
          <w:rFonts w:ascii="Arial" w:hAnsi="Arial" w:cs="Arial"/>
        </w:rPr>
      </w:pPr>
      <w:r>
        <w:rPr>
          <w:rFonts w:ascii="Arial" w:hAnsi="Arial" w:cs="Arial"/>
          <w:noProof/>
        </w:rPr>
        <w:drawing>
          <wp:inline distT="0" distB="0" distL="0" distR="0" wp14:anchorId="1600509A" wp14:editId="3B82691A">
            <wp:extent cx="4840605" cy="2987040"/>
            <wp:effectExtent l="0" t="0" r="0" b="0"/>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4840605" cy="2987040"/>
                    </a:xfrm>
                    <a:prstGeom prst="rect">
                      <a:avLst/>
                    </a:prstGeom>
                    <a:noFill/>
                  </pic:spPr>
                </pic:pic>
              </a:graphicData>
            </a:graphic>
          </wp:inline>
        </w:drawing>
      </w:r>
    </w:p>
    <w:p w14:paraId="7434F981" w14:textId="250A63D3" w:rsidR="00C05456" w:rsidRDefault="00C05456" w:rsidP="00EC26DD">
      <w:pPr>
        <w:rPr>
          <w:rFonts w:ascii="Arial" w:hAnsi="Arial" w:cs="Arial"/>
          <w:b/>
          <w:color w:val="000000"/>
          <w:sz w:val="20"/>
          <w:szCs w:val="20"/>
        </w:rPr>
      </w:pPr>
    </w:p>
    <w:p w14:paraId="2F54D275" w14:textId="77777777" w:rsidR="00E05690" w:rsidRPr="00B715A8" w:rsidRDefault="00E05690" w:rsidP="00EC26DD">
      <w:pPr>
        <w:rPr>
          <w:rFonts w:ascii="Arial" w:hAnsi="Arial" w:cs="Arial"/>
          <w:b/>
          <w:color w:val="000000"/>
          <w:sz w:val="20"/>
          <w:szCs w:val="20"/>
        </w:rPr>
      </w:pPr>
    </w:p>
    <w:p w14:paraId="641AB170" w14:textId="77777777" w:rsidR="00A04A80" w:rsidRPr="00B715A8"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 xml:space="preserve">The issue is transitioned to a state of </w:t>
      </w:r>
      <w:r w:rsidRPr="00B715A8">
        <w:rPr>
          <w:rFonts w:ascii="Arial" w:hAnsi="Arial" w:cs="Arial"/>
          <w:b/>
          <w:i/>
          <w:color w:val="000000"/>
          <w:sz w:val="20"/>
          <w:szCs w:val="20"/>
        </w:rPr>
        <w:t>New-Pending Approval</w:t>
      </w:r>
      <w:r w:rsidRPr="00B715A8">
        <w:rPr>
          <w:rFonts w:ascii="Arial" w:hAnsi="Arial" w:cs="Arial"/>
          <w:b/>
          <w:color w:val="000000"/>
          <w:sz w:val="20"/>
          <w:szCs w:val="20"/>
        </w:rPr>
        <w:t>.</w:t>
      </w:r>
      <w:r w:rsidRPr="00B715A8">
        <w:rPr>
          <w:rFonts w:ascii="Arial" w:hAnsi="Arial" w:cs="Arial"/>
          <w:color w:val="000000"/>
          <w:sz w:val="20"/>
          <w:szCs w:val="20"/>
        </w:rPr>
        <w:t xml:space="preserve"> The visibility of the issue remains unchanged. Only the Responsible MP (TDSP) can transition and the only option is </w:t>
      </w:r>
      <w:r w:rsidRPr="00B715A8">
        <w:rPr>
          <w:rFonts w:ascii="Arial" w:hAnsi="Arial" w:cs="Arial"/>
          <w:b/>
          <w:color w:val="000000"/>
          <w:sz w:val="20"/>
          <w:szCs w:val="20"/>
        </w:rPr>
        <w:t>Begin Working</w:t>
      </w:r>
      <w:r w:rsidRPr="00B715A8">
        <w:rPr>
          <w:rFonts w:ascii="Arial" w:hAnsi="Arial" w:cs="Arial"/>
          <w:color w:val="000000"/>
          <w:sz w:val="20"/>
          <w:szCs w:val="20"/>
        </w:rPr>
        <w:t>.</w:t>
      </w:r>
    </w:p>
    <w:p w14:paraId="6F15F4D8" w14:textId="77777777" w:rsidR="00A04A80" w:rsidRPr="00B715A8" w:rsidRDefault="00A04A80" w:rsidP="00EC26DD">
      <w:pPr>
        <w:numPr>
          <w:ilvl w:val="0"/>
          <w:numId w:val="47"/>
        </w:numPr>
        <w:tabs>
          <w:tab w:val="clear" w:pos="1080"/>
        </w:tabs>
        <w:rPr>
          <w:rFonts w:ascii="Arial" w:hAnsi="Arial" w:cs="Arial"/>
          <w:color w:val="000000"/>
          <w:sz w:val="20"/>
          <w:szCs w:val="20"/>
        </w:rPr>
      </w:pPr>
      <w:r w:rsidRPr="00B715A8">
        <w:rPr>
          <w:rFonts w:ascii="Arial" w:hAnsi="Arial" w:cs="Arial"/>
          <w:color w:val="000000"/>
          <w:sz w:val="20"/>
          <w:szCs w:val="20"/>
        </w:rPr>
        <w:t xml:space="preserve">The Responsible party selects </w:t>
      </w:r>
      <w:r w:rsidRPr="00B715A8">
        <w:rPr>
          <w:rFonts w:ascii="Arial" w:hAnsi="Arial" w:cs="Arial"/>
          <w:b/>
          <w:color w:val="000000"/>
          <w:sz w:val="20"/>
          <w:szCs w:val="20"/>
        </w:rPr>
        <w:t>Begin Working</w:t>
      </w:r>
      <w:r w:rsidRPr="00B715A8">
        <w:rPr>
          <w:rFonts w:ascii="Arial" w:hAnsi="Arial" w:cs="Arial"/>
          <w:color w:val="000000"/>
          <w:sz w:val="20"/>
          <w:szCs w:val="20"/>
        </w:rPr>
        <w:t>.</w:t>
      </w:r>
    </w:p>
    <w:p w14:paraId="385EF689" w14:textId="77777777" w:rsidR="004B266F" w:rsidRPr="00EC26DD" w:rsidRDefault="00A04A80" w:rsidP="00EC26DD">
      <w:pPr>
        <w:numPr>
          <w:ilvl w:val="0"/>
          <w:numId w:val="47"/>
        </w:numPr>
        <w:tabs>
          <w:tab w:val="clear" w:pos="1080"/>
        </w:tabs>
        <w:rPr>
          <w:rFonts w:ascii="Arial" w:hAnsi="Arial" w:cs="Arial"/>
          <w:sz w:val="20"/>
          <w:szCs w:val="20"/>
        </w:rPr>
      </w:pPr>
      <w:r w:rsidRPr="00B715A8">
        <w:rPr>
          <w:rFonts w:ascii="Arial" w:hAnsi="Arial" w:cs="Arial"/>
          <w:color w:val="000000"/>
          <w:sz w:val="20"/>
          <w:szCs w:val="20"/>
        </w:rPr>
        <w:t xml:space="preserve">From the state of </w:t>
      </w:r>
      <w:r w:rsidRPr="00B715A8">
        <w:rPr>
          <w:rFonts w:ascii="Arial" w:hAnsi="Arial" w:cs="Arial"/>
          <w:b/>
          <w:i/>
          <w:color w:val="000000"/>
          <w:sz w:val="20"/>
          <w:szCs w:val="20"/>
        </w:rPr>
        <w:t>In Progress-Pending Approval</w:t>
      </w:r>
      <w:r w:rsidRPr="00B715A8">
        <w:rPr>
          <w:rFonts w:ascii="Arial" w:hAnsi="Arial" w:cs="Arial"/>
          <w:color w:val="000000"/>
          <w:sz w:val="20"/>
          <w:szCs w:val="20"/>
        </w:rPr>
        <w:t xml:space="preserve"> the Responsible MP has three options</w:t>
      </w:r>
      <w:r w:rsidRPr="00B715A8">
        <w:rPr>
          <w:rFonts w:ascii="Arial" w:hAnsi="Arial" w:cs="Arial"/>
          <w:b/>
          <w:color w:val="000000"/>
          <w:sz w:val="20"/>
          <w:szCs w:val="20"/>
        </w:rPr>
        <w:t>: Update Approved, No Agreement Reached</w:t>
      </w:r>
      <w:r w:rsidRPr="00B715A8">
        <w:rPr>
          <w:rFonts w:ascii="Arial" w:hAnsi="Arial" w:cs="Arial"/>
          <w:color w:val="000000"/>
          <w:sz w:val="20"/>
          <w:szCs w:val="20"/>
        </w:rPr>
        <w:t xml:space="preserve"> or </w:t>
      </w:r>
      <w:r w:rsidRPr="00B715A8">
        <w:rPr>
          <w:rFonts w:ascii="Arial" w:hAnsi="Arial" w:cs="Arial"/>
          <w:b/>
          <w:color w:val="000000"/>
          <w:sz w:val="20"/>
          <w:szCs w:val="20"/>
        </w:rPr>
        <w:t>Modify/Reassign</w:t>
      </w:r>
      <w:r w:rsidR="000D3020" w:rsidRPr="00B715A8">
        <w:rPr>
          <w:rFonts w:ascii="Arial" w:hAnsi="Arial" w:cs="Arial"/>
          <w:color w:val="000000"/>
          <w:sz w:val="20"/>
          <w:szCs w:val="20"/>
        </w:rPr>
        <w:t xml:space="preserve"> (</w:t>
      </w:r>
      <w:r w:rsidR="000D3020" w:rsidRPr="00B715A8">
        <w:rPr>
          <w:rFonts w:ascii="Arial" w:hAnsi="Arial" w:cs="Arial"/>
          <w:b/>
          <w:color w:val="000000"/>
          <w:sz w:val="20"/>
          <w:szCs w:val="20"/>
        </w:rPr>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f</w:t>
      </w:r>
      <w:r w:rsidR="000D3020" w:rsidRPr="00B715A8">
        <w:rPr>
          <w:rFonts w:ascii="Arial" w:hAnsi="Arial" w:cs="Arial"/>
          <w:color w:val="000000"/>
          <w:sz w:val="20"/>
          <w:szCs w:val="20"/>
        </w:rPr>
        <w:t>)</w:t>
      </w:r>
      <w:r w:rsidRPr="00B715A8">
        <w:rPr>
          <w:rFonts w:ascii="Arial" w:hAnsi="Arial" w:cs="Arial"/>
          <w:color w:val="000000"/>
          <w:sz w:val="20"/>
          <w:szCs w:val="20"/>
        </w:rPr>
        <w:t xml:space="preserve"> for Approval transitioning to a </w:t>
      </w:r>
      <w:r w:rsidRPr="00B715A8">
        <w:rPr>
          <w:rFonts w:ascii="Arial" w:hAnsi="Arial" w:cs="Arial"/>
          <w:b/>
          <w:i/>
          <w:color w:val="000000"/>
          <w:sz w:val="20"/>
          <w:szCs w:val="20"/>
        </w:rPr>
        <w:t>New-Pending Approval</w:t>
      </w:r>
      <w:r w:rsidRPr="00B715A8">
        <w:rPr>
          <w:rFonts w:ascii="Arial" w:hAnsi="Arial" w:cs="Arial"/>
          <w:color w:val="000000"/>
          <w:sz w:val="20"/>
          <w:szCs w:val="20"/>
        </w:rPr>
        <w:t xml:space="preserve"> state with the Submitter as the only entity with transition capabilities. </w:t>
      </w:r>
    </w:p>
    <w:p w14:paraId="2E24A72F" w14:textId="77777777" w:rsidR="004B266F" w:rsidRDefault="004B266F" w:rsidP="00EC26DD">
      <w:pPr>
        <w:rPr>
          <w:rFonts w:ascii="Arial" w:hAnsi="Arial" w:cs="Arial"/>
          <w:sz w:val="20"/>
          <w:szCs w:val="20"/>
        </w:rPr>
      </w:pPr>
    </w:p>
    <w:p w14:paraId="4235004D" w14:textId="77777777" w:rsidR="000D2F4D" w:rsidRDefault="000D2F4D" w:rsidP="00EC26DD">
      <w:pPr>
        <w:rPr>
          <w:rFonts w:ascii="Arial" w:hAnsi="Arial" w:cs="Arial"/>
          <w:b/>
          <w:color w:val="000000"/>
          <w:sz w:val="20"/>
          <w:szCs w:val="20"/>
        </w:rPr>
      </w:pPr>
    </w:p>
    <w:p w14:paraId="2DA79C20" w14:textId="77777777" w:rsidR="000D2F4D" w:rsidRDefault="000D2F4D" w:rsidP="00EC26DD">
      <w:pPr>
        <w:rPr>
          <w:rFonts w:ascii="Arial" w:hAnsi="Arial" w:cs="Arial"/>
          <w:b/>
          <w:color w:val="000000"/>
          <w:sz w:val="20"/>
          <w:szCs w:val="20"/>
        </w:rPr>
      </w:pPr>
    </w:p>
    <w:p w14:paraId="0727924C" w14:textId="77777777" w:rsidR="000D2F4D" w:rsidRDefault="000D2F4D" w:rsidP="00EC26DD">
      <w:pPr>
        <w:rPr>
          <w:rFonts w:ascii="Arial" w:hAnsi="Arial" w:cs="Arial"/>
          <w:b/>
          <w:color w:val="000000"/>
          <w:sz w:val="20"/>
          <w:szCs w:val="20"/>
        </w:rPr>
      </w:pPr>
    </w:p>
    <w:p w14:paraId="4A6C2B46" w14:textId="77777777" w:rsidR="000D2F4D" w:rsidRDefault="000D2F4D" w:rsidP="00EC26DD">
      <w:pPr>
        <w:rPr>
          <w:rFonts w:ascii="Arial" w:hAnsi="Arial" w:cs="Arial"/>
          <w:b/>
          <w:color w:val="000000"/>
          <w:sz w:val="20"/>
          <w:szCs w:val="20"/>
        </w:rPr>
      </w:pPr>
    </w:p>
    <w:p w14:paraId="4A565929" w14:textId="77777777" w:rsidR="000D2F4D" w:rsidRDefault="000D2F4D" w:rsidP="00EC26DD">
      <w:pPr>
        <w:rPr>
          <w:rFonts w:ascii="Arial" w:hAnsi="Arial" w:cs="Arial"/>
          <w:b/>
          <w:color w:val="000000"/>
          <w:sz w:val="20"/>
          <w:szCs w:val="20"/>
        </w:rPr>
      </w:pPr>
    </w:p>
    <w:p w14:paraId="4597D83D" w14:textId="77777777" w:rsidR="000D2F4D" w:rsidRDefault="000D2F4D" w:rsidP="00EC26DD">
      <w:pPr>
        <w:rPr>
          <w:rFonts w:ascii="Arial" w:hAnsi="Arial" w:cs="Arial"/>
          <w:b/>
          <w:color w:val="000000"/>
          <w:sz w:val="20"/>
          <w:szCs w:val="20"/>
        </w:rPr>
      </w:pPr>
    </w:p>
    <w:p w14:paraId="45DE5201" w14:textId="6DA74891" w:rsidR="004B266F" w:rsidRDefault="004B266F" w:rsidP="00EC26DD">
      <w:pPr>
        <w:rPr>
          <w:rFonts w:ascii="Arial" w:hAnsi="Arial" w:cs="Arial"/>
          <w:b/>
          <w:color w:val="000000"/>
          <w:sz w:val="20"/>
          <w:szCs w:val="20"/>
        </w:rPr>
      </w:pPr>
      <w:r w:rsidRPr="00B715A8">
        <w:rPr>
          <w:rFonts w:ascii="Arial" w:hAnsi="Arial" w:cs="Arial"/>
          <w:b/>
          <w:color w:val="000000"/>
          <w:sz w:val="20"/>
          <w:szCs w:val="20"/>
        </w:rPr>
        <w:lastRenderedPageBreak/>
        <w:t xml:space="preserve">Fig </w:t>
      </w:r>
      <w:r>
        <w:rPr>
          <w:rFonts w:ascii="Arial" w:hAnsi="Arial" w:cs="Arial"/>
          <w:b/>
          <w:color w:val="000000"/>
          <w:sz w:val="20"/>
          <w:szCs w:val="20"/>
        </w:rPr>
        <w:t>5.1.4.</w:t>
      </w:r>
      <w:r w:rsidRPr="00B715A8">
        <w:rPr>
          <w:rFonts w:ascii="Arial" w:hAnsi="Arial" w:cs="Arial"/>
          <w:b/>
          <w:color w:val="000000"/>
          <w:sz w:val="20"/>
          <w:szCs w:val="20"/>
        </w:rPr>
        <w:t>6</w:t>
      </w:r>
      <w:r>
        <w:rPr>
          <w:rFonts w:ascii="Arial" w:hAnsi="Arial" w:cs="Arial"/>
          <w:b/>
          <w:color w:val="000000"/>
          <w:sz w:val="20"/>
          <w:szCs w:val="20"/>
        </w:rPr>
        <w:t>f</w:t>
      </w:r>
    </w:p>
    <w:p w14:paraId="7CFCB78B" w14:textId="5F26014E" w:rsidR="006F5417" w:rsidRDefault="00F4574F" w:rsidP="00EC26DD">
      <w:pPr>
        <w:rPr>
          <w:rFonts w:ascii="Arial" w:hAnsi="Arial" w:cs="Arial"/>
          <w:b/>
          <w:color w:val="000000"/>
          <w:sz w:val="20"/>
          <w:szCs w:val="20"/>
        </w:rPr>
      </w:pPr>
      <w:r>
        <w:rPr>
          <w:rFonts w:ascii="Arial" w:hAnsi="Arial" w:cs="Arial"/>
          <w:b/>
          <w:noProof/>
          <w:color w:val="000000"/>
          <w:sz w:val="20"/>
          <w:szCs w:val="20"/>
        </w:rPr>
        <w:drawing>
          <wp:inline distT="0" distB="0" distL="0" distR="0" wp14:anchorId="2520D806" wp14:editId="7392BB3D">
            <wp:extent cx="5088890" cy="37782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5088890" cy="3778250"/>
                    </a:xfrm>
                    <a:prstGeom prst="rect">
                      <a:avLst/>
                    </a:prstGeom>
                    <a:noFill/>
                  </pic:spPr>
                </pic:pic>
              </a:graphicData>
            </a:graphic>
          </wp:inline>
        </w:drawing>
      </w:r>
    </w:p>
    <w:p w14:paraId="061A3EC5" w14:textId="2FFAF4A5" w:rsidR="004B266F" w:rsidRDefault="004B266F" w:rsidP="00EC26DD">
      <w:pPr>
        <w:rPr>
          <w:rFonts w:ascii="Arial" w:hAnsi="Arial" w:cs="Arial"/>
          <w:b/>
          <w:color w:val="000000"/>
          <w:sz w:val="20"/>
          <w:szCs w:val="20"/>
        </w:rPr>
      </w:pPr>
    </w:p>
    <w:p w14:paraId="37E6B501" w14:textId="77777777" w:rsidR="004B266F" w:rsidRPr="00B715A8" w:rsidRDefault="004B266F" w:rsidP="00EC26DD">
      <w:pPr>
        <w:rPr>
          <w:rFonts w:ascii="Arial" w:hAnsi="Arial" w:cs="Arial"/>
          <w:sz w:val="20"/>
          <w:szCs w:val="20"/>
        </w:rPr>
      </w:pPr>
    </w:p>
    <w:p w14:paraId="28BAAC00" w14:textId="77777777" w:rsidR="00487BF1" w:rsidRPr="00E9100E" w:rsidRDefault="004B266F" w:rsidP="00EC26DD">
      <w:pPr>
        <w:numPr>
          <w:ilvl w:val="0"/>
          <w:numId w:val="47"/>
        </w:numPr>
        <w:tabs>
          <w:tab w:val="clear" w:pos="1080"/>
        </w:tabs>
        <w:rPr>
          <w:rFonts w:ascii="Arial" w:hAnsi="Arial" w:cs="Arial"/>
          <w:b/>
          <w:color w:val="000000"/>
          <w:sz w:val="20"/>
          <w:szCs w:val="20"/>
        </w:rPr>
      </w:pPr>
      <w:r w:rsidRPr="007D3CFD">
        <w:rPr>
          <w:rFonts w:ascii="Arial" w:hAnsi="Arial" w:cs="Arial"/>
          <w:color w:val="000000"/>
          <w:sz w:val="20"/>
          <w:szCs w:val="20"/>
        </w:rPr>
        <w:t xml:space="preserve">Selection of </w:t>
      </w:r>
      <w:r w:rsidRPr="007D3CFD">
        <w:rPr>
          <w:rFonts w:ascii="Arial" w:hAnsi="Arial" w:cs="Arial"/>
          <w:b/>
          <w:color w:val="000000"/>
          <w:sz w:val="20"/>
          <w:szCs w:val="20"/>
        </w:rPr>
        <w:t xml:space="preserve">Update Approved </w:t>
      </w:r>
      <w:r w:rsidRPr="007D3CFD">
        <w:rPr>
          <w:rFonts w:ascii="Arial" w:hAnsi="Arial" w:cs="Arial"/>
          <w:color w:val="000000"/>
          <w:sz w:val="20"/>
          <w:szCs w:val="20"/>
        </w:rPr>
        <w:t>(</w:t>
      </w:r>
      <w:r w:rsidRPr="007D3CFD">
        <w:rPr>
          <w:rFonts w:ascii="Arial" w:hAnsi="Arial" w:cs="Arial"/>
          <w:b/>
          <w:color w:val="000000"/>
          <w:sz w:val="20"/>
          <w:szCs w:val="20"/>
        </w:rPr>
        <w:t xml:space="preserve">Fig </w:t>
      </w:r>
      <w:r>
        <w:rPr>
          <w:rFonts w:ascii="Arial" w:hAnsi="Arial" w:cs="Arial"/>
          <w:b/>
          <w:color w:val="000000"/>
          <w:sz w:val="20"/>
          <w:szCs w:val="20"/>
        </w:rPr>
        <w:t>5.1.4.</w:t>
      </w:r>
      <w:r w:rsidRPr="00B715A8">
        <w:rPr>
          <w:rFonts w:ascii="Arial" w:hAnsi="Arial" w:cs="Arial"/>
          <w:b/>
          <w:color w:val="000000"/>
          <w:sz w:val="20"/>
          <w:szCs w:val="20"/>
        </w:rPr>
        <w:t>6</w:t>
      </w:r>
      <w:r>
        <w:rPr>
          <w:rFonts w:ascii="Arial" w:hAnsi="Arial" w:cs="Arial"/>
          <w:b/>
          <w:color w:val="000000"/>
          <w:sz w:val="20"/>
          <w:szCs w:val="20"/>
        </w:rPr>
        <w:t>g</w:t>
      </w:r>
      <w:r w:rsidRPr="007D3CFD">
        <w:rPr>
          <w:rFonts w:ascii="Arial" w:hAnsi="Arial" w:cs="Arial"/>
          <w:color w:val="000000"/>
          <w:sz w:val="20"/>
          <w:szCs w:val="20"/>
        </w:rPr>
        <w:t>): the Responsible MP is agreeing to the current requested resolution.</w:t>
      </w:r>
    </w:p>
    <w:p w14:paraId="1C653E2A" w14:textId="77777777" w:rsidR="00487BF1" w:rsidRDefault="00487BF1" w:rsidP="00C05456">
      <w:pPr>
        <w:ind w:left="1440"/>
        <w:rPr>
          <w:rFonts w:ascii="Arial" w:hAnsi="Arial" w:cs="Arial"/>
          <w:b/>
          <w:color w:val="000000"/>
          <w:sz w:val="20"/>
          <w:szCs w:val="20"/>
        </w:rPr>
      </w:pPr>
    </w:p>
    <w:p w14:paraId="730E93A4" w14:textId="77777777" w:rsidR="004B266F" w:rsidRDefault="004B266F" w:rsidP="00EC26DD">
      <w:pPr>
        <w:rPr>
          <w:rFonts w:ascii="Arial" w:hAnsi="Arial" w:cs="Arial"/>
          <w:b/>
          <w:color w:val="000000"/>
          <w:sz w:val="20"/>
          <w:szCs w:val="20"/>
        </w:rPr>
      </w:pPr>
      <w:r w:rsidRPr="00B715A8">
        <w:rPr>
          <w:rFonts w:ascii="Arial" w:hAnsi="Arial" w:cs="Arial"/>
          <w:b/>
          <w:color w:val="000000"/>
          <w:sz w:val="20"/>
          <w:szCs w:val="20"/>
        </w:rPr>
        <w:t xml:space="preserve">Fig </w:t>
      </w:r>
      <w:r>
        <w:rPr>
          <w:rFonts w:ascii="Arial" w:hAnsi="Arial" w:cs="Arial"/>
          <w:b/>
          <w:color w:val="000000"/>
          <w:sz w:val="20"/>
          <w:szCs w:val="20"/>
        </w:rPr>
        <w:t>5.1.4.</w:t>
      </w:r>
      <w:r w:rsidRPr="00B715A8">
        <w:rPr>
          <w:rFonts w:ascii="Arial" w:hAnsi="Arial" w:cs="Arial"/>
          <w:b/>
          <w:color w:val="000000"/>
          <w:sz w:val="20"/>
          <w:szCs w:val="20"/>
        </w:rPr>
        <w:t>6</w:t>
      </w:r>
      <w:r>
        <w:rPr>
          <w:rFonts w:ascii="Arial" w:hAnsi="Arial" w:cs="Arial"/>
          <w:b/>
          <w:color w:val="000000"/>
          <w:sz w:val="20"/>
          <w:szCs w:val="20"/>
        </w:rPr>
        <w:t>g</w:t>
      </w:r>
    </w:p>
    <w:p w14:paraId="1142F83C" w14:textId="77777777" w:rsidR="006F5417" w:rsidRDefault="006F5417" w:rsidP="00EC26DD">
      <w:pPr>
        <w:rPr>
          <w:rFonts w:ascii="Arial" w:hAnsi="Arial" w:cs="Arial"/>
          <w:b/>
          <w:color w:val="000000"/>
          <w:sz w:val="20"/>
          <w:szCs w:val="20"/>
        </w:rPr>
      </w:pPr>
    </w:p>
    <w:p w14:paraId="5139E0CD" w14:textId="423E32DD" w:rsidR="00C05456" w:rsidRPr="00B715A8" w:rsidRDefault="00C05456" w:rsidP="00EC26DD">
      <w:pPr>
        <w:rPr>
          <w:rFonts w:ascii="Arial" w:hAnsi="Arial" w:cs="Arial"/>
        </w:rPr>
      </w:pPr>
    </w:p>
    <w:p w14:paraId="3471EB7F" w14:textId="77777777" w:rsidR="00E05690" w:rsidRPr="00B715A8" w:rsidRDefault="00E05690" w:rsidP="00EC26DD">
      <w:pPr>
        <w:rPr>
          <w:rFonts w:ascii="Arial" w:hAnsi="Arial" w:cs="Arial"/>
          <w:b/>
          <w:sz w:val="20"/>
          <w:szCs w:val="20"/>
        </w:rPr>
      </w:pPr>
    </w:p>
    <w:p w14:paraId="11642482" w14:textId="77777777" w:rsidR="00004742" w:rsidRPr="007D3CFD" w:rsidRDefault="00004742" w:rsidP="004B266F">
      <w:pPr>
        <w:ind w:left="360"/>
        <w:rPr>
          <w:rFonts w:ascii="Arial" w:hAnsi="Arial" w:cs="Arial"/>
          <w:sz w:val="20"/>
          <w:szCs w:val="20"/>
        </w:rPr>
      </w:pPr>
      <w:r w:rsidRPr="007D3CFD">
        <w:rPr>
          <w:rFonts w:ascii="Arial" w:hAnsi="Arial" w:cs="Arial"/>
          <w:color w:val="000000"/>
          <w:sz w:val="20"/>
          <w:szCs w:val="20"/>
        </w:rPr>
        <w:t xml:space="preserve">The TDSP must populate at least the first Rep of Record section under </w:t>
      </w:r>
      <w:r w:rsidRPr="007D3CFD">
        <w:rPr>
          <w:rFonts w:ascii="Arial" w:hAnsi="Arial" w:cs="Arial"/>
          <w:b/>
          <w:color w:val="000000"/>
          <w:sz w:val="20"/>
          <w:szCs w:val="20"/>
          <w:u w:val="single"/>
        </w:rPr>
        <w:t>TDSP Information</w:t>
      </w:r>
      <w:r w:rsidRPr="007D3CFD">
        <w:rPr>
          <w:rFonts w:ascii="Arial" w:hAnsi="Arial" w:cs="Arial"/>
          <w:color w:val="000000"/>
          <w:sz w:val="20"/>
          <w:szCs w:val="20"/>
        </w:rPr>
        <w:t xml:space="preserve"> to indicate what their systems show for the time period being removed.  (</w:t>
      </w:r>
      <w:r w:rsidRPr="007D3CFD">
        <w:rPr>
          <w:rFonts w:ascii="Arial" w:hAnsi="Arial" w:cs="Arial"/>
          <w:b/>
          <w:color w:val="000000"/>
          <w:sz w:val="20"/>
          <w:szCs w:val="20"/>
        </w:rPr>
        <w:t>ROR 1</w:t>
      </w:r>
      <w:r w:rsidRPr="007D3CFD">
        <w:rPr>
          <w:rFonts w:ascii="Arial" w:hAnsi="Arial" w:cs="Arial"/>
          <w:color w:val="000000"/>
          <w:sz w:val="20"/>
          <w:szCs w:val="20"/>
        </w:rPr>
        <w:t xml:space="preserve">; </w:t>
      </w:r>
      <w:r w:rsidRPr="007D3CFD">
        <w:rPr>
          <w:rFonts w:ascii="Arial" w:hAnsi="Arial" w:cs="Arial"/>
          <w:b/>
          <w:color w:val="000000"/>
          <w:sz w:val="20"/>
          <w:szCs w:val="20"/>
        </w:rPr>
        <w:t xml:space="preserve">ROR </w:t>
      </w:r>
      <w:proofErr w:type="spellStart"/>
      <w:r w:rsidRPr="007D3CFD">
        <w:rPr>
          <w:rFonts w:ascii="Arial" w:hAnsi="Arial" w:cs="Arial"/>
          <w:b/>
          <w:color w:val="000000"/>
          <w:sz w:val="20"/>
          <w:szCs w:val="20"/>
        </w:rPr>
        <w:t>StartTime</w:t>
      </w:r>
      <w:proofErr w:type="spellEnd"/>
      <w:r w:rsidRPr="007D3CFD">
        <w:rPr>
          <w:rFonts w:ascii="Arial" w:hAnsi="Arial" w:cs="Arial"/>
          <w:b/>
          <w:color w:val="000000"/>
          <w:sz w:val="20"/>
          <w:szCs w:val="20"/>
        </w:rPr>
        <w:t xml:space="preserve"> 1</w:t>
      </w:r>
      <w:r w:rsidRPr="007D3CFD">
        <w:rPr>
          <w:rFonts w:ascii="Arial" w:hAnsi="Arial" w:cs="Arial"/>
          <w:color w:val="000000"/>
          <w:sz w:val="20"/>
          <w:szCs w:val="20"/>
        </w:rPr>
        <w:t xml:space="preserve">; </w:t>
      </w:r>
      <w:r w:rsidRPr="007D3CFD">
        <w:rPr>
          <w:rFonts w:ascii="Arial" w:hAnsi="Arial" w:cs="Arial"/>
          <w:b/>
          <w:color w:val="000000"/>
          <w:sz w:val="20"/>
          <w:szCs w:val="20"/>
        </w:rPr>
        <w:t xml:space="preserve">ROR </w:t>
      </w:r>
      <w:proofErr w:type="spellStart"/>
      <w:r w:rsidRPr="007D3CFD">
        <w:rPr>
          <w:rFonts w:ascii="Arial" w:hAnsi="Arial" w:cs="Arial"/>
          <w:b/>
          <w:color w:val="000000"/>
          <w:sz w:val="20"/>
          <w:szCs w:val="20"/>
        </w:rPr>
        <w:t>StopTime</w:t>
      </w:r>
      <w:proofErr w:type="spellEnd"/>
      <w:r w:rsidRPr="007D3CFD">
        <w:rPr>
          <w:rFonts w:ascii="Arial" w:hAnsi="Arial" w:cs="Arial"/>
          <w:color w:val="000000"/>
          <w:sz w:val="20"/>
          <w:szCs w:val="20"/>
        </w:rPr>
        <w:t xml:space="preserve"> 1).</w:t>
      </w:r>
    </w:p>
    <w:p w14:paraId="49D939A3" w14:textId="77777777" w:rsidR="00004742" w:rsidRPr="007D3CFD" w:rsidRDefault="00004742" w:rsidP="004B266F">
      <w:pPr>
        <w:ind w:left="360"/>
        <w:rPr>
          <w:rFonts w:ascii="Arial" w:hAnsi="Arial" w:cs="Arial"/>
          <w:color w:val="000000"/>
          <w:sz w:val="20"/>
          <w:szCs w:val="20"/>
        </w:rPr>
      </w:pPr>
      <w:r w:rsidRPr="007D3CFD">
        <w:rPr>
          <w:rFonts w:ascii="Arial" w:hAnsi="Arial" w:cs="Arial"/>
          <w:color w:val="000000"/>
          <w:sz w:val="20"/>
          <w:szCs w:val="20"/>
        </w:rPr>
        <w:t xml:space="preserve">For example: if the request is to change the </w:t>
      </w:r>
      <w:proofErr w:type="spellStart"/>
      <w:r w:rsidRPr="007D3CFD">
        <w:rPr>
          <w:rFonts w:ascii="Arial" w:hAnsi="Arial" w:cs="Arial"/>
          <w:color w:val="000000"/>
          <w:sz w:val="20"/>
          <w:szCs w:val="20"/>
        </w:rPr>
        <w:t>StartTime</w:t>
      </w:r>
      <w:proofErr w:type="spellEnd"/>
      <w:r w:rsidRPr="007D3CFD">
        <w:rPr>
          <w:rFonts w:ascii="Arial" w:hAnsi="Arial" w:cs="Arial"/>
          <w:color w:val="000000"/>
          <w:sz w:val="20"/>
          <w:szCs w:val="20"/>
        </w:rPr>
        <w:t xml:space="preserve"> from 01/01/05 to 2/01/2005 and to change the </w:t>
      </w:r>
      <w:proofErr w:type="spellStart"/>
      <w:r w:rsidRPr="007D3CFD">
        <w:rPr>
          <w:rFonts w:ascii="Arial" w:hAnsi="Arial" w:cs="Arial"/>
          <w:color w:val="000000"/>
          <w:sz w:val="20"/>
          <w:szCs w:val="20"/>
        </w:rPr>
        <w:t>StopTime</w:t>
      </w:r>
      <w:proofErr w:type="spellEnd"/>
      <w:r w:rsidRPr="007D3CFD">
        <w:rPr>
          <w:rFonts w:ascii="Arial" w:hAnsi="Arial" w:cs="Arial"/>
          <w:color w:val="000000"/>
          <w:sz w:val="20"/>
          <w:szCs w:val="20"/>
        </w:rPr>
        <w:t xml:space="preserve"> from 3/31/05 23:59:59 to 3/01/05 23:59:59, the TDSP would give the Service History for the time period of 01/01/05 00:00:00 – 1/31/05 23:59:59 and the time period 03/02/2005 </w:t>
      </w:r>
      <w:r w:rsidR="00080E75" w:rsidRPr="007D3CFD">
        <w:rPr>
          <w:rFonts w:ascii="Arial" w:hAnsi="Arial" w:cs="Arial"/>
          <w:color w:val="000000"/>
          <w:sz w:val="20"/>
          <w:szCs w:val="20"/>
        </w:rPr>
        <w:t>00</w:t>
      </w:r>
      <w:r w:rsidRPr="007D3CFD">
        <w:rPr>
          <w:rFonts w:ascii="Arial" w:hAnsi="Arial" w:cs="Arial"/>
          <w:color w:val="000000"/>
          <w:sz w:val="20"/>
          <w:szCs w:val="20"/>
        </w:rPr>
        <w:t>:</w:t>
      </w:r>
      <w:r w:rsidR="00080E75" w:rsidRPr="007D3CFD">
        <w:rPr>
          <w:rFonts w:ascii="Arial" w:hAnsi="Arial" w:cs="Arial"/>
          <w:color w:val="000000"/>
          <w:sz w:val="20"/>
          <w:szCs w:val="20"/>
        </w:rPr>
        <w:t>00</w:t>
      </w:r>
      <w:r w:rsidRPr="007D3CFD">
        <w:rPr>
          <w:rFonts w:ascii="Arial" w:hAnsi="Arial" w:cs="Arial"/>
          <w:color w:val="000000"/>
          <w:sz w:val="20"/>
          <w:szCs w:val="20"/>
        </w:rPr>
        <w:t>:</w:t>
      </w:r>
      <w:r w:rsidR="00080E75" w:rsidRPr="007D3CFD">
        <w:rPr>
          <w:rFonts w:ascii="Arial" w:hAnsi="Arial" w:cs="Arial"/>
          <w:color w:val="000000"/>
          <w:sz w:val="20"/>
          <w:szCs w:val="20"/>
        </w:rPr>
        <w:t>00</w:t>
      </w:r>
      <w:r w:rsidRPr="007D3CFD">
        <w:rPr>
          <w:rFonts w:ascii="Arial" w:hAnsi="Arial" w:cs="Arial"/>
          <w:color w:val="000000"/>
          <w:sz w:val="20"/>
          <w:szCs w:val="20"/>
        </w:rPr>
        <w:t xml:space="preserve"> to 03/31/2005 23:59:59, including all de-energized periods.  </w:t>
      </w:r>
    </w:p>
    <w:p w14:paraId="2D84F4B6" w14:textId="77777777" w:rsidR="00004742" w:rsidRPr="007D3CFD" w:rsidRDefault="00004742" w:rsidP="004B266F">
      <w:pPr>
        <w:ind w:left="360"/>
        <w:rPr>
          <w:rFonts w:ascii="Arial" w:hAnsi="Arial" w:cs="Arial"/>
          <w:color w:val="000000"/>
          <w:sz w:val="20"/>
          <w:szCs w:val="20"/>
        </w:rPr>
      </w:pPr>
    </w:p>
    <w:p w14:paraId="60ACC36E" w14:textId="77777777" w:rsidR="00004742" w:rsidRPr="007D3CFD" w:rsidRDefault="00004742" w:rsidP="004B266F">
      <w:pPr>
        <w:ind w:left="360"/>
        <w:rPr>
          <w:rFonts w:ascii="Arial" w:hAnsi="Arial" w:cs="Arial"/>
          <w:sz w:val="20"/>
          <w:szCs w:val="20"/>
        </w:rPr>
      </w:pPr>
      <w:r w:rsidRPr="007D3CFD">
        <w:rPr>
          <w:rFonts w:ascii="Arial" w:hAnsi="Arial" w:cs="Arial"/>
          <w:color w:val="000000"/>
          <w:sz w:val="20"/>
          <w:szCs w:val="20"/>
        </w:rPr>
        <w:t>In this example, if the TDSP service history reflects:</w:t>
      </w:r>
    </w:p>
    <w:p w14:paraId="5ED24094" w14:textId="77777777" w:rsidR="00004742" w:rsidRPr="007D3CFD" w:rsidRDefault="00004742" w:rsidP="004B266F">
      <w:pPr>
        <w:pStyle w:val="ListParagraph"/>
        <w:ind w:left="360"/>
        <w:rPr>
          <w:rFonts w:ascii="Arial" w:hAnsi="Arial" w:cs="Arial"/>
          <w:color w:val="000000"/>
          <w:sz w:val="20"/>
          <w:szCs w:val="20"/>
        </w:rPr>
      </w:pPr>
    </w:p>
    <w:p w14:paraId="43046401" w14:textId="77777777" w:rsidR="00004742" w:rsidRPr="007D3CFD" w:rsidRDefault="00004742" w:rsidP="004B266F">
      <w:pPr>
        <w:ind w:left="360"/>
        <w:rPr>
          <w:rFonts w:ascii="Arial" w:hAnsi="Arial" w:cs="Arial"/>
          <w:color w:val="000000"/>
          <w:sz w:val="20"/>
          <w:szCs w:val="20"/>
        </w:rPr>
      </w:pPr>
      <w:r w:rsidRPr="007D3CFD">
        <w:rPr>
          <w:rFonts w:ascii="Arial" w:hAnsi="Arial" w:cs="Arial"/>
          <w:color w:val="000000"/>
          <w:sz w:val="20"/>
          <w:szCs w:val="20"/>
        </w:rPr>
        <w:t xml:space="preserve">01/01/2005 to 1/31/2005 23:59:59 De-energized; </w:t>
      </w:r>
      <w:r w:rsidRPr="007D3CFD">
        <w:rPr>
          <w:rFonts w:ascii="Arial" w:hAnsi="Arial" w:cs="Arial"/>
          <w:color w:val="000000"/>
          <w:sz w:val="20"/>
          <w:szCs w:val="20"/>
        </w:rPr>
        <w:br/>
      </w:r>
    </w:p>
    <w:p w14:paraId="1A7D45F8" w14:textId="77777777" w:rsidR="00004742" w:rsidRPr="007D3CFD" w:rsidRDefault="00004742" w:rsidP="004B266F">
      <w:pPr>
        <w:ind w:left="360"/>
        <w:rPr>
          <w:rFonts w:ascii="Arial" w:hAnsi="Arial" w:cs="Arial"/>
          <w:color w:val="000000"/>
          <w:sz w:val="20"/>
          <w:szCs w:val="20"/>
        </w:rPr>
      </w:pPr>
      <w:r w:rsidRPr="007D3CFD">
        <w:rPr>
          <w:rFonts w:ascii="Arial" w:hAnsi="Arial" w:cs="Arial"/>
          <w:color w:val="000000"/>
          <w:sz w:val="20"/>
          <w:szCs w:val="20"/>
        </w:rPr>
        <w:t>3/</w:t>
      </w:r>
      <w:r w:rsidR="00080E75" w:rsidRPr="007D3CFD">
        <w:rPr>
          <w:rFonts w:ascii="Arial" w:hAnsi="Arial" w:cs="Arial"/>
          <w:color w:val="000000"/>
          <w:sz w:val="20"/>
          <w:szCs w:val="20"/>
        </w:rPr>
        <w:t>02</w:t>
      </w:r>
      <w:r w:rsidRPr="007D3CFD">
        <w:rPr>
          <w:rFonts w:ascii="Arial" w:hAnsi="Arial" w:cs="Arial"/>
          <w:color w:val="000000"/>
          <w:sz w:val="20"/>
          <w:szCs w:val="20"/>
        </w:rPr>
        <w:t>/2005 to 3/25/2005 23:59:59 ROR is 111111112</w:t>
      </w:r>
    </w:p>
    <w:p w14:paraId="52F1F922" w14:textId="77777777" w:rsidR="00004742" w:rsidRPr="007D3CFD" w:rsidRDefault="00004742" w:rsidP="004B266F">
      <w:pPr>
        <w:ind w:left="360"/>
        <w:rPr>
          <w:rFonts w:ascii="Arial" w:hAnsi="Arial" w:cs="Arial"/>
          <w:color w:val="000000"/>
          <w:sz w:val="20"/>
          <w:szCs w:val="20"/>
        </w:rPr>
      </w:pPr>
      <w:r w:rsidRPr="007D3CFD">
        <w:rPr>
          <w:rFonts w:ascii="Arial" w:hAnsi="Arial" w:cs="Arial"/>
          <w:color w:val="000000"/>
          <w:sz w:val="20"/>
          <w:szCs w:val="20"/>
        </w:rPr>
        <w:t>3/26/2005 to 3/31/2005 23:59:59 ROR is 111111111</w:t>
      </w:r>
    </w:p>
    <w:p w14:paraId="27EF767A" w14:textId="77777777" w:rsidR="00004742" w:rsidRPr="007D3CFD" w:rsidRDefault="00004742" w:rsidP="004B266F">
      <w:pPr>
        <w:ind w:left="360"/>
        <w:rPr>
          <w:rFonts w:ascii="Arial" w:hAnsi="Arial" w:cs="Arial"/>
          <w:color w:val="000000"/>
          <w:sz w:val="20"/>
          <w:szCs w:val="20"/>
        </w:rPr>
      </w:pPr>
    </w:p>
    <w:p w14:paraId="28A0FA18" w14:textId="77777777" w:rsidR="00004742" w:rsidRPr="007D3CFD" w:rsidRDefault="00004742" w:rsidP="004B266F">
      <w:pPr>
        <w:ind w:left="360"/>
        <w:rPr>
          <w:rFonts w:ascii="Arial" w:hAnsi="Arial" w:cs="Arial"/>
          <w:color w:val="000000"/>
          <w:sz w:val="20"/>
          <w:szCs w:val="20"/>
        </w:rPr>
      </w:pPr>
      <w:r w:rsidRPr="007D3CFD">
        <w:rPr>
          <w:rFonts w:ascii="Arial" w:hAnsi="Arial" w:cs="Arial"/>
          <w:color w:val="000000"/>
          <w:sz w:val="20"/>
          <w:szCs w:val="20"/>
        </w:rPr>
        <w:t xml:space="preserve">This should be noted in the service history field as: </w:t>
      </w:r>
    </w:p>
    <w:p w14:paraId="42A7210B" w14:textId="77777777" w:rsidR="00004742" w:rsidRDefault="00004742" w:rsidP="00D23F89">
      <w:pPr>
        <w:rPr>
          <w:rFonts w:ascii="Arial" w:hAnsi="Arial" w:cs="Arial"/>
          <w:sz w:val="20"/>
          <w:szCs w:val="20"/>
        </w:rPr>
      </w:pPr>
    </w:p>
    <w:p w14:paraId="20AB70EC" w14:textId="77777777" w:rsidR="006F5417" w:rsidRDefault="006F5417" w:rsidP="00D23F89">
      <w:pPr>
        <w:rPr>
          <w:rFonts w:ascii="Arial" w:hAnsi="Arial" w:cs="Arial"/>
          <w:sz w:val="20"/>
          <w:szCs w:val="20"/>
        </w:rPr>
      </w:pPr>
    </w:p>
    <w:p w14:paraId="6C17E3F9" w14:textId="129FC1E3" w:rsidR="006F5417" w:rsidRPr="007D3CFD" w:rsidRDefault="00F4574F" w:rsidP="00D23F89">
      <w:pPr>
        <w:rPr>
          <w:rFonts w:ascii="Arial" w:hAnsi="Arial" w:cs="Arial"/>
          <w:sz w:val="20"/>
          <w:szCs w:val="20"/>
        </w:rPr>
      </w:pPr>
      <w:r w:rsidRPr="002837B8">
        <w:rPr>
          <w:noProof/>
        </w:rPr>
        <w:lastRenderedPageBreak/>
        <w:drawing>
          <wp:inline distT="0" distB="0" distL="0" distR="0" wp14:anchorId="727F4698" wp14:editId="106BCCE2">
            <wp:extent cx="5943600" cy="3432175"/>
            <wp:effectExtent l="0" t="0" r="0" b="0"/>
            <wp:docPr id="2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5943600" cy="3432175"/>
                    </a:xfrm>
                    <a:prstGeom prst="rect">
                      <a:avLst/>
                    </a:prstGeom>
                    <a:noFill/>
                    <a:ln>
                      <a:noFill/>
                    </a:ln>
                  </pic:spPr>
                </pic:pic>
              </a:graphicData>
            </a:graphic>
          </wp:inline>
        </w:drawing>
      </w:r>
    </w:p>
    <w:p w14:paraId="7E4C3684" w14:textId="77777777" w:rsidR="0026339B" w:rsidRPr="00B715A8" w:rsidRDefault="00A04A80" w:rsidP="00EC26DD">
      <w:pPr>
        <w:numPr>
          <w:ilvl w:val="0"/>
          <w:numId w:val="47"/>
        </w:numPr>
        <w:tabs>
          <w:tab w:val="clear" w:pos="1080"/>
        </w:tabs>
        <w:rPr>
          <w:rFonts w:ascii="Arial" w:hAnsi="Arial" w:cs="Arial"/>
          <w:sz w:val="20"/>
          <w:szCs w:val="20"/>
        </w:rPr>
      </w:pPr>
      <w:r w:rsidRPr="00B715A8">
        <w:rPr>
          <w:rFonts w:ascii="Arial" w:hAnsi="Arial" w:cs="Arial"/>
          <w:color w:val="000000"/>
          <w:sz w:val="20"/>
          <w:szCs w:val="20"/>
        </w:rPr>
        <w:t xml:space="preserve">The Responsible MP selects </w:t>
      </w:r>
      <w:r w:rsidRPr="00B715A8">
        <w:rPr>
          <w:rFonts w:ascii="Arial" w:hAnsi="Arial" w:cs="Arial"/>
          <w:b/>
          <w:color w:val="000000"/>
          <w:sz w:val="20"/>
          <w:szCs w:val="20"/>
        </w:rPr>
        <w:t>OK</w:t>
      </w:r>
      <w:r w:rsidRPr="00B715A8">
        <w:rPr>
          <w:rFonts w:ascii="Arial" w:hAnsi="Arial" w:cs="Arial"/>
          <w:color w:val="000000"/>
          <w:sz w:val="20"/>
          <w:szCs w:val="20"/>
        </w:rPr>
        <w:t xml:space="preserve"> and the issue is transitioned back as </w:t>
      </w:r>
      <w:r w:rsidRPr="00B715A8">
        <w:rPr>
          <w:rFonts w:ascii="Arial" w:hAnsi="Arial" w:cs="Arial"/>
          <w:b/>
          <w:i/>
          <w:color w:val="000000"/>
          <w:sz w:val="20"/>
          <w:szCs w:val="20"/>
        </w:rPr>
        <w:t>New</w:t>
      </w:r>
      <w:r w:rsidRPr="00B715A8">
        <w:rPr>
          <w:rFonts w:ascii="Arial" w:hAnsi="Arial" w:cs="Arial"/>
          <w:color w:val="000000"/>
          <w:sz w:val="20"/>
          <w:szCs w:val="20"/>
        </w:rPr>
        <w:t xml:space="preserve"> in ERCOT queue. ERCOT selects </w:t>
      </w:r>
      <w:r w:rsidRPr="00B715A8">
        <w:rPr>
          <w:rFonts w:ascii="Arial" w:hAnsi="Arial" w:cs="Arial"/>
          <w:b/>
          <w:color w:val="000000"/>
          <w:sz w:val="20"/>
          <w:szCs w:val="20"/>
        </w:rPr>
        <w:t>Begin Working.</w:t>
      </w:r>
      <w:r w:rsidRPr="00B715A8">
        <w:rPr>
          <w:rFonts w:ascii="Arial" w:hAnsi="Arial" w:cs="Arial"/>
          <w:color w:val="000000"/>
          <w:sz w:val="20"/>
          <w:szCs w:val="20"/>
        </w:rPr>
        <w:t xml:space="preserve"> ERCOT has the following options: </w:t>
      </w:r>
    </w:p>
    <w:p w14:paraId="4CD455D2" w14:textId="77777777" w:rsidR="00A04A80" w:rsidRPr="00AB4B59" w:rsidRDefault="00A04A80" w:rsidP="00EC26DD">
      <w:pPr>
        <w:numPr>
          <w:ilvl w:val="2"/>
          <w:numId w:val="48"/>
        </w:numPr>
        <w:tabs>
          <w:tab w:val="clear" w:pos="180"/>
        </w:tabs>
        <w:ind w:left="1440" w:hanging="360"/>
        <w:rPr>
          <w:rFonts w:ascii="Arial" w:hAnsi="Arial" w:cs="Arial"/>
          <w:sz w:val="20"/>
          <w:szCs w:val="20"/>
        </w:rPr>
      </w:pPr>
      <w:r w:rsidRPr="00AB4B59">
        <w:rPr>
          <w:rFonts w:ascii="Arial" w:hAnsi="Arial" w:cs="Arial"/>
          <w:color w:val="000000"/>
          <w:sz w:val="20"/>
          <w:szCs w:val="20"/>
        </w:rPr>
        <w:t xml:space="preserve">Selection of </w:t>
      </w:r>
      <w:r w:rsidRPr="00AB4B59">
        <w:rPr>
          <w:rFonts w:ascii="Arial" w:hAnsi="Arial" w:cs="Arial"/>
          <w:b/>
          <w:color w:val="000000"/>
          <w:sz w:val="20"/>
          <w:szCs w:val="20"/>
        </w:rPr>
        <w:t>Additional Info Required</w:t>
      </w:r>
      <w:r w:rsidRPr="00AB4B59">
        <w:rPr>
          <w:rFonts w:ascii="Arial" w:hAnsi="Arial" w:cs="Arial"/>
          <w:color w:val="000000"/>
          <w:sz w:val="20"/>
          <w:szCs w:val="20"/>
        </w:rPr>
        <w:t xml:space="preserve">, if ERCOT needs additional information to make the change, this option is selected and the issue will be transitioned back to the TDSP. The TDSP would select </w:t>
      </w:r>
      <w:r w:rsidRPr="00AB4B59">
        <w:rPr>
          <w:rFonts w:ascii="Arial" w:hAnsi="Arial" w:cs="Arial"/>
          <w:b/>
          <w:color w:val="000000"/>
          <w:sz w:val="20"/>
          <w:szCs w:val="20"/>
        </w:rPr>
        <w:t>Begin Working</w:t>
      </w:r>
      <w:r w:rsidRPr="00AB4B59">
        <w:rPr>
          <w:rFonts w:ascii="Arial" w:hAnsi="Arial" w:cs="Arial"/>
          <w:color w:val="000000"/>
          <w:sz w:val="20"/>
          <w:szCs w:val="20"/>
        </w:rPr>
        <w:t xml:space="preserve"> and provide the additional information in the comments </w:t>
      </w:r>
      <w:r w:rsidR="00D42FE0" w:rsidRPr="00AB4B59">
        <w:rPr>
          <w:rFonts w:ascii="Arial" w:hAnsi="Arial" w:cs="Arial"/>
          <w:color w:val="000000"/>
          <w:sz w:val="20"/>
          <w:szCs w:val="20"/>
        </w:rPr>
        <w:t xml:space="preserve">field but IF the </w:t>
      </w:r>
      <w:r w:rsidR="00D42FE0" w:rsidRPr="00AB4B59">
        <w:rPr>
          <w:rFonts w:ascii="Arial" w:hAnsi="Arial" w:cs="Arial"/>
          <w:b/>
          <w:color w:val="000000"/>
          <w:sz w:val="20"/>
          <w:szCs w:val="20"/>
        </w:rPr>
        <w:t>Additional Info Required</w:t>
      </w:r>
      <w:r w:rsidR="00D42FE0" w:rsidRPr="00AB4B59">
        <w:rPr>
          <w:rFonts w:ascii="Arial" w:hAnsi="Arial" w:cs="Arial"/>
          <w:color w:val="000000"/>
          <w:sz w:val="20"/>
          <w:szCs w:val="20"/>
        </w:rPr>
        <w:t xml:space="preserve"> request is that ERCOT needs more clarification of </w:t>
      </w:r>
      <w:r w:rsidR="00946EB7" w:rsidRPr="00AB4B59">
        <w:rPr>
          <w:rFonts w:ascii="Arial" w:hAnsi="Arial" w:cs="Arial"/>
          <w:color w:val="000000"/>
          <w:sz w:val="20"/>
          <w:szCs w:val="20"/>
        </w:rPr>
        <w:t>Service History</w:t>
      </w:r>
      <w:r w:rsidR="00D42FE0" w:rsidRPr="00AB4B59">
        <w:rPr>
          <w:rFonts w:ascii="Arial" w:hAnsi="Arial" w:cs="Arial"/>
          <w:color w:val="000000"/>
          <w:sz w:val="20"/>
          <w:szCs w:val="20"/>
        </w:rPr>
        <w:t xml:space="preserve"> with Duns for Affected Period Section (ROR; ROR </w:t>
      </w:r>
      <w:proofErr w:type="spellStart"/>
      <w:r w:rsidR="00D42FE0" w:rsidRPr="00AB4B59">
        <w:rPr>
          <w:rFonts w:ascii="Arial" w:hAnsi="Arial" w:cs="Arial"/>
          <w:color w:val="000000"/>
          <w:sz w:val="20"/>
          <w:szCs w:val="20"/>
        </w:rPr>
        <w:t>StartTime</w:t>
      </w:r>
      <w:proofErr w:type="spellEnd"/>
      <w:r w:rsidR="00D42FE0" w:rsidRPr="00AB4B59">
        <w:rPr>
          <w:rFonts w:ascii="Arial" w:hAnsi="Arial" w:cs="Arial"/>
          <w:color w:val="000000"/>
          <w:sz w:val="20"/>
          <w:szCs w:val="20"/>
        </w:rPr>
        <w:t xml:space="preserve">; ROR </w:t>
      </w:r>
      <w:proofErr w:type="spellStart"/>
      <w:r w:rsidR="00D42FE0" w:rsidRPr="00AB4B59">
        <w:rPr>
          <w:rFonts w:ascii="Arial" w:hAnsi="Arial" w:cs="Arial"/>
          <w:color w:val="000000"/>
          <w:sz w:val="20"/>
          <w:szCs w:val="20"/>
        </w:rPr>
        <w:t>StopTime</w:t>
      </w:r>
      <w:proofErr w:type="spellEnd"/>
      <w:r w:rsidR="00D42FE0" w:rsidRPr="00AB4B59">
        <w:rPr>
          <w:rFonts w:ascii="Arial" w:hAnsi="Arial" w:cs="Arial"/>
          <w:color w:val="000000"/>
          <w:sz w:val="20"/>
          <w:szCs w:val="20"/>
        </w:rPr>
        <w:t xml:space="preserve">) provided earlier then this information will be provided in the comments </w:t>
      </w:r>
      <w:r w:rsidRPr="00AB4B59">
        <w:rPr>
          <w:rFonts w:ascii="Arial" w:hAnsi="Arial" w:cs="Arial"/>
          <w:color w:val="000000"/>
          <w:sz w:val="20"/>
          <w:szCs w:val="20"/>
        </w:rPr>
        <w:t xml:space="preserve">field </w:t>
      </w:r>
      <w:r w:rsidR="00D42FE0" w:rsidRPr="00AB4B59">
        <w:rPr>
          <w:rFonts w:ascii="Arial" w:hAnsi="Arial" w:cs="Arial"/>
          <w:color w:val="000000"/>
          <w:sz w:val="20"/>
          <w:szCs w:val="20"/>
        </w:rPr>
        <w:t xml:space="preserve">at this point. The TDSP will then </w:t>
      </w:r>
      <w:r w:rsidRPr="00AB4B59">
        <w:rPr>
          <w:rFonts w:ascii="Arial" w:hAnsi="Arial" w:cs="Arial"/>
          <w:color w:val="000000"/>
          <w:sz w:val="20"/>
          <w:szCs w:val="20"/>
        </w:rPr>
        <w:t xml:space="preserve">select </w:t>
      </w:r>
      <w:r w:rsidRPr="00AB4B59">
        <w:rPr>
          <w:rFonts w:ascii="Arial" w:hAnsi="Arial" w:cs="Arial"/>
          <w:b/>
          <w:color w:val="000000"/>
          <w:sz w:val="20"/>
          <w:szCs w:val="20"/>
        </w:rPr>
        <w:t>Update Approved</w:t>
      </w:r>
      <w:r w:rsidRPr="00AB4B59">
        <w:rPr>
          <w:rFonts w:ascii="Arial" w:hAnsi="Arial" w:cs="Arial"/>
          <w:color w:val="000000"/>
          <w:sz w:val="20"/>
          <w:szCs w:val="20"/>
        </w:rPr>
        <w:t xml:space="preserve"> to transition the issue back to ERCOT OR select </w:t>
      </w:r>
      <w:r w:rsidRPr="00AB4B59">
        <w:rPr>
          <w:rFonts w:ascii="Arial" w:hAnsi="Arial" w:cs="Arial"/>
          <w:b/>
          <w:color w:val="000000"/>
          <w:sz w:val="20"/>
          <w:szCs w:val="20"/>
        </w:rPr>
        <w:t>Modify/Reassign</w:t>
      </w:r>
      <w:r w:rsidRPr="00AB4B59">
        <w:rPr>
          <w:rFonts w:ascii="Arial" w:hAnsi="Arial" w:cs="Arial"/>
          <w:color w:val="000000"/>
          <w:sz w:val="20"/>
          <w:szCs w:val="20"/>
        </w:rPr>
        <w:t xml:space="preserve"> to transition the issue to the Submitter to provide the additional information.</w:t>
      </w:r>
      <w:r w:rsidR="002757D5" w:rsidRPr="00AB4B59">
        <w:rPr>
          <w:rFonts w:ascii="Arial" w:hAnsi="Arial" w:cs="Arial"/>
          <w:color w:val="000000"/>
          <w:sz w:val="20"/>
          <w:szCs w:val="20"/>
        </w:rPr>
        <w:t xml:space="preserve"> </w:t>
      </w:r>
      <w:r w:rsidR="00AB4B59" w:rsidRPr="005A5BC3">
        <w:rPr>
          <w:rFonts w:ascii="Arial" w:hAnsi="Arial" w:cs="Arial"/>
          <w:color w:val="000000"/>
          <w:sz w:val="20"/>
          <w:szCs w:val="20"/>
        </w:rPr>
        <w:t xml:space="preserve">When the CR is the submitting MP and the </w:t>
      </w:r>
      <w:r w:rsidR="00AB4B59" w:rsidRPr="005A5BC3">
        <w:rPr>
          <w:rFonts w:ascii="Arial" w:hAnsi="Arial" w:cs="Arial"/>
          <w:b/>
          <w:color w:val="000000"/>
          <w:sz w:val="20"/>
          <w:szCs w:val="20"/>
        </w:rPr>
        <w:t>Modify/Reassign</w:t>
      </w:r>
      <w:r w:rsidR="00AB4B59" w:rsidRPr="005A5BC3">
        <w:rPr>
          <w:rFonts w:ascii="Arial" w:hAnsi="Arial" w:cs="Arial"/>
          <w:color w:val="000000"/>
          <w:sz w:val="20"/>
          <w:szCs w:val="20"/>
        </w:rPr>
        <w:t xml:space="preserve"> transition is executed, the ROR service history fields will be available to the TDSP to provide the service history.  </w:t>
      </w:r>
      <w:r w:rsidRPr="00AB4B59">
        <w:rPr>
          <w:rFonts w:ascii="Arial" w:hAnsi="Arial" w:cs="Arial"/>
          <w:color w:val="000000"/>
          <w:sz w:val="20"/>
          <w:szCs w:val="20"/>
        </w:rPr>
        <w:t xml:space="preserve">Selection of </w:t>
      </w:r>
      <w:r w:rsidRPr="00AB4B59">
        <w:rPr>
          <w:rFonts w:ascii="Arial" w:hAnsi="Arial" w:cs="Arial"/>
          <w:b/>
          <w:color w:val="000000"/>
          <w:sz w:val="20"/>
          <w:szCs w:val="20"/>
        </w:rPr>
        <w:t>Complete</w:t>
      </w:r>
      <w:r w:rsidR="000D3020" w:rsidRPr="00AB4B59">
        <w:rPr>
          <w:rFonts w:ascii="Arial" w:hAnsi="Arial" w:cs="Arial"/>
          <w:b/>
          <w:color w:val="000000"/>
          <w:sz w:val="20"/>
          <w:szCs w:val="20"/>
        </w:rPr>
        <w:t xml:space="preserve"> (Fig </w:t>
      </w:r>
      <w:r w:rsidR="00E92BDE" w:rsidRPr="00AB4B59">
        <w:rPr>
          <w:rFonts w:ascii="Arial" w:hAnsi="Arial" w:cs="Arial"/>
          <w:b/>
          <w:color w:val="000000"/>
          <w:sz w:val="20"/>
          <w:szCs w:val="20"/>
        </w:rPr>
        <w:t>5.1.4.6h</w:t>
      </w:r>
      <w:r w:rsidR="000D3020" w:rsidRPr="00AB4B59">
        <w:rPr>
          <w:rFonts w:ascii="Arial" w:hAnsi="Arial" w:cs="Arial"/>
          <w:color w:val="000000"/>
          <w:sz w:val="20"/>
          <w:szCs w:val="20"/>
        </w:rPr>
        <w:t>)</w:t>
      </w:r>
      <w:r w:rsidRPr="00AB4B59">
        <w:rPr>
          <w:rFonts w:ascii="Arial" w:hAnsi="Arial" w:cs="Arial"/>
          <w:b/>
          <w:color w:val="000000"/>
          <w:sz w:val="20"/>
          <w:szCs w:val="20"/>
        </w:rPr>
        <w:t>,</w:t>
      </w:r>
      <w:r w:rsidRPr="00AB4B59">
        <w:rPr>
          <w:rFonts w:ascii="Arial" w:hAnsi="Arial" w:cs="Arial"/>
          <w:color w:val="000000"/>
          <w:sz w:val="20"/>
          <w:szCs w:val="20"/>
        </w:rPr>
        <w:t xml:space="preserve"> the change would be made in Siebel/Lodestar and any notifications would be sent to any MPs affected by the change. The issue is transitioned to a </w:t>
      </w:r>
      <w:r w:rsidRPr="00AB4B59">
        <w:rPr>
          <w:rFonts w:ascii="Arial" w:hAnsi="Arial" w:cs="Arial"/>
          <w:b/>
          <w:i/>
          <w:color w:val="000000"/>
          <w:sz w:val="20"/>
          <w:szCs w:val="20"/>
        </w:rPr>
        <w:t>Pending Complete</w:t>
      </w:r>
      <w:r w:rsidRPr="00AB4B59">
        <w:rPr>
          <w:rFonts w:ascii="Arial" w:hAnsi="Arial" w:cs="Arial"/>
          <w:color w:val="000000"/>
          <w:sz w:val="20"/>
          <w:szCs w:val="20"/>
        </w:rPr>
        <w:t xml:space="preserve"> state. The submitter has the option to close the issue by selecting </w:t>
      </w:r>
      <w:r w:rsidR="0054201D" w:rsidRPr="00AB4B59">
        <w:rPr>
          <w:rFonts w:ascii="Arial" w:hAnsi="Arial" w:cs="Arial"/>
          <w:b/>
          <w:color w:val="000000"/>
          <w:sz w:val="20"/>
          <w:szCs w:val="20"/>
        </w:rPr>
        <w:t>Complete</w:t>
      </w:r>
      <w:r w:rsidR="0054201D" w:rsidRPr="00AB4B59">
        <w:rPr>
          <w:rFonts w:ascii="Arial" w:hAnsi="Arial" w:cs="Arial"/>
          <w:color w:val="000000"/>
          <w:sz w:val="20"/>
          <w:szCs w:val="20"/>
        </w:rPr>
        <w:t xml:space="preserve"> </w:t>
      </w:r>
      <w:r w:rsidRPr="00AB4B59">
        <w:rPr>
          <w:rFonts w:ascii="Arial" w:hAnsi="Arial" w:cs="Arial"/>
          <w:color w:val="000000"/>
          <w:sz w:val="20"/>
          <w:szCs w:val="20"/>
        </w:rPr>
        <w:t>or the issue will be auto closed in 14 calendar days.</w:t>
      </w:r>
    </w:p>
    <w:p w14:paraId="08ED3A7A" w14:textId="77777777" w:rsidR="00E17F9A" w:rsidRDefault="00E17F9A" w:rsidP="00E92BDE">
      <w:pPr>
        <w:rPr>
          <w:rFonts w:ascii="Arial" w:hAnsi="Arial" w:cs="Arial"/>
          <w:b/>
          <w:color w:val="000000"/>
          <w:sz w:val="20"/>
          <w:szCs w:val="20"/>
        </w:rPr>
      </w:pPr>
    </w:p>
    <w:p w14:paraId="0FE8FDFD" w14:textId="50DCA91D" w:rsidR="006F5417" w:rsidRDefault="0026339B" w:rsidP="00EC26DD">
      <w:pPr>
        <w:rPr>
          <w:rFonts w:ascii="Arial" w:hAnsi="Arial" w:cs="Arial"/>
          <w:b/>
          <w:sz w:val="20"/>
          <w:szCs w:val="20"/>
        </w:rPr>
      </w:pPr>
      <w:r w:rsidRPr="00B715A8">
        <w:rPr>
          <w:rFonts w:ascii="Arial" w:hAnsi="Arial" w:cs="Arial"/>
          <w:b/>
          <w:color w:val="000000"/>
          <w:sz w:val="20"/>
          <w:szCs w:val="20"/>
        </w:rPr>
        <w:lastRenderedPageBreak/>
        <w:t xml:space="preserve">Fig </w:t>
      </w:r>
      <w:r w:rsidR="00E92BDE">
        <w:rPr>
          <w:rFonts w:ascii="Arial" w:hAnsi="Arial" w:cs="Arial"/>
          <w:b/>
          <w:color w:val="000000"/>
          <w:sz w:val="20"/>
          <w:szCs w:val="20"/>
        </w:rPr>
        <w:t>5.1.4.</w:t>
      </w:r>
      <w:r w:rsidR="00E92BDE" w:rsidRPr="00B715A8">
        <w:rPr>
          <w:rFonts w:ascii="Arial" w:hAnsi="Arial" w:cs="Arial"/>
          <w:b/>
          <w:color w:val="000000"/>
          <w:sz w:val="20"/>
          <w:szCs w:val="20"/>
        </w:rPr>
        <w:t>6</w:t>
      </w:r>
      <w:r w:rsidR="00E92BDE">
        <w:rPr>
          <w:rFonts w:ascii="Arial" w:hAnsi="Arial" w:cs="Arial"/>
          <w:b/>
          <w:color w:val="000000"/>
          <w:sz w:val="20"/>
          <w:szCs w:val="20"/>
        </w:rPr>
        <w:t>h</w:t>
      </w:r>
      <w:r w:rsidR="000A57B5">
        <w:rPr>
          <w:rFonts w:ascii="Arial" w:hAnsi="Arial" w:cs="Arial"/>
          <w:b/>
          <w:color w:val="000000"/>
          <w:sz w:val="20"/>
          <w:szCs w:val="20"/>
        </w:rPr>
        <w:t xml:space="preserve"> </w:t>
      </w:r>
      <w:r w:rsidR="00F4574F" w:rsidRPr="002837B8">
        <w:rPr>
          <w:noProof/>
        </w:rPr>
        <w:drawing>
          <wp:inline distT="0" distB="0" distL="0" distR="0" wp14:anchorId="63DC9DFE" wp14:editId="52137E2F">
            <wp:extent cx="5943600" cy="2584450"/>
            <wp:effectExtent l="0" t="0" r="0" b="0"/>
            <wp:docPr id="2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5943600" cy="2584450"/>
                    </a:xfrm>
                    <a:prstGeom prst="rect">
                      <a:avLst/>
                    </a:prstGeom>
                    <a:noFill/>
                    <a:ln>
                      <a:noFill/>
                    </a:ln>
                  </pic:spPr>
                </pic:pic>
              </a:graphicData>
            </a:graphic>
          </wp:inline>
        </w:drawing>
      </w:r>
    </w:p>
    <w:p w14:paraId="78649811" w14:textId="729DCFA7" w:rsidR="00D23F89" w:rsidRDefault="00D23F89" w:rsidP="00EC26DD">
      <w:pPr>
        <w:rPr>
          <w:rFonts w:ascii="Arial" w:hAnsi="Arial" w:cs="Arial"/>
          <w:b/>
          <w:sz w:val="20"/>
          <w:szCs w:val="20"/>
        </w:rPr>
      </w:pPr>
    </w:p>
    <w:p w14:paraId="462AB71E" w14:textId="77777777" w:rsidR="00962D42" w:rsidRPr="00B715A8" w:rsidRDefault="00962D42" w:rsidP="00EC26DD">
      <w:pPr>
        <w:rPr>
          <w:rFonts w:ascii="Arial" w:hAnsi="Arial" w:cs="Arial"/>
          <w:b/>
          <w:sz w:val="20"/>
          <w:szCs w:val="20"/>
        </w:rPr>
      </w:pPr>
    </w:p>
    <w:p w14:paraId="6FBFC5F3" w14:textId="77777777" w:rsidR="00A04A80" w:rsidRPr="00B715A8" w:rsidRDefault="00A04A80" w:rsidP="00EC26DD">
      <w:pPr>
        <w:numPr>
          <w:ilvl w:val="2"/>
          <w:numId w:val="48"/>
        </w:numPr>
        <w:tabs>
          <w:tab w:val="clear" w:pos="180"/>
        </w:tabs>
        <w:ind w:left="1440" w:hanging="360"/>
        <w:rPr>
          <w:rFonts w:ascii="Arial" w:hAnsi="Arial" w:cs="Arial"/>
          <w:color w:val="000000"/>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No Agreement Reached</w:t>
      </w:r>
      <w:r w:rsidRPr="00B715A8">
        <w:rPr>
          <w:rFonts w:ascii="Arial" w:hAnsi="Arial" w:cs="Arial"/>
          <w:color w:val="000000"/>
          <w:sz w:val="20"/>
          <w:szCs w:val="20"/>
        </w:rPr>
        <w:t xml:space="preserve">, the Responsible MP did not agree with the current requested resolution and the issue is transitioned back to the Submitter in an </w:t>
      </w:r>
      <w:r w:rsidRPr="00B715A8">
        <w:rPr>
          <w:rFonts w:ascii="Arial" w:hAnsi="Arial" w:cs="Arial"/>
          <w:b/>
          <w:i/>
          <w:color w:val="000000"/>
          <w:sz w:val="20"/>
          <w:szCs w:val="20"/>
        </w:rPr>
        <w:t>Unexecutable (Pending Complete)</w:t>
      </w:r>
      <w:r w:rsidRPr="00B715A8">
        <w:rPr>
          <w:rFonts w:ascii="Arial" w:hAnsi="Arial" w:cs="Arial"/>
          <w:color w:val="000000"/>
          <w:sz w:val="20"/>
          <w:szCs w:val="20"/>
        </w:rPr>
        <w:t xml:space="preserve"> state. In this state the Submitter has the option to close the issue by selecting </w:t>
      </w:r>
      <w:r w:rsidRPr="00B715A8">
        <w:rPr>
          <w:rFonts w:ascii="Arial" w:hAnsi="Arial" w:cs="Arial"/>
          <w:b/>
          <w:color w:val="000000"/>
          <w:sz w:val="20"/>
          <w:szCs w:val="20"/>
        </w:rPr>
        <w:t>Accept</w:t>
      </w:r>
      <w:r w:rsidRPr="00B715A8">
        <w:rPr>
          <w:rFonts w:ascii="Arial" w:hAnsi="Arial" w:cs="Arial"/>
          <w:color w:val="000000"/>
          <w:sz w:val="20"/>
          <w:szCs w:val="20"/>
        </w:rPr>
        <w:t xml:space="preserve"> or the issue will be auto closed in 14 calendar days.</w:t>
      </w:r>
    </w:p>
    <w:p w14:paraId="2B19E321" w14:textId="77777777" w:rsidR="00A04A80" w:rsidRPr="00B715A8" w:rsidRDefault="00A04A80" w:rsidP="00EC26DD">
      <w:pPr>
        <w:numPr>
          <w:ilvl w:val="2"/>
          <w:numId w:val="48"/>
        </w:numPr>
        <w:tabs>
          <w:tab w:val="clear" w:pos="180"/>
        </w:tabs>
        <w:ind w:left="1440" w:hanging="360"/>
        <w:rPr>
          <w:rFonts w:ascii="Arial" w:hAnsi="Arial" w:cs="Arial"/>
          <w:color w:val="000000"/>
          <w:sz w:val="20"/>
          <w:szCs w:val="20"/>
        </w:rPr>
      </w:pPr>
      <w:r w:rsidRPr="00B715A8">
        <w:rPr>
          <w:rFonts w:ascii="Arial" w:hAnsi="Arial" w:cs="Arial"/>
          <w:color w:val="000000"/>
          <w:sz w:val="20"/>
          <w:szCs w:val="20"/>
        </w:rPr>
        <w:t xml:space="preserve">Selection of </w:t>
      </w:r>
      <w:r w:rsidRPr="00B715A8">
        <w:rPr>
          <w:rFonts w:ascii="Arial" w:hAnsi="Arial" w:cs="Arial"/>
          <w:b/>
          <w:color w:val="000000"/>
          <w:sz w:val="20"/>
          <w:szCs w:val="20"/>
        </w:rPr>
        <w:t>Modify/Reassign</w:t>
      </w:r>
      <w:r w:rsidRPr="00B715A8">
        <w:rPr>
          <w:rFonts w:ascii="Arial" w:hAnsi="Arial" w:cs="Arial"/>
          <w:color w:val="000000"/>
          <w:sz w:val="20"/>
          <w:szCs w:val="20"/>
        </w:rPr>
        <w:t xml:space="preserve">. The Assigned MP did not agree with the current requested New STARTTIME and/or New STOPTIME. The Responsible MP is required to give a modified </w:t>
      </w:r>
      <w:r w:rsidRPr="00B715A8">
        <w:rPr>
          <w:rFonts w:ascii="Arial" w:hAnsi="Arial" w:cs="Arial"/>
          <w:b/>
          <w:color w:val="FF0000"/>
          <w:sz w:val="20"/>
          <w:szCs w:val="20"/>
        </w:rPr>
        <w:t xml:space="preserve">New STARTTIME </w:t>
      </w:r>
      <w:r w:rsidRPr="00B715A8">
        <w:rPr>
          <w:rFonts w:ascii="Arial" w:hAnsi="Arial" w:cs="Arial"/>
          <w:color w:val="000000"/>
          <w:sz w:val="20"/>
          <w:szCs w:val="20"/>
        </w:rPr>
        <w:t>and/or</w:t>
      </w:r>
      <w:r w:rsidRPr="00B715A8">
        <w:rPr>
          <w:rFonts w:ascii="Arial" w:hAnsi="Arial" w:cs="Arial"/>
          <w:b/>
          <w:color w:val="FF0000"/>
          <w:sz w:val="20"/>
          <w:szCs w:val="20"/>
        </w:rPr>
        <w:t xml:space="preserve"> New STOPTIME</w:t>
      </w:r>
      <w:r w:rsidRPr="00B715A8">
        <w:rPr>
          <w:rFonts w:ascii="Arial" w:hAnsi="Arial" w:cs="Arial"/>
          <w:color w:val="000000"/>
          <w:sz w:val="20"/>
          <w:szCs w:val="20"/>
        </w:rPr>
        <w:t xml:space="preserve"> and select </w:t>
      </w:r>
      <w:r w:rsidRPr="00B715A8">
        <w:rPr>
          <w:rFonts w:ascii="Arial" w:hAnsi="Arial" w:cs="Arial"/>
          <w:b/>
          <w:color w:val="000000"/>
          <w:sz w:val="20"/>
          <w:szCs w:val="20"/>
        </w:rPr>
        <w:t>OK.</w:t>
      </w:r>
      <w:r w:rsidRPr="00B715A8">
        <w:rPr>
          <w:rFonts w:ascii="Arial" w:hAnsi="Arial" w:cs="Arial"/>
          <w:color w:val="000000"/>
          <w:sz w:val="20"/>
          <w:szCs w:val="20"/>
        </w:rPr>
        <w:t xml:space="preserve"> </w:t>
      </w:r>
      <w:r w:rsidR="0054201D" w:rsidRPr="00B715A8">
        <w:rPr>
          <w:rFonts w:ascii="Arial" w:hAnsi="Arial" w:cs="Arial"/>
          <w:color w:val="000000"/>
          <w:sz w:val="20"/>
          <w:szCs w:val="20"/>
        </w:rPr>
        <w:t xml:space="preserve">The modified history log will be captured in the ‘Comments’ section in the </w:t>
      </w:r>
      <w:proofErr w:type="spellStart"/>
      <w:r w:rsidR="0054201D" w:rsidRPr="00B715A8">
        <w:rPr>
          <w:rFonts w:ascii="Arial" w:hAnsi="Arial" w:cs="Arial"/>
          <w:color w:val="000000"/>
          <w:sz w:val="20"/>
          <w:szCs w:val="20"/>
        </w:rPr>
        <w:t>MarkeTrak</w:t>
      </w:r>
      <w:proofErr w:type="spellEnd"/>
      <w:r w:rsidR="0054201D" w:rsidRPr="00B715A8">
        <w:rPr>
          <w:rFonts w:ascii="Arial" w:hAnsi="Arial" w:cs="Arial"/>
          <w:color w:val="000000"/>
          <w:sz w:val="20"/>
          <w:szCs w:val="20"/>
        </w:rPr>
        <w:t xml:space="preserve"> issue.  </w:t>
      </w:r>
      <w:r w:rsidRPr="00B715A8">
        <w:rPr>
          <w:rFonts w:ascii="Arial" w:hAnsi="Arial" w:cs="Arial"/>
          <w:color w:val="000000"/>
          <w:sz w:val="20"/>
          <w:szCs w:val="20"/>
        </w:rPr>
        <w:t xml:space="preserve">The issue is transitioned back to the Submitter in a </w:t>
      </w:r>
      <w:r w:rsidRPr="00B715A8">
        <w:rPr>
          <w:rFonts w:ascii="Arial" w:hAnsi="Arial" w:cs="Arial"/>
          <w:b/>
          <w:i/>
          <w:color w:val="000000"/>
          <w:sz w:val="20"/>
          <w:szCs w:val="20"/>
        </w:rPr>
        <w:t>New Pending Approval</w:t>
      </w:r>
      <w:r w:rsidRPr="00B715A8">
        <w:rPr>
          <w:rFonts w:ascii="Arial" w:hAnsi="Arial" w:cs="Arial"/>
          <w:color w:val="000000"/>
          <w:sz w:val="20"/>
          <w:szCs w:val="20"/>
        </w:rPr>
        <w:t xml:space="preserve"> state.</w:t>
      </w:r>
      <w:r w:rsidRPr="00B715A8">
        <w:rPr>
          <w:rFonts w:ascii="Arial" w:hAnsi="Arial" w:cs="Arial"/>
          <w:sz w:val="20"/>
          <w:szCs w:val="20"/>
        </w:rPr>
        <w:t xml:space="preserve"> The Submitter would restart at Step 10.</w:t>
      </w:r>
    </w:p>
    <w:p w14:paraId="1B2B398A" w14:textId="77777777" w:rsidR="00A04A80" w:rsidRPr="00B715A8" w:rsidRDefault="00A04A80" w:rsidP="00A04A80">
      <w:pPr>
        <w:pStyle w:val="BodyText2"/>
        <w:spacing w:before="120" w:after="0" w:line="240" w:lineRule="auto"/>
        <w:rPr>
          <w:rFonts w:ascii="Arial" w:hAnsi="Arial" w:cs="Arial"/>
          <w:color w:val="000000"/>
          <w:sz w:val="20"/>
          <w:szCs w:val="20"/>
        </w:rPr>
      </w:pPr>
    </w:p>
    <w:p w14:paraId="644B20B9" w14:textId="77777777" w:rsidR="00A04A80" w:rsidRPr="00B715A8" w:rsidRDefault="00A04A80" w:rsidP="00294051">
      <w:pPr>
        <w:ind w:left="1080"/>
        <w:rPr>
          <w:rFonts w:ascii="Arial" w:hAnsi="Arial" w:cs="Arial"/>
          <w:b/>
          <w:bCs/>
          <w:iCs/>
          <w:sz w:val="22"/>
          <w:szCs w:val="28"/>
        </w:rPr>
      </w:pPr>
    </w:p>
    <w:sectPr w:rsidR="00A04A80" w:rsidRPr="00B715A8" w:rsidSect="00E9100E">
      <w:pgSz w:w="12240" w:h="15840"/>
      <w:pgMar w:top="245"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D73521" w14:textId="77777777" w:rsidR="002227D8" w:rsidRDefault="002227D8">
      <w:r>
        <w:separator/>
      </w:r>
    </w:p>
  </w:endnote>
  <w:endnote w:type="continuationSeparator" w:id="0">
    <w:p w14:paraId="693A6C04" w14:textId="77777777" w:rsidR="002227D8" w:rsidRDefault="002227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46C357" w14:textId="77777777" w:rsidR="00C26275" w:rsidRPr="008279C2" w:rsidRDefault="00C26275" w:rsidP="00830075">
    <w:pPr>
      <w:pStyle w:val="Footer"/>
      <w:framePr w:wrap="around" w:vAnchor="text" w:hAnchor="margin" w:xAlign="right" w:y="1"/>
      <w:rPr>
        <w:rStyle w:val="PageNumber"/>
        <w:rFonts w:ascii="Arial" w:hAnsi="Arial" w:cs="Arial"/>
        <w:sz w:val="20"/>
        <w:szCs w:val="20"/>
      </w:rPr>
    </w:pPr>
    <w:r w:rsidRPr="008279C2">
      <w:rPr>
        <w:rStyle w:val="PageNumber"/>
        <w:rFonts w:ascii="Arial" w:hAnsi="Arial" w:cs="Arial"/>
        <w:sz w:val="20"/>
        <w:szCs w:val="20"/>
      </w:rPr>
      <w:t xml:space="preserve">Page </w:t>
    </w:r>
    <w:r w:rsidRPr="008279C2">
      <w:rPr>
        <w:rStyle w:val="PageNumber"/>
        <w:rFonts w:ascii="Arial" w:hAnsi="Arial" w:cs="Arial"/>
        <w:sz w:val="20"/>
        <w:szCs w:val="20"/>
      </w:rPr>
      <w:fldChar w:fldCharType="begin"/>
    </w:r>
    <w:r w:rsidRPr="008279C2">
      <w:rPr>
        <w:rStyle w:val="PageNumber"/>
        <w:rFonts w:ascii="Arial" w:hAnsi="Arial" w:cs="Arial"/>
        <w:sz w:val="20"/>
        <w:szCs w:val="20"/>
      </w:rPr>
      <w:instrText xml:space="preserve"> PAGE </w:instrText>
    </w:r>
    <w:r w:rsidRPr="008279C2">
      <w:rPr>
        <w:rStyle w:val="PageNumber"/>
        <w:rFonts w:ascii="Arial" w:hAnsi="Arial" w:cs="Arial"/>
        <w:sz w:val="20"/>
        <w:szCs w:val="20"/>
      </w:rPr>
      <w:fldChar w:fldCharType="separate"/>
    </w:r>
    <w:r w:rsidR="00383426">
      <w:rPr>
        <w:rStyle w:val="PageNumber"/>
        <w:rFonts w:ascii="Arial" w:hAnsi="Arial" w:cs="Arial"/>
        <w:noProof/>
        <w:sz w:val="20"/>
        <w:szCs w:val="20"/>
      </w:rPr>
      <w:t>2</w:t>
    </w:r>
    <w:r w:rsidRPr="008279C2">
      <w:rPr>
        <w:rStyle w:val="PageNumber"/>
        <w:rFonts w:ascii="Arial" w:hAnsi="Arial" w:cs="Arial"/>
        <w:sz w:val="20"/>
        <w:szCs w:val="20"/>
      </w:rPr>
      <w:fldChar w:fldCharType="end"/>
    </w:r>
    <w:r w:rsidRPr="008279C2">
      <w:rPr>
        <w:rStyle w:val="PageNumber"/>
        <w:rFonts w:ascii="Arial" w:hAnsi="Arial" w:cs="Arial"/>
        <w:sz w:val="20"/>
        <w:szCs w:val="20"/>
      </w:rPr>
      <w:t xml:space="preserve"> of </w:t>
    </w:r>
    <w:r w:rsidRPr="008279C2">
      <w:rPr>
        <w:rStyle w:val="PageNumber"/>
        <w:rFonts w:ascii="Arial" w:hAnsi="Arial" w:cs="Arial"/>
        <w:sz w:val="20"/>
        <w:szCs w:val="20"/>
      </w:rPr>
      <w:fldChar w:fldCharType="begin"/>
    </w:r>
    <w:r w:rsidRPr="008279C2">
      <w:rPr>
        <w:rStyle w:val="PageNumber"/>
        <w:rFonts w:ascii="Arial" w:hAnsi="Arial" w:cs="Arial"/>
        <w:sz w:val="20"/>
        <w:szCs w:val="20"/>
      </w:rPr>
      <w:instrText xml:space="preserve"> NUMPAGES </w:instrText>
    </w:r>
    <w:r w:rsidRPr="008279C2">
      <w:rPr>
        <w:rStyle w:val="PageNumber"/>
        <w:rFonts w:ascii="Arial" w:hAnsi="Arial" w:cs="Arial"/>
        <w:sz w:val="20"/>
        <w:szCs w:val="20"/>
      </w:rPr>
      <w:fldChar w:fldCharType="separate"/>
    </w:r>
    <w:r w:rsidR="00383426">
      <w:rPr>
        <w:rStyle w:val="PageNumber"/>
        <w:rFonts w:ascii="Arial" w:hAnsi="Arial" w:cs="Arial"/>
        <w:noProof/>
        <w:sz w:val="20"/>
        <w:szCs w:val="20"/>
      </w:rPr>
      <w:t>54</w:t>
    </w:r>
    <w:r w:rsidRPr="008279C2">
      <w:rPr>
        <w:rStyle w:val="PageNumber"/>
        <w:rFonts w:ascii="Arial" w:hAnsi="Arial" w:cs="Arial"/>
        <w:sz w:val="20"/>
        <w:szCs w:val="20"/>
      </w:rPr>
      <w:fldChar w:fldCharType="end"/>
    </w:r>
  </w:p>
  <w:p w14:paraId="4DC0E813" w14:textId="0D15E11E" w:rsidR="00C26275" w:rsidRDefault="00C26275" w:rsidP="00830075">
    <w:pPr>
      <w:pStyle w:val="Footer"/>
      <w:tabs>
        <w:tab w:val="left" w:pos="5295"/>
      </w:tabs>
    </w:pPr>
    <w:proofErr w:type="spellStart"/>
    <w:r w:rsidRPr="008279C2">
      <w:rPr>
        <w:rFonts w:ascii="Arial" w:hAnsi="Arial" w:cs="Arial"/>
        <w:sz w:val="20"/>
        <w:szCs w:val="20"/>
      </w:rPr>
      <w:t>MarkeTrak</w:t>
    </w:r>
    <w:proofErr w:type="spellEnd"/>
    <w:r w:rsidRPr="008279C2">
      <w:rPr>
        <w:rFonts w:ascii="Arial" w:hAnsi="Arial" w:cs="Arial"/>
        <w:sz w:val="20"/>
        <w:szCs w:val="20"/>
      </w:rPr>
      <w:t xml:space="preserve"> Users Guide – </w:t>
    </w:r>
    <w:r w:rsidR="006A12E9">
      <w:rPr>
        <w:rFonts w:ascii="Arial" w:hAnsi="Arial" w:cs="Arial"/>
        <w:sz w:val="20"/>
        <w:szCs w:val="20"/>
      </w:rPr>
      <w:t>November 11, 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024659" w14:textId="24C37B6A" w:rsidR="00C26275" w:rsidRDefault="00C26275">
    <w:pPr>
      <w:pStyle w:val="Footer"/>
    </w:pPr>
    <w:proofErr w:type="spellStart"/>
    <w:r>
      <w:rPr>
        <w:rFonts w:ascii="Arial" w:hAnsi="Arial" w:cs="Arial"/>
        <w:sz w:val="20"/>
        <w:szCs w:val="20"/>
      </w:rPr>
      <w:t>MarkeTrak</w:t>
    </w:r>
    <w:proofErr w:type="spellEnd"/>
    <w:r>
      <w:rPr>
        <w:rFonts w:ascii="Arial" w:hAnsi="Arial" w:cs="Arial"/>
        <w:sz w:val="20"/>
        <w:szCs w:val="20"/>
      </w:rPr>
      <w:t xml:space="preserve"> Users Guide – </w:t>
    </w:r>
    <w:r w:rsidR="006A12E9">
      <w:rPr>
        <w:rFonts w:ascii="Arial" w:hAnsi="Arial" w:cs="Arial"/>
        <w:sz w:val="20"/>
        <w:szCs w:val="20"/>
      </w:rPr>
      <w:t>November 11,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0C1ADE" w14:textId="77777777" w:rsidR="002227D8" w:rsidRDefault="002227D8">
      <w:r>
        <w:separator/>
      </w:r>
    </w:p>
  </w:footnote>
  <w:footnote w:type="continuationSeparator" w:id="0">
    <w:p w14:paraId="70845267" w14:textId="77777777" w:rsidR="002227D8" w:rsidRDefault="002227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A6C85E" w14:textId="77777777" w:rsidR="00C26275" w:rsidRPr="008279C2" w:rsidRDefault="00C26275" w:rsidP="00830075">
    <w:pPr>
      <w:pStyle w:val="Header"/>
      <w:jc w:val="right"/>
      <w:rPr>
        <w:rFonts w:ascii="Arial" w:hAnsi="Arial" w:cs="Arial"/>
        <w:sz w:val="20"/>
        <w:szCs w:val="20"/>
      </w:rPr>
    </w:pPr>
    <w:r w:rsidRPr="008279C2">
      <w:rPr>
        <w:rFonts w:ascii="Arial" w:hAnsi="Arial" w:cs="Arial"/>
        <w:sz w:val="20"/>
        <w:szCs w:val="20"/>
      </w:rPr>
      <w:t xml:space="preserve">Section </w:t>
    </w:r>
    <w:r>
      <w:rPr>
        <w:rFonts w:ascii="Arial" w:hAnsi="Arial" w:cs="Arial"/>
        <w:sz w:val="20"/>
        <w:szCs w:val="20"/>
      </w:rPr>
      <w:t>5</w:t>
    </w:r>
    <w:r w:rsidRPr="008279C2">
      <w:rPr>
        <w:rFonts w:ascii="Arial" w:hAnsi="Arial" w:cs="Arial"/>
        <w:sz w:val="20"/>
        <w:szCs w:val="20"/>
      </w:rPr>
      <w:t xml:space="preserve">: </w:t>
    </w:r>
    <w:r>
      <w:rPr>
        <w:rFonts w:ascii="Arial" w:hAnsi="Arial" w:cs="Arial"/>
        <w:sz w:val="20"/>
        <w:szCs w:val="20"/>
      </w:rPr>
      <w:t>DEV LSE</w:t>
    </w:r>
  </w:p>
  <w:p w14:paraId="64619F1B" w14:textId="77777777" w:rsidR="00C26275" w:rsidRDefault="00C2627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5D01CB" w14:textId="77777777" w:rsidR="00C26275" w:rsidRPr="008279C2" w:rsidRDefault="00C26275" w:rsidP="00830075">
    <w:pPr>
      <w:pStyle w:val="Header"/>
      <w:jc w:val="right"/>
      <w:rPr>
        <w:rFonts w:ascii="Arial" w:hAnsi="Arial" w:cs="Arial"/>
        <w:sz w:val="20"/>
        <w:szCs w:val="20"/>
      </w:rPr>
    </w:pPr>
    <w:r w:rsidRPr="008279C2">
      <w:rPr>
        <w:rFonts w:ascii="Arial" w:hAnsi="Arial" w:cs="Arial"/>
        <w:sz w:val="20"/>
        <w:szCs w:val="20"/>
      </w:rPr>
      <w:t xml:space="preserve">Section </w:t>
    </w:r>
    <w:r>
      <w:rPr>
        <w:rFonts w:ascii="Arial" w:hAnsi="Arial" w:cs="Arial"/>
        <w:sz w:val="20"/>
        <w:szCs w:val="20"/>
      </w:rPr>
      <w:t>5</w:t>
    </w:r>
    <w:r w:rsidRPr="008279C2">
      <w:rPr>
        <w:rFonts w:ascii="Arial" w:hAnsi="Arial" w:cs="Arial"/>
        <w:sz w:val="20"/>
        <w:szCs w:val="20"/>
      </w:rPr>
      <w:t xml:space="preserve">: </w:t>
    </w:r>
    <w:r>
      <w:rPr>
        <w:rFonts w:ascii="Arial" w:hAnsi="Arial" w:cs="Arial"/>
        <w:sz w:val="20"/>
        <w:szCs w:val="20"/>
      </w:rPr>
      <w:t>DEV LSE</w:t>
    </w:r>
  </w:p>
  <w:p w14:paraId="491ABB76" w14:textId="77777777" w:rsidR="00C26275" w:rsidRDefault="00C2627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47C87"/>
    <w:multiLevelType w:val="hybridMultilevel"/>
    <w:tmpl w:val="4ABEDAF2"/>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B33CE3"/>
    <w:multiLevelType w:val="hybridMultilevel"/>
    <w:tmpl w:val="45A40A70"/>
    <w:lvl w:ilvl="0" w:tplc="D67A96AE">
      <w:start w:val="1"/>
      <w:numFmt w:val="decimal"/>
      <w:lvlText w:val="%1."/>
      <w:lvlJc w:val="left"/>
      <w:pPr>
        <w:ind w:left="180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F3431B"/>
    <w:multiLevelType w:val="multilevel"/>
    <w:tmpl w:val="BE7C3962"/>
    <w:lvl w:ilvl="0">
      <w:start w:val="1"/>
      <w:numFmt w:val="decimal"/>
      <w:lvlText w:val="5.%1"/>
      <w:lvlJc w:val="left"/>
      <w:pPr>
        <w:tabs>
          <w:tab w:val="num" w:pos="480"/>
        </w:tabs>
        <w:ind w:left="480" w:hanging="480"/>
      </w:pPr>
      <w:rPr>
        <w:rFonts w:ascii="Arial" w:hAnsi="Arial" w:hint="default"/>
        <w:b/>
        <w:i w:val="0"/>
        <w:color w:val="auto"/>
        <w:sz w:val="22"/>
        <w:szCs w:val="20"/>
      </w:rPr>
    </w:lvl>
    <w:lvl w:ilvl="1">
      <w:start w:val="5"/>
      <w:numFmt w:val="decimal"/>
      <w:lvlText w:val="5.%2"/>
      <w:lvlJc w:val="left"/>
      <w:pPr>
        <w:tabs>
          <w:tab w:val="num" w:pos="660"/>
        </w:tabs>
        <w:ind w:left="660" w:hanging="480"/>
      </w:pPr>
      <w:rPr>
        <w:rFonts w:ascii="Arial" w:hAnsi="Arial" w:hint="default"/>
        <w:b/>
        <w:i w:val="0"/>
        <w:color w:val="auto"/>
        <w:sz w:val="22"/>
        <w:szCs w:val="20"/>
      </w:rPr>
    </w:lvl>
    <w:lvl w:ilvl="2">
      <w:start w:val="6"/>
      <w:numFmt w:val="decimal"/>
      <w:lvlText w:val="5.1.%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 w15:restartNumberingAfterBreak="0">
    <w:nsid w:val="05443671"/>
    <w:multiLevelType w:val="hybridMultilevel"/>
    <w:tmpl w:val="AF18AB5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694078B"/>
    <w:multiLevelType w:val="hybridMultilevel"/>
    <w:tmpl w:val="1E18ECB4"/>
    <w:lvl w:ilvl="0" w:tplc="6E76310E">
      <w:start w:val="1"/>
      <w:numFmt w:val="bullet"/>
      <w:lvlText w:val="•"/>
      <w:lvlJc w:val="left"/>
      <w:pPr>
        <w:tabs>
          <w:tab w:val="num" w:pos="720"/>
        </w:tabs>
        <w:ind w:left="720" w:hanging="360"/>
      </w:pPr>
      <w:rPr>
        <w:rFonts w:ascii="Times New Roman" w:hAnsi="Times New Roman" w:hint="default"/>
      </w:rPr>
    </w:lvl>
    <w:lvl w:ilvl="1" w:tplc="2CCA9D9C">
      <w:start w:val="168"/>
      <w:numFmt w:val="bullet"/>
      <w:lvlText w:val="–"/>
      <w:lvlJc w:val="left"/>
      <w:pPr>
        <w:tabs>
          <w:tab w:val="num" w:pos="1440"/>
        </w:tabs>
        <w:ind w:left="1440" w:hanging="360"/>
      </w:pPr>
      <w:rPr>
        <w:rFonts w:ascii="Times New Roman" w:hAnsi="Times New Roman" w:hint="default"/>
      </w:rPr>
    </w:lvl>
    <w:lvl w:ilvl="2" w:tplc="D0E0C2F4" w:tentative="1">
      <w:start w:val="1"/>
      <w:numFmt w:val="bullet"/>
      <w:lvlText w:val="•"/>
      <w:lvlJc w:val="left"/>
      <w:pPr>
        <w:tabs>
          <w:tab w:val="num" w:pos="2160"/>
        </w:tabs>
        <w:ind w:left="2160" w:hanging="360"/>
      </w:pPr>
      <w:rPr>
        <w:rFonts w:ascii="Times New Roman" w:hAnsi="Times New Roman" w:hint="default"/>
      </w:rPr>
    </w:lvl>
    <w:lvl w:ilvl="3" w:tplc="C25860EE" w:tentative="1">
      <w:start w:val="1"/>
      <w:numFmt w:val="bullet"/>
      <w:lvlText w:val="•"/>
      <w:lvlJc w:val="left"/>
      <w:pPr>
        <w:tabs>
          <w:tab w:val="num" w:pos="2880"/>
        </w:tabs>
        <w:ind w:left="2880" w:hanging="360"/>
      </w:pPr>
      <w:rPr>
        <w:rFonts w:ascii="Times New Roman" w:hAnsi="Times New Roman" w:hint="default"/>
      </w:rPr>
    </w:lvl>
    <w:lvl w:ilvl="4" w:tplc="2480C8FC" w:tentative="1">
      <w:start w:val="1"/>
      <w:numFmt w:val="bullet"/>
      <w:lvlText w:val="•"/>
      <w:lvlJc w:val="left"/>
      <w:pPr>
        <w:tabs>
          <w:tab w:val="num" w:pos="3600"/>
        </w:tabs>
        <w:ind w:left="3600" w:hanging="360"/>
      </w:pPr>
      <w:rPr>
        <w:rFonts w:ascii="Times New Roman" w:hAnsi="Times New Roman" w:hint="default"/>
      </w:rPr>
    </w:lvl>
    <w:lvl w:ilvl="5" w:tplc="27B49A44" w:tentative="1">
      <w:start w:val="1"/>
      <w:numFmt w:val="bullet"/>
      <w:lvlText w:val="•"/>
      <w:lvlJc w:val="left"/>
      <w:pPr>
        <w:tabs>
          <w:tab w:val="num" w:pos="4320"/>
        </w:tabs>
        <w:ind w:left="4320" w:hanging="360"/>
      </w:pPr>
      <w:rPr>
        <w:rFonts w:ascii="Times New Roman" w:hAnsi="Times New Roman" w:hint="default"/>
      </w:rPr>
    </w:lvl>
    <w:lvl w:ilvl="6" w:tplc="C80055E6" w:tentative="1">
      <w:start w:val="1"/>
      <w:numFmt w:val="bullet"/>
      <w:lvlText w:val="•"/>
      <w:lvlJc w:val="left"/>
      <w:pPr>
        <w:tabs>
          <w:tab w:val="num" w:pos="5040"/>
        </w:tabs>
        <w:ind w:left="5040" w:hanging="360"/>
      </w:pPr>
      <w:rPr>
        <w:rFonts w:ascii="Times New Roman" w:hAnsi="Times New Roman" w:hint="default"/>
      </w:rPr>
    </w:lvl>
    <w:lvl w:ilvl="7" w:tplc="EAD479F2" w:tentative="1">
      <w:start w:val="1"/>
      <w:numFmt w:val="bullet"/>
      <w:lvlText w:val="•"/>
      <w:lvlJc w:val="left"/>
      <w:pPr>
        <w:tabs>
          <w:tab w:val="num" w:pos="5760"/>
        </w:tabs>
        <w:ind w:left="5760" w:hanging="360"/>
      </w:pPr>
      <w:rPr>
        <w:rFonts w:ascii="Times New Roman" w:hAnsi="Times New Roman" w:hint="default"/>
      </w:rPr>
    </w:lvl>
    <w:lvl w:ilvl="8" w:tplc="9FE21564"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078B0627"/>
    <w:multiLevelType w:val="hybridMultilevel"/>
    <w:tmpl w:val="8B3C0C82"/>
    <w:lvl w:ilvl="0" w:tplc="5BC86876">
      <w:start w:val="1"/>
      <w:numFmt w:val="bullet"/>
      <w:lvlText w:val="•"/>
      <w:lvlJc w:val="left"/>
      <w:pPr>
        <w:tabs>
          <w:tab w:val="num" w:pos="720"/>
        </w:tabs>
        <w:ind w:left="720" w:hanging="360"/>
      </w:pPr>
      <w:rPr>
        <w:rFonts w:ascii="Times New Roman" w:hAnsi="Times New Roman" w:hint="default"/>
      </w:rPr>
    </w:lvl>
    <w:lvl w:ilvl="1" w:tplc="0994EB28">
      <w:start w:val="1"/>
      <w:numFmt w:val="bullet"/>
      <w:lvlText w:val="•"/>
      <w:lvlJc w:val="left"/>
      <w:pPr>
        <w:tabs>
          <w:tab w:val="num" w:pos="1440"/>
        </w:tabs>
        <w:ind w:left="1440" w:hanging="360"/>
      </w:pPr>
      <w:rPr>
        <w:rFonts w:ascii="Times New Roman" w:hAnsi="Times New Roman" w:hint="default"/>
      </w:rPr>
    </w:lvl>
    <w:lvl w:ilvl="2" w:tplc="DA72E320" w:tentative="1">
      <w:start w:val="1"/>
      <w:numFmt w:val="bullet"/>
      <w:lvlText w:val="•"/>
      <w:lvlJc w:val="left"/>
      <w:pPr>
        <w:tabs>
          <w:tab w:val="num" w:pos="2160"/>
        </w:tabs>
        <w:ind w:left="2160" w:hanging="360"/>
      </w:pPr>
      <w:rPr>
        <w:rFonts w:ascii="Times New Roman" w:hAnsi="Times New Roman" w:hint="default"/>
      </w:rPr>
    </w:lvl>
    <w:lvl w:ilvl="3" w:tplc="E4902F92" w:tentative="1">
      <w:start w:val="1"/>
      <w:numFmt w:val="bullet"/>
      <w:lvlText w:val="•"/>
      <w:lvlJc w:val="left"/>
      <w:pPr>
        <w:tabs>
          <w:tab w:val="num" w:pos="2880"/>
        </w:tabs>
        <w:ind w:left="2880" w:hanging="360"/>
      </w:pPr>
      <w:rPr>
        <w:rFonts w:ascii="Times New Roman" w:hAnsi="Times New Roman" w:hint="default"/>
      </w:rPr>
    </w:lvl>
    <w:lvl w:ilvl="4" w:tplc="71D208B2" w:tentative="1">
      <w:start w:val="1"/>
      <w:numFmt w:val="bullet"/>
      <w:lvlText w:val="•"/>
      <w:lvlJc w:val="left"/>
      <w:pPr>
        <w:tabs>
          <w:tab w:val="num" w:pos="3600"/>
        </w:tabs>
        <w:ind w:left="3600" w:hanging="360"/>
      </w:pPr>
      <w:rPr>
        <w:rFonts w:ascii="Times New Roman" w:hAnsi="Times New Roman" w:hint="default"/>
      </w:rPr>
    </w:lvl>
    <w:lvl w:ilvl="5" w:tplc="E6E6A59E" w:tentative="1">
      <w:start w:val="1"/>
      <w:numFmt w:val="bullet"/>
      <w:lvlText w:val="•"/>
      <w:lvlJc w:val="left"/>
      <w:pPr>
        <w:tabs>
          <w:tab w:val="num" w:pos="4320"/>
        </w:tabs>
        <w:ind w:left="4320" w:hanging="360"/>
      </w:pPr>
      <w:rPr>
        <w:rFonts w:ascii="Times New Roman" w:hAnsi="Times New Roman" w:hint="default"/>
      </w:rPr>
    </w:lvl>
    <w:lvl w:ilvl="6" w:tplc="2E420D02" w:tentative="1">
      <w:start w:val="1"/>
      <w:numFmt w:val="bullet"/>
      <w:lvlText w:val="•"/>
      <w:lvlJc w:val="left"/>
      <w:pPr>
        <w:tabs>
          <w:tab w:val="num" w:pos="5040"/>
        </w:tabs>
        <w:ind w:left="5040" w:hanging="360"/>
      </w:pPr>
      <w:rPr>
        <w:rFonts w:ascii="Times New Roman" w:hAnsi="Times New Roman" w:hint="default"/>
      </w:rPr>
    </w:lvl>
    <w:lvl w:ilvl="7" w:tplc="517688B8" w:tentative="1">
      <w:start w:val="1"/>
      <w:numFmt w:val="bullet"/>
      <w:lvlText w:val="•"/>
      <w:lvlJc w:val="left"/>
      <w:pPr>
        <w:tabs>
          <w:tab w:val="num" w:pos="5760"/>
        </w:tabs>
        <w:ind w:left="5760" w:hanging="360"/>
      </w:pPr>
      <w:rPr>
        <w:rFonts w:ascii="Times New Roman" w:hAnsi="Times New Roman" w:hint="default"/>
      </w:rPr>
    </w:lvl>
    <w:lvl w:ilvl="8" w:tplc="722A248E"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084C7D4A"/>
    <w:multiLevelType w:val="hybridMultilevel"/>
    <w:tmpl w:val="EED60D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99F3C39"/>
    <w:multiLevelType w:val="hybridMultilevel"/>
    <w:tmpl w:val="1666C23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9C205D2"/>
    <w:multiLevelType w:val="hybridMultilevel"/>
    <w:tmpl w:val="ED7C719C"/>
    <w:lvl w:ilvl="0" w:tplc="D4FEB670">
      <w:start w:val="1"/>
      <w:numFmt w:val="bullet"/>
      <w:lvlText w:val="•"/>
      <w:lvlJc w:val="left"/>
      <w:pPr>
        <w:tabs>
          <w:tab w:val="num" w:pos="720"/>
        </w:tabs>
        <w:ind w:left="720" w:hanging="360"/>
      </w:pPr>
      <w:rPr>
        <w:rFonts w:ascii="Times New Roman" w:hAnsi="Times New Roman" w:hint="default"/>
      </w:rPr>
    </w:lvl>
    <w:lvl w:ilvl="1" w:tplc="8910A0F6">
      <w:start w:val="168"/>
      <w:numFmt w:val="bullet"/>
      <w:lvlText w:val="–"/>
      <w:lvlJc w:val="left"/>
      <w:pPr>
        <w:tabs>
          <w:tab w:val="num" w:pos="1440"/>
        </w:tabs>
        <w:ind w:left="1440" w:hanging="360"/>
      </w:pPr>
      <w:rPr>
        <w:rFonts w:ascii="Times New Roman" w:hAnsi="Times New Roman" w:hint="default"/>
      </w:rPr>
    </w:lvl>
    <w:lvl w:ilvl="2" w:tplc="9B42B172">
      <w:start w:val="1"/>
      <w:numFmt w:val="bullet"/>
      <w:lvlText w:val="•"/>
      <w:lvlJc w:val="left"/>
      <w:pPr>
        <w:tabs>
          <w:tab w:val="num" w:pos="2160"/>
        </w:tabs>
        <w:ind w:left="2160" w:hanging="360"/>
      </w:pPr>
      <w:rPr>
        <w:rFonts w:ascii="Times New Roman" w:hAnsi="Times New Roman" w:hint="default"/>
      </w:rPr>
    </w:lvl>
    <w:lvl w:ilvl="3" w:tplc="161A67A6" w:tentative="1">
      <w:start w:val="1"/>
      <w:numFmt w:val="bullet"/>
      <w:lvlText w:val="•"/>
      <w:lvlJc w:val="left"/>
      <w:pPr>
        <w:tabs>
          <w:tab w:val="num" w:pos="2880"/>
        </w:tabs>
        <w:ind w:left="2880" w:hanging="360"/>
      </w:pPr>
      <w:rPr>
        <w:rFonts w:ascii="Times New Roman" w:hAnsi="Times New Roman" w:hint="default"/>
      </w:rPr>
    </w:lvl>
    <w:lvl w:ilvl="4" w:tplc="B97EBC2E" w:tentative="1">
      <w:start w:val="1"/>
      <w:numFmt w:val="bullet"/>
      <w:lvlText w:val="•"/>
      <w:lvlJc w:val="left"/>
      <w:pPr>
        <w:tabs>
          <w:tab w:val="num" w:pos="3600"/>
        </w:tabs>
        <w:ind w:left="3600" w:hanging="360"/>
      </w:pPr>
      <w:rPr>
        <w:rFonts w:ascii="Times New Roman" w:hAnsi="Times New Roman" w:hint="default"/>
      </w:rPr>
    </w:lvl>
    <w:lvl w:ilvl="5" w:tplc="C1FEAAD2" w:tentative="1">
      <w:start w:val="1"/>
      <w:numFmt w:val="bullet"/>
      <w:lvlText w:val="•"/>
      <w:lvlJc w:val="left"/>
      <w:pPr>
        <w:tabs>
          <w:tab w:val="num" w:pos="4320"/>
        </w:tabs>
        <w:ind w:left="4320" w:hanging="360"/>
      </w:pPr>
      <w:rPr>
        <w:rFonts w:ascii="Times New Roman" w:hAnsi="Times New Roman" w:hint="default"/>
      </w:rPr>
    </w:lvl>
    <w:lvl w:ilvl="6" w:tplc="F00E1016" w:tentative="1">
      <w:start w:val="1"/>
      <w:numFmt w:val="bullet"/>
      <w:lvlText w:val="•"/>
      <w:lvlJc w:val="left"/>
      <w:pPr>
        <w:tabs>
          <w:tab w:val="num" w:pos="5040"/>
        </w:tabs>
        <w:ind w:left="5040" w:hanging="360"/>
      </w:pPr>
      <w:rPr>
        <w:rFonts w:ascii="Times New Roman" w:hAnsi="Times New Roman" w:hint="default"/>
      </w:rPr>
    </w:lvl>
    <w:lvl w:ilvl="7" w:tplc="6E007E9C" w:tentative="1">
      <w:start w:val="1"/>
      <w:numFmt w:val="bullet"/>
      <w:lvlText w:val="•"/>
      <w:lvlJc w:val="left"/>
      <w:pPr>
        <w:tabs>
          <w:tab w:val="num" w:pos="5760"/>
        </w:tabs>
        <w:ind w:left="5760" w:hanging="360"/>
      </w:pPr>
      <w:rPr>
        <w:rFonts w:ascii="Times New Roman" w:hAnsi="Times New Roman" w:hint="default"/>
      </w:rPr>
    </w:lvl>
    <w:lvl w:ilvl="8" w:tplc="833E6EC4"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09D43534"/>
    <w:multiLevelType w:val="hybridMultilevel"/>
    <w:tmpl w:val="772A108E"/>
    <w:lvl w:ilvl="0" w:tplc="B20E3380">
      <w:start w:val="4"/>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A783CD4"/>
    <w:multiLevelType w:val="hybridMultilevel"/>
    <w:tmpl w:val="B458468A"/>
    <w:lvl w:ilvl="0" w:tplc="8356160E">
      <w:start w:val="1"/>
      <w:numFmt w:val="bullet"/>
      <w:lvlText w:val="−"/>
      <w:lvlJc w:val="left"/>
      <w:pPr>
        <w:tabs>
          <w:tab w:val="num" w:pos="720"/>
        </w:tabs>
        <w:ind w:left="720" w:hanging="360"/>
      </w:pPr>
      <w:rPr>
        <w:rFonts w:ascii="Times New Roman" w:hAnsi="Times New Roman" w:hint="default"/>
      </w:rPr>
    </w:lvl>
    <w:lvl w:ilvl="1" w:tplc="959E6E04" w:tentative="1">
      <w:start w:val="1"/>
      <w:numFmt w:val="bullet"/>
      <w:lvlText w:val="−"/>
      <w:lvlJc w:val="left"/>
      <w:pPr>
        <w:tabs>
          <w:tab w:val="num" w:pos="1440"/>
        </w:tabs>
        <w:ind w:left="1440" w:hanging="360"/>
      </w:pPr>
      <w:rPr>
        <w:rFonts w:ascii="Times New Roman" w:hAnsi="Times New Roman" w:hint="default"/>
      </w:rPr>
    </w:lvl>
    <w:lvl w:ilvl="2" w:tplc="01E64AEA">
      <w:start w:val="1"/>
      <w:numFmt w:val="bullet"/>
      <w:lvlText w:val="−"/>
      <w:lvlJc w:val="left"/>
      <w:pPr>
        <w:tabs>
          <w:tab w:val="num" w:pos="2160"/>
        </w:tabs>
        <w:ind w:left="2160" w:hanging="360"/>
      </w:pPr>
      <w:rPr>
        <w:rFonts w:ascii="Times New Roman" w:hAnsi="Times New Roman" w:hint="default"/>
      </w:rPr>
    </w:lvl>
    <w:lvl w:ilvl="3" w:tplc="5590F278" w:tentative="1">
      <w:start w:val="1"/>
      <w:numFmt w:val="bullet"/>
      <w:lvlText w:val="−"/>
      <w:lvlJc w:val="left"/>
      <w:pPr>
        <w:tabs>
          <w:tab w:val="num" w:pos="2880"/>
        </w:tabs>
        <w:ind w:left="2880" w:hanging="360"/>
      </w:pPr>
      <w:rPr>
        <w:rFonts w:ascii="Times New Roman" w:hAnsi="Times New Roman" w:hint="default"/>
      </w:rPr>
    </w:lvl>
    <w:lvl w:ilvl="4" w:tplc="AD24C8A4" w:tentative="1">
      <w:start w:val="1"/>
      <w:numFmt w:val="bullet"/>
      <w:lvlText w:val="−"/>
      <w:lvlJc w:val="left"/>
      <w:pPr>
        <w:tabs>
          <w:tab w:val="num" w:pos="3600"/>
        </w:tabs>
        <w:ind w:left="3600" w:hanging="360"/>
      </w:pPr>
      <w:rPr>
        <w:rFonts w:ascii="Times New Roman" w:hAnsi="Times New Roman" w:hint="default"/>
      </w:rPr>
    </w:lvl>
    <w:lvl w:ilvl="5" w:tplc="DEAE6FD8" w:tentative="1">
      <w:start w:val="1"/>
      <w:numFmt w:val="bullet"/>
      <w:lvlText w:val="−"/>
      <w:lvlJc w:val="left"/>
      <w:pPr>
        <w:tabs>
          <w:tab w:val="num" w:pos="4320"/>
        </w:tabs>
        <w:ind w:left="4320" w:hanging="360"/>
      </w:pPr>
      <w:rPr>
        <w:rFonts w:ascii="Times New Roman" w:hAnsi="Times New Roman" w:hint="default"/>
      </w:rPr>
    </w:lvl>
    <w:lvl w:ilvl="6" w:tplc="0EAE91D2" w:tentative="1">
      <w:start w:val="1"/>
      <w:numFmt w:val="bullet"/>
      <w:lvlText w:val="−"/>
      <w:lvlJc w:val="left"/>
      <w:pPr>
        <w:tabs>
          <w:tab w:val="num" w:pos="5040"/>
        </w:tabs>
        <w:ind w:left="5040" w:hanging="360"/>
      </w:pPr>
      <w:rPr>
        <w:rFonts w:ascii="Times New Roman" w:hAnsi="Times New Roman" w:hint="default"/>
      </w:rPr>
    </w:lvl>
    <w:lvl w:ilvl="7" w:tplc="8CCCF608" w:tentative="1">
      <w:start w:val="1"/>
      <w:numFmt w:val="bullet"/>
      <w:lvlText w:val="−"/>
      <w:lvlJc w:val="left"/>
      <w:pPr>
        <w:tabs>
          <w:tab w:val="num" w:pos="5760"/>
        </w:tabs>
        <w:ind w:left="5760" w:hanging="360"/>
      </w:pPr>
      <w:rPr>
        <w:rFonts w:ascii="Times New Roman" w:hAnsi="Times New Roman" w:hint="default"/>
      </w:rPr>
    </w:lvl>
    <w:lvl w:ilvl="8" w:tplc="533A59B4"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0DFD683F"/>
    <w:multiLevelType w:val="multilevel"/>
    <w:tmpl w:val="8C3A30A6"/>
    <w:lvl w:ilvl="0">
      <w:start w:val="1"/>
      <w:numFmt w:val="decimal"/>
      <w:lvlText w:val="5.%1"/>
      <w:lvlJc w:val="left"/>
      <w:pPr>
        <w:tabs>
          <w:tab w:val="num" w:pos="480"/>
        </w:tabs>
        <w:ind w:left="480" w:hanging="480"/>
      </w:pPr>
      <w:rPr>
        <w:rFonts w:ascii="Arial" w:hAnsi="Arial" w:hint="default"/>
        <w:b/>
        <w:i w:val="0"/>
        <w:color w:val="auto"/>
        <w:sz w:val="22"/>
        <w:szCs w:val="20"/>
      </w:rPr>
    </w:lvl>
    <w:lvl w:ilvl="1">
      <w:start w:val="1"/>
      <w:numFmt w:val="decimal"/>
      <w:lvlText w:val="5.%2"/>
      <w:lvlJc w:val="left"/>
      <w:pPr>
        <w:tabs>
          <w:tab w:val="num" w:pos="660"/>
        </w:tabs>
        <w:ind w:left="660" w:hanging="480"/>
      </w:pPr>
      <w:rPr>
        <w:rFonts w:ascii="Arial" w:hAnsi="Arial" w:hint="default"/>
        <w:b/>
        <w:i w:val="0"/>
        <w:position w:val="0"/>
        <w:sz w:val="22"/>
      </w:rPr>
    </w:lvl>
    <w:lvl w:ilvl="2">
      <w:start w:val="1"/>
      <w:numFmt w:val="decimal"/>
      <w:lvlText w:val="5.1.%3"/>
      <w:lvlJc w:val="left"/>
      <w:pPr>
        <w:tabs>
          <w:tab w:val="num" w:pos="1080"/>
        </w:tabs>
        <w:ind w:left="1080" w:hanging="720"/>
      </w:pPr>
      <w:rPr>
        <w:rFonts w:hint="default"/>
      </w:rPr>
    </w:lvl>
    <w:lvl w:ilvl="3">
      <w:start w:val="1"/>
      <w:numFmt w:val="decimal"/>
      <w:lvlText w:val="5.1.%4."/>
      <w:lvlJc w:val="left"/>
      <w:pPr>
        <w:tabs>
          <w:tab w:val="num" w:pos="1260"/>
        </w:tabs>
        <w:ind w:left="1260" w:hanging="720"/>
      </w:pPr>
      <w:rPr>
        <w:rFonts w:ascii="Arial" w:hAnsi="Arial" w:hint="default"/>
        <w:b/>
        <w:i w:val="0"/>
        <w:color w:val="auto"/>
        <w:sz w:val="22"/>
        <w:szCs w:val="20"/>
      </w:rPr>
    </w:lvl>
    <w:lvl w:ilvl="4">
      <w:start w:val="1"/>
      <w:numFmt w:val="decimal"/>
      <w:lvlText w:val="%5."/>
      <w:lvlJc w:val="left"/>
      <w:pPr>
        <w:tabs>
          <w:tab w:val="num" w:pos="1800"/>
        </w:tabs>
        <w:ind w:left="1800" w:hanging="1080"/>
      </w:pPr>
      <w:rPr>
        <w:rFonts w:hint="default"/>
        <w:b w:val="0"/>
        <w:color w:val="auto"/>
        <w:sz w:val="20"/>
        <w:szCs w:val="20"/>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12" w15:restartNumberingAfterBreak="0">
    <w:nsid w:val="0EA57B4C"/>
    <w:multiLevelType w:val="hybridMultilevel"/>
    <w:tmpl w:val="C59C7C64"/>
    <w:lvl w:ilvl="0" w:tplc="11FAF71A">
      <w:start w:val="4"/>
      <w:numFmt w:val="decimal"/>
      <w:lvlText w:val="%1."/>
      <w:lvlJc w:val="left"/>
      <w:pPr>
        <w:tabs>
          <w:tab w:val="num" w:pos="1800"/>
        </w:tabs>
        <w:ind w:left="1800" w:hanging="360"/>
      </w:pPr>
      <w:rPr>
        <w:rFonts w:hint="default"/>
        <w:color w:val="auto"/>
      </w:rPr>
    </w:lvl>
    <w:lvl w:ilvl="1" w:tplc="04090019" w:tentative="1">
      <w:start w:val="1"/>
      <w:numFmt w:val="lowerLetter"/>
      <w:lvlText w:val="%2."/>
      <w:lvlJc w:val="left"/>
      <w:pPr>
        <w:ind w:left="1440" w:hanging="360"/>
      </w:pPr>
    </w:lvl>
    <w:lvl w:ilvl="2" w:tplc="11FAF71A">
      <w:start w:val="4"/>
      <w:numFmt w:val="decimal"/>
      <w:lvlText w:val="%3."/>
      <w:lvlJc w:val="left"/>
      <w:pPr>
        <w:ind w:left="2160" w:hanging="180"/>
      </w:pPr>
      <w:rPr>
        <w:rFonts w:hint="default"/>
        <w:color w:val="auto"/>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F3054C8"/>
    <w:multiLevelType w:val="hybridMultilevel"/>
    <w:tmpl w:val="AA005E1C"/>
    <w:lvl w:ilvl="0" w:tplc="A5B228E0">
      <w:start w:val="1"/>
      <w:numFmt w:val="decimal"/>
      <w:lvlText w:val="%1."/>
      <w:lvlJc w:val="left"/>
      <w:pPr>
        <w:ind w:left="1800" w:hanging="360"/>
      </w:pPr>
      <w:rPr>
        <w:rFonts w:hint="default"/>
        <w:b w:val="0"/>
        <w:color w:val="auto"/>
        <w:sz w:val="20"/>
        <w:szCs w:val="2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0F6F3F9D"/>
    <w:multiLevelType w:val="hybridMultilevel"/>
    <w:tmpl w:val="4704E822"/>
    <w:lvl w:ilvl="0" w:tplc="21C62976">
      <w:start w:val="1"/>
      <w:numFmt w:val="bullet"/>
      <w:lvlText w:val="•"/>
      <w:lvlJc w:val="left"/>
      <w:pPr>
        <w:tabs>
          <w:tab w:val="num" w:pos="720"/>
        </w:tabs>
        <w:ind w:left="720" w:hanging="360"/>
      </w:pPr>
      <w:rPr>
        <w:rFonts w:ascii="Times New Roman" w:hAnsi="Times New Roman" w:hint="default"/>
      </w:rPr>
    </w:lvl>
    <w:lvl w:ilvl="1" w:tplc="17C8B454">
      <w:start w:val="168"/>
      <w:numFmt w:val="bullet"/>
      <w:lvlText w:val="–"/>
      <w:lvlJc w:val="left"/>
      <w:pPr>
        <w:tabs>
          <w:tab w:val="num" w:pos="1440"/>
        </w:tabs>
        <w:ind w:left="1440" w:hanging="360"/>
      </w:pPr>
      <w:rPr>
        <w:rFonts w:ascii="Times New Roman" w:hAnsi="Times New Roman" w:hint="default"/>
      </w:rPr>
    </w:lvl>
    <w:lvl w:ilvl="2" w:tplc="ACA6D576" w:tentative="1">
      <w:start w:val="1"/>
      <w:numFmt w:val="bullet"/>
      <w:lvlText w:val="•"/>
      <w:lvlJc w:val="left"/>
      <w:pPr>
        <w:tabs>
          <w:tab w:val="num" w:pos="2160"/>
        </w:tabs>
        <w:ind w:left="2160" w:hanging="360"/>
      </w:pPr>
      <w:rPr>
        <w:rFonts w:ascii="Times New Roman" w:hAnsi="Times New Roman" w:hint="default"/>
      </w:rPr>
    </w:lvl>
    <w:lvl w:ilvl="3" w:tplc="D22EB0D4" w:tentative="1">
      <w:start w:val="1"/>
      <w:numFmt w:val="bullet"/>
      <w:lvlText w:val="•"/>
      <w:lvlJc w:val="left"/>
      <w:pPr>
        <w:tabs>
          <w:tab w:val="num" w:pos="2880"/>
        </w:tabs>
        <w:ind w:left="2880" w:hanging="360"/>
      </w:pPr>
      <w:rPr>
        <w:rFonts w:ascii="Times New Roman" w:hAnsi="Times New Roman" w:hint="default"/>
      </w:rPr>
    </w:lvl>
    <w:lvl w:ilvl="4" w:tplc="2B8C07E4" w:tentative="1">
      <w:start w:val="1"/>
      <w:numFmt w:val="bullet"/>
      <w:lvlText w:val="•"/>
      <w:lvlJc w:val="left"/>
      <w:pPr>
        <w:tabs>
          <w:tab w:val="num" w:pos="3600"/>
        </w:tabs>
        <w:ind w:left="3600" w:hanging="360"/>
      </w:pPr>
      <w:rPr>
        <w:rFonts w:ascii="Times New Roman" w:hAnsi="Times New Roman" w:hint="default"/>
      </w:rPr>
    </w:lvl>
    <w:lvl w:ilvl="5" w:tplc="FAFC21DA" w:tentative="1">
      <w:start w:val="1"/>
      <w:numFmt w:val="bullet"/>
      <w:lvlText w:val="•"/>
      <w:lvlJc w:val="left"/>
      <w:pPr>
        <w:tabs>
          <w:tab w:val="num" w:pos="4320"/>
        </w:tabs>
        <w:ind w:left="4320" w:hanging="360"/>
      </w:pPr>
      <w:rPr>
        <w:rFonts w:ascii="Times New Roman" w:hAnsi="Times New Roman" w:hint="default"/>
      </w:rPr>
    </w:lvl>
    <w:lvl w:ilvl="6" w:tplc="08ECCA3A" w:tentative="1">
      <w:start w:val="1"/>
      <w:numFmt w:val="bullet"/>
      <w:lvlText w:val="•"/>
      <w:lvlJc w:val="left"/>
      <w:pPr>
        <w:tabs>
          <w:tab w:val="num" w:pos="5040"/>
        </w:tabs>
        <w:ind w:left="5040" w:hanging="360"/>
      </w:pPr>
      <w:rPr>
        <w:rFonts w:ascii="Times New Roman" w:hAnsi="Times New Roman" w:hint="default"/>
      </w:rPr>
    </w:lvl>
    <w:lvl w:ilvl="7" w:tplc="AE5A2810" w:tentative="1">
      <w:start w:val="1"/>
      <w:numFmt w:val="bullet"/>
      <w:lvlText w:val="•"/>
      <w:lvlJc w:val="left"/>
      <w:pPr>
        <w:tabs>
          <w:tab w:val="num" w:pos="5760"/>
        </w:tabs>
        <w:ind w:left="5760" w:hanging="360"/>
      </w:pPr>
      <w:rPr>
        <w:rFonts w:ascii="Times New Roman" w:hAnsi="Times New Roman" w:hint="default"/>
      </w:rPr>
    </w:lvl>
    <w:lvl w:ilvl="8" w:tplc="7654D2CC"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127F4C20"/>
    <w:multiLevelType w:val="hybridMultilevel"/>
    <w:tmpl w:val="62281CAC"/>
    <w:lvl w:ilvl="0" w:tplc="3C747D12">
      <w:start w:val="1"/>
      <w:numFmt w:val="bullet"/>
      <w:lvlText w:val="•"/>
      <w:lvlJc w:val="left"/>
      <w:pPr>
        <w:tabs>
          <w:tab w:val="num" w:pos="720"/>
        </w:tabs>
        <w:ind w:left="720" w:hanging="360"/>
      </w:pPr>
      <w:rPr>
        <w:rFonts w:ascii="Times New Roman" w:hAnsi="Times New Roman" w:hint="default"/>
      </w:rPr>
    </w:lvl>
    <w:lvl w:ilvl="1" w:tplc="A5E26F0A">
      <w:start w:val="168"/>
      <w:numFmt w:val="bullet"/>
      <w:lvlText w:val="–"/>
      <w:lvlJc w:val="left"/>
      <w:pPr>
        <w:tabs>
          <w:tab w:val="num" w:pos="1440"/>
        </w:tabs>
        <w:ind w:left="1440" w:hanging="360"/>
      </w:pPr>
      <w:rPr>
        <w:rFonts w:ascii="Times New Roman" w:hAnsi="Times New Roman" w:hint="default"/>
      </w:rPr>
    </w:lvl>
    <w:lvl w:ilvl="2" w:tplc="47FCFEAC">
      <w:start w:val="168"/>
      <w:numFmt w:val="bullet"/>
      <w:lvlText w:val="•"/>
      <w:lvlJc w:val="left"/>
      <w:pPr>
        <w:tabs>
          <w:tab w:val="num" w:pos="2160"/>
        </w:tabs>
        <w:ind w:left="2160" w:hanging="360"/>
      </w:pPr>
      <w:rPr>
        <w:rFonts w:ascii="Times New Roman" w:hAnsi="Times New Roman" w:hint="default"/>
      </w:rPr>
    </w:lvl>
    <w:lvl w:ilvl="3" w:tplc="ADF08176" w:tentative="1">
      <w:start w:val="1"/>
      <w:numFmt w:val="bullet"/>
      <w:lvlText w:val="•"/>
      <w:lvlJc w:val="left"/>
      <w:pPr>
        <w:tabs>
          <w:tab w:val="num" w:pos="2880"/>
        </w:tabs>
        <w:ind w:left="2880" w:hanging="360"/>
      </w:pPr>
      <w:rPr>
        <w:rFonts w:ascii="Times New Roman" w:hAnsi="Times New Roman" w:hint="default"/>
      </w:rPr>
    </w:lvl>
    <w:lvl w:ilvl="4" w:tplc="307C8E58" w:tentative="1">
      <w:start w:val="1"/>
      <w:numFmt w:val="bullet"/>
      <w:lvlText w:val="•"/>
      <w:lvlJc w:val="left"/>
      <w:pPr>
        <w:tabs>
          <w:tab w:val="num" w:pos="3600"/>
        </w:tabs>
        <w:ind w:left="3600" w:hanging="360"/>
      </w:pPr>
      <w:rPr>
        <w:rFonts w:ascii="Times New Roman" w:hAnsi="Times New Roman" w:hint="default"/>
      </w:rPr>
    </w:lvl>
    <w:lvl w:ilvl="5" w:tplc="6A466FCE" w:tentative="1">
      <w:start w:val="1"/>
      <w:numFmt w:val="bullet"/>
      <w:lvlText w:val="•"/>
      <w:lvlJc w:val="left"/>
      <w:pPr>
        <w:tabs>
          <w:tab w:val="num" w:pos="4320"/>
        </w:tabs>
        <w:ind w:left="4320" w:hanging="360"/>
      </w:pPr>
      <w:rPr>
        <w:rFonts w:ascii="Times New Roman" w:hAnsi="Times New Roman" w:hint="default"/>
      </w:rPr>
    </w:lvl>
    <w:lvl w:ilvl="6" w:tplc="A44EF1C8" w:tentative="1">
      <w:start w:val="1"/>
      <w:numFmt w:val="bullet"/>
      <w:lvlText w:val="•"/>
      <w:lvlJc w:val="left"/>
      <w:pPr>
        <w:tabs>
          <w:tab w:val="num" w:pos="5040"/>
        </w:tabs>
        <w:ind w:left="5040" w:hanging="360"/>
      </w:pPr>
      <w:rPr>
        <w:rFonts w:ascii="Times New Roman" w:hAnsi="Times New Roman" w:hint="default"/>
      </w:rPr>
    </w:lvl>
    <w:lvl w:ilvl="7" w:tplc="1E84FDE2" w:tentative="1">
      <w:start w:val="1"/>
      <w:numFmt w:val="bullet"/>
      <w:lvlText w:val="•"/>
      <w:lvlJc w:val="left"/>
      <w:pPr>
        <w:tabs>
          <w:tab w:val="num" w:pos="5760"/>
        </w:tabs>
        <w:ind w:left="5760" w:hanging="360"/>
      </w:pPr>
      <w:rPr>
        <w:rFonts w:ascii="Times New Roman" w:hAnsi="Times New Roman" w:hint="default"/>
      </w:rPr>
    </w:lvl>
    <w:lvl w:ilvl="8" w:tplc="77F2EB90" w:tentative="1">
      <w:start w:val="1"/>
      <w:numFmt w:val="bullet"/>
      <w:lvlText w:val="•"/>
      <w:lvlJc w:val="left"/>
      <w:pPr>
        <w:tabs>
          <w:tab w:val="num" w:pos="6480"/>
        </w:tabs>
        <w:ind w:left="6480" w:hanging="360"/>
      </w:pPr>
      <w:rPr>
        <w:rFonts w:ascii="Times New Roman" w:hAnsi="Times New Roman" w:hint="default"/>
      </w:rPr>
    </w:lvl>
  </w:abstractNum>
  <w:abstractNum w:abstractNumId="16" w15:restartNumberingAfterBreak="0">
    <w:nsid w:val="12BD2172"/>
    <w:multiLevelType w:val="hybridMultilevel"/>
    <w:tmpl w:val="A0BAB04E"/>
    <w:lvl w:ilvl="0" w:tplc="27E85B98">
      <w:start w:val="1"/>
      <w:numFmt w:val="bullet"/>
      <w:lvlText w:val="•"/>
      <w:lvlJc w:val="left"/>
      <w:pPr>
        <w:tabs>
          <w:tab w:val="num" w:pos="720"/>
        </w:tabs>
        <w:ind w:left="720" w:hanging="360"/>
      </w:pPr>
      <w:rPr>
        <w:rFonts w:ascii="Times New Roman" w:hAnsi="Times New Roman" w:hint="default"/>
      </w:rPr>
    </w:lvl>
    <w:lvl w:ilvl="1" w:tplc="431CD81C">
      <w:start w:val="168"/>
      <w:numFmt w:val="bullet"/>
      <w:lvlText w:val="–"/>
      <w:lvlJc w:val="left"/>
      <w:pPr>
        <w:tabs>
          <w:tab w:val="num" w:pos="1440"/>
        </w:tabs>
        <w:ind w:left="1440" w:hanging="360"/>
      </w:pPr>
      <w:rPr>
        <w:rFonts w:ascii="Times New Roman" w:hAnsi="Times New Roman" w:hint="default"/>
      </w:rPr>
    </w:lvl>
    <w:lvl w:ilvl="2" w:tplc="4B986CFE" w:tentative="1">
      <w:start w:val="1"/>
      <w:numFmt w:val="bullet"/>
      <w:lvlText w:val="•"/>
      <w:lvlJc w:val="left"/>
      <w:pPr>
        <w:tabs>
          <w:tab w:val="num" w:pos="2160"/>
        </w:tabs>
        <w:ind w:left="2160" w:hanging="360"/>
      </w:pPr>
      <w:rPr>
        <w:rFonts w:ascii="Times New Roman" w:hAnsi="Times New Roman" w:hint="default"/>
      </w:rPr>
    </w:lvl>
    <w:lvl w:ilvl="3" w:tplc="D0AA84F6" w:tentative="1">
      <w:start w:val="1"/>
      <w:numFmt w:val="bullet"/>
      <w:lvlText w:val="•"/>
      <w:lvlJc w:val="left"/>
      <w:pPr>
        <w:tabs>
          <w:tab w:val="num" w:pos="2880"/>
        </w:tabs>
        <w:ind w:left="2880" w:hanging="360"/>
      </w:pPr>
      <w:rPr>
        <w:rFonts w:ascii="Times New Roman" w:hAnsi="Times New Roman" w:hint="default"/>
      </w:rPr>
    </w:lvl>
    <w:lvl w:ilvl="4" w:tplc="79542AF0" w:tentative="1">
      <w:start w:val="1"/>
      <w:numFmt w:val="bullet"/>
      <w:lvlText w:val="•"/>
      <w:lvlJc w:val="left"/>
      <w:pPr>
        <w:tabs>
          <w:tab w:val="num" w:pos="3600"/>
        </w:tabs>
        <w:ind w:left="3600" w:hanging="360"/>
      </w:pPr>
      <w:rPr>
        <w:rFonts w:ascii="Times New Roman" w:hAnsi="Times New Roman" w:hint="default"/>
      </w:rPr>
    </w:lvl>
    <w:lvl w:ilvl="5" w:tplc="B9268148" w:tentative="1">
      <w:start w:val="1"/>
      <w:numFmt w:val="bullet"/>
      <w:lvlText w:val="•"/>
      <w:lvlJc w:val="left"/>
      <w:pPr>
        <w:tabs>
          <w:tab w:val="num" w:pos="4320"/>
        </w:tabs>
        <w:ind w:left="4320" w:hanging="360"/>
      </w:pPr>
      <w:rPr>
        <w:rFonts w:ascii="Times New Roman" w:hAnsi="Times New Roman" w:hint="default"/>
      </w:rPr>
    </w:lvl>
    <w:lvl w:ilvl="6" w:tplc="23D88048" w:tentative="1">
      <w:start w:val="1"/>
      <w:numFmt w:val="bullet"/>
      <w:lvlText w:val="•"/>
      <w:lvlJc w:val="left"/>
      <w:pPr>
        <w:tabs>
          <w:tab w:val="num" w:pos="5040"/>
        </w:tabs>
        <w:ind w:left="5040" w:hanging="360"/>
      </w:pPr>
      <w:rPr>
        <w:rFonts w:ascii="Times New Roman" w:hAnsi="Times New Roman" w:hint="default"/>
      </w:rPr>
    </w:lvl>
    <w:lvl w:ilvl="7" w:tplc="C7EEAEC0" w:tentative="1">
      <w:start w:val="1"/>
      <w:numFmt w:val="bullet"/>
      <w:lvlText w:val="•"/>
      <w:lvlJc w:val="left"/>
      <w:pPr>
        <w:tabs>
          <w:tab w:val="num" w:pos="5760"/>
        </w:tabs>
        <w:ind w:left="5760" w:hanging="360"/>
      </w:pPr>
      <w:rPr>
        <w:rFonts w:ascii="Times New Roman" w:hAnsi="Times New Roman" w:hint="default"/>
      </w:rPr>
    </w:lvl>
    <w:lvl w:ilvl="8" w:tplc="7F008FDE"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135E1E4F"/>
    <w:multiLevelType w:val="hybridMultilevel"/>
    <w:tmpl w:val="EB7CB4C0"/>
    <w:lvl w:ilvl="0" w:tplc="A7085770">
      <w:start w:val="1"/>
      <w:numFmt w:val="bullet"/>
      <w:lvlText w:val="–"/>
      <w:lvlJc w:val="left"/>
      <w:pPr>
        <w:tabs>
          <w:tab w:val="num" w:pos="720"/>
        </w:tabs>
        <w:ind w:left="720" w:hanging="360"/>
      </w:pPr>
      <w:rPr>
        <w:rFonts w:ascii="Times New Roman" w:hAnsi="Times New Roman" w:hint="default"/>
      </w:rPr>
    </w:lvl>
    <w:lvl w:ilvl="1" w:tplc="D75C6A16">
      <w:start w:val="1"/>
      <w:numFmt w:val="bullet"/>
      <w:lvlText w:val="–"/>
      <w:lvlJc w:val="left"/>
      <w:pPr>
        <w:tabs>
          <w:tab w:val="num" w:pos="1440"/>
        </w:tabs>
        <w:ind w:left="1440" w:hanging="360"/>
      </w:pPr>
      <w:rPr>
        <w:rFonts w:ascii="Times New Roman" w:hAnsi="Times New Roman" w:hint="default"/>
      </w:rPr>
    </w:lvl>
    <w:lvl w:ilvl="2" w:tplc="644ACA44" w:tentative="1">
      <w:start w:val="1"/>
      <w:numFmt w:val="bullet"/>
      <w:lvlText w:val="–"/>
      <w:lvlJc w:val="left"/>
      <w:pPr>
        <w:tabs>
          <w:tab w:val="num" w:pos="2160"/>
        </w:tabs>
        <w:ind w:left="2160" w:hanging="360"/>
      </w:pPr>
      <w:rPr>
        <w:rFonts w:ascii="Times New Roman" w:hAnsi="Times New Roman" w:hint="default"/>
      </w:rPr>
    </w:lvl>
    <w:lvl w:ilvl="3" w:tplc="15D04396" w:tentative="1">
      <w:start w:val="1"/>
      <w:numFmt w:val="bullet"/>
      <w:lvlText w:val="–"/>
      <w:lvlJc w:val="left"/>
      <w:pPr>
        <w:tabs>
          <w:tab w:val="num" w:pos="2880"/>
        </w:tabs>
        <w:ind w:left="2880" w:hanging="360"/>
      </w:pPr>
      <w:rPr>
        <w:rFonts w:ascii="Times New Roman" w:hAnsi="Times New Roman" w:hint="default"/>
      </w:rPr>
    </w:lvl>
    <w:lvl w:ilvl="4" w:tplc="1C0A2EF8" w:tentative="1">
      <w:start w:val="1"/>
      <w:numFmt w:val="bullet"/>
      <w:lvlText w:val="–"/>
      <w:lvlJc w:val="left"/>
      <w:pPr>
        <w:tabs>
          <w:tab w:val="num" w:pos="3600"/>
        </w:tabs>
        <w:ind w:left="3600" w:hanging="360"/>
      </w:pPr>
      <w:rPr>
        <w:rFonts w:ascii="Times New Roman" w:hAnsi="Times New Roman" w:hint="default"/>
      </w:rPr>
    </w:lvl>
    <w:lvl w:ilvl="5" w:tplc="5EBEF50C" w:tentative="1">
      <w:start w:val="1"/>
      <w:numFmt w:val="bullet"/>
      <w:lvlText w:val="–"/>
      <w:lvlJc w:val="left"/>
      <w:pPr>
        <w:tabs>
          <w:tab w:val="num" w:pos="4320"/>
        </w:tabs>
        <w:ind w:left="4320" w:hanging="360"/>
      </w:pPr>
      <w:rPr>
        <w:rFonts w:ascii="Times New Roman" w:hAnsi="Times New Roman" w:hint="default"/>
      </w:rPr>
    </w:lvl>
    <w:lvl w:ilvl="6" w:tplc="542ED8BC" w:tentative="1">
      <w:start w:val="1"/>
      <w:numFmt w:val="bullet"/>
      <w:lvlText w:val="–"/>
      <w:lvlJc w:val="left"/>
      <w:pPr>
        <w:tabs>
          <w:tab w:val="num" w:pos="5040"/>
        </w:tabs>
        <w:ind w:left="5040" w:hanging="360"/>
      </w:pPr>
      <w:rPr>
        <w:rFonts w:ascii="Times New Roman" w:hAnsi="Times New Roman" w:hint="default"/>
      </w:rPr>
    </w:lvl>
    <w:lvl w:ilvl="7" w:tplc="66845384" w:tentative="1">
      <w:start w:val="1"/>
      <w:numFmt w:val="bullet"/>
      <w:lvlText w:val="–"/>
      <w:lvlJc w:val="left"/>
      <w:pPr>
        <w:tabs>
          <w:tab w:val="num" w:pos="5760"/>
        </w:tabs>
        <w:ind w:left="5760" w:hanging="360"/>
      </w:pPr>
      <w:rPr>
        <w:rFonts w:ascii="Times New Roman" w:hAnsi="Times New Roman" w:hint="default"/>
      </w:rPr>
    </w:lvl>
    <w:lvl w:ilvl="8" w:tplc="6A78F698"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14646D30"/>
    <w:multiLevelType w:val="hybridMultilevel"/>
    <w:tmpl w:val="49AA7DC2"/>
    <w:lvl w:ilvl="0" w:tplc="DE26D134">
      <w:start w:val="5"/>
      <w:numFmt w:val="decimal"/>
      <w:lvlText w:val="5.1.%1"/>
      <w:lvlJc w:val="left"/>
      <w:pPr>
        <w:ind w:left="720" w:hanging="360"/>
      </w:pPr>
      <w:rPr>
        <w:rFonts w:ascii="Arial" w:hAnsi="Arial" w:hint="default"/>
        <w:b/>
        <w:i w:val="0"/>
        <w:color w:val="auto"/>
        <w:sz w:val="22"/>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69C1ECD"/>
    <w:multiLevelType w:val="hybridMultilevel"/>
    <w:tmpl w:val="8660B2CA"/>
    <w:lvl w:ilvl="0" w:tplc="0409000F">
      <w:start w:val="1"/>
      <w:numFmt w:val="decimal"/>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0" w15:restartNumberingAfterBreak="0">
    <w:nsid w:val="17C62EA4"/>
    <w:multiLevelType w:val="hybridMultilevel"/>
    <w:tmpl w:val="1AE2B260"/>
    <w:lvl w:ilvl="0" w:tplc="0409000F">
      <w:start w:val="1"/>
      <w:numFmt w:val="decimal"/>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1" w15:restartNumberingAfterBreak="0">
    <w:nsid w:val="1A8771AA"/>
    <w:multiLevelType w:val="hybridMultilevel"/>
    <w:tmpl w:val="A852F59C"/>
    <w:lvl w:ilvl="0" w:tplc="FCACE5C6">
      <w:start w:val="1"/>
      <w:numFmt w:val="bullet"/>
      <w:lvlText w:val="•"/>
      <w:lvlJc w:val="left"/>
      <w:pPr>
        <w:tabs>
          <w:tab w:val="num" w:pos="720"/>
        </w:tabs>
        <w:ind w:left="720" w:hanging="360"/>
      </w:pPr>
      <w:rPr>
        <w:rFonts w:ascii="Times New Roman" w:hAnsi="Times New Roman" w:hint="default"/>
      </w:rPr>
    </w:lvl>
    <w:lvl w:ilvl="1" w:tplc="9288CD72">
      <w:start w:val="168"/>
      <w:numFmt w:val="bullet"/>
      <w:lvlText w:val="–"/>
      <w:lvlJc w:val="left"/>
      <w:pPr>
        <w:tabs>
          <w:tab w:val="num" w:pos="1440"/>
        </w:tabs>
        <w:ind w:left="1440" w:hanging="360"/>
      </w:pPr>
      <w:rPr>
        <w:rFonts w:ascii="Times New Roman" w:hAnsi="Times New Roman" w:hint="default"/>
      </w:rPr>
    </w:lvl>
    <w:lvl w:ilvl="2" w:tplc="2E781FD4">
      <w:start w:val="168"/>
      <w:numFmt w:val="bullet"/>
      <w:lvlText w:val="•"/>
      <w:lvlJc w:val="left"/>
      <w:pPr>
        <w:tabs>
          <w:tab w:val="num" w:pos="2160"/>
        </w:tabs>
        <w:ind w:left="2160" w:hanging="360"/>
      </w:pPr>
      <w:rPr>
        <w:rFonts w:ascii="Times New Roman" w:hAnsi="Times New Roman" w:hint="default"/>
      </w:rPr>
    </w:lvl>
    <w:lvl w:ilvl="3" w:tplc="6684400A" w:tentative="1">
      <w:start w:val="1"/>
      <w:numFmt w:val="bullet"/>
      <w:lvlText w:val="•"/>
      <w:lvlJc w:val="left"/>
      <w:pPr>
        <w:tabs>
          <w:tab w:val="num" w:pos="2880"/>
        </w:tabs>
        <w:ind w:left="2880" w:hanging="360"/>
      </w:pPr>
      <w:rPr>
        <w:rFonts w:ascii="Times New Roman" w:hAnsi="Times New Roman" w:hint="default"/>
      </w:rPr>
    </w:lvl>
    <w:lvl w:ilvl="4" w:tplc="51883FF6" w:tentative="1">
      <w:start w:val="1"/>
      <w:numFmt w:val="bullet"/>
      <w:lvlText w:val="•"/>
      <w:lvlJc w:val="left"/>
      <w:pPr>
        <w:tabs>
          <w:tab w:val="num" w:pos="3600"/>
        </w:tabs>
        <w:ind w:left="3600" w:hanging="360"/>
      </w:pPr>
      <w:rPr>
        <w:rFonts w:ascii="Times New Roman" w:hAnsi="Times New Roman" w:hint="default"/>
      </w:rPr>
    </w:lvl>
    <w:lvl w:ilvl="5" w:tplc="19681A9C" w:tentative="1">
      <w:start w:val="1"/>
      <w:numFmt w:val="bullet"/>
      <w:lvlText w:val="•"/>
      <w:lvlJc w:val="left"/>
      <w:pPr>
        <w:tabs>
          <w:tab w:val="num" w:pos="4320"/>
        </w:tabs>
        <w:ind w:left="4320" w:hanging="360"/>
      </w:pPr>
      <w:rPr>
        <w:rFonts w:ascii="Times New Roman" w:hAnsi="Times New Roman" w:hint="default"/>
      </w:rPr>
    </w:lvl>
    <w:lvl w:ilvl="6" w:tplc="586A58DC" w:tentative="1">
      <w:start w:val="1"/>
      <w:numFmt w:val="bullet"/>
      <w:lvlText w:val="•"/>
      <w:lvlJc w:val="left"/>
      <w:pPr>
        <w:tabs>
          <w:tab w:val="num" w:pos="5040"/>
        </w:tabs>
        <w:ind w:left="5040" w:hanging="360"/>
      </w:pPr>
      <w:rPr>
        <w:rFonts w:ascii="Times New Roman" w:hAnsi="Times New Roman" w:hint="default"/>
      </w:rPr>
    </w:lvl>
    <w:lvl w:ilvl="7" w:tplc="8B00E21A" w:tentative="1">
      <w:start w:val="1"/>
      <w:numFmt w:val="bullet"/>
      <w:lvlText w:val="•"/>
      <w:lvlJc w:val="left"/>
      <w:pPr>
        <w:tabs>
          <w:tab w:val="num" w:pos="5760"/>
        </w:tabs>
        <w:ind w:left="5760" w:hanging="360"/>
      </w:pPr>
      <w:rPr>
        <w:rFonts w:ascii="Times New Roman" w:hAnsi="Times New Roman" w:hint="default"/>
      </w:rPr>
    </w:lvl>
    <w:lvl w:ilvl="8" w:tplc="81309EEC"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1C5B72EE"/>
    <w:multiLevelType w:val="hybridMultilevel"/>
    <w:tmpl w:val="FCB8A9EA"/>
    <w:lvl w:ilvl="0" w:tplc="AC3C02CA">
      <w:start w:val="1"/>
      <w:numFmt w:val="decimal"/>
      <w:lvlText w:val="%1."/>
      <w:lvlJc w:val="left"/>
      <w:pPr>
        <w:tabs>
          <w:tab w:val="num" w:pos="1440"/>
        </w:tabs>
        <w:ind w:left="1440" w:hanging="360"/>
      </w:pPr>
      <w:rPr>
        <w:rFonts w:hint="default"/>
        <w:b w:val="0"/>
        <w:sz w:val="20"/>
        <w:szCs w:val="20"/>
      </w:rPr>
    </w:lvl>
    <w:lvl w:ilvl="1" w:tplc="EE20EE5C">
      <w:start w:val="1"/>
      <w:numFmt w:val="decimal"/>
      <w:lvlText w:val="%2."/>
      <w:lvlJc w:val="left"/>
      <w:pPr>
        <w:tabs>
          <w:tab w:val="num" w:pos="360"/>
        </w:tabs>
      </w:pPr>
      <w:rPr>
        <w:rFonts w:hint="default"/>
      </w:rPr>
    </w:lvl>
    <w:lvl w:ilvl="2" w:tplc="49C22028">
      <w:numFmt w:val="none"/>
      <w:lvlText w:val=""/>
      <w:lvlJc w:val="left"/>
      <w:pPr>
        <w:tabs>
          <w:tab w:val="num" w:pos="360"/>
        </w:tabs>
      </w:pPr>
    </w:lvl>
    <w:lvl w:ilvl="3" w:tplc="E202F64E">
      <w:numFmt w:val="none"/>
      <w:lvlText w:val=""/>
      <w:lvlJc w:val="left"/>
      <w:pPr>
        <w:tabs>
          <w:tab w:val="num" w:pos="360"/>
        </w:tabs>
      </w:pPr>
    </w:lvl>
    <w:lvl w:ilvl="4" w:tplc="B35C8680">
      <w:numFmt w:val="none"/>
      <w:lvlText w:val=""/>
      <w:lvlJc w:val="left"/>
      <w:pPr>
        <w:tabs>
          <w:tab w:val="num" w:pos="360"/>
        </w:tabs>
      </w:pPr>
    </w:lvl>
    <w:lvl w:ilvl="5" w:tplc="3D00B5C4">
      <w:numFmt w:val="none"/>
      <w:lvlText w:val=""/>
      <w:lvlJc w:val="left"/>
      <w:pPr>
        <w:tabs>
          <w:tab w:val="num" w:pos="360"/>
        </w:tabs>
      </w:pPr>
    </w:lvl>
    <w:lvl w:ilvl="6" w:tplc="BAECA322">
      <w:numFmt w:val="none"/>
      <w:lvlText w:val=""/>
      <w:lvlJc w:val="left"/>
      <w:pPr>
        <w:tabs>
          <w:tab w:val="num" w:pos="360"/>
        </w:tabs>
      </w:pPr>
    </w:lvl>
    <w:lvl w:ilvl="7" w:tplc="2DCC6AB4">
      <w:start w:val="1"/>
      <w:numFmt w:val="lowerLetter"/>
      <w:lvlText w:val="%8."/>
      <w:lvlJc w:val="left"/>
      <w:pPr>
        <w:tabs>
          <w:tab w:val="num" w:pos="360"/>
        </w:tabs>
      </w:pPr>
      <w:rPr>
        <w:rFonts w:hint="default"/>
      </w:rPr>
    </w:lvl>
    <w:lvl w:ilvl="8" w:tplc="EE20EE5C">
      <w:start w:val="1"/>
      <w:numFmt w:val="decimal"/>
      <w:lvlText w:val="%9."/>
      <w:lvlJc w:val="left"/>
      <w:pPr>
        <w:tabs>
          <w:tab w:val="num" w:pos="360"/>
        </w:tabs>
      </w:pPr>
      <w:rPr>
        <w:rFonts w:hint="default"/>
      </w:rPr>
    </w:lvl>
  </w:abstractNum>
  <w:abstractNum w:abstractNumId="23" w15:restartNumberingAfterBreak="0">
    <w:nsid w:val="1C8C4B12"/>
    <w:multiLevelType w:val="hybridMultilevel"/>
    <w:tmpl w:val="FF807866"/>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4" w15:restartNumberingAfterBreak="0">
    <w:nsid w:val="1D980269"/>
    <w:multiLevelType w:val="hybridMultilevel"/>
    <w:tmpl w:val="6504DC0E"/>
    <w:lvl w:ilvl="0" w:tplc="E3249D74">
      <w:start w:val="1"/>
      <w:numFmt w:val="decimal"/>
      <w:lvlText w:val="5.1.1.%1."/>
      <w:lvlJc w:val="right"/>
      <w:pPr>
        <w:ind w:left="720" w:hanging="360"/>
      </w:pPr>
      <w:rPr>
        <w:rFonts w:ascii="Arial" w:hAnsi="Arial" w:hint="default"/>
        <w:b/>
        <w:i w:val="0"/>
        <w:position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E18357A"/>
    <w:multiLevelType w:val="hybridMultilevel"/>
    <w:tmpl w:val="BD5CECE0"/>
    <w:lvl w:ilvl="0" w:tplc="093C97A2">
      <w:start w:val="1"/>
      <w:numFmt w:val="decimal"/>
      <w:lvlText w:val="%1."/>
      <w:lvlJc w:val="left"/>
      <w:pPr>
        <w:ind w:left="1800" w:hanging="360"/>
      </w:pPr>
      <w:rPr>
        <w:rFonts w:hint="default"/>
        <w:b w:val="0"/>
        <w:color w:val="auto"/>
        <w:sz w:val="20"/>
        <w:szCs w:val="20"/>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1E4040E3"/>
    <w:multiLevelType w:val="hybridMultilevel"/>
    <w:tmpl w:val="B07AD0DA"/>
    <w:lvl w:ilvl="0" w:tplc="1812AD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1EFF4F89"/>
    <w:multiLevelType w:val="hybridMultilevel"/>
    <w:tmpl w:val="CE24B8FE"/>
    <w:lvl w:ilvl="0" w:tplc="9D4255AE">
      <w:start w:val="1"/>
      <w:numFmt w:val="bullet"/>
      <w:lvlText w:val=""/>
      <w:lvlJc w:val="left"/>
      <w:pPr>
        <w:tabs>
          <w:tab w:val="num" w:pos="720"/>
        </w:tabs>
        <w:ind w:left="720" w:hanging="360"/>
      </w:pPr>
      <w:rPr>
        <w:rFonts w:ascii="Symbol" w:hAnsi="Symbol" w:hint="default"/>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03A1157"/>
    <w:multiLevelType w:val="hybridMultilevel"/>
    <w:tmpl w:val="C88C4B68"/>
    <w:lvl w:ilvl="0" w:tplc="369663A2">
      <w:start w:val="1"/>
      <w:numFmt w:val="bullet"/>
      <w:lvlText w:val="•"/>
      <w:lvlJc w:val="left"/>
      <w:pPr>
        <w:tabs>
          <w:tab w:val="num" w:pos="720"/>
        </w:tabs>
        <w:ind w:left="720" w:hanging="360"/>
      </w:pPr>
      <w:rPr>
        <w:rFonts w:ascii="Times New Roman" w:hAnsi="Times New Roman" w:hint="default"/>
      </w:rPr>
    </w:lvl>
    <w:lvl w:ilvl="1" w:tplc="D76C081C" w:tentative="1">
      <w:start w:val="1"/>
      <w:numFmt w:val="bullet"/>
      <w:lvlText w:val="•"/>
      <w:lvlJc w:val="left"/>
      <w:pPr>
        <w:tabs>
          <w:tab w:val="num" w:pos="1440"/>
        </w:tabs>
        <w:ind w:left="1440" w:hanging="360"/>
      </w:pPr>
      <w:rPr>
        <w:rFonts w:ascii="Times New Roman" w:hAnsi="Times New Roman" w:hint="default"/>
      </w:rPr>
    </w:lvl>
    <w:lvl w:ilvl="2" w:tplc="6824C358" w:tentative="1">
      <w:start w:val="1"/>
      <w:numFmt w:val="bullet"/>
      <w:lvlText w:val="•"/>
      <w:lvlJc w:val="left"/>
      <w:pPr>
        <w:tabs>
          <w:tab w:val="num" w:pos="2160"/>
        </w:tabs>
        <w:ind w:left="2160" w:hanging="360"/>
      </w:pPr>
      <w:rPr>
        <w:rFonts w:ascii="Times New Roman" w:hAnsi="Times New Roman" w:hint="default"/>
      </w:rPr>
    </w:lvl>
    <w:lvl w:ilvl="3" w:tplc="9F8EB372" w:tentative="1">
      <w:start w:val="1"/>
      <w:numFmt w:val="bullet"/>
      <w:lvlText w:val="•"/>
      <w:lvlJc w:val="left"/>
      <w:pPr>
        <w:tabs>
          <w:tab w:val="num" w:pos="2880"/>
        </w:tabs>
        <w:ind w:left="2880" w:hanging="360"/>
      </w:pPr>
      <w:rPr>
        <w:rFonts w:ascii="Times New Roman" w:hAnsi="Times New Roman" w:hint="default"/>
      </w:rPr>
    </w:lvl>
    <w:lvl w:ilvl="4" w:tplc="CFE2CF2A" w:tentative="1">
      <w:start w:val="1"/>
      <w:numFmt w:val="bullet"/>
      <w:lvlText w:val="•"/>
      <w:lvlJc w:val="left"/>
      <w:pPr>
        <w:tabs>
          <w:tab w:val="num" w:pos="3600"/>
        </w:tabs>
        <w:ind w:left="3600" w:hanging="360"/>
      </w:pPr>
      <w:rPr>
        <w:rFonts w:ascii="Times New Roman" w:hAnsi="Times New Roman" w:hint="default"/>
      </w:rPr>
    </w:lvl>
    <w:lvl w:ilvl="5" w:tplc="3B2ED356" w:tentative="1">
      <w:start w:val="1"/>
      <w:numFmt w:val="bullet"/>
      <w:lvlText w:val="•"/>
      <w:lvlJc w:val="left"/>
      <w:pPr>
        <w:tabs>
          <w:tab w:val="num" w:pos="4320"/>
        </w:tabs>
        <w:ind w:left="4320" w:hanging="360"/>
      </w:pPr>
      <w:rPr>
        <w:rFonts w:ascii="Times New Roman" w:hAnsi="Times New Roman" w:hint="default"/>
      </w:rPr>
    </w:lvl>
    <w:lvl w:ilvl="6" w:tplc="302C5B42" w:tentative="1">
      <w:start w:val="1"/>
      <w:numFmt w:val="bullet"/>
      <w:lvlText w:val="•"/>
      <w:lvlJc w:val="left"/>
      <w:pPr>
        <w:tabs>
          <w:tab w:val="num" w:pos="5040"/>
        </w:tabs>
        <w:ind w:left="5040" w:hanging="360"/>
      </w:pPr>
      <w:rPr>
        <w:rFonts w:ascii="Times New Roman" w:hAnsi="Times New Roman" w:hint="default"/>
      </w:rPr>
    </w:lvl>
    <w:lvl w:ilvl="7" w:tplc="67300A18" w:tentative="1">
      <w:start w:val="1"/>
      <w:numFmt w:val="bullet"/>
      <w:lvlText w:val="•"/>
      <w:lvlJc w:val="left"/>
      <w:pPr>
        <w:tabs>
          <w:tab w:val="num" w:pos="5760"/>
        </w:tabs>
        <w:ind w:left="5760" w:hanging="360"/>
      </w:pPr>
      <w:rPr>
        <w:rFonts w:ascii="Times New Roman" w:hAnsi="Times New Roman" w:hint="default"/>
      </w:rPr>
    </w:lvl>
    <w:lvl w:ilvl="8" w:tplc="803027F0" w:tentative="1">
      <w:start w:val="1"/>
      <w:numFmt w:val="bullet"/>
      <w:lvlText w:val="•"/>
      <w:lvlJc w:val="left"/>
      <w:pPr>
        <w:tabs>
          <w:tab w:val="num" w:pos="6480"/>
        </w:tabs>
        <w:ind w:left="6480" w:hanging="360"/>
      </w:pPr>
      <w:rPr>
        <w:rFonts w:ascii="Times New Roman" w:hAnsi="Times New Roman" w:hint="default"/>
      </w:rPr>
    </w:lvl>
  </w:abstractNum>
  <w:abstractNum w:abstractNumId="29" w15:restartNumberingAfterBreak="0">
    <w:nsid w:val="20AE5C12"/>
    <w:multiLevelType w:val="hybridMultilevel"/>
    <w:tmpl w:val="F24E5582"/>
    <w:lvl w:ilvl="0" w:tplc="0409000F">
      <w:start w:val="1"/>
      <w:numFmt w:val="decimal"/>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0" w15:restartNumberingAfterBreak="0">
    <w:nsid w:val="20F9298A"/>
    <w:multiLevelType w:val="hybridMultilevel"/>
    <w:tmpl w:val="749AA35A"/>
    <w:lvl w:ilvl="0" w:tplc="11FAF71A">
      <w:start w:val="4"/>
      <w:numFmt w:val="decimal"/>
      <w:lvlText w:val="%1."/>
      <w:lvlJc w:val="left"/>
      <w:pPr>
        <w:ind w:left="1800" w:hanging="360"/>
      </w:pPr>
      <w:rPr>
        <w:rFonts w:hint="default"/>
        <w:b w:val="0"/>
        <w:color w:val="auto"/>
        <w:sz w:val="20"/>
        <w:szCs w:val="2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1" w15:restartNumberingAfterBreak="0">
    <w:nsid w:val="22FA1C7F"/>
    <w:multiLevelType w:val="hybridMultilevel"/>
    <w:tmpl w:val="8C3AF8B8"/>
    <w:lvl w:ilvl="0" w:tplc="EA9848F0">
      <w:start w:val="1"/>
      <w:numFmt w:val="decimal"/>
      <w:lvlText w:val="%1."/>
      <w:lvlJc w:val="left"/>
      <w:pPr>
        <w:tabs>
          <w:tab w:val="num" w:pos="1800"/>
        </w:tabs>
        <w:ind w:left="1800" w:hanging="360"/>
      </w:pPr>
      <w:rPr>
        <w:rFonts w:hint="default"/>
        <w:b w:val="0"/>
        <w:sz w:val="20"/>
        <w:szCs w:val="20"/>
      </w:rPr>
    </w:lvl>
    <w:lvl w:ilvl="1" w:tplc="A5B228E0">
      <w:start w:val="1"/>
      <w:numFmt w:val="decimal"/>
      <w:lvlText w:val="%2."/>
      <w:lvlJc w:val="left"/>
      <w:pPr>
        <w:tabs>
          <w:tab w:val="num" w:pos="2160"/>
        </w:tabs>
        <w:ind w:left="2160" w:hanging="360"/>
      </w:pPr>
      <w:rPr>
        <w:rFonts w:hint="default"/>
        <w:b w:val="0"/>
        <w:sz w:val="20"/>
        <w:szCs w:val="20"/>
      </w:rPr>
    </w:lvl>
    <w:lvl w:ilvl="2" w:tplc="0409001B">
      <w:start w:val="1"/>
      <w:numFmt w:val="lowerRoman"/>
      <w:lvlText w:val="%3."/>
      <w:lvlJc w:val="right"/>
      <w:pPr>
        <w:tabs>
          <w:tab w:val="num" w:pos="2880"/>
        </w:tabs>
        <w:ind w:left="2880" w:hanging="180"/>
      </w:pPr>
    </w:lvl>
    <w:lvl w:ilvl="3" w:tplc="A5B228E0">
      <w:start w:val="1"/>
      <w:numFmt w:val="decimal"/>
      <w:lvlText w:val="%4."/>
      <w:lvlJc w:val="left"/>
      <w:pPr>
        <w:tabs>
          <w:tab w:val="num" w:pos="3600"/>
        </w:tabs>
        <w:ind w:left="3600" w:hanging="360"/>
      </w:pPr>
      <w:rPr>
        <w:rFonts w:hint="default"/>
        <w:b w:val="0"/>
        <w:sz w:val="20"/>
        <w:szCs w:val="20"/>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2" w15:restartNumberingAfterBreak="0">
    <w:nsid w:val="24324EE1"/>
    <w:multiLevelType w:val="hybridMultilevel"/>
    <w:tmpl w:val="2FC64120"/>
    <w:lvl w:ilvl="0" w:tplc="BCA821D4">
      <w:start w:val="1"/>
      <w:numFmt w:val="bullet"/>
      <w:lvlText w:val="•"/>
      <w:lvlJc w:val="left"/>
      <w:pPr>
        <w:tabs>
          <w:tab w:val="num" w:pos="720"/>
        </w:tabs>
        <w:ind w:left="720" w:hanging="360"/>
      </w:pPr>
      <w:rPr>
        <w:rFonts w:ascii="Arial" w:hAnsi="Arial" w:cs="Arial" w:hint="default"/>
      </w:rPr>
    </w:lvl>
    <w:lvl w:ilvl="1" w:tplc="A4A4936C">
      <w:start w:val="168"/>
      <w:numFmt w:val="bullet"/>
      <w:lvlText w:val="–"/>
      <w:lvlJc w:val="left"/>
      <w:pPr>
        <w:tabs>
          <w:tab w:val="num" w:pos="1440"/>
        </w:tabs>
        <w:ind w:left="1440" w:hanging="360"/>
      </w:pPr>
      <w:rPr>
        <w:rFonts w:ascii="Times New Roman" w:hAnsi="Times New Roman" w:hint="default"/>
      </w:rPr>
    </w:lvl>
    <w:lvl w:ilvl="2" w:tplc="253024AA" w:tentative="1">
      <w:start w:val="1"/>
      <w:numFmt w:val="bullet"/>
      <w:lvlText w:val="•"/>
      <w:lvlJc w:val="left"/>
      <w:pPr>
        <w:tabs>
          <w:tab w:val="num" w:pos="2160"/>
        </w:tabs>
        <w:ind w:left="2160" w:hanging="360"/>
      </w:pPr>
      <w:rPr>
        <w:rFonts w:ascii="Times New Roman" w:hAnsi="Times New Roman" w:hint="default"/>
      </w:rPr>
    </w:lvl>
    <w:lvl w:ilvl="3" w:tplc="D9621CEC" w:tentative="1">
      <w:start w:val="1"/>
      <w:numFmt w:val="bullet"/>
      <w:lvlText w:val="•"/>
      <w:lvlJc w:val="left"/>
      <w:pPr>
        <w:tabs>
          <w:tab w:val="num" w:pos="2880"/>
        </w:tabs>
        <w:ind w:left="2880" w:hanging="360"/>
      </w:pPr>
      <w:rPr>
        <w:rFonts w:ascii="Times New Roman" w:hAnsi="Times New Roman" w:hint="default"/>
      </w:rPr>
    </w:lvl>
    <w:lvl w:ilvl="4" w:tplc="CC34730C" w:tentative="1">
      <w:start w:val="1"/>
      <w:numFmt w:val="bullet"/>
      <w:lvlText w:val="•"/>
      <w:lvlJc w:val="left"/>
      <w:pPr>
        <w:tabs>
          <w:tab w:val="num" w:pos="3600"/>
        </w:tabs>
        <w:ind w:left="3600" w:hanging="360"/>
      </w:pPr>
      <w:rPr>
        <w:rFonts w:ascii="Times New Roman" w:hAnsi="Times New Roman" w:hint="default"/>
      </w:rPr>
    </w:lvl>
    <w:lvl w:ilvl="5" w:tplc="10887E92" w:tentative="1">
      <w:start w:val="1"/>
      <w:numFmt w:val="bullet"/>
      <w:lvlText w:val="•"/>
      <w:lvlJc w:val="left"/>
      <w:pPr>
        <w:tabs>
          <w:tab w:val="num" w:pos="4320"/>
        </w:tabs>
        <w:ind w:left="4320" w:hanging="360"/>
      </w:pPr>
      <w:rPr>
        <w:rFonts w:ascii="Times New Roman" w:hAnsi="Times New Roman" w:hint="default"/>
      </w:rPr>
    </w:lvl>
    <w:lvl w:ilvl="6" w:tplc="2724FAB8" w:tentative="1">
      <w:start w:val="1"/>
      <w:numFmt w:val="bullet"/>
      <w:lvlText w:val="•"/>
      <w:lvlJc w:val="left"/>
      <w:pPr>
        <w:tabs>
          <w:tab w:val="num" w:pos="5040"/>
        </w:tabs>
        <w:ind w:left="5040" w:hanging="360"/>
      </w:pPr>
      <w:rPr>
        <w:rFonts w:ascii="Times New Roman" w:hAnsi="Times New Roman" w:hint="default"/>
      </w:rPr>
    </w:lvl>
    <w:lvl w:ilvl="7" w:tplc="2548AF32" w:tentative="1">
      <w:start w:val="1"/>
      <w:numFmt w:val="bullet"/>
      <w:lvlText w:val="•"/>
      <w:lvlJc w:val="left"/>
      <w:pPr>
        <w:tabs>
          <w:tab w:val="num" w:pos="5760"/>
        </w:tabs>
        <w:ind w:left="5760" w:hanging="360"/>
      </w:pPr>
      <w:rPr>
        <w:rFonts w:ascii="Times New Roman" w:hAnsi="Times New Roman" w:hint="default"/>
      </w:rPr>
    </w:lvl>
    <w:lvl w:ilvl="8" w:tplc="8264AD04" w:tentative="1">
      <w:start w:val="1"/>
      <w:numFmt w:val="bullet"/>
      <w:lvlText w:val="•"/>
      <w:lvlJc w:val="left"/>
      <w:pPr>
        <w:tabs>
          <w:tab w:val="num" w:pos="6480"/>
        </w:tabs>
        <w:ind w:left="6480" w:hanging="360"/>
      </w:pPr>
      <w:rPr>
        <w:rFonts w:ascii="Times New Roman" w:hAnsi="Times New Roman" w:hint="default"/>
      </w:rPr>
    </w:lvl>
  </w:abstractNum>
  <w:abstractNum w:abstractNumId="33" w15:restartNumberingAfterBreak="0">
    <w:nsid w:val="24614B65"/>
    <w:multiLevelType w:val="hybridMultilevel"/>
    <w:tmpl w:val="3C749ECA"/>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4D77BFA"/>
    <w:multiLevelType w:val="multilevel"/>
    <w:tmpl w:val="A240DEC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decimal"/>
      <w:lvlText w:val="%5."/>
      <w:lvlJc w:val="left"/>
      <w:pPr>
        <w:ind w:left="1800" w:hanging="360"/>
      </w:pPr>
      <w:rPr>
        <w:rFonts w:hint="default"/>
        <w:b w:val="0"/>
        <w:color w:val="auto"/>
        <w:sz w:val="20"/>
        <w:szCs w:val="20"/>
      </w:r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A02A42"/>
    <w:multiLevelType w:val="hybridMultilevel"/>
    <w:tmpl w:val="BF34E242"/>
    <w:lvl w:ilvl="0" w:tplc="8ECC9110">
      <w:start w:val="1"/>
      <w:numFmt w:val="bullet"/>
      <w:lvlText w:val="•"/>
      <w:lvlJc w:val="left"/>
      <w:pPr>
        <w:tabs>
          <w:tab w:val="num" w:pos="720"/>
        </w:tabs>
        <w:ind w:left="720" w:hanging="360"/>
      </w:pPr>
      <w:rPr>
        <w:rFonts w:ascii="Times New Roman" w:hAnsi="Times New Roman" w:hint="default"/>
      </w:rPr>
    </w:lvl>
    <w:lvl w:ilvl="1" w:tplc="BBC04326">
      <w:start w:val="168"/>
      <w:numFmt w:val="bullet"/>
      <w:lvlText w:val="–"/>
      <w:lvlJc w:val="left"/>
      <w:pPr>
        <w:tabs>
          <w:tab w:val="num" w:pos="1440"/>
        </w:tabs>
        <w:ind w:left="1440" w:hanging="360"/>
      </w:pPr>
      <w:rPr>
        <w:rFonts w:ascii="Times New Roman" w:hAnsi="Times New Roman" w:hint="default"/>
      </w:rPr>
    </w:lvl>
    <w:lvl w:ilvl="2" w:tplc="896C7FAE" w:tentative="1">
      <w:start w:val="1"/>
      <w:numFmt w:val="bullet"/>
      <w:lvlText w:val="•"/>
      <w:lvlJc w:val="left"/>
      <w:pPr>
        <w:tabs>
          <w:tab w:val="num" w:pos="2160"/>
        </w:tabs>
        <w:ind w:left="2160" w:hanging="360"/>
      </w:pPr>
      <w:rPr>
        <w:rFonts w:ascii="Times New Roman" w:hAnsi="Times New Roman" w:hint="default"/>
      </w:rPr>
    </w:lvl>
    <w:lvl w:ilvl="3" w:tplc="9E268EA4" w:tentative="1">
      <w:start w:val="1"/>
      <w:numFmt w:val="bullet"/>
      <w:lvlText w:val="•"/>
      <w:lvlJc w:val="left"/>
      <w:pPr>
        <w:tabs>
          <w:tab w:val="num" w:pos="2880"/>
        </w:tabs>
        <w:ind w:left="2880" w:hanging="360"/>
      </w:pPr>
      <w:rPr>
        <w:rFonts w:ascii="Times New Roman" w:hAnsi="Times New Roman" w:hint="default"/>
      </w:rPr>
    </w:lvl>
    <w:lvl w:ilvl="4" w:tplc="C20E49E2" w:tentative="1">
      <w:start w:val="1"/>
      <w:numFmt w:val="bullet"/>
      <w:lvlText w:val="•"/>
      <w:lvlJc w:val="left"/>
      <w:pPr>
        <w:tabs>
          <w:tab w:val="num" w:pos="3600"/>
        </w:tabs>
        <w:ind w:left="3600" w:hanging="360"/>
      </w:pPr>
      <w:rPr>
        <w:rFonts w:ascii="Times New Roman" w:hAnsi="Times New Roman" w:hint="default"/>
      </w:rPr>
    </w:lvl>
    <w:lvl w:ilvl="5" w:tplc="E4BEE088" w:tentative="1">
      <w:start w:val="1"/>
      <w:numFmt w:val="bullet"/>
      <w:lvlText w:val="•"/>
      <w:lvlJc w:val="left"/>
      <w:pPr>
        <w:tabs>
          <w:tab w:val="num" w:pos="4320"/>
        </w:tabs>
        <w:ind w:left="4320" w:hanging="360"/>
      </w:pPr>
      <w:rPr>
        <w:rFonts w:ascii="Times New Roman" w:hAnsi="Times New Roman" w:hint="default"/>
      </w:rPr>
    </w:lvl>
    <w:lvl w:ilvl="6" w:tplc="733C574E" w:tentative="1">
      <w:start w:val="1"/>
      <w:numFmt w:val="bullet"/>
      <w:lvlText w:val="•"/>
      <w:lvlJc w:val="left"/>
      <w:pPr>
        <w:tabs>
          <w:tab w:val="num" w:pos="5040"/>
        </w:tabs>
        <w:ind w:left="5040" w:hanging="360"/>
      </w:pPr>
      <w:rPr>
        <w:rFonts w:ascii="Times New Roman" w:hAnsi="Times New Roman" w:hint="default"/>
      </w:rPr>
    </w:lvl>
    <w:lvl w:ilvl="7" w:tplc="A3B254CE" w:tentative="1">
      <w:start w:val="1"/>
      <w:numFmt w:val="bullet"/>
      <w:lvlText w:val="•"/>
      <w:lvlJc w:val="left"/>
      <w:pPr>
        <w:tabs>
          <w:tab w:val="num" w:pos="5760"/>
        </w:tabs>
        <w:ind w:left="5760" w:hanging="360"/>
      </w:pPr>
      <w:rPr>
        <w:rFonts w:ascii="Times New Roman" w:hAnsi="Times New Roman" w:hint="default"/>
      </w:rPr>
    </w:lvl>
    <w:lvl w:ilvl="8" w:tplc="B92C6620" w:tentative="1">
      <w:start w:val="1"/>
      <w:numFmt w:val="bullet"/>
      <w:lvlText w:val="•"/>
      <w:lvlJc w:val="left"/>
      <w:pPr>
        <w:tabs>
          <w:tab w:val="num" w:pos="6480"/>
        </w:tabs>
        <w:ind w:left="6480" w:hanging="360"/>
      </w:pPr>
      <w:rPr>
        <w:rFonts w:ascii="Times New Roman" w:hAnsi="Times New Roman" w:hint="default"/>
      </w:rPr>
    </w:lvl>
  </w:abstractNum>
  <w:abstractNum w:abstractNumId="36" w15:restartNumberingAfterBreak="0">
    <w:nsid w:val="262168EC"/>
    <w:multiLevelType w:val="hybridMultilevel"/>
    <w:tmpl w:val="05B42CD6"/>
    <w:lvl w:ilvl="0" w:tplc="1812AD06">
      <w:start w:val="1"/>
      <w:numFmt w:val="decimal"/>
      <w:lvlText w:val="%1."/>
      <w:lvlJc w:val="left"/>
      <w:pPr>
        <w:ind w:left="3600" w:hanging="360"/>
      </w:pPr>
      <w:rPr>
        <w:rFonts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37" w15:restartNumberingAfterBreak="0">
    <w:nsid w:val="27397609"/>
    <w:multiLevelType w:val="hybridMultilevel"/>
    <w:tmpl w:val="2160C06E"/>
    <w:lvl w:ilvl="0" w:tplc="B20E3380">
      <w:start w:val="4"/>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73E2851"/>
    <w:multiLevelType w:val="hybridMultilevel"/>
    <w:tmpl w:val="E94EDCD0"/>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9" w15:restartNumberingAfterBreak="0">
    <w:nsid w:val="28045844"/>
    <w:multiLevelType w:val="hybridMultilevel"/>
    <w:tmpl w:val="C566725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2A4B4D18"/>
    <w:multiLevelType w:val="hybridMultilevel"/>
    <w:tmpl w:val="B5E473CC"/>
    <w:lvl w:ilvl="0" w:tplc="1812AD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A5A749C"/>
    <w:multiLevelType w:val="hybridMultilevel"/>
    <w:tmpl w:val="C354F818"/>
    <w:lvl w:ilvl="0" w:tplc="B20E3380">
      <w:start w:val="4"/>
      <w:numFmt w:val="decimal"/>
      <w:lvlText w:val="%1."/>
      <w:lvlJc w:val="left"/>
      <w:pPr>
        <w:ind w:left="1440" w:hanging="360"/>
      </w:pPr>
      <w:rPr>
        <w:rFonts w:hint="default"/>
        <w:b w:val="0"/>
        <w:color w:val="auto"/>
        <w:sz w:val="20"/>
        <w:szCs w:val="2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15:restartNumberingAfterBreak="0">
    <w:nsid w:val="2BCE3AD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2D7D45FF"/>
    <w:multiLevelType w:val="hybridMultilevel"/>
    <w:tmpl w:val="13D4F1C2"/>
    <w:lvl w:ilvl="0" w:tplc="1812AD06">
      <w:start w:val="1"/>
      <w:numFmt w:val="decimal"/>
      <w:lvlText w:val="%1."/>
      <w:lvlJc w:val="left"/>
      <w:pPr>
        <w:tabs>
          <w:tab w:val="num" w:pos="1800"/>
        </w:tabs>
        <w:ind w:left="1800" w:hanging="360"/>
      </w:pPr>
      <w:rPr>
        <w:rFonts w:hint="default"/>
        <w:b w:val="0"/>
        <w:color w:val="auto"/>
        <w:sz w:val="20"/>
        <w:szCs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1812AD06">
      <w:start w:val="1"/>
      <w:numFmt w:val="decimal"/>
      <w:lvlText w:val="%4."/>
      <w:lvlJc w:val="left"/>
      <w:pPr>
        <w:ind w:left="2880" w:hanging="360"/>
      </w:pPr>
      <w:rPr>
        <w:rFonts w:hint="default"/>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0F61694"/>
    <w:multiLevelType w:val="hybridMultilevel"/>
    <w:tmpl w:val="B19C2DF2"/>
    <w:lvl w:ilvl="0" w:tplc="4D6EFB14">
      <w:start w:val="1"/>
      <w:numFmt w:val="decimal"/>
      <w:lvlText w:val="5.1.4.2.%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5" w15:restartNumberingAfterBreak="0">
    <w:nsid w:val="315A0A5F"/>
    <w:multiLevelType w:val="hybridMultilevel"/>
    <w:tmpl w:val="265E3E8A"/>
    <w:lvl w:ilvl="0" w:tplc="BCD26DFA">
      <w:start w:val="1"/>
      <w:numFmt w:val="decimal"/>
      <w:pStyle w:val="Heading3"/>
      <w:lvlText w:val="5.1.1.%1"/>
      <w:lvlJc w:val="left"/>
      <w:pPr>
        <w:ind w:left="4500" w:hanging="360"/>
      </w:pPr>
      <w:rPr>
        <w:rFonts w:ascii="Arial" w:hAnsi="Arial" w:hint="default"/>
        <w:b/>
        <w:i w:val="0"/>
        <w:sz w:val="22"/>
      </w:rPr>
    </w:lvl>
    <w:lvl w:ilvl="1" w:tplc="04090019" w:tentative="1">
      <w:start w:val="1"/>
      <w:numFmt w:val="lowerLetter"/>
      <w:lvlText w:val="%2."/>
      <w:lvlJc w:val="left"/>
      <w:pPr>
        <w:ind w:left="5220" w:hanging="360"/>
      </w:pPr>
    </w:lvl>
    <w:lvl w:ilvl="2" w:tplc="0409001B" w:tentative="1">
      <w:start w:val="1"/>
      <w:numFmt w:val="lowerRoman"/>
      <w:lvlText w:val="%3."/>
      <w:lvlJc w:val="right"/>
      <w:pPr>
        <w:ind w:left="5940" w:hanging="180"/>
      </w:pPr>
    </w:lvl>
    <w:lvl w:ilvl="3" w:tplc="0409000F" w:tentative="1">
      <w:start w:val="1"/>
      <w:numFmt w:val="decimal"/>
      <w:lvlText w:val="%4."/>
      <w:lvlJc w:val="left"/>
      <w:pPr>
        <w:ind w:left="6660" w:hanging="360"/>
      </w:pPr>
    </w:lvl>
    <w:lvl w:ilvl="4" w:tplc="04090019" w:tentative="1">
      <w:start w:val="1"/>
      <w:numFmt w:val="lowerLetter"/>
      <w:lvlText w:val="%5."/>
      <w:lvlJc w:val="left"/>
      <w:pPr>
        <w:ind w:left="7380" w:hanging="360"/>
      </w:pPr>
    </w:lvl>
    <w:lvl w:ilvl="5" w:tplc="0409001B" w:tentative="1">
      <w:start w:val="1"/>
      <w:numFmt w:val="lowerRoman"/>
      <w:lvlText w:val="%6."/>
      <w:lvlJc w:val="right"/>
      <w:pPr>
        <w:ind w:left="8100" w:hanging="180"/>
      </w:pPr>
    </w:lvl>
    <w:lvl w:ilvl="6" w:tplc="0409000F" w:tentative="1">
      <w:start w:val="1"/>
      <w:numFmt w:val="decimal"/>
      <w:lvlText w:val="%7."/>
      <w:lvlJc w:val="left"/>
      <w:pPr>
        <w:ind w:left="8820" w:hanging="360"/>
      </w:pPr>
    </w:lvl>
    <w:lvl w:ilvl="7" w:tplc="04090019" w:tentative="1">
      <w:start w:val="1"/>
      <w:numFmt w:val="lowerLetter"/>
      <w:lvlText w:val="%8."/>
      <w:lvlJc w:val="left"/>
      <w:pPr>
        <w:ind w:left="9540" w:hanging="360"/>
      </w:pPr>
    </w:lvl>
    <w:lvl w:ilvl="8" w:tplc="0409001B" w:tentative="1">
      <w:start w:val="1"/>
      <w:numFmt w:val="lowerRoman"/>
      <w:lvlText w:val="%9."/>
      <w:lvlJc w:val="right"/>
      <w:pPr>
        <w:ind w:left="10260" w:hanging="180"/>
      </w:pPr>
    </w:lvl>
  </w:abstractNum>
  <w:abstractNum w:abstractNumId="46" w15:restartNumberingAfterBreak="0">
    <w:nsid w:val="31A122C9"/>
    <w:multiLevelType w:val="hybridMultilevel"/>
    <w:tmpl w:val="A54281FA"/>
    <w:lvl w:ilvl="0" w:tplc="132E53D6">
      <w:start w:val="1"/>
      <w:numFmt w:val="decimal"/>
      <w:lvlText w:val="5.%1"/>
      <w:lvlJc w:val="left"/>
      <w:pPr>
        <w:ind w:left="720" w:hanging="360"/>
      </w:pPr>
      <w:rPr>
        <w:rFonts w:ascii="Arial" w:hAnsi="Arial" w:hint="default"/>
        <w:b/>
        <w:i w:val="0"/>
        <w:color w:val="auto"/>
        <w:sz w:val="22"/>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C0A52"/>
    <w:multiLevelType w:val="hybridMultilevel"/>
    <w:tmpl w:val="48069200"/>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8" w15:restartNumberingAfterBreak="0">
    <w:nsid w:val="34FF4A3A"/>
    <w:multiLevelType w:val="hybridMultilevel"/>
    <w:tmpl w:val="89F02630"/>
    <w:lvl w:ilvl="0" w:tplc="63786F18">
      <w:start w:val="1"/>
      <w:numFmt w:val="bullet"/>
      <w:lvlText w:val="•"/>
      <w:lvlJc w:val="left"/>
      <w:pPr>
        <w:tabs>
          <w:tab w:val="num" w:pos="720"/>
        </w:tabs>
        <w:ind w:left="720" w:hanging="360"/>
      </w:pPr>
      <w:rPr>
        <w:rFonts w:ascii="Times New Roman" w:hAnsi="Times New Roman" w:hint="default"/>
      </w:rPr>
    </w:lvl>
    <w:lvl w:ilvl="1" w:tplc="7A4049E8" w:tentative="1">
      <w:start w:val="1"/>
      <w:numFmt w:val="bullet"/>
      <w:lvlText w:val="•"/>
      <w:lvlJc w:val="left"/>
      <w:pPr>
        <w:tabs>
          <w:tab w:val="num" w:pos="1440"/>
        </w:tabs>
        <w:ind w:left="1440" w:hanging="360"/>
      </w:pPr>
      <w:rPr>
        <w:rFonts w:ascii="Times New Roman" w:hAnsi="Times New Roman" w:hint="default"/>
      </w:rPr>
    </w:lvl>
    <w:lvl w:ilvl="2" w:tplc="D4E056F4" w:tentative="1">
      <w:start w:val="1"/>
      <w:numFmt w:val="bullet"/>
      <w:lvlText w:val="•"/>
      <w:lvlJc w:val="left"/>
      <w:pPr>
        <w:tabs>
          <w:tab w:val="num" w:pos="2160"/>
        </w:tabs>
        <w:ind w:left="2160" w:hanging="360"/>
      </w:pPr>
      <w:rPr>
        <w:rFonts w:ascii="Times New Roman" w:hAnsi="Times New Roman" w:hint="default"/>
      </w:rPr>
    </w:lvl>
    <w:lvl w:ilvl="3" w:tplc="3742477C" w:tentative="1">
      <w:start w:val="1"/>
      <w:numFmt w:val="bullet"/>
      <w:lvlText w:val="•"/>
      <w:lvlJc w:val="left"/>
      <w:pPr>
        <w:tabs>
          <w:tab w:val="num" w:pos="2880"/>
        </w:tabs>
        <w:ind w:left="2880" w:hanging="360"/>
      </w:pPr>
      <w:rPr>
        <w:rFonts w:ascii="Times New Roman" w:hAnsi="Times New Roman" w:hint="default"/>
      </w:rPr>
    </w:lvl>
    <w:lvl w:ilvl="4" w:tplc="CB52ABD0" w:tentative="1">
      <w:start w:val="1"/>
      <w:numFmt w:val="bullet"/>
      <w:lvlText w:val="•"/>
      <w:lvlJc w:val="left"/>
      <w:pPr>
        <w:tabs>
          <w:tab w:val="num" w:pos="3600"/>
        </w:tabs>
        <w:ind w:left="3600" w:hanging="360"/>
      </w:pPr>
      <w:rPr>
        <w:rFonts w:ascii="Times New Roman" w:hAnsi="Times New Roman" w:hint="default"/>
      </w:rPr>
    </w:lvl>
    <w:lvl w:ilvl="5" w:tplc="E38049E6" w:tentative="1">
      <w:start w:val="1"/>
      <w:numFmt w:val="bullet"/>
      <w:lvlText w:val="•"/>
      <w:lvlJc w:val="left"/>
      <w:pPr>
        <w:tabs>
          <w:tab w:val="num" w:pos="4320"/>
        </w:tabs>
        <w:ind w:left="4320" w:hanging="360"/>
      </w:pPr>
      <w:rPr>
        <w:rFonts w:ascii="Times New Roman" w:hAnsi="Times New Roman" w:hint="default"/>
      </w:rPr>
    </w:lvl>
    <w:lvl w:ilvl="6" w:tplc="5DFE4222" w:tentative="1">
      <w:start w:val="1"/>
      <w:numFmt w:val="bullet"/>
      <w:lvlText w:val="•"/>
      <w:lvlJc w:val="left"/>
      <w:pPr>
        <w:tabs>
          <w:tab w:val="num" w:pos="5040"/>
        </w:tabs>
        <w:ind w:left="5040" w:hanging="360"/>
      </w:pPr>
      <w:rPr>
        <w:rFonts w:ascii="Times New Roman" w:hAnsi="Times New Roman" w:hint="default"/>
      </w:rPr>
    </w:lvl>
    <w:lvl w:ilvl="7" w:tplc="8B920456" w:tentative="1">
      <w:start w:val="1"/>
      <w:numFmt w:val="bullet"/>
      <w:lvlText w:val="•"/>
      <w:lvlJc w:val="left"/>
      <w:pPr>
        <w:tabs>
          <w:tab w:val="num" w:pos="5760"/>
        </w:tabs>
        <w:ind w:left="5760" w:hanging="360"/>
      </w:pPr>
      <w:rPr>
        <w:rFonts w:ascii="Times New Roman" w:hAnsi="Times New Roman" w:hint="default"/>
      </w:rPr>
    </w:lvl>
    <w:lvl w:ilvl="8" w:tplc="A8D2EC88" w:tentative="1">
      <w:start w:val="1"/>
      <w:numFmt w:val="bullet"/>
      <w:lvlText w:val="•"/>
      <w:lvlJc w:val="left"/>
      <w:pPr>
        <w:tabs>
          <w:tab w:val="num" w:pos="6480"/>
        </w:tabs>
        <w:ind w:left="6480" w:hanging="360"/>
      </w:pPr>
      <w:rPr>
        <w:rFonts w:ascii="Times New Roman" w:hAnsi="Times New Roman" w:hint="default"/>
      </w:rPr>
    </w:lvl>
  </w:abstractNum>
  <w:abstractNum w:abstractNumId="49" w15:restartNumberingAfterBreak="0">
    <w:nsid w:val="353162E3"/>
    <w:multiLevelType w:val="hybridMultilevel"/>
    <w:tmpl w:val="B27CC000"/>
    <w:lvl w:ilvl="0" w:tplc="6AB622EE">
      <w:start w:val="1"/>
      <w:numFmt w:val="bullet"/>
      <w:lvlText w:val="•"/>
      <w:lvlJc w:val="left"/>
      <w:pPr>
        <w:tabs>
          <w:tab w:val="num" w:pos="720"/>
        </w:tabs>
        <w:ind w:left="720" w:hanging="360"/>
      </w:pPr>
      <w:rPr>
        <w:rFonts w:ascii="Times New Roman" w:hAnsi="Times New Roman" w:hint="default"/>
      </w:rPr>
    </w:lvl>
    <w:lvl w:ilvl="1" w:tplc="5D8AC9EC">
      <w:start w:val="1"/>
      <w:numFmt w:val="bullet"/>
      <w:lvlText w:val="•"/>
      <w:lvlJc w:val="left"/>
      <w:pPr>
        <w:tabs>
          <w:tab w:val="num" w:pos="1440"/>
        </w:tabs>
        <w:ind w:left="1440" w:hanging="360"/>
      </w:pPr>
      <w:rPr>
        <w:rFonts w:ascii="Times New Roman" w:hAnsi="Times New Roman" w:hint="default"/>
      </w:rPr>
    </w:lvl>
    <w:lvl w:ilvl="2" w:tplc="FD70474A" w:tentative="1">
      <w:start w:val="1"/>
      <w:numFmt w:val="bullet"/>
      <w:lvlText w:val="•"/>
      <w:lvlJc w:val="left"/>
      <w:pPr>
        <w:tabs>
          <w:tab w:val="num" w:pos="2160"/>
        </w:tabs>
        <w:ind w:left="2160" w:hanging="360"/>
      </w:pPr>
      <w:rPr>
        <w:rFonts w:ascii="Times New Roman" w:hAnsi="Times New Roman" w:hint="default"/>
      </w:rPr>
    </w:lvl>
    <w:lvl w:ilvl="3" w:tplc="73E0B33C" w:tentative="1">
      <w:start w:val="1"/>
      <w:numFmt w:val="bullet"/>
      <w:lvlText w:val="•"/>
      <w:lvlJc w:val="left"/>
      <w:pPr>
        <w:tabs>
          <w:tab w:val="num" w:pos="2880"/>
        </w:tabs>
        <w:ind w:left="2880" w:hanging="360"/>
      </w:pPr>
      <w:rPr>
        <w:rFonts w:ascii="Times New Roman" w:hAnsi="Times New Roman" w:hint="default"/>
      </w:rPr>
    </w:lvl>
    <w:lvl w:ilvl="4" w:tplc="B7DC2536" w:tentative="1">
      <w:start w:val="1"/>
      <w:numFmt w:val="bullet"/>
      <w:lvlText w:val="•"/>
      <w:lvlJc w:val="left"/>
      <w:pPr>
        <w:tabs>
          <w:tab w:val="num" w:pos="3600"/>
        </w:tabs>
        <w:ind w:left="3600" w:hanging="360"/>
      </w:pPr>
      <w:rPr>
        <w:rFonts w:ascii="Times New Roman" w:hAnsi="Times New Roman" w:hint="default"/>
      </w:rPr>
    </w:lvl>
    <w:lvl w:ilvl="5" w:tplc="D3BEA9FE" w:tentative="1">
      <w:start w:val="1"/>
      <w:numFmt w:val="bullet"/>
      <w:lvlText w:val="•"/>
      <w:lvlJc w:val="left"/>
      <w:pPr>
        <w:tabs>
          <w:tab w:val="num" w:pos="4320"/>
        </w:tabs>
        <w:ind w:left="4320" w:hanging="360"/>
      </w:pPr>
      <w:rPr>
        <w:rFonts w:ascii="Times New Roman" w:hAnsi="Times New Roman" w:hint="default"/>
      </w:rPr>
    </w:lvl>
    <w:lvl w:ilvl="6" w:tplc="2408A098" w:tentative="1">
      <w:start w:val="1"/>
      <w:numFmt w:val="bullet"/>
      <w:lvlText w:val="•"/>
      <w:lvlJc w:val="left"/>
      <w:pPr>
        <w:tabs>
          <w:tab w:val="num" w:pos="5040"/>
        </w:tabs>
        <w:ind w:left="5040" w:hanging="360"/>
      </w:pPr>
      <w:rPr>
        <w:rFonts w:ascii="Times New Roman" w:hAnsi="Times New Roman" w:hint="default"/>
      </w:rPr>
    </w:lvl>
    <w:lvl w:ilvl="7" w:tplc="59F81264" w:tentative="1">
      <w:start w:val="1"/>
      <w:numFmt w:val="bullet"/>
      <w:lvlText w:val="•"/>
      <w:lvlJc w:val="left"/>
      <w:pPr>
        <w:tabs>
          <w:tab w:val="num" w:pos="5760"/>
        </w:tabs>
        <w:ind w:left="5760" w:hanging="360"/>
      </w:pPr>
      <w:rPr>
        <w:rFonts w:ascii="Times New Roman" w:hAnsi="Times New Roman" w:hint="default"/>
      </w:rPr>
    </w:lvl>
    <w:lvl w:ilvl="8" w:tplc="EB944B58" w:tentative="1">
      <w:start w:val="1"/>
      <w:numFmt w:val="bullet"/>
      <w:lvlText w:val="•"/>
      <w:lvlJc w:val="left"/>
      <w:pPr>
        <w:tabs>
          <w:tab w:val="num" w:pos="6480"/>
        </w:tabs>
        <w:ind w:left="6480" w:hanging="360"/>
      </w:pPr>
      <w:rPr>
        <w:rFonts w:ascii="Times New Roman" w:hAnsi="Times New Roman" w:hint="default"/>
      </w:rPr>
    </w:lvl>
  </w:abstractNum>
  <w:abstractNum w:abstractNumId="50" w15:restartNumberingAfterBreak="0">
    <w:nsid w:val="35D200F1"/>
    <w:multiLevelType w:val="hybridMultilevel"/>
    <w:tmpl w:val="8C24CAF8"/>
    <w:lvl w:ilvl="0" w:tplc="C7B05A26">
      <w:start w:val="1"/>
      <w:numFmt w:val="decimal"/>
      <w:lvlText w:val="5.1.1.%1."/>
      <w:lvlJc w:val="righ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364E0689"/>
    <w:multiLevelType w:val="hybridMultilevel"/>
    <w:tmpl w:val="B04009D6"/>
    <w:lvl w:ilvl="0" w:tplc="B5947782">
      <w:start w:val="1"/>
      <w:numFmt w:val="bullet"/>
      <w:lvlText w:val="•"/>
      <w:lvlJc w:val="left"/>
      <w:pPr>
        <w:tabs>
          <w:tab w:val="num" w:pos="720"/>
        </w:tabs>
        <w:ind w:left="720" w:hanging="360"/>
      </w:pPr>
      <w:rPr>
        <w:rFonts w:ascii="Times New Roman" w:hAnsi="Times New Roman" w:hint="default"/>
      </w:rPr>
    </w:lvl>
    <w:lvl w:ilvl="1" w:tplc="58D0B72C" w:tentative="1">
      <w:start w:val="1"/>
      <w:numFmt w:val="bullet"/>
      <w:lvlText w:val="•"/>
      <w:lvlJc w:val="left"/>
      <w:pPr>
        <w:tabs>
          <w:tab w:val="num" w:pos="1440"/>
        </w:tabs>
        <w:ind w:left="1440" w:hanging="360"/>
      </w:pPr>
      <w:rPr>
        <w:rFonts w:ascii="Times New Roman" w:hAnsi="Times New Roman" w:hint="default"/>
      </w:rPr>
    </w:lvl>
    <w:lvl w:ilvl="2" w:tplc="9C944364" w:tentative="1">
      <w:start w:val="1"/>
      <w:numFmt w:val="bullet"/>
      <w:lvlText w:val="•"/>
      <w:lvlJc w:val="left"/>
      <w:pPr>
        <w:tabs>
          <w:tab w:val="num" w:pos="2160"/>
        </w:tabs>
        <w:ind w:left="2160" w:hanging="360"/>
      </w:pPr>
      <w:rPr>
        <w:rFonts w:ascii="Times New Roman" w:hAnsi="Times New Roman" w:hint="default"/>
      </w:rPr>
    </w:lvl>
    <w:lvl w:ilvl="3" w:tplc="E8B05D10" w:tentative="1">
      <w:start w:val="1"/>
      <w:numFmt w:val="bullet"/>
      <w:lvlText w:val="•"/>
      <w:lvlJc w:val="left"/>
      <w:pPr>
        <w:tabs>
          <w:tab w:val="num" w:pos="2880"/>
        </w:tabs>
        <w:ind w:left="2880" w:hanging="360"/>
      </w:pPr>
      <w:rPr>
        <w:rFonts w:ascii="Times New Roman" w:hAnsi="Times New Roman" w:hint="default"/>
      </w:rPr>
    </w:lvl>
    <w:lvl w:ilvl="4" w:tplc="AD5E6A4C" w:tentative="1">
      <w:start w:val="1"/>
      <w:numFmt w:val="bullet"/>
      <w:lvlText w:val="•"/>
      <w:lvlJc w:val="left"/>
      <w:pPr>
        <w:tabs>
          <w:tab w:val="num" w:pos="3600"/>
        </w:tabs>
        <w:ind w:left="3600" w:hanging="360"/>
      </w:pPr>
      <w:rPr>
        <w:rFonts w:ascii="Times New Roman" w:hAnsi="Times New Roman" w:hint="default"/>
      </w:rPr>
    </w:lvl>
    <w:lvl w:ilvl="5" w:tplc="76285458" w:tentative="1">
      <w:start w:val="1"/>
      <w:numFmt w:val="bullet"/>
      <w:lvlText w:val="•"/>
      <w:lvlJc w:val="left"/>
      <w:pPr>
        <w:tabs>
          <w:tab w:val="num" w:pos="4320"/>
        </w:tabs>
        <w:ind w:left="4320" w:hanging="360"/>
      </w:pPr>
      <w:rPr>
        <w:rFonts w:ascii="Times New Roman" w:hAnsi="Times New Roman" w:hint="default"/>
      </w:rPr>
    </w:lvl>
    <w:lvl w:ilvl="6" w:tplc="399C8D20" w:tentative="1">
      <w:start w:val="1"/>
      <w:numFmt w:val="bullet"/>
      <w:lvlText w:val="•"/>
      <w:lvlJc w:val="left"/>
      <w:pPr>
        <w:tabs>
          <w:tab w:val="num" w:pos="5040"/>
        </w:tabs>
        <w:ind w:left="5040" w:hanging="360"/>
      </w:pPr>
      <w:rPr>
        <w:rFonts w:ascii="Times New Roman" w:hAnsi="Times New Roman" w:hint="default"/>
      </w:rPr>
    </w:lvl>
    <w:lvl w:ilvl="7" w:tplc="9D404ED8" w:tentative="1">
      <w:start w:val="1"/>
      <w:numFmt w:val="bullet"/>
      <w:lvlText w:val="•"/>
      <w:lvlJc w:val="left"/>
      <w:pPr>
        <w:tabs>
          <w:tab w:val="num" w:pos="5760"/>
        </w:tabs>
        <w:ind w:left="5760" w:hanging="360"/>
      </w:pPr>
      <w:rPr>
        <w:rFonts w:ascii="Times New Roman" w:hAnsi="Times New Roman" w:hint="default"/>
      </w:rPr>
    </w:lvl>
    <w:lvl w:ilvl="8" w:tplc="1A8CC052" w:tentative="1">
      <w:start w:val="1"/>
      <w:numFmt w:val="bullet"/>
      <w:lvlText w:val="•"/>
      <w:lvlJc w:val="left"/>
      <w:pPr>
        <w:tabs>
          <w:tab w:val="num" w:pos="6480"/>
        </w:tabs>
        <w:ind w:left="6480" w:hanging="360"/>
      </w:pPr>
      <w:rPr>
        <w:rFonts w:ascii="Times New Roman" w:hAnsi="Times New Roman" w:hint="default"/>
      </w:rPr>
    </w:lvl>
  </w:abstractNum>
  <w:abstractNum w:abstractNumId="52" w15:restartNumberingAfterBreak="0">
    <w:nsid w:val="37131246"/>
    <w:multiLevelType w:val="hybridMultilevel"/>
    <w:tmpl w:val="5248EFBA"/>
    <w:lvl w:ilvl="0" w:tplc="1812AD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37980FD1"/>
    <w:multiLevelType w:val="hybridMultilevel"/>
    <w:tmpl w:val="12FA5C92"/>
    <w:lvl w:ilvl="0" w:tplc="A5B228E0">
      <w:start w:val="1"/>
      <w:numFmt w:val="decimal"/>
      <w:lvlText w:val="%1."/>
      <w:lvlJc w:val="left"/>
      <w:pPr>
        <w:ind w:left="2520" w:hanging="360"/>
      </w:pPr>
      <w:rPr>
        <w:rFonts w:hint="default"/>
        <w:b w:val="0"/>
        <w:color w:val="auto"/>
        <w:sz w:val="20"/>
        <w:szCs w:val="20"/>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4" w15:restartNumberingAfterBreak="0">
    <w:nsid w:val="380F4501"/>
    <w:multiLevelType w:val="multilevel"/>
    <w:tmpl w:val="628AB2A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decimal"/>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5" w15:restartNumberingAfterBreak="0">
    <w:nsid w:val="38543C34"/>
    <w:multiLevelType w:val="hybridMultilevel"/>
    <w:tmpl w:val="A4EA53C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6" w15:restartNumberingAfterBreak="0">
    <w:nsid w:val="38A37DD9"/>
    <w:multiLevelType w:val="hybridMultilevel"/>
    <w:tmpl w:val="1ACED276"/>
    <w:lvl w:ilvl="0" w:tplc="48F8CB20">
      <w:start w:val="1"/>
      <w:numFmt w:val="decimal"/>
      <w:lvlText w:val="%1."/>
      <w:lvlJc w:val="left"/>
      <w:pPr>
        <w:tabs>
          <w:tab w:val="num" w:pos="1440"/>
        </w:tabs>
        <w:ind w:left="1440" w:hanging="360"/>
      </w:pPr>
      <w:rPr>
        <w:rFonts w:hint="default"/>
        <w:b w:val="0"/>
        <w:sz w:val="20"/>
        <w:szCs w:val="20"/>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7" w15:restartNumberingAfterBreak="0">
    <w:nsid w:val="38F260C9"/>
    <w:multiLevelType w:val="hybridMultilevel"/>
    <w:tmpl w:val="49A4ADBC"/>
    <w:lvl w:ilvl="0" w:tplc="9A1E0A80">
      <w:start w:val="1"/>
      <w:numFmt w:val="bullet"/>
      <w:lvlText w:val="•"/>
      <w:lvlJc w:val="left"/>
      <w:pPr>
        <w:tabs>
          <w:tab w:val="num" w:pos="720"/>
        </w:tabs>
        <w:ind w:left="720" w:hanging="360"/>
      </w:pPr>
      <w:rPr>
        <w:rFonts w:ascii="Arial" w:hAnsi="Arial" w:cs="Arial" w:hint="default"/>
      </w:rPr>
    </w:lvl>
    <w:lvl w:ilvl="1" w:tplc="EC8C7E5A">
      <w:start w:val="168"/>
      <w:numFmt w:val="bullet"/>
      <w:lvlText w:val="–"/>
      <w:lvlJc w:val="left"/>
      <w:pPr>
        <w:tabs>
          <w:tab w:val="num" w:pos="1440"/>
        </w:tabs>
        <w:ind w:left="1440" w:hanging="360"/>
      </w:pPr>
      <w:rPr>
        <w:rFonts w:ascii="Times New Roman" w:hAnsi="Times New Roman" w:hint="default"/>
      </w:rPr>
    </w:lvl>
    <w:lvl w:ilvl="2" w:tplc="DECA9812" w:tentative="1">
      <w:start w:val="1"/>
      <w:numFmt w:val="bullet"/>
      <w:lvlText w:val="•"/>
      <w:lvlJc w:val="left"/>
      <w:pPr>
        <w:tabs>
          <w:tab w:val="num" w:pos="2160"/>
        </w:tabs>
        <w:ind w:left="2160" w:hanging="360"/>
      </w:pPr>
      <w:rPr>
        <w:rFonts w:ascii="Times New Roman" w:hAnsi="Times New Roman" w:hint="default"/>
      </w:rPr>
    </w:lvl>
    <w:lvl w:ilvl="3" w:tplc="9990B680" w:tentative="1">
      <w:start w:val="1"/>
      <w:numFmt w:val="bullet"/>
      <w:lvlText w:val="•"/>
      <w:lvlJc w:val="left"/>
      <w:pPr>
        <w:tabs>
          <w:tab w:val="num" w:pos="2880"/>
        </w:tabs>
        <w:ind w:left="2880" w:hanging="360"/>
      </w:pPr>
      <w:rPr>
        <w:rFonts w:ascii="Times New Roman" w:hAnsi="Times New Roman" w:hint="default"/>
      </w:rPr>
    </w:lvl>
    <w:lvl w:ilvl="4" w:tplc="04E2B916" w:tentative="1">
      <w:start w:val="1"/>
      <w:numFmt w:val="bullet"/>
      <w:lvlText w:val="•"/>
      <w:lvlJc w:val="left"/>
      <w:pPr>
        <w:tabs>
          <w:tab w:val="num" w:pos="3600"/>
        </w:tabs>
        <w:ind w:left="3600" w:hanging="360"/>
      </w:pPr>
      <w:rPr>
        <w:rFonts w:ascii="Times New Roman" w:hAnsi="Times New Roman" w:hint="default"/>
      </w:rPr>
    </w:lvl>
    <w:lvl w:ilvl="5" w:tplc="2F2C1964" w:tentative="1">
      <w:start w:val="1"/>
      <w:numFmt w:val="bullet"/>
      <w:lvlText w:val="•"/>
      <w:lvlJc w:val="left"/>
      <w:pPr>
        <w:tabs>
          <w:tab w:val="num" w:pos="4320"/>
        </w:tabs>
        <w:ind w:left="4320" w:hanging="360"/>
      </w:pPr>
      <w:rPr>
        <w:rFonts w:ascii="Times New Roman" w:hAnsi="Times New Roman" w:hint="default"/>
      </w:rPr>
    </w:lvl>
    <w:lvl w:ilvl="6" w:tplc="6534D41C" w:tentative="1">
      <w:start w:val="1"/>
      <w:numFmt w:val="bullet"/>
      <w:lvlText w:val="•"/>
      <w:lvlJc w:val="left"/>
      <w:pPr>
        <w:tabs>
          <w:tab w:val="num" w:pos="5040"/>
        </w:tabs>
        <w:ind w:left="5040" w:hanging="360"/>
      </w:pPr>
      <w:rPr>
        <w:rFonts w:ascii="Times New Roman" w:hAnsi="Times New Roman" w:hint="default"/>
      </w:rPr>
    </w:lvl>
    <w:lvl w:ilvl="7" w:tplc="DBACE682" w:tentative="1">
      <w:start w:val="1"/>
      <w:numFmt w:val="bullet"/>
      <w:lvlText w:val="•"/>
      <w:lvlJc w:val="left"/>
      <w:pPr>
        <w:tabs>
          <w:tab w:val="num" w:pos="5760"/>
        </w:tabs>
        <w:ind w:left="5760" w:hanging="360"/>
      </w:pPr>
      <w:rPr>
        <w:rFonts w:ascii="Times New Roman" w:hAnsi="Times New Roman" w:hint="default"/>
      </w:rPr>
    </w:lvl>
    <w:lvl w:ilvl="8" w:tplc="C3AC5A06" w:tentative="1">
      <w:start w:val="1"/>
      <w:numFmt w:val="bullet"/>
      <w:lvlText w:val="•"/>
      <w:lvlJc w:val="left"/>
      <w:pPr>
        <w:tabs>
          <w:tab w:val="num" w:pos="6480"/>
        </w:tabs>
        <w:ind w:left="6480" w:hanging="360"/>
      </w:pPr>
      <w:rPr>
        <w:rFonts w:ascii="Times New Roman" w:hAnsi="Times New Roman" w:hint="default"/>
      </w:rPr>
    </w:lvl>
  </w:abstractNum>
  <w:abstractNum w:abstractNumId="58" w15:restartNumberingAfterBreak="0">
    <w:nsid w:val="3A0D4499"/>
    <w:multiLevelType w:val="multilevel"/>
    <w:tmpl w:val="7D98CD90"/>
    <w:lvl w:ilvl="0">
      <w:start w:val="1"/>
      <w:numFmt w:val="decimal"/>
      <w:pStyle w:val="Heading1"/>
      <w:lvlText w:val="5.%1"/>
      <w:lvlJc w:val="left"/>
      <w:pPr>
        <w:ind w:left="360" w:hanging="360"/>
      </w:pPr>
      <w:rPr>
        <w:rFonts w:ascii="Arial" w:hAnsi="Arial" w:hint="default"/>
        <w:b/>
        <w:i w:val="0"/>
        <w:position w:val="0"/>
        <w:sz w:val="22"/>
      </w:rPr>
    </w:lvl>
    <w:lvl w:ilvl="1">
      <w:start w:val="1"/>
      <w:numFmt w:val="decimal"/>
      <w:lvlText w:val="%1.%2."/>
      <w:lvlJc w:val="left"/>
      <w:pPr>
        <w:tabs>
          <w:tab w:val="num" w:pos="792"/>
        </w:tabs>
        <w:ind w:left="792" w:hanging="432"/>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3"/>
      <w:numFmt w:val="decimal"/>
      <w:lvlText w:val="%1.%2.%3."/>
      <w:lvlJc w:val="left"/>
      <w:pPr>
        <w:tabs>
          <w:tab w:val="num" w:pos="4500"/>
        </w:tabs>
        <w:ind w:left="4270" w:hanging="49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9" w15:restartNumberingAfterBreak="0">
    <w:nsid w:val="3A10323B"/>
    <w:multiLevelType w:val="hybridMultilevel"/>
    <w:tmpl w:val="21ECB28E"/>
    <w:lvl w:ilvl="0" w:tplc="11FAF71A">
      <w:start w:val="4"/>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3D187BE8"/>
    <w:multiLevelType w:val="hybridMultilevel"/>
    <w:tmpl w:val="4A982C72"/>
    <w:lvl w:ilvl="0" w:tplc="86585AEE">
      <w:start w:val="1"/>
      <w:numFmt w:val="decimal"/>
      <w:pStyle w:val="Heading10"/>
      <w:lvlText w:val="5.1.4.%1"/>
      <w:lvlJc w:val="left"/>
      <w:pPr>
        <w:ind w:left="1620" w:hanging="360"/>
      </w:pPr>
      <w:rPr>
        <w:rFonts w:ascii="Arial" w:hAnsi="Arial" w:hint="default"/>
        <w:b/>
        <w:i w:val="0"/>
        <w:position w:val="0"/>
        <w:sz w:val="22"/>
      </w:rPr>
    </w:lvl>
    <w:lvl w:ilvl="1" w:tplc="04090019" w:tentative="1">
      <w:start w:val="1"/>
      <w:numFmt w:val="lowerLetter"/>
      <w:lvlText w:val="%2."/>
      <w:lvlJc w:val="left"/>
      <w:pPr>
        <w:ind w:left="2340" w:hanging="360"/>
      </w:pPr>
    </w:lvl>
    <w:lvl w:ilvl="2" w:tplc="0409001B" w:tentative="1">
      <w:start w:val="1"/>
      <w:numFmt w:val="lowerRoman"/>
      <w:lvlText w:val="%3."/>
      <w:lvlJc w:val="right"/>
      <w:pPr>
        <w:ind w:left="3060" w:hanging="180"/>
      </w:pPr>
    </w:lvl>
    <w:lvl w:ilvl="3" w:tplc="0409000F" w:tentative="1">
      <w:start w:val="1"/>
      <w:numFmt w:val="decimal"/>
      <w:lvlText w:val="%4."/>
      <w:lvlJc w:val="left"/>
      <w:pPr>
        <w:ind w:left="3780" w:hanging="360"/>
      </w:pPr>
    </w:lvl>
    <w:lvl w:ilvl="4" w:tplc="04090019" w:tentative="1">
      <w:start w:val="1"/>
      <w:numFmt w:val="lowerLetter"/>
      <w:lvlText w:val="%5."/>
      <w:lvlJc w:val="left"/>
      <w:pPr>
        <w:ind w:left="4500" w:hanging="360"/>
      </w:pPr>
    </w:lvl>
    <w:lvl w:ilvl="5" w:tplc="0409001B" w:tentative="1">
      <w:start w:val="1"/>
      <w:numFmt w:val="lowerRoman"/>
      <w:lvlText w:val="%6."/>
      <w:lvlJc w:val="right"/>
      <w:pPr>
        <w:ind w:left="5220" w:hanging="180"/>
      </w:pPr>
    </w:lvl>
    <w:lvl w:ilvl="6" w:tplc="0409000F" w:tentative="1">
      <w:start w:val="1"/>
      <w:numFmt w:val="decimal"/>
      <w:lvlText w:val="%7."/>
      <w:lvlJc w:val="left"/>
      <w:pPr>
        <w:ind w:left="5940" w:hanging="360"/>
      </w:pPr>
    </w:lvl>
    <w:lvl w:ilvl="7" w:tplc="04090019" w:tentative="1">
      <w:start w:val="1"/>
      <w:numFmt w:val="lowerLetter"/>
      <w:lvlText w:val="%8."/>
      <w:lvlJc w:val="left"/>
      <w:pPr>
        <w:ind w:left="6660" w:hanging="360"/>
      </w:pPr>
    </w:lvl>
    <w:lvl w:ilvl="8" w:tplc="0409001B" w:tentative="1">
      <w:start w:val="1"/>
      <w:numFmt w:val="lowerRoman"/>
      <w:lvlText w:val="%9."/>
      <w:lvlJc w:val="right"/>
      <w:pPr>
        <w:ind w:left="7380" w:hanging="180"/>
      </w:pPr>
    </w:lvl>
  </w:abstractNum>
  <w:abstractNum w:abstractNumId="61" w15:restartNumberingAfterBreak="0">
    <w:nsid w:val="3D2A27A4"/>
    <w:multiLevelType w:val="hybridMultilevel"/>
    <w:tmpl w:val="FE6ABA74"/>
    <w:lvl w:ilvl="0" w:tplc="0409000F">
      <w:start w:val="1"/>
      <w:numFmt w:val="decimal"/>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62" w15:restartNumberingAfterBreak="0">
    <w:nsid w:val="3D9A7EF9"/>
    <w:multiLevelType w:val="hybridMultilevel"/>
    <w:tmpl w:val="B81A6DB6"/>
    <w:lvl w:ilvl="0" w:tplc="11FAF71A">
      <w:start w:val="4"/>
      <w:numFmt w:val="decimal"/>
      <w:lvlText w:val="%1."/>
      <w:lvlJc w:val="left"/>
      <w:pPr>
        <w:ind w:left="2340" w:hanging="360"/>
      </w:pPr>
      <w:rPr>
        <w:rFonts w:hint="default"/>
        <w:color w:val="auto"/>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63" w15:restartNumberingAfterBreak="0">
    <w:nsid w:val="3DC72E32"/>
    <w:multiLevelType w:val="hybridMultilevel"/>
    <w:tmpl w:val="B99E719E"/>
    <w:lvl w:ilvl="0" w:tplc="BFBABACC">
      <w:start w:val="1"/>
      <w:numFmt w:val="lowerLetter"/>
      <w:lvlText w:val="%1."/>
      <w:lvlJc w:val="left"/>
      <w:pPr>
        <w:tabs>
          <w:tab w:val="num" w:pos="1800"/>
        </w:tabs>
        <w:ind w:left="180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3F8D4CD0"/>
    <w:multiLevelType w:val="hybridMultilevel"/>
    <w:tmpl w:val="335A90C0"/>
    <w:lvl w:ilvl="0" w:tplc="79120EF2">
      <w:start w:val="1"/>
      <w:numFmt w:val="bullet"/>
      <w:lvlText w:val="•"/>
      <w:lvlJc w:val="left"/>
      <w:pPr>
        <w:tabs>
          <w:tab w:val="num" w:pos="720"/>
        </w:tabs>
        <w:ind w:left="720" w:hanging="360"/>
      </w:pPr>
      <w:rPr>
        <w:rFonts w:ascii="Arial" w:hAnsi="Arial" w:cs="Arial" w:hint="default"/>
      </w:rPr>
    </w:lvl>
    <w:lvl w:ilvl="1" w:tplc="F13AF010">
      <w:start w:val="168"/>
      <w:numFmt w:val="bullet"/>
      <w:lvlText w:val="–"/>
      <w:lvlJc w:val="left"/>
      <w:pPr>
        <w:tabs>
          <w:tab w:val="num" w:pos="1440"/>
        </w:tabs>
        <w:ind w:left="1440" w:hanging="360"/>
      </w:pPr>
      <w:rPr>
        <w:rFonts w:ascii="Times New Roman" w:hAnsi="Times New Roman" w:hint="default"/>
      </w:rPr>
    </w:lvl>
    <w:lvl w:ilvl="2" w:tplc="267CDBAC" w:tentative="1">
      <w:start w:val="1"/>
      <w:numFmt w:val="bullet"/>
      <w:lvlText w:val="•"/>
      <w:lvlJc w:val="left"/>
      <w:pPr>
        <w:tabs>
          <w:tab w:val="num" w:pos="2160"/>
        </w:tabs>
        <w:ind w:left="2160" w:hanging="360"/>
      </w:pPr>
      <w:rPr>
        <w:rFonts w:ascii="Times New Roman" w:hAnsi="Times New Roman" w:hint="default"/>
      </w:rPr>
    </w:lvl>
    <w:lvl w:ilvl="3" w:tplc="0A64F3E4" w:tentative="1">
      <w:start w:val="1"/>
      <w:numFmt w:val="bullet"/>
      <w:lvlText w:val="•"/>
      <w:lvlJc w:val="left"/>
      <w:pPr>
        <w:tabs>
          <w:tab w:val="num" w:pos="2880"/>
        </w:tabs>
        <w:ind w:left="2880" w:hanging="360"/>
      </w:pPr>
      <w:rPr>
        <w:rFonts w:ascii="Times New Roman" w:hAnsi="Times New Roman" w:hint="default"/>
      </w:rPr>
    </w:lvl>
    <w:lvl w:ilvl="4" w:tplc="1362FBAE" w:tentative="1">
      <w:start w:val="1"/>
      <w:numFmt w:val="bullet"/>
      <w:lvlText w:val="•"/>
      <w:lvlJc w:val="left"/>
      <w:pPr>
        <w:tabs>
          <w:tab w:val="num" w:pos="3600"/>
        </w:tabs>
        <w:ind w:left="3600" w:hanging="360"/>
      </w:pPr>
      <w:rPr>
        <w:rFonts w:ascii="Times New Roman" w:hAnsi="Times New Roman" w:hint="default"/>
      </w:rPr>
    </w:lvl>
    <w:lvl w:ilvl="5" w:tplc="05A0296E" w:tentative="1">
      <w:start w:val="1"/>
      <w:numFmt w:val="bullet"/>
      <w:lvlText w:val="•"/>
      <w:lvlJc w:val="left"/>
      <w:pPr>
        <w:tabs>
          <w:tab w:val="num" w:pos="4320"/>
        </w:tabs>
        <w:ind w:left="4320" w:hanging="360"/>
      </w:pPr>
      <w:rPr>
        <w:rFonts w:ascii="Times New Roman" w:hAnsi="Times New Roman" w:hint="default"/>
      </w:rPr>
    </w:lvl>
    <w:lvl w:ilvl="6" w:tplc="E6201E98" w:tentative="1">
      <w:start w:val="1"/>
      <w:numFmt w:val="bullet"/>
      <w:lvlText w:val="•"/>
      <w:lvlJc w:val="left"/>
      <w:pPr>
        <w:tabs>
          <w:tab w:val="num" w:pos="5040"/>
        </w:tabs>
        <w:ind w:left="5040" w:hanging="360"/>
      </w:pPr>
      <w:rPr>
        <w:rFonts w:ascii="Times New Roman" w:hAnsi="Times New Roman" w:hint="default"/>
      </w:rPr>
    </w:lvl>
    <w:lvl w:ilvl="7" w:tplc="3332816E" w:tentative="1">
      <w:start w:val="1"/>
      <w:numFmt w:val="bullet"/>
      <w:lvlText w:val="•"/>
      <w:lvlJc w:val="left"/>
      <w:pPr>
        <w:tabs>
          <w:tab w:val="num" w:pos="5760"/>
        </w:tabs>
        <w:ind w:left="5760" w:hanging="360"/>
      </w:pPr>
      <w:rPr>
        <w:rFonts w:ascii="Times New Roman" w:hAnsi="Times New Roman" w:hint="default"/>
      </w:rPr>
    </w:lvl>
    <w:lvl w:ilvl="8" w:tplc="D8942274" w:tentative="1">
      <w:start w:val="1"/>
      <w:numFmt w:val="bullet"/>
      <w:lvlText w:val="•"/>
      <w:lvlJc w:val="left"/>
      <w:pPr>
        <w:tabs>
          <w:tab w:val="num" w:pos="6480"/>
        </w:tabs>
        <w:ind w:left="6480" w:hanging="360"/>
      </w:pPr>
      <w:rPr>
        <w:rFonts w:ascii="Times New Roman" w:hAnsi="Times New Roman" w:hint="default"/>
      </w:rPr>
    </w:lvl>
  </w:abstractNum>
  <w:abstractNum w:abstractNumId="65" w15:restartNumberingAfterBreak="0">
    <w:nsid w:val="3F960E13"/>
    <w:multiLevelType w:val="hybridMultilevel"/>
    <w:tmpl w:val="30F44BB4"/>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439D2E87"/>
    <w:multiLevelType w:val="hybridMultilevel"/>
    <w:tmpl w:val="53D69958"/>
    <w:lvl w:ilvl="0" w:tplc="68F62FF4">
      <w:start w:val="1"/>
      <w:numFmt w:val="bullet"/>
      <w:lvlText w:val="•"/>
      <w:lvlJc w:val="left"/>
      <w:pPr>
        <w:tabs>
          <w:tab w:val="num" w:pos="720"/>
        </w:tabs>
        <w:ind w:left="720" w:hanging="360"/>
      </w:pPr>
      <w:rPr>
        <w:rFonts w:ascii="Times New Roman" w:hAnsi="Times New Roman" w:hint="default"/>
      </w:rPr>
    </w:lvl>
    <w:lvl w:ilvl="1" w:tplc="F586A7CC">
      <w:start w:val="168"/>
      <w:numFmt w:val="bullet"/>
      <w:lvlText w:val="–"/>
      <w:lvlJc w:val="left"/>
      <w:pPr>
        <w:tabs>
          <w:tab w:val="num" w:pos="1440"/>
        </w:tabs>
        <w:ind w:left="1440" w:hanging="360"/>
      </w:pPr>
      <w:rPr>
        <w:rFonts w:ascii="Times New Roman" w:hAnsi="Times New Roman" w:hint="default"/>
      </w:rPr>
    </w:lvl>
    <w:lvl w:ilvl="2" w:tplc="CBB2260E" w:tentative="1">
      <w:start w:val="1"/>
      <w:numFmt w:val="bullet"/>
      <w:lvlText w:val="•"/>
      <w:lvlJc w:val="left"/>
      <w:pPr>
        <w:tabs>
          <w:tab w:val="num" w:pos="2160"/>
        </w:tabs>
        <w:ind w:left="2160" w:hanging="360"/>
      </w:pPr>
      <w:rPr>
        <w:rFonts w:ascii="Times New Roman" w:hAnsi="Times New Roman" w:hint="default"/>
      </w:rPr>
    </w:lvl>
    <w:lvl w:ilvl="3" w:tplc="6AF83EFA" w:tentative="1">
      <w:start w:val="1"/>
      <w:numFmt w:val="bullet"/>
      <w:lvlText w:val="•"/>
      <w:lvlJc w:val="left"/>
      <w:pPr>
        <w:tabs>
          <w:tab w:val="num" w:pos="2880"/>
        </w:tabs>
        <w:ind w:left="2880" w:hanging="360"/>
      </w:pPr>
      <w:rPr>
        <w:rFonts w:ascii="Times New Roman" w:hAnsi="Times New Roman" w:hint="default"/>
      </w:rPr>
    </w:lvl>
    <w:lvl w:ilvl="4" w:tplc="475AAC6C" w:tentative="1">
      <w:start w:val="1"/>
      <w:numFmt w:val="bullet"/>
      <w:lvlText w:val="•"/>
      <w:lvlJc w:val="left"/>
      <w:pPr>
        <w:tabs>
          <w:tab w:val="num" w:pos="3600"/>
        </w:tabs>
        <w:ind w:left="3600" w:hanging="360"/>
      </w:pPr>
      <w:rPr>
        <w:rFonts w:ascii="Times New Roman" w:hAnsi="Times New Roman" w:hint="default"/>
      </w:rPr>
    </w:lvl>
    <w:lvl w:ilvl="5" w:tplc="5B043F42" w:tentative="1">
      <w:start w:val="1"/>
      <w:numFmt w:val="bullet"/>
      <w:lvlText w:val="•"/>
      <w:lvlJc w:val="left"/>
      <w:pPr>
        <w:tabs>
          <w:tab w:val="num" w:pos="4320"/>
        </w:tabs>
        <w:ind w:left="4320" w:hanging="360"/>
      </w:pPr>
      <w:rPr>
        <w:rFonts w:ascii="Times New Roman" w:hAnsi="Times New Roman" w:hint="default"/>
      </w:rPr>
    </w:lvl>
    <w:lvl w:ilvl="6" w:tplc="14E4D194" w:tentative="1">
      <w:start w:val="1"/>
      <w:numFmt w:val="bullet"/>
      <w:lvlText w:val="•"/>
      <w:lvlJc w:val="left"/>
      <w:pPr>
        <w:tabs>
          <w:tab w:val="num" w:pos="5040"/>
        </w:tabs>
        <w:ind w:left="5040" w:hanging="360"/>
      </w:pPr>
      <w:rPr>
        <w:rFonts w:ascii="Times New Roman" w:hAnsi="Times New Roman" w:hint="default"/>
      </w:rPr>
    </w:lvl>
    <w:lvl w:ilvl="7" w:tplc="D902AD22" w:tentative="1">
      <w:start w:val="1"/>
      <w:numFmt w:val="bullet"/>
      <w:lvlText w:val="•"/>
      <w:lvlJc w:val="left"/>
      <w:pPr>
        <w:tabs>
          <w:tab w:val="num" w:pos="5760"/>
        </w:tabs>
        <w:ind w:left="5760" w:hanging="360"/>
      </w:pPr>
      <w:rPr>
        <w:rFonts w:ascii="Times New Roman" w:hAnsi="Times New Roman" w:hint="default"/>
      </w:rPr>
    </w:lvl>
    <w:lvl w:ilvl="8" w:tplc="874E2646" w:tentative="1">
      <w:start w:val="1"/>
      <w:numFmt w:val="bullet"/>
      <w:lvlText w:val="•"/>
      <w:lvlJc w:val="left"/>
      <w:pPr>
        <w:tabs>
          <w:tab w:val="num" w:pos="6480"/>
        </w:tabs>
        <w:ind w:left="6480" w:hanging="360"/>
      </w:pPr>
      <w:rPr>
        <w:rFonts w:ascii="Times New Roman" w:hAnsi="Times New Roman" w:hint="default"/>
      </w:rPr>
    </w:lvl>
  </w:abstractNum>
  <w:abstractNum w:abstractNumId="67" w15:restartNumberingAfterBreak="0">
    <w:nsid w:val="44827D7B"/>
    <w:multiLevelType w:val="hybridMultilevel"/>
    <w:tmpl w:val="49DAAA0A"/>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45DB1674"/>
    <w:multiLevelType w:val="hybridMultilevel"/>
    <w:tmpl w:val="1F821958"/>
    <w:lvl w:ilvl="0" w:tplc="1812AD0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45DD73AA"/>
    <w:multiLevelType w:val="hybridMultilevel"/>
    <w:tmpl w:val="4EE61D06"/>
    <w:lvl w:ilvl="0" w:tplc="E234A6AC">
      <w:start w:val="1"/>
      <w:numFmt w:val="lowerLetter"/>
      <w:lvlText w:val="%1."/>
      <w:lvlJc w:val="left"/>
      <w:pPr>
        <w:tabs>
          <w:tab w:val="num" w:pos="1800"/>
        </w:tabs>
        <w:ind w:left="1800" w:hanging="360"/>
      </w:pPr>
      <w:rPr>
        <w:rFonts w:hint="default"/>
      </w:rPr>
    </w:lvl>
    <w:lvl w:ilvl="1" w:tplc="04090019">
      <w:start w:val="1"/>
      <w:numFmt w:val="lowerLetter"/>
      <w:lvlText w:val="%2."/>
      <w:lvlJc w:val="left"/>
      <w:pPr>
        <w:tabs>
          <w:tab w:val="num" w:pos="1440"/>
        </w:tabs>
        <w:ind w:left="1440" w:hanging="360"/>
      </w:pPr>
    </w:lvl>
    <w:lvl w:ilvl="2" w:tplc="04090019">
      <w:start w:val="1"/>
      <w:numFmt w:val="lowerLetter"/>
      <w:lvlText w:val="%3."/>
      <w:lvlJc w:val="left"/>
      <w:pPr>
        <w:tabs>
          <w:tab w:val="num" w:pos="180"/>
        </w:tabs>
        <w:ind w:left="18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15:restartNumberingAfterBreak="0">
    <w:nsid w:val="4AA55428"/>
    <w:multiLevelType w:val="hybridMultilevel"/>
    <w:tmpl w:val="BC1E5F44"/>
    <w:lvl w:ilvl="0" w:tplc="D2A6E7BC">
      <w:start w:val="1"/>
      <w:numFmt w:val="decimal"/>
      <w:lvlText w:val="5.%1"/>
      <w:lvlJc w:val="left"/>
      <w:pPr>
        <w:ind w:left="720" w:hanging="720"/>
      </w:pPr>
      <w:rPr>
        <w:rFonts w:ascii="Arial" w:hAnsi="Arial" w:hint="default"/>
        <w:b/>
        <w:i w:val="0"/>
        <w:position w:val="0"/>
        <w:sz w:val="22"/>
      </w:rPr>
    </w:lvl>
    <w:lvl w:ilvl="1" w:tplc="05B6851C">
      <w:start w:val="1"/>
      <w:numFmt w:val="decimal"/>
      <w:lvlText w:val="5.1.%2"/>
      <w:lvlJc w:val="left"/>
      <w:pPr>
        <w:ind w:left="1440" w:hanging="720"/>
      </w:pPr>
      <w:rPr>
        <w:rFonts w:ascii="Arial" w:hAnsi="Arial" w:hint="default"/>
        <w:b/>
        <w:i w:val="0"/>
        <w:sz w:val="22"/>
      </w:rPr>
    </w:lvl>
    <w:lvl w:ilvl="2" w:tplc="395E569C">
      <w:start w:val="1"/>
      <w:numFmt w:val="decimal"/>
      <w:lvlText w:val="5.1.1.%3"/>
      <w:lvlJc w:val="left"/>
      <w:pPr>
        <w:ind w:left="2160" w:hanging="180"/>
      </w:pPr>
      <w:rPr>
        <w:rFonts w:ascii="Arial" w:hAnsi="Arial" w:hint="default"/>
        <w:b/>
        <w:i w:val="0"/>
        <w:position w:val="0"/>
        <w:sz w:val="22"/>
      </w:rPr>
    </w:lvl>
    <w:lvl w:ilvl="3" w:tplc="AA9CC38A">
      <w:start w:val="1"/>
      <w:numFmt w:val="decimal"/>
      <w:lvlText w:val="%4."/>
      <w:lvlJc w:val="left"/>
      <w:pPr>
        <w:ind w:left="2880" w:hanging="360"/>
      </w:pPr>
      <w:rPr>
        <w:b w:val="0"/>
        <w:sz w:val="20"/>
      </w:r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4AD80C10"/>
    <w:multiLevelType w:val="hybridMultilevel"/>
    <w:tmpl w:val="DC4270E0"/>
    <w:lvl w:ilvl="0" w:tplc="E5A4499E">
      <w:start w:val="1"/>
      <w:numFmt w:val="bullet"/>
      <w:lvlText w:val="–"/>
      <w:lvlJc w:val="left"/>
      <w:pPr>
        <w:tabs>
          <w:tab w:val="num" w:pos="720"/>
        </w:tabs>
        <w:ind w:left="720" w:hanging="360"/>
      </w:pPr>
      <w:rPr>
        <w:rFonts w:ascii="Times New Roman" w:hAnsi="Times New Roman" w:hint="default"/>
      </w:rPr>
    </w:lvl>
    <w:lvl w:ilvl="1" w:tplc="8198247A">
      <w:start w:val="1"/>
      <w:numFmt w:val="bullet"/>
      <w:lvlText w:val="–"/>
      <w:lvlJc w:val="left"/>
      <w:pPr>
        <w:tabs>
          <w:tab w:val="num" w:pos="1440"/>
        </w:tabs>
        <w:ind w:left="1440" w:hanging="360"/>
      </w:pPr>
      <w:rPr>
        <w:rFonts w:ascii="Times New Roman" w:hAnsi="Times New Roman" w:hint="default"/>
      </w:rPr>
    </w:lvl>
    <w:lvl w:ilvl="2" w:tplc="BC6E7C46" w:tentative="1">
      <w:start w:val="1"/>
      <w:numFmt w:val="bullet"/>
      <w:lvlText w:val="–"/>
      <w:lvlJc w:val="left"/>
      <w:pPr>
        <w:tabs>
          <w:tab w:val="num" w:pos="2160"/>
        </w:tabs>
        <w:ind w:left="2160" w:hanging="360"/>
      </w:pPr>
      <w:rPr>
        <w:rFonts w:ascii="Times New Roman" w:hAnsi="Times New Roman" w:hint="default"/>
      </w:rPr>
    </w:lvl>
    <w:lvl w:ilvl="3" w:tplc="26DAE5B4" w:tentative="1">
      <w:start w:val="1"/>
      <w:numFmt w:val="bullet"/>
      <w:lvlText w:val="–"/>
      <w:lvlJc w:val="left"/>
      <w:pPr>
        <w:tabs>
          <w:tab w:val="num" w:pos="2880"/>
        </w:tabs>
        <w:ind w:left="2880" w:hanging="360"/>
      </w:pPr>
      <w:rPr>
        <w:rFonts w:ascii="Times New Roman" w:hAnsi="Times New Roman" w:hint="default"/>
      </w:rPr>
    </w:lvl>
    <w:lvl w:ilvl="4" w:tplc="B4F004E2" w:tentative="1">
      <w:start w:val="1"/>
      <w:numFmt w:val="bullet"/>
      <w:lvlText w:val="–"/>
      <w:lvlJc w:val="left"/>
      <w:pPr>
        <w:tabs>
          <w:tab w:val="num" w:pos="3600"/>
        </w:tabs>
        <w:ind w:left="3600" w:hanging="360"/>
      </w:pPr>
      <w:rPr>
        <w:rFonts w:ascii="Times New Roman" w:hAnsi="Times New Roman" w:hint="default"/>
      </w:rPr>
    </w:lvl>
    <w:lvl w:ilvl="5" w:tplc="ACFA85A8" w:tentative="1">
      <w:start w:val="1"/>
      <w:numFmt w:val="bullet"/>
      <w:lvlText w:val="–"/>
      <w:lvlJc w:val="left"/>
      <w:pPr>
        <w:tabs>
          <w:tab w:val="num" w:pos="4320"/>
        </w:tabs>
        <w:ind w:left="4320" w:hanging="360"/>
      </w:pPr>
      <w:rPr>
        <w:rFonts w:ascii="Times New Roman" w:hAnsi="Times New Roman" w:hint="default"/>
      </w:rPr>
    </w:lvl>
    <w:lvl w:ilvl="6" w:tplc="0BBA218C" w:tentative="1">
      <w:start w:val="1"/>
      <w:numFmt w:val="bullet"/>
      <w:lvlText w:val="–"/>
      <w:lvlJc w:val="left"/>
      <w:pPr>
        <w:tabs>
          <w:tab w:val="num" w:pos="5040"/>
        </w:tabs>
        <w:ind w:left="5040" w:hanging="360"/>
      </w:pPr>
      <w:rPr>
        <w:rFonts w:ascii="Times New Roman" w:hAnsi="Times New Roman" w:hint="default"/>
      </w:rPr>
    </w:lvl>
    <w:lvl w:ilvl="7" w:tplc="64B60ED0" w:tentative="1">
      <w:start w:val="1"/>
      <w:numFmt w:val="bullet"/>
      <w:lvlText w:val="–"/>
      <w:lvlJc w:val="left"/>
      <w:pPr>
        <w:tabs>
          <w:tab w:val="num" w:pos="5760"/>
        </w:tabs>
        <w:ind w:left="5760" w:hanging="360"/>
      </w:pPr>
      <w:rPr>
        <w:rFonts w:ascii="Times New Roman" w:hAnsi="Times New Roman" w:hint="default"/>
      </w:rPr>
    </w:lvl>
    <w:lvl w:ilvl="8" w:tplc="989E5A90" w:tentative="1">
      <w:start w:val="1"/>
      <w:numFmt w:val="bullet"/>
      <w:lvlText w:val="–"/>
      <w:lvlJc w:val="left"/>
      <w:pPr>
        <w:tabs>
          <w:tab w:val="num" w:pos="6480"/>
        </w:tabs>
        <w:ind w:left="6480" w:hanging="360"/>
      </w:pPr>
      <w:rPr>
        <w:rFonts w:ascii="Times New Roman" w:hAnsi="Times New Roman" w:hint="default"/>
      </w:rPr>
    </w:lvl>
  </w:abstractNum>
  <w:abstractNum w:abstractNumId="72" w15:restartNumberingAfterBreak="0">
    <w:nsid w:val="4C7A3806"/>
    <w:multiLevelType w:val="hybridMultilevel"/>
    <w:tmpl w:val="D6784B32"/>
    <w:lvl w:ilvl="0" w:tplc="4D0ACD94">
      <w:start w:val="4"/>
      <w:numFmt w:val="decimal"/>
      <w:lvlText w:val="%1."/>
      <w:lvlJc w:val="left"/>
      <w:pPr>
        <w:tabs>
          <w:tab w:val="num" w:pos="1800"/>
        </w:tabs>
        <w:ind w:left="180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4CFA5467"/>
    <w:multiLevelType w:val="hybridMultilevel"/>
    <w:tmpl w:val="6B02B930"/>
    <w:lvl w:ilvl="0" w:tplc="A5B228E0">
      <w:start w:val="1"/>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515E3D49"/>
    <w:multiLevelType w:val="hybridMultilevel"/>
    <w:tmpl w:val="D742BE64"/>
    <w:lvl w:ilvl="0" w:tplc="A5B228E0">
      <w:start w:val="1"/>
      <w:numFmt w:val="decimal"/>
      <w:lvlText w:val="%1."/>
      <w:lvlJc w:val="left"/>
      <w:pPr>
        <w:ind w:left="2160" w:hanging="360"/>
      </w:pPr>
      <w:rPr>
        <w:rFonts w:hint="default"/>
        <w:b w:val="0"/>
        <w:color w:val="auto"/>
        <w:sz w:val="20"/>
        <w:szCs w:val="2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75" w15:restartNumberingAfterBreak="0">
    <w:nsid w:val="51D52BCE"/>
    <w:multiLevelType w:val="hybridMultilevel"/>
    <w:tmpl w:val="61B86D1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559330CF"/>
    <w:multiLevelType w:val="hybridMultilevel"/>
    <w:tmpl w:val="8D14AED4"/>
    <w:lvl w:ilvl="0" w:tplc="452C3E40">
      <w:start w:val="1"/>
      <w:numFmt w:val="decimal"/>
      <w:lvlText w:val="%1."/>
      <w:lvlJc w:val="left"/>
      <w:pPr>
        <w:ind w:left="1980" w:hanging="360"/>
      </w:pPr>
      <w:rPr>
        <w:rFonts w:hint="default"/>
        <w:b w:val="0"/>
        <w:color w:val="auto"/>
        <w:sz w:val="20"/>
        <w:szCs w:val="20"/>
      </w:rPr>
    </w:lvl>
    <w:lvl w:ilvl="1" w:tplc="04090019" w:tentative="1">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77" w15:restartNumberingAfterBreak="0">
    <w:nsid w:val="55AA10A0"/>
    <w:multiLevelType w:val="hybridMultilevel"/>
    <w:tmpl w:val="E2C8AE0A"/>
    <w:lvl w:ilvl="0" w:tplc="B20E3380">
      <w:start w:val="4"/>
      <w:numFmt w:val="decimal"/>
      <w:lvlText w:val="%1."/>
      <w:lvlJc w:val="left"/>
      <w:pPr>
        <w:tabs>
          <w:tab w:val="num" w:pos="1800"/>
        </w:tabs>
        <w:ind w:left="180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565B3090"/>
    <w:multiLevelType w:val="hybridMultilevel"/>
    <w:tmpl w:val="5FCECDE8"/>
    <w:lvl w:ilvl="0" w:tplc="F2B00BEC">
      <w:start w:val="1"/>
      <w:numFmt w:val="bullet"/>
      <w:lvlText w:val="•"/>
      <w:lvlJc w:val="left"/>
      <w:pPr>
        <w:tabs>
          <w:tab w:val="num" w:pos="720"/>
        </w:tabs>
        <w:ind w:left="720" w:hanging="360"/>
      </w:pPr>
      <w:rPr>
        <w:rFonts w:ascii="Times New Roman" w:hAnsi="Times New Roman" w:hint="default"/>
      </w:rPr>
    </w:lvl>
    <w:lvl w:ilvl="1" w:tplc="A5D0B1CA" w:tentative="1">
      <w:start w:val="1"/>
      <w:numFmt w:val="bullet"/>
      <w:lvlText w:val="•"/>
      <w:lvlJc w:val="left"/>
      <w:pPr>
        <w:tabs>
          <w:tab w:val="num" w:pos="1440"/>
        </w:tabs>
        <w:ind w:left="1440" w:hanging="360"/>
      </w:pPr>
      <w:rPr>
        <w:rFonts w:ascii="Times New Roman" w:hAnsi="Times New Roman" w:hint="default"/>
      </w:rPr>
    </w:lvl>
    <w:lvl w:ilvl="2" w:tplc="3DE25A32" w:tentative="1">
      <w:start w:val="1"/>
      <w:numFmt w:val="bullet"/>
      <w:lvlText w:val="•"/>
      <w:lvlJc w:val="left"/>
      <w:pPr>
        <w:tabs>
          <w:tab w:val="num" w:pos="2160"/>
        </w:tabs>
        <w:ind w:left="2160" w:hanging="360"/>
      </w:pPr>
      <w:rPr>
        <w:rFonts w:ascii="Times New Roman" w:hAnsi="Times New Roman" w:hint="default"/>
      </w:rPr>
    </w:lvl>
    <w:lvl w:ilvl="3" w:tplc="9A5AFCD2" w:tentative="1">
      <w:start w:val="1"/>
      <w:numFmt w:val="bullet"/>
      <w:lvlText w:val="•"/>
      <w:lvlJc w:val="left"/>
      <w:pPr>
        <w:tabs>
          <w:tab w:val="num" w:pos="2880"/>
        </w:tabs>
        <w:ind w:left="2880" w:hanging="360"/>
      </w:pPr>
      <w:rPr>
        <w:rFonts w:ascii="Times New Roman" w:hAnsi="Times New Roman" w:hint="default"/>
      </w:rPr>
    </w:lvl>
    <w:lvl w:ilvl="4" w:tplc="A7782904" w:tentative="1">
      <w:start w:val="1"/>
      <w:numFmt w:val="bullet"/>
      <w:lvlText w:val="•"/>
      <w:lvlJc w:val="left"/>
      <w:pPr>
        <w:tabs>
          <w:tab w:val="num" w:pos="3600"/>
        </w:tabs>
        <w:ind w:left="3600" w:hanging="360"/>
      </w:pPr>
      <w:rPr>
        <w:rFonts w:ascii="Times New Roman" w:hAnsi="Times New Roman" w:hint="default"/>
      </w:rPr>
    </w:lvl>
    <w:lvl w:ilvl="5" w:tplc="CB8AF76C" w:tentative="1">
      <w:start w:val="1"/>
      <w:numFmt w:val="bullet"/>
      <w:lvlText w:val="•"/>
      <w:lvlJc w:val="left"/>
      <w:pPr>
        <w:tabs>
          <w:tab w:val="num" w:pos="4320"/>
        </w:tabs>
        <w:ind w:left="4320" w:hanging="360"/>
      </w:pPr>
      <w:rPr>
        <w:rFonts w:ascii="Times New Roman" w:hAnsi="Times New Roman" w:hint="default"/>
      </w:rPr>
    </w:lvl>
    <w:lvl w:ilvl="6" w:tplc="A3F46380" w:tentative="1">
      <w:start w:val="1"/>
      <w:numFmt w:val="bullet"/>
      <w:lvlText w:val="•"/>
      <w:lvlJc w:val="left"/>
      <w:pPr>
        <w:tabs>
          <w:tab w:val="num" w:pos="5040"/>
        </w:tabs>
        <w:ind w:left="5040" w:hanging="360"/>
      </w:pPr>
      <w:rPr>
        <w:rFonts w:ascii="Times New Roman" w:hAnsi="Times New Roman" w:hint="default"/>
      </w:rPr>
    </w:lvl>
    <w:lvl w:ilvl="7" w:tplc="B0762A7E" w:tentative="1">
      <w:start w:val="1"/>
      <w:numFmt w:val="bullet"/>
      <w:lvlText w:val="•"/>
      <w:lvlJc w:val="left"/>
      <w:pPr>
        <w:tabs>
          <w:tab w:val="num" w:pos="5760"/>
        </w:tabs>
        <w:ind w:left="5760" w:hanging="360"/>
      </w:pPr>
      <w:rPr>
        <w:rFonts w:ascii="Times New Roman" w:hAnsi="Times New Roman" w:hint="default"/>
      </w:rPr>
    </w:lvl>
    <w:lvl w:ilvl="8" w:tplc="AAA2B7CE" w:tentative="1">
      <w:start w:val="1"/>
      <w:numFmt w:val="bullet"/>
      <w:lvlText w:val="•"/>
      <w:lvlJc w:val="left"/>
      <w:pPr>
        <w:tabs>
          <w:tab w:val="num" w:pos="6480"/>
        </w:tabs>
        <w:ind w:left="6480" w:hanging="360"/>
      </w:pPr>
      <w:rPr>
        <w:rFonts w:ascii="Times New Roman" w:hAnsi="Times New Roman" w:hint="default"/>
      </w:rPr>
    </w:lvl>
  </w:abstractNum>
  <w:abstractNum w:abstractNumId="79" w15:restartNumberingAfterBreak="0">
    <w:nsid w:val="567F0800"/>
    <w:multiLevelType w:val="hybridMultilevel"/>
    <w:tmpl w:val="1478AD36"/>
    <w:lvl w:ilvl="0" w:tplc="76B2FB86">
      <w:start w:val="1"/>
      <w:numFmt w:val="bullet"/>
      <w:lvlText w:val="•"/>
      <w:lvlJc w:val="left"/>
      <w:pPr>
        <w:tabs>
          <w:tab w:val="num" w:pos="720"/>
        </w:tabs>
        <w:ind w:left="720" w:hanging="360"/>
      </w:pPr>
      <w:rPr>
        <w:rFonts w:ascii="Arial" w:hAnsi="Arial" w:cs="Arial" w:hint="default"/>
      </w:rPr>
    </w:lvl>
    <w:lvl w:ilvl="1" w:tplc="3940DE38">
      <w:start w:val="168"/>
      <w:numFmt w:val="bullet"/>
      <w:lvlText w:val="–"/>
      <w:lvlJc w:val="left"/>
      <w:pPr>
        <w:tabs>
          <w:tab w:val="num" w:pos="1440"/>
        </w:tabs>
        <w:ind w:left="1440" w:hanging="360"/>
      </w:pPr>
      <w:rPr>
        <w:rFonts w:ascii="Times New Roman" w:hAnsi="Times New Roman" w:hint="default"/>
      </w:rPr>
    </w:lvl>
    <w:lvl w:ilvl="2" w:tplc="C5F8517C" w:tentative="1">
      <w:start w:val="1"/>
      <w:numFmt w:val="bullet"/>
      <w:lvlText w:val="•"/>
      <w:lvlJc w:val="left"/>
      <w:pPr>
        <w:tabs>
          <w:tab w:val="num" w:pos="2160"/>
        </w:tabs>
        <w:ind w:left="2160" w:hanging="360"/>
      </w:pPr>
      <w:rPr>
        <w:rFonts w:ascii="Times New Roman" w:hAnsi="Times New Roman" w:hint="default"/>
      </w:rPr>
    </w:lvl>
    <w:lvl w:ilvl="3" w:tplc="950EB3BC" w:tentative="1">
      <w:start w:val="1"/>
      <w:numFmt w:val="bullet"/>
      <w:lvlText w:val="•"/>
      <w:lvlJc w:val="left"/>
      <w:pPr>
        <w:tabs>
          <w:tab w:val="num" w:pos="2880"/>
        </w:tabs>
        <w:ind w:left="2880" w:hanging="360"/>
      </w:pPr>
      <w:rPr>
        <w:rFonts w:ascii="Times New Roman" w:hAnsi="Times New Roman" w:hint="default"/>
      </w:rPr>
    </w:lvl>
    <w:lvl w:ilvl="4" w:tplc="D7404358" w:tentative="1">
      <w:start w:val="1"/>
      <w:numFmt w:val="bullet"/>
      <w:lvlText w:val="•"/>
      <w:lvlJc w:val="left"/>
      <w:pPr>
        <w:tabs>
          <w:tab w:val="num" w:pos="3600"/>
        </w:tabs>
        <w:ind w:left="3600" w:hanging="360"/>
      </w:pPr>
      <w:rPr>
        <w:rFonts w:ascii="Times New Roman" w:hAnsi="Times New Roman" w:hint="default"/>
      </w:rPr>
    </w:lvl>
    <w:lvl w:ilvl="5" w:tplc="078ABD84" w:tentative="1">
      <w:start w:val="1"/>
      <w:numFmt w:val="bullet"/>
      <w:lvlText w:val="•"/>
      <w:lvlJc w:val="left"/>
      <w:pPr>
        <w:tabs>
          <w:tab w:val="num" w:pos="4320"/>
        </w:tabs>
        <w:ind w:left="4320" w:hanging="360"/>
      </w:pPr>
      <w:rPr>
        <w:rFonts w:ascii="Times New Roman" w:hAnsi="Times New Roman" w:hint="default"/>
      </w:rPr>
    </w:lvl>
    <w:lvl w:ilvl="6" w:tplc="ED348834" w:tentative="1">
      <w:start w:val="1"/>
      <w:numFmt w:val="bullet"/>
      <w:lvlText w:val="•"/>
      <w:lvlJc w:val="left"/>
      <w:pPr>
        <w:tabs>
          <w:tab w:val="num" w:pos="5040"/>
        </w:tabs>
        <w:ind w:left="5040" w:hanging="360"/>
      </w:pPr>
      <w:rPr>
        <w:rFonts w:ascii="Times New Roman" w:hAnsi="Times New Roman" w:hint="default"/>
      </w:rPr>
    </w:lvl>
    <w:lvl w:ilvl="7" w:tplc="D60C1A28" w:tentative="1">
      <w:start w:val="1"/>
      <w:numFmt w:val="bullet"/>
      <w:lvlText w:val="•"/>
      <w:lvlJc w:val="left"/>
      <w:pPr>
        <w:tabs>
          <w:tab w:val="num" w:pos="5760"/>
        </w:tabs>
        <w:ind w:left="5760" w:hanging="360"/>
      </w:pPr>
      <w:rPr>
        <w:rFonts w:ascii="Times New Roman" w:hAnsi="Times New Roman" w:hint="default"/>
      </w:rPr>
    </w:lvl>
    <w:lvl w:ilvl="8" w:tplc="EDB4943C" w:tentative="1">
      <w:start w:val="1"/>
      <w:numFmt w:val="bullet"/>
      <w:lvlText w:val="•"/>
      <w:lvlJc w:val="left"/>
      <w:pPr>
        <w:tabs>
          <w:tab w:val="num" w:pos="6480"/>
        </w:tabs>
        <w:ind w:left="6480" w:hanging="360"/>
      </w:pPr>
      <w:rPr>
        <w:rFonts w:ascii="Times New Roman" w:hAnsi="Times New Roman" w:hint="default"/>
      </w:rPr>
    </w:lvl>
  </w:abstractNum>
  <w:abstractNum w:abstractNumId="80" w15:restartNumberingAfterBreak="0">
    <w:nsid w:val="568027CA"/>
    <w:multiLevelType w:val="hybridMultilevel"/>
    <w:tmpl w:val="4546FE28"/>
    <w:lvl w:ilvl="0" w:tplc="D0165526">
      <w:start w:val="1"/>
      <w:numFmt w:val="decimal"/>
      <w:pStyle w:val="Heading2"/>
      <w:lvlText w:val="5.1.%1"/>
      <w:lvlJc w:val="left"/>
      <w:pPr>
        <w:ind w:left="1080" w:hanging="360"/>
      </w:pPr>
      <w:rPr>
        <w:rFonts w:ascii="Arial" w:hAnsi="Arial" w:hint="default"/>
        <w:b/>
        <w:i w:val="0"/>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56EC530A"/>
    <w:multiLevelType w:val="hybridMultilevel"/>
    <w:tmpl w:val="E9249C2E"/>
    <w:lvl w:ilvl="0" w:tplc="F6EC8832">
      <w:start w:val="1"/>
      <w:numFmt w:val="bullet"/>
      <w:lvlText w:val="•"/>
      <w:lvlJc w:val="left"/>
      <w:pPr>
        <w:tabs>
          <w:tab w:val="num" w:pos="720"/>
        </w:tabs>
        <w:ind w:left="720" w:hanging="360"/>
      </w:pPr>
      <w:rPr>
        <w:rFonts w:ascii="Times New Roman" w:hAnsi="Times New Roman" w:hint="default"/>
      </w:rPr>
    </w:lvl>
    <w:lvl w:ilvl="1" w:tplc="59BCE55C" w:tentative="1">
      <w:start w:val="1"/>
      <w:numFmt w:val="bullet"/>
      <w:lvlText w:val="•"/>
      <w:lvlJc w:val="left"/>
      <w:pPr>
        <w:tabs>
          <w:tab w:val="num" w:pos="1440"/>
        </w:tabs>
        <w:ind w:left="1440" w:hanging="360"/>
      </w:pPr>
      <w:rPr>
        <w:rFonts w:ascii="Times New Roman" w:hAnsi="Times New Roman" w:hint="default"/>
      </w:rPr>
    </w:lvl>
    <w:lvl w:ilvl="2" w:tplc="9F96A9FA" w:tentative="1">
      <w:start w:val="1"/>
      <w:numFmt w:val="bullet"/>
      <w:lvlText w:val="•"/>
      <w:lvlJc w:val="left"/>
      <w:pPr>
        <w:tabs>
          <w:tab w:val="num" w:pos="2160"/>
        </w:tabs>
        <w:ind w:left="2160" w:hanging="360"/>
      </w:pPr>
      <w:rPr>
        <w:rFonts w:ascii="Times New Roman" w:hAnsi="Times New Roman" w:hint="default"/>
      </w:rPr>
    </w:lvl>
    <w:lvl w:ilvl="3" w:tplc="7C94AE04" w:tentative="1">
      <w:start w:val="1"/>
      <w:numFmt w:val="bullet"/>
      <w:lvlText w:val="•"/>
      <w:lvlJc w:val="left"/>
      <w:pPr>
        <w:tabs>
          <w:tab w:val="num" w:pos="2880"/>
        </w:tabs>
        <w:ind w:left="2880" w:hanging="360"/>
      </w:pPr>
      <w:rPr>
        <w:rFonts w:ascii="Times New Roman" w:hAnsi="Times New Roman" w:hint="default"/>
      </w:rPr>
    </w:lvl>
    <w:lvl w:ilvl="4" w:tplc="430EEE08" w:tentative="1">
      <w:start w:val="1"/>
      <w:numFmt w:val="bullet"/>
      <w:lvlText w:val="•"/>
      <w:lvlJc w:val="left"/>
      <w:pPr>
        <w:tabs>
          <w:tab w:val="num" w:pos="3600"/>
        </w:tabs>
        <w:ind w:left="3600" w:hanging="360"/>
      </w:pPr>
      <w:rPr>
        <w:rFonts w:ascii="Times New Roman" w:hAnsi="Times New Roman" w:hint="default"/>
      </w:rPr>
    </w:lvl>
    <w:lvl w:ilvl="5" w:tplc="58B8DD7A" w:tentative="1">
      <w:start w:val="1"/>
      <w:numFmt w:val="bullet"/>
      <w:lvlText w:val="•"/>
      <w:lvlJc w:val="left"/>
      <w:pPr>
        <w:tabs>
          <w:tab w:val="num" w:pos="4320"/>
        </w:tabs>
        <w:ind w:left="4320" w:hanging="360"/>
      </w:pPr>
      <w:rPr>
        <w:rFonts w:ascii="Times New Roman" w:hAnsi="Times New Roman" w:hint="default"/>
      </w:rPr>
    </w:lvl>
    <w:lvl w:ilvl="6" w:tplc="191E1220" w:tentative="1">
      <w:start w:val="1"/>
      <w:numFmt w:val="bullet"/>
      <w:lvlText w:val="•"/>
      <w:lvlJc w:val="left"/>
      <w:pPr>
        <w:tabs>
          <w:tab w:val="num" w:pos="5040"/>
        </w:tabs>
        <w:ind w:left="5040" w:hanging="360"/>
      </w:pPr>
      <w:rPr>
        <w:rFonts w:ascii="Times New Roman" w:hAnsi="Times New Roman" w:hint="default"/>
      </w:rPr>
    </w:lvl>
    <w:lvl w:ilvl="7" w:tplc="A918ABC0" w:tentative="1">
      <w:start w:val="1"/>
      <w:numFmt w:val="bullet"/>
      <w:lvlText w:val="•"/>
      <w:lvlJc w:val="left"/>
      <w:pPr>
        <w:tabs>
          <w:tab w:val="num" w:pos="5760"/>
        </w:tabs>
        <w:ind w:left="5760" w:hanging="360"/>
      </w:pPr>
      <w:rPr>
        <w:rFonts w:ascii="Times New Roman" w:hAnsi="Times New Roman" w:hint="default"/>
      </w:rPr>
    </w:lvl>
    <w:lvl w:ilvl="8" w:tplc="8FBA53D2" w:tentative="1">
      <w:start w:val="1"/>
      <w:numFmt w:val="bullet"/>
      <w:lvlText w:val="•"/>
      <w:lvlJc w:val="left"/>
      <w:pPr>
        <w:tabs>
          <w:tab w:val="num" w:pos="6480"/>
        </w:tabs>
        <w:ind w:left="6480" w:hanging="360"/>
      </w:pPr>
      <w:rPr>
        <w:rFonts w:ascii="Times New Roman" w:hAnsi="Times New Roman" w:hint="default"/>
      </w:rPr>
    </w:lvl>
  </w:abstractNum>
  <w:abstractNum w:abstractNumId="82" w15:restartNumberingAfterBreak="0">
    <w:nsid w:val="581A37AB"/>
    <w:multiLevelType w:val="hybridMultilevel"/>
    <w:tmpl w:val="A2A2AAF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58C00E0E"/>
    <w:multiLevelType w:val="hybridMultilevel"/>
    <w:tmpl w:val="BA6C4E72"/>
    <w:lvl w:ilvl="0" w:tplc="D0EED616">
      <w:start w:val="1"/>
      <w:numFmt w:val="bullet"/>
      <w:lvlText w:val="•"/>
      <w:lvlJc w:val="left"/>
      <w:pPr>
        <w:tabs>
          <w:tab w:val="num" w:pos="720"/>
        </w:tabs>
        <w:ind w:left="720" w:hanging="360"/>
      </w:pPr>
      <w:rPr>
        <w:rFonts w:ascii="Times New Roman" w:hAnsi="Times New Roman" w:hint="default"/>
      </w:rPr>
    </w:lvl>
    <w:lvl w:ilvl="1" w:tplc="8DD6C82C">
      <w:start w:val="168"/>
      <w:numFmt w:val="bullet"/>
      <w:lvlText w:val="–"/>
      <w:lvlJc w:val="left"/>
      <w:pPr>
        <w:tabs>
          <w:tab w:val="num" w:pos="1440"/>
        </w:tabs>
        <w:ind w:left="1440" w:hanging="360"/>
      </w:pPr>
      <w:rPr>
        <w:rFonts w:ascii="Times New Roman" w:hAnsi="Times New Roman" w:hint="default"/>
      </w:rPr>
    </w:lvl>
    <w:lvl w:ilvl="2" w:tplc="CCB4B14C">
      <w:start w:val="168"/>
      <w:numFmt w:val="bullet"/>
      <w:lvlText w:val="•"/>
      <w:lvlJc w:val="left"/>
      <w:pPr>
        <w:tabs>
          <w:tab w:val="num" w:pos="2160"/>
        </w:tabs>
        <w:ind w:left="2160" w:hanging="360"/>
      </w:pPr>
      <w:rPr>
        <w:rFonts w:ascii="Times New Roman" w:hAnsi="Times New Roman" w:hint="default"/>
      </w:rPr>
    </w:lvl>
    <w:lvl w:ilvl="3" w:tplc="26F8526E" w:tentative="1">
      <w:start w:val="1"/>
      <w:numFmt w:val="bullet"/>
      <w:lvlText w:val="•"/>
      <w:lvlJc w:val="left"/>
      <w:pPr>
        <w:tabs>
          <w:tab w:val="num" w:pos="2880"/>
        </w:tabs>
        <w:ind w:left="2880" w:hanging="360"/>
      </w:pPr>
      <w:rPr>
        <w:rFonts w:ascii="Times New Roman" w:hAnsi="Times New Roman" w:hint="default"/>
      </w:rPr>
    </w:lvl>
    <w:lvl w:ilvl="4" w:tplc="BE2077C2" w:tentative="1">
      <w:start w:val="1"/>
      <w:numFmt w:val="bullet"/>
      <w:lvlText w:val="•"/>
      <w:lvlJc w:val="left"/>
      <w:pPr>
        <w:tabs>
          <w:tab w:val="num" w:pos="3600"/>
        </w:tabs>
        <w:ind w:left="3600" w:hanging="360"/>
      </w:pPr>
      <w:rPr>
        <w:rFonts w:ascii="Times New Roman" w:hAnsi="Times New Roman" w:hint="default"/>
      </w:rPr>
    </w:lvl>
    <w:lvl w:ilvl="5" w:tplc="DFBA66B2" w:tentative="1">
      <w:start w:val="1"/>
      <w:numFmt w:val="bullet"/>
      <w:lvlText w:val="•"/>
      <w:lvlJc w:val="left"/>
      <w:pPr>
        <w:tabs>
          <w:tab w:val="num" w:pos="4320"/>
        </w:tabs>
        <w:ind w:left="4320" w:hanging="360"/>
      </w:pPr>
      <w:rPr>
        <w:rFonts w:ascii="Times New Roman" w:hAnsi="Times New Roman" w:hint="default"/>
      </w:rPr>
    </w:lvl>
    <w:lvl w:ilvl="6" w:tplc="202A7080" w:tentative="1">
      <w:start w:val="1"/>
      <w:numFmt w:val="bullet"/>
      <w:lvlText w:val="•"/>
      <w:lvlJc w:val="left"/>
      <w:pPr>
        <w:tabs>
          <w:tab w:val="num" w:pos="5040"/>
        </w:tabs>
        <w:ind w:left="5040" w:hanging="360"/>
      </w:pPr>
      <w:rPr>
        <w:rFonts w:ascii="Times New Roman" w:hAnsi="Times New Roman" w:hint="default"/>
      </w:rPr>
    </w:lvl>
    <w:lvl w:ilvl="7" w:tplc="4BC09432" w:tentative="1">
      <w:start w:val="1"/>
      <w:numFmt w:val="bullet"/>
      <w:lvlText w:val="•"/>
      <w:lvlJc w:val="left"/>
      <w:pPr>
        <w:tabs>
          <w:tab w:val="num" w:pos="5760"/>
        </w:tabs>
        <w:ind w:left="5760" w:hanging="360"/>
      </w:pPr>
      <w:rPr>
        <w:rFonts w:ascii="Times New Roman" w:hAnsi="Times New Roman" w:hint="default"/>
      </w:rPr>
    </w:lvl>
    <w:lvl w:ilvl="8" w:tplc="C8F8637A" w:tentative="1">
      <w:start w:val="1"/>
      <w:numFmt w:val="bullet"/>
      <w:lvlText w:val="•"/>
      <w:lvlJc w:val="left"/>
      <w:pPr>
        <w:tabs>
          <w:tab w:val="num" w:pos="6480"/>
        </w:tabs>
        <w:ind w:left="6480" w:hanging="360"/>
      </w:pPr>
      <w:rPr>
        <w:rFonts w:ascii="Times New Roman" w:hAnsi="Times New Roman" w:hint="default"/>
      </w:rPr>
    </w:lvl>
  </w:abstractNum>
  <w:abstractNum w:abstractNumId="84" w15:restartNumberingAfterBreak="0">
    <w:nsid w:val="592E7691"/>
    <w:multiLevelType w:val="hybridMultilevel"/>
    <w:tmpl w:val="C14276B0"/>
    <w:lvl w:ilvl="0" w:tplc="0409000F">
      <w:start w:val="1"/>
      <w:numFmt w:val="decimal"/>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85" w15:restartNumberingAfterBreak="0">
    <w:nsid w:val="5A8F66C5"/>
    <w:multiLevelType w:val="hybridMultilevel"/>
    <w:tmpl w:val="D94CB53E"/>
    <w:lvl w:ilvl="0" w:tplc="9F421E02">
      <w:start w:val="1"/>
      <w:numFmt w:val="bullet"/>
      <w:lvlText w:val="•"/>
      <w:lvlJc w:val="left"/>
      <w:pPr>
        <w:tabs>
          <w:tab w:val="num" w:pos="720"/>
        </w:tabs>
        <w:ind w:left="720" w:hanging="360"/>
      </w:pPr>
      <w:rPr>
        <w:rFonts w:ascii="Times New Roman" w:hAnsi="Times New Roman" w:hint="default"/>
      </w:rPr>
    </w:lvl>
    <w:lvl w:ilvl="1" w:tplc="96BADD2E" w:tentative="1">
      <w:start w:val="1"/>
      <w:numFmt w:val="bullet"/>
      <w:lvlText w:val="•"/>
      <w:lvlJc w:val="left"/>
      <w:pPr>
        <w:tabs>
          <w:tab w:val="num" w:pos="1440"/>
        </w:tabs>
        <w:ind w:left="1440" w:hanging="360"/>
      </w:pPr>
      <w:rPr>
        <w:rFonts w:ascii="Times New Roman" w:hAnsi="Times New Roman" w:hint="default"/>
      </w:rPr>
    </w:lvl>
    <w:lvl w:ilvl="2" w:tplc="AF8288FE" w:tentative="1">
      <w:start w:val="1"/>
      <w:numFmt w:val="bullet"/>
      <w:lvlText w:val="•"/>
      <w:lvlJc w:val="left"/>
      <w:pPr>
        <w:tabs>
          <w:tab w:val="num" w:pos="2160"/>
        </w:tabs>
        <w:ind w:left="2160" w:hanging="360"/>
      </w:pPr>
      <w:rPr>
        <w:rFonts w:ascii="Times New Roman" w:hAnsi="Times New Roman" w:hint="default"/>
      </w:rPr>
    </w:lvl>
    <w:lvl w:ilvl="3" w:tplc="F3664F44" w:tentative="1">
      <w:start w:val="1"/>
      <w:numFmt w:val="bullet"/>
      <w:lvlText w:val="•"/>
      <w:lvlJc w:val="left"/>
      <w:pPr>
        <w:tabs>
          <w:tab w:val="num" w:pos="2880"/>
        </w:tabs>
        <w:ind w:left="2880" w:hanging="360"/>
      </w:pPr>
      <w:rPr>
        <w:rFonts w:ascii="Times New Roman" w:hAnsi="Times New Roman" w:hint="default"/>
      </w:rPr>
    </w:lvl>
    <w:lvl w:ilvl="4" w:tplc="3F005722" w:tentative="1">
      <w:start w:val="1"/>
      <w:numFmt w:val="bullet"/>
      <w:lvlText w:val="•"/>
      <w:lvlJc w:val="left"/>
      <w:pPr>
        <w:tabs>
          <w:tab w:val="num" w:pos="3600"/>
        </w:tabs>
        <w:ind w:left="3600" w:hanging="360"/>
      </w:pPr>
      <w:rPr>
        <w:rFonts w:ascii="Times New Roman" w:hAnsi="Times New Roman" w:hint="default"/>
      </w:rPr>
    </w:lvl>
    <w:lvl w:ilvl="5" w:tplc="1018D5BA" w:tentative="1">
      <w:start w:val="1"/>
      <w:numFmt w:val="bullet"/>
      <w:lvlText w:val="•"/>
      <w:lvlJc w:val="left"/>
      <w:pPr>
        <w:tabs>
          <w:tab w:val="num" w:pos="4320"/>
        </w:tabs>
        <w:ind w:left="4320" w:hanging="360"/>
      </w:pPr>
      <w:rPr>
        <w:rFonts w:ascii="Times New Roman" w:hAnsi="Times New Roman" w:hint="default"/>
      </w:rPr>
    </w:lvl>
    <w:lvl w:ilvl="6" w:tplc="CB6C9A30" w:tentative="1">
      <w:start w:val="1"/>
      <w:numFmt w:val="bullet"/>
      <w:lvlText w:val="•"/>
      <w:lvlJc w:val="left"/>
      <w:pPr>
        <w:tabs>
          <w:tab w:val="num" w:pos="5040"/>
        </w:tabs>
        <w:ind w:left="5040" w:hanging="360"/>
      </w:pPr>
      <w:rPr>
        <w:rFonts w:ascii="Times New Roman" w:hAnsi="Times New Roman" w:hint="default"/>
      </w:rPr>
    </w:lvl>
    <w:lvl w:ilvl="7" w:tplc="88B4CA50" w:tentative="1">
      <w:start w:val="1"/>
      <w:numFmt w:val="bullet"/>
      <w:lvlText w:val="•"/>
      <w:lvlJc w:val="left"/>
      <w:pPr>
        <w:tabs>
          <w:tab w:val="num" w:pos="5760"/>
        </w:tabs>
        <w:ind w:left="5760" w:hanging="360"/>
      </w:pPr>
      <w:rPr>
        <w:rFonts w:ascii="Times New Roman" w:hAnsi="Times New Roman" w:hint="default"/>
      </w:rPr>
    </w:lvl>
    <w:lvl w:ilvl="8" w:tplc="E2B4D132" w:tentative="1">
      <w:start w:val="1"/>
      <w:numFmt w:val="bullet"/>
      <w:lvlText w:val="•"/>
      <w:lvlJc w:val="left"/>
      <w:pPr>
        <w:tabs>
          <w:tab w:val="num" w:pos="6480"/>
        </w:tabs>
        <w:ind w:left="6480" w:hanging="360"/>
      </w:pPr>
      <w:rPr>
        <w:rFonts w:ascii="Times New Roman" w:hAnsi="Times New Roman" w:hint="default"/>
      </w:rPr>
    </w:lvl>
  </w:abstractNum>
  <w:abstractNum w:abstractNumId="86" w15:restartNumberingAfterBreak="0">
    <w:nsid w:val="5C5025CA"/>
    <w:multiLevelType w:val="hybridMultilevel"/>
    <w:tmpl w:val="CAFEEDC4"/>
    <w:lvl w:ilvl="0" w:tplc="F85203DC">
      <w:start w:val="1"/>
      <w:numFmt w:val="bullet"/>
      <w:lvlText w:val="•"/>
      <w:lvlJc w:val="left"/>
      <w:pPr>
        <w:tabs>
          <w:tab w:val="num" w:pos="720"/>
        </w:tabs>
        <w:ind w:left="720" w:hanging="360"/>
      </w:pPr>
      <w:rPr>
        <w:rFonts w:ascii="Times New Roman" w:hAnsi="Times New Roman" w:hint="default"/>
      </w:rPr>
    </w:lvl>
    <w:lvl w:ilvl="1" w:tplc="69CC3C46">
      <w:start w:val="168"/>
      <w:numFmt w:val="bullet"/>
      <w:lvlText w:val="–"/>
      <w:lvlJc w:val="left"/>
      <w:pPr>
        <w:tabs>
          <w:tab w:val="num" w:pos="1440"/>
        </w:tabs>
        <w:ind w:left="1440" w:hanging="360"/>
      </w:pPr>
      <w:rPr>
        <w:rFonts w:ascii="Times New Roman" w:hAnsi="Times New Roman" w:hint="default"/>
      </w:rPr>
    </w:lvl>
    <w:lvl w:ilvl="2" w:tplc="AB963090" w:tentative="1">
      <w:start w:val="1"/>
      <w:numFmt w:val="bullet"/>
      <w:lvlText w:val="•"/>
      <w:lvlJc w:val="left"/>
      <w:pPr>
        <w:tabs>
          <w:tab w:val="num" w:pos="2160"/>
        </w:tabs>
        <w:ind w:left="2160" w:hanging="360"/>
      </w:pPr>
      <w:rPr>
        <w:rFonts w:ascii="Times New Roman" w:hAnsi="Times New Roman" w:hint="default"/>
      </w:rPr>
    </w:lvl>
    <w:lvl w:ilvl="3" w:tplc="80E69EAE" w:tentative="1">
      <w:start w:val="1"/>
      <w:numFmt w:val="bullet"/>
      <w:lvlText w:val="•"/>
      <w:lvlJc w:val="left"/>
      <w:pPr>
        <w:tabs>
          <w:tab w:val="num" w:pos="2880"/>
        </w:tabs>
        <w:ind w:left="2880" w:hanging="360"/>
      </w:pPr>
      <w:rPr>
        <w:rFonts w:ascii="Times New Roman" w:hAnsi="Times New Roman" w:hint="default"/>
      </w:rPr>
    </w:lvl>
    <w:lvl w:ilvl="4" w:tplc="10668534" w:tentative="1">
      <w:start w:val="1"/>
      <w:numFmt w:val="bullet"/>
      <w:lvlText w:val="•"/>
      <w:lvlJc w:val="left"/>
      <w:pPr>
        <w:tabs>
          <w:tab w:val="num" w:pos="3600"/>
        </w:tabs>
        <w:ind w:left="3600" w:hanging="360"/>
      </w:pPr>
      <w:rPr>
        <w:rFonts w:ascii="Times New Roman" w:hAnsi="Times New Roman" w:hint="default"/>
      </w:rPr>
    </w:lvl>
    <w:lvl w:ilvl="5" w:tplc="B7E2D31A" w:tentative="1">
      <w:start w:val="1"/>
      <w:numFmt w:val="bullet"/>
      <w:lvlText w:val="•"/>
      <w:lvlJc w:val="left"/>
      <w:pPr>
        <w:tabs>
          <w:tab w:val="num" w:pos="4320"/>
        </w:tabs>
        <w:ind w:left="4320" w:hanging="360"/>
      </w:pPr>
      <w:rPr>
        <w:rFonts w:ascii="Times New Roman" w:hAnsi="Times New Roman" w:hint="default"/>
      </w:rPr>
    </w:lvl>
    <w:lvl w:ilvl="6" w:tplc="24B46C1C" w:tentative="1">
      <w:start w:val="1"/>
      <w:numFmt w:val="bullet"/>
      <w:lvlText w:val="•"/>
      <w:lvlJc w:val="left"/>
      <w:pPr>
        <w:tabs>
          <w:tab w:val="num" w:pos="5040"/>
        </w:tabs>
        <w:ind w:left="5040" w:hanging="360"/>
      </w:pPr>
      <w:rPr>
        <w:rFonts w:ascii="Times New Roman" w:hAnsi="Times New Roman" w:hint="default"/>
      </w:rPr>
    </w:lvl>
    <w:lvl w:ilvl="7" w:tplc="D7963F58" w:tentative="1">
      <w:start w:val="1"/>
      <w:numFmt w:val="bullet"/>
      <w:lvlText w:val="•"/>
      <w:lvlJc w:val="left"/>
      <w:pPr>
        <w:tabs>
          <w:tab w:val="num" w:pos="5760"/>
        </w:tabs>
        <w:ind w:left="5760" w:hanging="360"/>
      </w:pPr>
      <w:rPr>
        <w:rFonts w:ascii="Times New Roman" w:hAnsi="Times New Roman" w:hint="default"/>
      </w:rPr>
    </w:lvl>
    <w:lvl w:ilvl="8" w:tplc="86306D1E" w:tentative="1">
      <w:start w:val="1"/>
      <w:numFmt w:val="bullet"/>
      <w:lvlText w:val="•"/>
      <w:lvlJc w:val="left"/>
      <w:pPr>
        <w:tabs>
          <w:tab w:val="num" w:pos="6480"/>
        </w:tabs>
        <w:ind w:left="6480" w:hanging="360"/>
      </w:pPr>
      <w:rPr>
        <w:rFonts w:ascii="Times New Roman" w:hAnsi="Times New Roman" w:hint="default"/>
      </w:rPr>
    </w:lvl>
  </w:abstractNum>
  <w:abstractNum w:abstractNumId="87" w15:restartNumberingAfterBreak="0">
    <w:nsid w:val="5C6D7A83"/>
    <w:multiLevelType w:val="hybridMultilevel"/>
    <w:tmpl w:val="6A4E9066"/>
    <w:lvl w:ilvl="0" w:tplc="25907158">
      <w:start w:val="1"/>
      <w:numFmt w:val="bullet"/>
      <w:lvlText w:val="•"/>
      <w:lvlJc w:val="left"/>
      <w:pPr>
        <w:tabs>
          <w:tab w:val="num" w:pos="720"/>
        </w:tabs>
        <w:ind w:left="720" w:hanging="360"/>
      </w:pPr>
      <w:rPr>
        <w:rFonts w:ascii="Times New Roman" w:hAnsi="Times New Roman" w:hint="default"/>
      </w:rPr>
    </w:lvl>
    <w:lvl w:ilvl="1" w:tplc="C10A4AA8">
      <w:start w:val="168"/>
      <w:numFmt w:val="bullet"/>
      <w:lvlText w:val="–"/>
      <w:lvlJc w:val="left"/>
      <w:pPr>
        <w:tabs>
          <w:tab w:val="num" w:pos="1440"/>
        </w:tabs>
        <w:ind w:left="1440" w:hanging="360"/>
      </w:pPr>
      <w:rPr>
        <w:rFonts w:ascii="Times New Roman" w:hAnsi="Times New Roman" w:hint="default"/>
      </w:rPr>
    </w:lvl>
    <w:lvl w:ilvl="2" w:tplc="6082DBA6">
      <w:start w:val="168"/>
      <w:numFmt w:val="bullet"/>
      <w:lvlText w:val="–"/>
      <w:lvlJc w:val="left"/>
      <w:pPr>
        <w:tabs>
          <w:tab w:val="num" w:pos="2160"/>
        </w:tabs>
        <w:ind w:left="2160" w:hanging="360"/>
      </w:pPr>
      <w:rPr>
        <w:rFonts w:ascii="Times New Roman" w:hAnsi="Times New Roman" w:hint="default"/>
      </w:rPr>
    </w:lvl>
    <w:lvl w:ilvl="3" w:tplc="262854F4" w:tentative="1">
      <w:start w:val="1"/>
      <w:numFmt w:val="bullet"/>
      <w:lvlText w:val="•"/>
      <w:lvlJc w:val="left"/>
      <w:pPr>
        <w:tabs>
          <w:tab w:val="num" w:pos="2880"/>
        </w:tabs>
        <w:ind w:left="2880" w:hanging="360"/>
      </w:pPr>
      <w:rPr>
        <w:rFonts w:ascii="Times New Roman" w:hAnsi="Times New Roman" w:hint="default"/>
      </w:rPr>
    </w:lvl>
    <w:lvl w:ilvl="4" w:tplc="82FC830A" w:tentative="1">
      <w:start w:val="1"/>
      <w:numFmt w:val="bullet"/>
      <w:lvlText w:val="•"/>
      <w:lvlJc w:val="left"/>
      <w:pPr>
        <w:tabs>
          <w:tab w:val="num" w:pos="3600"/>
        </w:tabs>
        <w:ind w:left="3600" w:hanging="360"/>
      </w:pPr>
      <w:rPr>
        <w:rFonts w:ascii="Times New Roman" w:hAnsi="Times New Roman" w:hint="default"/>
      </w:rPr>
    </w:lvl>
    <w:lvl w:ilvl="5" w:tplc="C0B0D7AE" w:tentative="1">
      <w:start w:val="1"/>
      <w:numFmt w:val="bullet"/>
      <w:lvlText w:val="•"/>
      <w:lvlJc w:val="left"/>
      <w:pPr>
        <w:tabs>
          <w:tab w:val="num" w:pos="4320"/>
        </w:tabs>
        <w:ind w:left="4320" w:hanging="360"/>
      </w:pPr>
      <w:rPr>
        <w:rFonts w:ascii="Times New Roman" w:hAnsi="Times New Roman" w:hint="default"/>
      </w:rPr>
    </w:lvl>
    <w:lvl w:ilvl="6" w:tplc="CBCCDD04" w:tentative="1">
      <w:start w:val="1"/>
      <w:numFmt w:val="bullet"/>
      <w:lvlText w:val="•"/>
      <w:lvlJc w:val="left"/>
      <w:pPr>
        <w:tabs>
          <w:tab w:val="num" w:pos="5040"/>
        </w:tabs>
        <w:ind w:left="5040" w:hanging="360"/>
      </w:pPr>
      <w:rPr>
        <w:rFonts w:ascii="Times New Roman" w:hAnsi="Times New Roman" w:hint="default"/>
      </w:rPr>
    </w:lvl>
    <w:lvl w:ilvl="7" w:tplc="A0A8F1F2" w:tentative="1">
      <w:start w:val="1"/>
      <w:numFmt w:val="bullet"/>
      <w:lvlText w:val="•"/>
      <w:lvlJc w:val="left"/>
      <w:pPr>
        <w:tabs>
          <w:tab w:val="num" w:pos="5760"/>
        </w:tabs>
        <w:ind w:left="5760" w:hanging="360"/>
      </w:pPr>
      <w:rPr>
        <w:rFonts w:ascii="Times New Roman" w:hAnsi="Times New Roman" w:hint="default"/>
      </w:rPr>
    </w:lvl>
    <w:lvl w:ilvl="8" w:tplc="87FC6040" w:tentative="1">
      <w:start w:val="1"/>
      <w:numFmt w:val="bullet"/>
      <w:lvlText w:val="•"/>
      <w:lvlJc w:val="left"/>
      <w:pPr>
        <w:tabs>
          <w:tab w:val="num" w:pos="6480"/>
        </w:tabs>
        <w:ind w:left="6480" w:hanging="360"/>
      </w:pPr>
      <w:rPr>
        <w:rFonts w:ascii="Times New Roman" w:hAnsi="Times New Roman" w:hint="default"/>
      </w:rPr>
    </w:lvl>
  </w:abstractNum>
  <w:abstractNum w:abstractNumId="88" w15:restartNumberingAfterBreak="0">
    <w:nsid w:val="5D9A2E99"/>
    <w:multiLevelType w:val="hybridMultilevel"/>
    <w:tmpl w:val="C9E256B6"/>
    <w:lvl w:ilvl="0" w:tplc="D85E4E38">
      <w:start w:val="1"/>
      <w:numFmt w:val="bullet"/>
      <w:lvlText w:val="•"/>
      <w:lvlJc w:val="left"/>
      <w:pPr>
        <w:tabs>
          <w:tab w:val="num" w:pos="720"/>
        </w:tabs>
        <w:ind w:left="720" w:hanging="360"/>
      </w:pPr>
      <w:rPr>
        <w:rFonts w:ascii="Times New Roman" w:hAnsi="Times New Roman" w:hint="default"/>
      </w:rPr>
    </w:lvl>
    <w:lvl w:ilvl="1" w:tplc="21CAB5E4" w:tentative="1">
      <w:start w:val="1"/>
      <w:numFmt w:val="bullet"/>
      <w:lvlText w:val="•"/>
      <w:lvlJc w:val="left"/>
      <w:pPr>
        <w:tabs>
          <w:tab w:val="num" w:pos="1440"/>
        </w:tabs>
        <w:ind w:left="1440" w:hanging="360"/>
      </w:pPr>
      <w:rPr>
        <w:rFonts w:ascii="Times New Roman" w:hAnsi="Times New Roman" w:hint="default"/>
      </w:rPr>
    </w:lvl>
    <w:lvl w:ilvl="2" w:tplc="891C812A" w:tentative="1">
      <w:start w:val="1"/>
      <w:numFmt w:val="bullet"/>
      <w:lvlText w:val="•"/>
      <w:lvlJc w:val="left"/>
      <w:pPr>
        <w:tabs>
          <w:tab w:val="num" w:pos="2160"/>
        </w:tabs>
        <w:ind w:left="2160" w:hanging="360"/>
      </w:pPr>
      <w:rPr>
        <w:rFonts w:ascii="Times New Roman" w:hAnsi="Times New Roman" w:hint="default"/>
      </w:rPr>
    </w:lvl>
    <w:lvl w:ilvl="3" w:tplc="9850DA1E" w:tentative="1">
      <w:start w:val="1"/>
      <w:numFmt w:val="bullet"/>
      <w:lvlText w:val="•"/>
      <w:lvlJc w:val="left"/>
      <w:pPr>
        <w:tabs>
          <w:tab w:val="num" w:pos="2880"/>
        </w:tabs>
        <w:ind w:left="2880" w:hanging="360"/>
      </w:pPr>
      <w:rPr>
        <w:rFonts w:ascii="Times New Roman" w:hAnsi="Times New Roman" w:hint="default"/>
      </w:rPr>
    </w:lvl>
    <w:lvl w:ilvl="4" w:tplc="682835EE" w:tentative="1">
      <w:start w:val="1"/>
      <w:numFmt w:val="bullet"/>
      <w:lvlText w:val="•"/>
      <w:lvlJc w:val="left"/>
      <w:pPr>
        <w:tabs>
          <w:tab w:val="num" w:pos="3600"/>
        </w:tabs>
        <w:ind w:left="3600" w:hanging="360"/>
      </w:pPr>
      <w:rPr>
        <w:rFonts w:ascii="Times New Roman" w:hAnsi="Times New Roman" w:hint="default"/>
      </w:rPr>
    </w:lvl>
    <w:lvl w:ilvl="5" w:tplc="681C6FA6" w:tentative="1">
      <w:start w:val="1"/>
      <w:numFmt w:val="bullet"/>
      <w:lvlText w:val="•"/>
      <w:lvlJc w:val="left"/>
      <w:pPr>
        <w:tabs>
          <w:tab w:val="num" w:pos="4320"/>
        </w:tabs>
        <w:ind w:left="4320" w:hanging="360"/>
      </w:pPr>
      <w:rPr>
        <w:rFonts w:ascii="Times New Roman" w:hAnsi="Times New Roman" w:hint="default"/>
      </w:rPr>
    </w:lvl>
    <w:lvl w:ilvl="6" w:tplc="CF0206A0" w:tentative="1">
      <w:start w:val="1"/>
      <w:numFmt w:val="bullet"/>
      <w:lvlText w:val="•"/>
      <w:lvlJc w:val="left"/>
      <w:pPr>
        <w:tabs>
          <w:tab w:val="num" w:pos="5040"/>
        </w:tabs>
        <w:ind w:left="5040" w:hanging="360"/>
      </w:pPr>
      <w:rPr>
        <w:rFonts w:ascii="Times New Roman" w:hAnsi="Times New Roman" w:hint="default"/>
      </w:rPr>
    </w:lvl>
    <w:lvl w:ilvl="7" w:tplc="9F863FAC" w:tentative="1">
      <w:start w:val="1"/>
      <w:numFmt w:val="bullet"/>
      <w:lvlText w:val="•"/>
      <w:lvlJc w:val="left"/>
      <w:pPr>
        <w:tabs>
          <w:tab w:val="num" w:pos="5760"/>
        </w:tabs>
        <w:ind w:left="5760" w:hanging="360"/>
      </w:pPr>
      <w:rPr>
        <w:rFonts w:ascii="Times New Roman" w:hAnsi="Times New Roman" w:hint="default"/>
      </w:rPr>
    </w:lvl>
    <w:lvl w:ilvl="8" w:tplc="2C0C13AE" w:tentative="1">
      <w:start w:val="1"/>
      <w:numFmt w:val="bullet"/>
      <w:lvlText w:val="•"/>
      <w:lvlJc w:val="left"/>
      <w:pPr>
        <w:tabs>
          <w:tab w:val="num" w:pos="6480"/>
        </w:tabs>
        <w:ind w:left="6480" w:hanging="360"/>
      </w:pPr>
      <w:rPr>
        <w:rFonts w:ascii="Times New Roman" w:hAnsi="Times New Roman" w:hint="default"/>
      </w:rPr>
    </w:lvl>
  </w:abstractNum>
  <w:abstractNum w:abstractNumId="89" w15:restartNumberingAfterBreak="0">
    <w:nsid w:val="5F520C6A"/>
    <w:multiLevelType w:val="hybridMultilevel"/>
    <w:tmpl w:val="D7EE4B64"/>
    <w:lvl w:ilvl="0" w:tplc="889A1B46">
      <w:start w:val="1"/>
      <w:numFmt w:val="bullet"/>
      <w:lvlText w:val="–"/>
      <w:lvlJc w:val="left"/>
      <w:pPr>
        <w:tabs>
          <w:tab w:val="num" w:pos="720"/>
        </w:tabs>
        <w:ind w:left="720" w:hanging="360"/>
      </w:pPr>
      <w:rPr>
        <w:rFonts w:ascii="Times New Roman" w:hAnsi="Times New Roman" w:hint="default"/>
      </w:rPr>
    </w:lvl>
    <w:lvl w:ilvl="1" w:tplc="CAEA0386">
      <w:start w:val="1"/>
      <w:numFmt w:val="bullet"/>
      <w:lvlText w:val="–"/>
      <w:lvlJc w:val="left"/>
      <w:pPr>
        <w:tabs>
          <w:tab w:val="num" w:pos="1440"/>
        </w:tabs>
        <w:ind w:left="1440" w:hanging="360"/>
      </w:pPr>
      <w:rPr>
        <w:rFonts w:ascii="Times New Roman" w:hAnsi="Times New Roman" w:hint="default"/>
      </w:rPr>
    </w:lvl>
    <w:lvl w:ilvl="2" w:tplc="AD228EF0" w:tentative="1">
      <w:start w:val="1"/>
      <w:numFmt w:val="bullet"/>
      <w:lvlText w:val="–"/>
      <w:lvlJc w:val="left"/>
      <w:pPr>
        <w:tabs>
          <w:tab w:val="num" w:pos="2160"/>
        </w:tabs>
        <w:ind w:left="2160" w:hanging="360"/>
      </w:pPr>
      <w:rPr>
        <w:rFonts w:ascii="Times New Roman" w:hAnsi="Times New Roman" w:hint="default"/>
      </w:rPr>
    </w:lvl>
    <w:lvl w:ilvl="3" w:tplc="EE40A92C" w:tentative="1">
      <w:start w:val="1"/>
      <w:numFmt w:val="bullet"/>
      <w:lvlText w:val="–"/>
      <w:lvlJc w:val="left"/>
      <w:pPr>
        <w:tabs>
          <w:tab w:val="num" w:pos="2880"/>
        </w:tabs>
        <w:ind w:left="2880" w:hanging="360"/>
      </w:pPr>
      <w:rPr>
        <w:rFonts w:ascii="Times New Roman" w:hAnsi="Times New Roman" w:hint="default"/>
      </w:rPr>
    </w:lvl>
    <w:lvl w:ilvl="4" w:tplc="7BE462A8" w:tentative="1">
      <w:start w:val="1"/>
      <w:numFmt w:val="bullet"/>
      <w:lvlText w:val="–"/>
      <w:lvlJc w:val="left"/>
      <w:pPr>
        <w:tabs>
          <w:tab w:val="num" w:pos="3600"/>
        </w:tabs>
        <w:ind w:left="3600" w:hanging="360"/>
      </w:pPr>
      <w:rPr>
        <w:rFonts w:ascii="Times New Roman" w:hAnsi="Times New Roman" w:hint="default"/>
      </w:rPr>
    </w:lvl>
    <w:lvl w:ilvl="5" w:tplc="32F2EDE0" w:tentative="1">
      <w:start w:val="1"/>
      <w:numFmt w:val="bullet"/>
      <w:lvlText w:val="–"/>
      <w:lvlJc w:val="left"/>
      <w:pPr>
        <w:tabs>
          <w:tab w:val="num" w:pos="4320"/>
        </w:tabs>
        <w:ind w:left="4320" w:hanging="360"/>
      </w:pPr>
      <w:rPr>
        <w:rFonts w:ascii="Times New Roman" w:hAnsi="Times New Roman" w:hint="default"/>
      </w:rPr>
    </w:lvl>
    <w:lvl w:ilvl="6" w:tplc="570AB178" w:tentative="1">
      <w:start w:val="1"/>
      <w:numFmt w:val="bullet"/>
      <w:lvlText w:val="–"/>
      <w:lvlJc w:val="left"/>
      <w:pPr>
        <w:tabs>
          <w:tab w:val="num" w:pos="5040"/>
        </w:tabs>
        <w:ind w:left="5040" w:hanging="360"/>
      </w:pPr>
      <w:rPr>
        <w:rFonts w:ascii="Times New Roman" w:hAnsi="Times New Roman" w:hint="default"/>
      </w:rPr>
    </w:lvl>
    <w:lvl w:ilvl="7" w:tplc="B6DA782A" w:tentative="1">
      <w:start w:val="1"/>
      <w:numFmt w:val="bullet"/>
      <w:lvlText w:val="–"/>
      <w:lvlJc w:val="left"/>
      <w:pPr>
        <w:tabs>
          <w:tab w:val="num" w:pos="5760"/>
        </w:tabs>
        <w:ind w:left="5760" w:hanging="360"/>
      </w:pPr>
      <w:rPr>
        <w:rFonts w:ascii="Times New Roman" w:hAnsi="Times New Roman" w:hint="default"/>
      </w:rPr>
    </w:lvl>
    <w:lvl w:ilvl="8" w:tplc="44AAB1BA" w:tentative="1">
      <w:start w:val="1"/>
      <w:numFmt w:val="bullet"/>
      <w:lvlText w:val="–"/>
      <w:lvlJc w:val="left"/>
      <w:pPr>
        <w:tabs>
          <w:tab w:val="num" w:pos="6480"/>
        </w:tabs>
        <w:ind w:left="6480" w:hanging="360"/>
      </w:pPr>
      <w:rPr>
        <w:rFonts w:ascii="Times New Roman" w:hAnsi="Times New Roman" w:hint="default"/>
      </w:rPr>
    </w:lvl>
  </w:abstractNum>
  <w:abstractNum w:abstractNumId="90" w15:restartNumberingAfterBreak="0">
    <w:nsid w:val="629117EE"/>
    <w:multiLevelType w:val="multilevel"/>
    <w:tmpl w:val="47887F4A"/>
    <w:lvl w:ilvl="0">
      <w:start w:val="6"/>
      <w:numFmt w:val="decimal"/>
      <w:lvlText w:val="%1"/>
      <w:lvlJc w:val="left"/>
      <w:pPr>
        <w:tabs>
          <w:tab w:val="num" w:pos="480"/>
        </w:tabs>
        <w:ind w:left="480" w:hanging="480"/>
      </w:pPr>
      <w:rPr>
        <w:rFonts w:hint="default"/>
      </w:rPr>
    </w:lvl>
    <w:lvl w:ilvl="1">
      <w:start w:val="1"/>
      <w:numFmt w:val="decimal"/>
      <w:lvlText w:val="5.%2"/>
      <w:lvlJc w:val="left"/>
      <w:pPr>
        <w:tabs>
          <w:tab w:val="num" w:pos="660"/>
        </w:tabs>
        <w:ind w:left="660" w:hanging="480"/>
      </w:pPr>
      <w:rPr>
        <w:rFonts w:hint="default"/>
      </w:rPr>
    </w:lvl>
    <w:lvl w:ilvl="2">
      <w:start w:val="5"/>
      <w:numFmt w:val="decimal"/>
      <w:lvlText w:val="5.1.%3"/>
      <w:lvlJc w:val="left"/>
      <w:pPr>
        <w:tabs>
          <w:tab w:val="num" w:pos="1080"/>
        </w:tabs>
        <w:ind w:left="1080" w:hanging="720"/>
      </w:pPr>
      <w:rPr>
        <w:rFonts w:ascii="Arial" w:hAnsi="Arial" w:hint="default"/>
        <w:b/>
        <w:i w:val="0"/>
        <w:color w:val="auto"/>
        <w:sz w:val="22"/>
        <w:szCs w:val="20"/>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91" w15:restartNumberingAfterBreak="0">
    <w:nsid w:val="64294396"/>
    <w:multiLevelType w:val="hybridMultilevel"/>
    <w:tmpl w:val="27D68DE0"/>
    <w:lvl w:ilvl="0" w:tplc="A5B228E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65A95987"/>
    <w:multiLevelType w:val="hybridMultilevel"/>
    <w:tmpl w:val="958EF410"/>
    <w:lvl w:ilvl="0" w:tplc="B476876E">
      <w:start w:val="1"/>
      <w:numFmt w:val="bullet"/>
      <w:lvlText w:val="•"/>
      <w:lvlJc w:val="left"/>
      <w:pPr>
        <w:tabs>
          <w:tab w:val="num" w:pos="720"/>
        </w:tabs>
        <w:ind w:left="720" w:hanging="360"/>
      </w:pPr>
      <w:rPr>
        <w:rFonts w:ascii="Times New Roman" w:hAnsi="Times New Roman" w:hint="default"/>
      </w:rPr>
    </w:lvl>
    <w:lvl w:ilvl="1" w:tplc="04CEBC0E">
      <w:start w:val="168"/>
      <w:numFmt w:val="bullet"/>
      <w:lvlText w:val="–"/>
      <w:lvlJc w:val="left"/>
      <w:pPr>
        <w:tabs>
          <w:tab w:val="num" w:pos="1440"/>
        </w:tabs>
        <w:ind w:left="1440" w:hanging="360"/>
      </w:pPr>
      <w:rPr>
        <w:rFonts w:ascii="Times New Roman" w:hAnsi="Times New Roman" w:hint="default"/>
      </w:rPr>
    </w:lvl>
    <w:lvl w:ilvl="2" w:tplc="FCD41EF0" w:tentative="1">
      <w:start w:val="1"/>
      <w:numFmt w:val="bullet"/>
      <w:lvlText w:val="•"/>
      <w:lvlJc w:val="left"/>
      <w:pPr>
        <w:tabs>
          <w:tab w:val="num" w:pos="2160"/>
        </w:tabs>
        <w:ind w:left="2160" w:hanging="360"/>
      </w:pPr>
      <w:rPr>
        <w:rFonts w:ascii="Times New Roman" w:hAnsi="Times New Roman" w:hint="default"/>
      </w:rPr>
    </w:lvl>
    <w:lvl w:ilvl="3" w:tplc="209077AC" w:tentative="1">
      <w:start w:val="1"/>
      <w:numFmt w:val="bullet"/>
      <w:lvlText w:val="•"/>
      <w:lvlJc w:val="left"/>
      <w:pPr>
        <w:tabs>
          <w:tab w:val="num" w:pos="2880"/>
        </w:tabs>
        <w:ind w:left="2880" w:hanging="360"/>
      </w:pPr>
      <w:rPr>
        <w:rFonts w:ascii="Times New Roman" w:hAnsi="Times New Roman" w:hint="default"/>
      </w:rPr>
    </w:lvl>
    <w:lvl w:ilvl="4" w:tplc="78AE1B92" w:tentative="1">
      <w:start w:val="1"/>
      <w:numFmt w:val="bullet"/>
      <w:lvlText w:val="•"/>
      <w:lvlJc w:val="left"/>
      <w:pPr>
        <w:tabs>
          <w:tab w:val="num" w:pos="3600"/>
        </w:tabs>
        <w:ind w:left="3600" w:hanging="360"/>
      </w:pPr>
      <w:rPr>
        <w:rFonts w:ascii="Times New Roman" w:hAnsi="Times New Roman" w:hint="default"/>
      </w:rPr>
    </w:lvl>
    <w:lvl w:ilvl="5" w:tplc="3768E688" w:tentative="1">
      <w:start w:val="1"/>
      <w:numFmt w:val="bullet"/>
      <w:lvlText w:val="•"/>
      <w:lvlJc w:val="left"/>
      <w:pPr>
        <w:tabs>
          <w:tab w:val="num" w:pos="4320"/>
        </w:tabs>
        <w:ind w:left="4320" w:hanging="360"/>
      </w:pPr>
      <w:rPr>
        <w:rFonts w:ascii="Times New Roman" w:hAnsi="Times New Roman" w:hint="default"/>
      </w:rPr>
    </w:lvl>
    <w:lvl w:ilvl="6" w:tplc="A01006A0" w:tentative="1">
      <w:start w:val="1"/>
      <w:numFmt w:val="bullet"/>
      <w:lvlText w:val="•"/>
      <w:lvlJc w:val="left"/>
      <w:pPr>
        <w:tabs>
          <w:tab w:val="num" w:pos="5040"/>
        </w:tabs>
        <w:ind w:left="5040" w:hanging="360"/>
      </w:pPr>
      <w:rPr>
        <w:rFonts w:ascii="Times New Roman" w:hAnsi="Times New Roman" w:hint="default"/>
      </w:rPr>
    </w:lvl>
    <w:lvl w:ilvl="7" w:tplc="841EE7B0" w:tentative="1">
      <w:start w:val="1"/>
      <w:numFmt w:val="bullet"/>
      <w:lvlText w:val="•"/>
      <w:lvlJc w:val="left"/>
      <w:pPr>
        <w:tabs>
          <w:tab w:val="num" w:pos="5760"/>
        </w:tabs>
        <w:ind w:left="5760" w:hanging="360"/>
      </w:pPr>
      <w:rPr>
        <w:rFonts w:ascii="Times New Roman" w:hAnsi="Times New Roman" w:hint="default"/>
      </w:rPr>
    </w:lvl>
    <w:lvl w:ilvl="8" w:tplc="F4225098" w:tentative="1">
      <w:start w:val="1"/>
      <w:numFmt w:val="bullet"/>
      <w:lvlText w:val="•"/>
      <w:lvlJc w:val="left"/>
      <w:pPr>
        <w:tabs>
          <w:tab w:val="num" w:pos="6480"/>
        </w:tabs>
        <w:ind w:left="6480" w:hanging="360"/>
      </w:pPr>
      <w:rPr>
        <w:rFonts w:ascii="Times New Roman" w:hAnsi="Times New Roman" w:hint="default"/>
      </w:rPr>
    </w:lvl>
  </w:abstractNum>
  <w:abstractNum w:abstractNumId="93" w15:restartNumberingAfterBreak="0">
    <w:nsid w:val="66F210AA"/>
    <w:multiLevelType w:val="hybridMultilevel"/>
    <w:tmpl w:val="0290CE1A"/>
    <w:lvl w:ilvl="0" w:tplc="554CC9CE">
      <w:start w:val="1"/>
      <w:numFmt w:val="bullet"/>
      <w:lvlText w:val="•"/>
      <w:lvlJc w:val="left"/>
      <w:pPr>
        <w:tabs>
          <w:tab w:val="num" w:pos="720"/>
        </w:tabs>
        <w:ind w:left="720" w:hanging="360"/>
      </w:pPr>
      <w:rPr>
        <w:rFonts w:ascii="Times New Roman" w:hAnsi="Times New Roman" w:hint="default"/>
      </w:rPr>
    </w:lvl>
    <w:lvl w:ilvl="1" w:tplc="7974F5C4">
      <w:start w:val="168"/>
      <w:numFmt w:val="bullet"/>
      <w:lvlText w:val="–"/>
      <w:lvlJc w:val="left"/>
      <w:pPr>
        <w:tabs>
          <w:tab w:val="num" w:pos="1440"/>
        </w:tabs>
        <w:ind w:left="1440" w:hanging="360"/>
      </w:pPr>
      <w:rPr>
        <w:rFonts w:ascii="Times New Roman" w:hAnsi="Times New Roman" w:hint="default"/>
      </w:rPr>
    </w:lvl>
    <w:lvl w:ilvl="2" w:tplc="F5A4178A" w:tentative="1">
      <w:start w:val="1"/>
      <w:numFmt w:val="bullet"/>
      <w:lvlText w:val="•"/>
      <w:lvlJc w:val="left"/>
      <w:pPr>
        <w:tabs>
          <w:tab w:val="num" w:pos="2160"/>
        </w:tabs>
        <w:ind w:left="2160" w:hanging="360"/>
      </w:pPr>
      <w:rPr>
        <w:rFonts w:ascii="Times New Roman" w:hAnsi="Times New Roman" w:hint="default"/>
      </w:rPr>
    </w:lvl>
    <w:lvl w:ilvl="3" w:tplc="57444D08" w:tentative="1">
      <w:start w:val="1"/>
      <w:numFmt w:val="bullet"/>
      <w:lvlText w:val="•"/>
      <w:lvlJc w:val="left"/>
      <w:pPr>
        <w:tabs>
          <w:tab w:val="num" w:pos="2880"/>
        </w:tabs>
        <w:ind w:left="2880" w:hanging="360"/>
      </w:pPr>
      <w:rPr>
        <w:rFonts w:ascii="Times New Roman" w:hAnsi="Times New Roman" w:hint="default"/>
      </w:rPr>
    </w:lvl>
    <w:lvl w:ilvl="4" w:tplc="890C3A96" w:tentative="1">
      <w:start w:val="1"/>
      <w:numFmt w:val="bullet"/>
      <w:lvlText w:val="•"/>
      <w:lvlJc w:val="left"/>
      <w:pPr>
        <w:tabs>
          <w:tab w:val="num" w:pos="3600"/>
        </w:tabs>
        <w:ind w:left="3600" w:hanging="360"/>
      </w:pPr>
      <w:rPr>
        <w:rFonts w:ascii="Times New Roman" w:hAnsi="Times New Roman" w:hint="default"/>
      </w:rPr>
    </w:lvl>
    <w:lvl w:ilvl="5" w:tplc="FA2AB102" w:tentative="1">
      <w:start w:val="1"/>
      <w:numFmt w:val="bullet"/>
      <w:lvlText w:val="•"/>
      <w:lvlJc w:val="left"/>
      <w:pPr>
        <w:tabs>
          <w:tab w:val="num" w:pos="4320"/>
        </w:tabs>
        <w:ind w:left="4320" w:hanging="360"/>
      </w:pPr>
      <w:rPr>
        <w:rFonts w:ascii="Times New Roman" w:hAnsi="Times New Roman" w:hint="default"/>
      </w:rPr>
    </w:lvl>
    <w:lvl w:ilvl="6" w:tplc="097AF7FA" w:tentative="1">
      <w:start w:val="1"/>
      <w:numFmt w:val="bullet"/>
      <w:lvlText w:val="•"/>
      <w:lvlJc w:val="left"/>
      <w:pPr>
        <w:tabs>
          <w:tab w:val="num" w:pos="5040"/>
        </w:tabs>
        <w:ind w:left="5040" w:hanging="360"/>
      </w:pPr>
      <w:rPr>
        <w:rFonts w:ascii="Times New Roman" w:hAnsi="Times New Roman" w:hint="default"/>
      </w:rPr>
    </w:lvl>
    <w:lvl w:ilvl="7" w:tplc="CC80DD04" w:tentative="1">
      <w:start w:val="1"/>
      <w:numFmt w:val="bullet"/>
      <w:lvlText w:val="•"/>
      <w:lvlJc w:val="left"/>
      <w:pPr>
        <w:tabs>
          <w:tab w:val="num" w:pos="5760"/>
        </w:tabs>
        <w:ind w:left="5760" w:hanging="360"/>
      </w:pPr>
      <w:rPr>
        <w:rFonts w:ascii="Times New Roman" w:hAnsi="Times New Roman" w:hint="default"/>
      </w:rPr>
    </w:lvl>
    <w:lvl w:ilvl="8" w:tplc="A436287E" w:tentative="1">
      <w:start w:val="1"/>
      <w:numFmt w:val="bullet"/>
      <w:lvlText w:val="•"/>
      <w:lvlJc w:val="left"/>
      <w:pPr>
        <w:tabs>
          <w:tab w:val="num" w:pos="6480"/>
        </w:tabs>
        <w:ind w:left="6480" w:hanging="360"/>
      </w:pPr>
      <w:rPr>
        <w:rFonts w:ascii="Times New Roman" w:hAnsi="Times New Roman" w:hint="default"/>
      </w:rPr>
    </w:lvl>
  </w:abstractNum>
  <w:abstractNum w:abstractNumId="94" w15:restartNumberingAfterBreak="0">
    <w:nsid w:val="67BD1AC1"/>
    <w:multiLevelType w:val="hybridMultilevel"/>
    <w:tmpl w:val="219CBBC4"/>
    <w:lvl w:ilvl="0" w:tplc="A5B228E0">
      <w:start w:val="1"/>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67D343DE"/>
    <w:multiLevelType w:val="hybridMultilevel"/>
    <w:tmpl w:val="D222F6E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67EB77F3"/>
    <w:multiLevelType w:val="hybridMultilevel"/>
    <w:tmpl w:val="1568828A"/>
    <w:lvl w:ilvl="0" w:tplc="B20E3380">
      <w:start w:val="4"/>
      <w:numFmt w:val="decimal"/>
      <w:lvlText w:val="%1."/>
      <w:lvlJc w:val="left"/>
      <w:pPr>
        <w:tabs>
          <w:tab w:val="num" w:pos="-1800"/>
        </w:tabs>
        <w:ind w:left="-1800" w:hanging="360"/>
      </w:pPr>
      <w:rPr>
        <w:rFonts w:hint="default"/>
        <w:b w:val="0"/>
        <w:color w:val="auto"/>
        <w:sz w:val="20"/>
        <w:szCs w:val="20"/>
      </w:rPr>
    </w:lvl>
    <w:lvl w:ilvl="1" w:tplc="1812AD06">
      <w:start w:val="1"/>
      <w:numFmt w:val="decimal"/>
      <w:lvlText w:val="%2."/>
      <w:lvlJc w:val="left"/>
      <w:pPr>
        <w:tabs>
          <w:tab w:val="num" w:pos="-1440"/>
        </w:tabs>
        <w:ind w:left="-1440" w:hanging="360"/>
      </w:pPr>
      <w:rPr>
        <w:rFonts w:hint="default"/>
      </w:rPr>
    </w:lvl>
    <w:lvl w:ilvl="2" w:tplc="BFBABACC">
      <w:start w:val="1"/>
      <w:numFmt w:val="lowerLetter"/>
      <w:lvlText w:val="%3."/>
      <w:lvlJc w:val="left"/>
      <w:pPr>
        <w:tabs>
          <w:tab w:val="num" w:pos="-720"/>
        </w:tabs>
        <w:ind w:left="-720" w:hanging="180"/>
      </w:pPr>
      <w:rPr>
        <w:rFonts w:hint="default"/>
      </w:rPr>
    </w:lvl>
    <w:lvl w:ilvl="3" w:tplc="9300E88A">
      <w:start w:val="1"/>
      <w:numFmt w:val="decimal"/>
      <w:lvlText w:val="%4."/>
      <w:lvlJc w:val="left"/>
      <w:pPr>
        <w:tabs>
          <w:tab w:val="num" w:pos="0"/>
        </w:tabs>
        <w:ind w:left="0" w:hanging="360"/>
      </w:pPr>
      <w:rPr>
        <w:b/>
      </w:rPr>
    </w:lvl>
    <w:lvl w:ilvl="4" w:tplc="04090019">
      <w:start w:val="1"/>
      <w:numFmt w:val="lowerLetter"/>
      <w:lvlText w:val="%5."/>
      <w:lvlJc w:val="left"/>
      <w:pPr>
        <w:tabs>
          <w:tab w:val="num" w:pos="720"/>
        </w:tabs>
        <w:ind w:left="720" w:hanging="360"/>
      </w:pPr>
    </w:lvl>
    <w:lvl w:ilvl="5" w:tplc="1812AD06">
      <w:start w:val="1"/>
      <w:numFmt w:val="decimal"/>
      <w:lvlText w:val="%6."/>
      <w:lvlJc w:val="left"/>
      <w:pPr>
        <w:tabs>
          <w:tab w:val="num" w:pos="1440"/>
        </w:tabs>
        <w:ind w:left="1440" w:hanging="180"/>
      </w:pPr>
      <w:rPr>
        <w:rFonts w:hint="default"/>
      </w:rPr>
    </w:lvl>
    <w:lvl w:ilvl="6" w:tplc="2CA89532">
      <w:start w:val="1"/>
      <w:numFmt w:val="lowerLetter"/>
      <w:lvlText w:val="%7."/>
      <w:lvlJc w:val="left"/>
      <w:pPr>
        <w:tabs>
          <w:tab w:val="num" w:pos="2160"/>
        </w:tabs>
        <w:ind w:left="2160" w:hanging="360"/>
      </w:pPr>
      <w:rPr>
        <w:rFonts w:hint="default"/>
      </w:rPr>
    </w:lvl>
    <w:lvl w:ilvl="7" w:tplc="04090019">
      <w:start w:val="1"/>
      <w:numFmt w:val="lowerLetter"/>
      <w:lvlText w:val="%8."/>
      <w:lvlJc w:val="left"/>
      <w:pPr>
        <w:tabs>
          <w:tab w:val="num" w:pos="2880"/>
        </w:tabs>
        <w:ind w:left="2880" w:hanging="360"/>
      </w:pPr>
    </w:lvl>
    <w:lvl w:ilvl="8" w:tplc="0409001B" w:tentative="1">
      <w:start w:val="1"/>
      <w:numFmt w:val="lowerRoman"/>
      <w:lvlText w:val="%9."/>
      <w:lvlJc w:val="right"/>
      <w:pPr>
        <w:tabs>
          <w:tab w:val="num" w:pos="3600"/>
        </w:tabs>
        <w:ind w:left="3600" w:hanging="180"/>
      </w:pPr>
    </w:lvl>
  </w:abstractNum>
  <w:abstractNum w:abstractNumId="97" w15:restartNumberingAfterBreak="0">
    <w:nsid w:val="68851299"/>
    <w:multiLevelType w:val="hybridMultilevel"/>
    <w:tmpl w:val="57CCAC7E"/>
    <w:lvl w:ilvl="0" w:tplc="395E569C">
      <w:start w:val="1"/>
      <w:numFmt w:val="decimal"/>
      <w:lvlText w:val="5.1.1.%1"/>
      <w:lvlJc w:val="left"/>
      <w:pPr>
        <w:ind w:left="720" w:hanging="360"/>
      </w:pPr>
      <w:rPr>
        <w:rFonts w:ascii="Arial" w:hAnsi="Arial" w:hint="default"/>
        <w:b/>
        <w:i w:val="0"/>
        <w:position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15:restartNumberingAfterBreak="0">
    <w:nsid w:val="6A6F7D9D"/>
    <w:multiLevelType w:val="hybridMultilevel"/>
    <w:tmpl w:val="9CAABFE4"/>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6AC96258"/>
    <w:multiLevelType w:val="hybridMultilevel"/>
    <w:tmpl w:val="2B32701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00" w15:restartNumberingAfterBreak="0">
    <w:nsid w:val="6C3C7BF4"/>
    <w:multiLevelType w:val="hybridMultilevel"/>
    <w:tmpl w:val="048E063A"/>
    <w:lvl w:ilvl="0" w:tplc="34FAA488">
      <w:start w:val="1"/>
      <w:numFmt w:val="bullet"/>
      <w:lvlText w:val="•"/>
      <w:lvlJc w:val="left"/>
      <w:pPr>
        <w:tabs>
          <w:tab w:val="num" w:pos="720"/>
        </w:tabs>
        <w:ind w:left="720" w:hanging="360"/>
      </w:pPr>
      <w:rPr>
        <w:rFonts w:ascii="Times New Roman" w:hAnsi="Times New Roman" w:hint="default"/>
      </w:rPr>
    </w:lvl>
    <w:lvl w:ilvl="1" w:tplc="93CED90A">
      <w:start w:val="168"/>
      <w:numFmt w:val="bullet"/>
      <w:lvlText w:val="–"/>
      <w:lvlJc w:val="left"/>
      <w:pPr>
        <w:tabs>
          <w:tab w:val="num" w:pos="1440"/>
        </w:tabs>
        <w:ind w:left="1440" w:hanging="360"/>
      </w:pPr>
      <w:rPr>
        <w:rFonts w:ascii="Times New Roman" w:hAnsi="Times New Roman" w:hint="default"/>
      </w:rPr>
    </w:lvl>
    <w:lvl w:ilvl="2" w:tplc="F9F00F9C">
      <w:start w:val="168"/>
      <w:numFmt w:val="bullet"/>
      <w:lvlText w:val="•"/>
      <w:lvlJc w:val="left"/>
      <w:pPr>
        <w:tabs>
          <w:tab w:val="num" w:pos="2160"/>
        </w:tabs>
        <w:ind w:left="2160" w:hanging="360"/>
      </w:pPr>
      <w:rPr>
        <w:rFonts w:ascii="Times New Roman" w:hAnsi="Times New Roman" w:hint="default"/>
      </w:rPr>
    </w:lvl>
    <w:lvl w:ilvl="3" w:tplc="53901F80">
      <w:start w:val="168"/>
      <w:numFmt w:val="bullet"/>
      <w:lvlText w:val="–"/>
      <w:lvlJc w:val="left"/>
      <w:pPr>
        <w:tabs>
          <w:tab w:val="num" w:pos="2880"/>
        </w:tabs>
        <w:ind w:left="2880" w:hanging="360"/>
      </w:pPr>
      <w:rPr>
        <w:rFonts w:ascii="Times New Roman" w:hAnsi="Times New Roman" w:hint="default"/>
      </w:rPr>
    </w:lvl>
    <w:lvl w:ilvl="4" w:tplc="D1D0CC9E" w:tentative="1">
      <w:start w:val="1"/>
      <w:numFmt w:val="bullet"/>
      <w:lvlText w:val="•"/>
      <w:lvlJc w:val="left"/>
      <w:pPr>
        <w:tabs>
          <w:tab w:val="num" w:pos="3600"/>
        </w:tabs>
        <w:ind w:left="3600" w:hanging="360"/>
      </w:pPr>
      <w:rPr>
        <w:rFonts w:ascii="Times New Roman" w:hAnsi="Times New Roman" w:hint="default"/>
      </w:rPr>
    </w:lvl>
    <w:lvl w:ilvl="5" w:tplc="4A6ED1DE" w:tentative="1">
      <w:start w:val="1"/>
      <w:numFmt w:val="bullet"/>
      <w:lvlText w:val="•"/>
      <w:lvlJc w:val="left"/>
      <w:pPr>
        <w:tabs>
          <w:tab w:val="num" w:pos="4320"/>
        </w:tabs>
        <w:ind w:left="4320" w:hanging="360"/>
      </w:pPr>
      <w:rPr>
        <w:rFonts w:ascii="Times New Roman" w:hAnsi="Times New Roman" w:hint="default"/>
      </w:rPr>
    </w:lvl>
    <w:lvl w:ilvl="6" w:tplc="EA44D842" w:tentative="1">
      <w:start w:val="1"/>
      <w:numFmt w:val="bullet"/>
      <w:lvlText w:val="•"/>
      <w:lvlJc w:val="left"/>
      <w:pPr>
        <w:tabs>
          <w:tab w:val="num" w:pos="5040"/>
        </w:tabs>
        <w:ind w:left="5040" w:hanging="360"/>
      </w:pPr>
      <w:rPr>
        <w:rFonts w:ascii="Times New Roman" w:hAnsi="Times New Roman" w:hint="default"/>
      </w:rPr>
    </w:lvl>
    <w:lvl w:ilvl="7" w:tplc="D56C0D32" w:tentative="1">
      <w:start w:val="1"/>
      <w:numFmt w:val="bullet"/>
      <w:lvlText w:val="•"/>
      <w:lvlJc w:val="left"/>
      <w:pPr>
        <w:tabs>
          <w:tab w:val="num" w:pos="5760"/>
        </w:tabs>
        <w:ind w:left="5760" w:hanging="360"/>
      </w:pPr>
      <w:rPr>
        <w:rFonts w:ascii="Times New Roman" w:hAnsi="Times New Roman" w:hint="default"/>
      </w:rPr>
    </w:lvl>
    <w:lvl w:ilvl="8" w:tplc="B5561120" w:tentative="1">
      <w:start w:val="1"/>
      <w:numFmt w:val="bullet"/>
      <w:lvlText w:val="•"/>
      <w:lvlJc w:val="left"/>
      <w:pPr>
        <w:tabs>
          <w:tab w:val="num" w:pos="6480"/>
        </w:tabs>
        <w:ind w:left="6480" w:hanging="360"/>
      </w:pPr>
      <w:rPr>
        <w:rFonts w:ascii="Times New Roman" w:hAnsi="Times New Roman" w:hint="default"/>
      </w:rPr>
    </w:lvl>
  </w:abstractNum>
  <w:abstractNum w:abstractNumId="101" w15:restartNumberingAfterBreak="0">
    <w:nsid w:val="6C7643E6"/>
    <w:multiLevelType w:val="hybridMultilevel"/>
    <w:tmpl w:val="5126A2C4"/>
    <w:lvl w:ilvl="0" w:tplc="082E4C36">
      <w:start w:val="1"/>
      <w:numFmt w:val="bullet"/>
      <w:lvlText w:val="−"/>
      <w:lvlJc w:val="left"/>
      <w:pPr>
        <w:tabs>
          <w:tab w:val="num" w:pos="720"/>
        </w:tabs>
        <w:ind w:left="720" w:hanging="360"/>
      </w:pPr>
      <w:rPr>
        <w:rFonts w:ascii="Times New Roman" w:hAnsi="Times New Roman" w:hint="default"/>
      </w:rPr>
    </w:lvl>
    <w:lvl w:ilvl="1" w:tplc="2E6072D4" w:tentative="1">
      <w:start w:val="1"/>
      <w:numFmt w:val="bullet"/>
      <w:lvlText w:val="−"/>
      <w:lvlJc w:val="left"/>
      <w:pPr>
        <w:tabs>
          <w:tab w:val="num" w:pos="1440"/>
        </w:tabs>
        <w:ind w:left="1440" w:hanging="360"/>
      </w:pPr>
      <w:rPr>
        <w:rFonts w:ascii="Times New Roman" w:hAnsi="Times New Roman" w:hint="default"/>
      </w:rPr>
    </w:lvl>
    <w:lvl w:ilvl="2" w:tplc="04090001">
      <w:start w:val="1"/>
      <w:numFmt w:val="bullet"/>
      <w:lvlText w:val=""/>
      <w:lvlJc w:val="left"/>
      <w:pPr>
        <w:tabs>
          <w:tab w:val="num" w:pos="2160"/>
        </w:tabs>
        <w:ind w:left="2160" w:hanging="360"/>
      </w:pPr>
      <w:rPr>
        <w:rFonts w:ascii="Symbol" w:hAnsi="Symbol" w:hint="default"/>
      </w:rPr>
    </w:lvl>
    <w:lvl w:ilvl="3" w:tplc="2C169B38" w:tentative="1">
      <w:start w:val="1"/>
      <w:numFmt w:val="bullet"/>
      <w:lvlText w:val="−"/>
      <w:lvlJc w:val="left"/>
      <w:pPr>
        <w:tabs>
          <w:tab w:val="num" w:pos="2880"/>
        </w:tabs>
        <w:ind w:left="2880" w:hanging="360"/>
      </w:pPr>
      <w:rPr>
        <w:rFonts w:ascii="Times New Roman" w:hAnsi="Times New Roman" w:hint="default"/>
      </w:rPr>
    </w:lvl>
    <w:lvl w:ilvl="4" w:tplc="48844008" w:tentative="1">
      <w:start w:val="1"/>
      <w:numFmt w:val="bullet"/>
      <w:lvlText w:val="−"/>
      <w:lvlJc w:val="left"/>
      <w:pPr>
        <w:tabs>
          <w:tab w:val="num" w:pos="3600"/>
        </w:tabs>
        <w:ind w:left="3600" w:hanging="360"/>
      </w:pPr>
      <w:rPr>
        <w:rFonts w:ascii="Times New Roman" w:hAnsi="Times New Roman" w:hint="default"/>
      </w:rPr>
    </w:lvl>
    <w:lvl w:ilvl="5" w:tplc="ED64AC7A" w:tentative="1">
      <w:start w:val="1"/>
      <w:numFmt w:val="bullet"/>
      <w:lvlText w:val="−"/>
      <w:lvlJc w:val="left"/>
      <w:pPr>
        <w:tabs>
          <w:tab w:val="num" w:pos="4320"/>
        </w:tabs>
        <w:ind w:left="4320" w:hanging="360"/>
      </w:pPr>
      <w:rPr>
        <w:rFonts w:ascii="Times New Roman" w:hAnsi="Times New Roman" w:hint="default"/>
      </w:rPr>
    </w:lvl>
    <w:lvl w:ilvl="6" w:tplc="4A6A1758" w:tentative="1">
      <w:start w:val="1"/>
      <w:numFmt w:val="bullet"/>
      <w:lvlText w:val="−"/>
      <w:lvlJc w:val="left"/>
      <w:pPr>
        <w:tabs>
          <w:tab w:val="num" w:pos="5040"/>
        </w:tabs>
        <w:ind w:left="5040" w:hanging="360"/>
      </w:pPr>
      <w:rPr>
        <w:rFonts w:ascii="Times New Roman" w:hAnsi="Times New Roman" w:hint="default"/>
      </w:rPr>
    </w:lvl>
    <w:lvl w:ilvl="7" w:tplc="E774DC80" w:tentative="1">
      <w:start w:val="1"/>
      <w:numFmt w:val="bullet"/>
      <w:lvlText w:val="−"/>
      <w:lvlJc w:val="left"/>
      <w:pPr>
        <w:tabs>
          <w:tab w:val="num" w:pos="5760"/>
        </w:tabs>
        <w:ind w:left="5760" w:hanging="360"/>
      </w:pPr>
      <w:rPr>
        <w:rFonts w:ascii="Times New Roman" w:hAnsi="Times New Roman" w:hint="default"/>
      </w:rPr>
    </w:lvl>
    <w:lvl w:ilvl="8" w:tplc="C6BC905E" w:tentative="1">
      <w:start w:val="1"/>
      <w:numFmt w:val="bullet"/>
      <w:lvlText w:val="−"/>
      <w:lvlJc w:val="left"/>
      <w:pPr>
        <w:tabs>
          <w:tab w:val="num" w:pos="6480"/>
        </w:tabs>
        <w:ind w:left="6480" w:hanging="360"/>
      </w:pPr>
      <w:rPr>
        <w:rFonts w:ascii="Times New Roman" w:hAnsi="Times New Roman" w:hint="default"/>
      </w:rPr>
    </w:lvl>
  </w:abstractNum>
  <w:abstractNum w:abstractNumId="102" w15:restartNumberingAfterBreak="0">
    <w:nsid w:val="6D4E1F93"/>
    <w:multiLevelType w:val="hybridMultilevel"/>
    <w:tmpl w:val="6FFA2F4C"/>
    <w:lvl w:ilvl="0" w:tplc="3176FB38">
      <w:start w:val="5"/>
      <w:numFmt w:val="decimal"/>
      <w:lvlText w:val="5.%1"/>
      <w:lvlJc w:val="left"/>
      <w:pPr>
        <w:tabs>
          <w:tab w:val="num" w:pos="1620"/>
        </w:tabs>
        <w:ind w:left="1620" w:hanging="360"/>
      </w:pPr>
      <w:rPr>
        <w:rFonts w:ascii="Arial" w:hAnsi="Arial" w:hint="default"/>
        <w:b/>
        <w:i w:val="0"/>
        <w:color w:val="auto"/>
        <w:sz w:val="22"/>
        <w:szCs w:val="20"/>
      </w:rPr>
    </w:lvl>
    <w:lvl w:ilvl="1" w:tplc="B20E3380">
      <w:start w:val="4"/>
      <w:numFmt w:val="decimal"/>
      <w:lvlText w:val="%2."/>
      <w:lvlJc w:val="left"/>
      <w:pPr>
        <w:tabs>
          <w:tab w:val="num" w:pos="540"/>
        </w:tabs>
        <w:ind w:left="540" w:hanging="360"/>
      </w:pPr>
      <w:rPr>
        <w:rFonts w:hint="default"/>
        <w:b w:val="0"/>
        <w:color w:val="auto"/>
        <w:sz w:val="20"/>
        <w:szCs w:val="20"/>
      </w:rPr>
    </w:lvl>
    <w:lvl w:ilvl="2" w:tplc="0409001B" w:tentative="1">
      <w:start w:val="1"/>
      <w:numFmt w:val="lowerRoman"/>
      <w:lvlText w:val="%3."/>
      <w:lvlJc w:val="right"/>
      <w:pPr>
        <w:tabs>
          <w:tab w:val="num" w:pos="1260"/>
        </w:tabs>
        <w:ind w:left="1260" w:hanging="180"/>
      </w:pPr>
    </w:lvl>
    <w:lvl w:ilvl="3" w:tplc="A5B228E0">
      <w:start w:val="1"/>
      <w:numFmt w:val="decimal"/>
      <w:lvlText w:val="%4."/>
      <w:lvlJc w:val="left"/>
      <w:pPr>
        <w:tabs>
          <w:tab w:val="num" w:pos="1980"/>
        </w:tabs>
        <w:ind w:left="1980" w:hanging="360"/>
      </w:pPr>
      <w:rPr>
        <w:rFonts w:hint="default"/>
        <w:b w:val="0"/>
        <w:color w:val="auto"/>
        <w:sz w:val="20"/>
        <w:szCs w:val="20"/>
      </w:r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103" w15:restartNumberingAfterBreak="0">
    <w:nsid w:val="6E5B7B21"/>
    <w:multiLevelType w:val="hybridMultilevel"/>
    <w:tmpl w:val="06788346"/>
    <w:lvl w:ilvl="0" w:tplc="AFF4B1DA">
      <w:start w:val="1"/>
      <w:numFmt w:val="bullet"/>
      <w:lvlText w:val="–"/>
      <w:lvlJc w:val="left"/>
      <w:pPr>
        <w:tabs>
          <w:tab w:val="num" w:pos="720"/>
        </w:tabs>
        <w:ind w:left="720" w:hanging="360"/>
      </w:pPr>
      <w:rPr>
        <w:rFonts w:ascii="Times New Roman" w:hAnsi="Times New Roman" w:hint="default"/>
      </w:rPr>
    </w:lvl>
    <w:lvl w:ilvl="1" w:tplc="9F68C224">
      <w:start w:val="1"/>
      <w:numFmt w:val="bullet"/>
      <w:lvlText w:val="–"/>
      <w:lvlJc w:val="left"/>
      <w:pPr>
        <w:tabs>
          <w:tab w:val="num" w:pos="1440"/>
        </w:tabs>
        <w:ind w:left="1440" w:hanging="360"/>
      </w:pPr>
      <w:rPr>
        <w:rFonts w:ascii="Times New Roman" w:hAnsi="Times New Roman" w:hint="default"/>
      </w:rPr>
    </w:lvl>
    <w:lvl w:ilvl="2" w:tplc="61DCA524" w:tentative="1">
      <w:start w:val="1"/>
      <w:numFmt w:val="bullet"/>
      <w:lvlText w:val="–"/>
      <w:lvlJc w:val="left"/>
      <w:pPr>
        <w:tabs>
          <w:tab w:val="num" w:pos="2160"/>
        </w:tabs>
        <w:ind w:left="2160" w:hanging="360"/>
      </w:pPr>
      <w:rPr>
        <w:rFonts w:ascii="Times New Roman" w:hAnsi="Times New Roman" w:hint="default"/>
      </w:rPr>
    </w:lvl>
    <w:lvl w:ilvl="3" w:tplc="D21877A2" w:tentative="1">
      <w:start w:val="1"/>
      <w:numFmt w:val="bullet"/>
      <w:lvlText w:val="–"/>
      <w:lvlJc w:val="left"/>
      <w:pPr>
        <w:tabs>
          <w:tab w:val="num" w:pos="2880"/>
        </w:tabs>
        <w:ind w:left="2880" w:hanging="360"/>
      </w:pPr>
      <w:rPr>
        <w:rFonts w:ascii="Times New Roman" w:hAnsi="Times New Roman" w:hint="default"/>
      </w:rPr>
    </w:lvl>
    <w:lvl w:ilvl="4" w:tplc="E1FAE5AE" w:tentative="1">
      <w:start w:val="1"/>
      <w:numFmt w:val="bullet"/>
      <w:lvlText w:val="–"/>
      <w:lvlJc w:val="left"/>
      <w:pPr>
        <w:tabs>
          <w:tab w:val="num" w:pos="3600"/>
        </w:tabs>
        <w:ind w:left="3600" w:hanging="360"/>
      </w:pPr>
      <w:rPr>
        <w:rFonts w:ascii="Times New Roman" w:hAnsi="Times New Roman" w:hint="default"/>
      </w:rPr>
    </w:lvl>
    <w:lvl w:ilvl="5" w:tplc="E98C2232" w:tentative="1">
      <w:start w:val="1"/>
      <w:numFmt w:val="bullet"/>
      <w:lvlText w:val="–"/>
      <w:lvlJc w:val="left"/>
      <w:pPr>
        <w:tabs>
          <w:tab w:val="num" w:pos="4320"/>
        </w:tabs>
        <w:ind w:left="4320" w:hanging="360"/>
      </w:pPr>
      <w:rPr>
        <w:rFonts w:ascii="Times New Roman" w:hAnsi="Times New Roman" w:hint="default"/>
      </w:rPr>
    </w:lvl>
    <w:lvl w:ilvl="6" w:tplc="4230BC46" w:tentative="1">
      <w:start w:val="1"/>
      <w:numFmt w:val="bullet"/>
      <w:lvlText w:val="–"/>
      <w:lvlJc w:val="left"/>
      <w:pPr>
        <w:tabs>
          <w:tab w:val="num" w:pos="5040"/>
        </w:tabs>
        <w:ind w:left="5040" w:hanging="360"/>
      </w:pPr>
      <w:rPr>
        <w:rFonts w:ascii="Times New Roman" w:hAnsi="Times New Roman" w:hint="default"/>
      </w:rPr>
    </w:lvl>
    <w:lvl w:ilvl="7" w:tplc="5470D890" w:tentative="1">
      <w:start w:val="1"/>
      <w:numFmt w:val="bullet"/>
      <w:lvlText w:val="–"/>
      <w:lvlJc w:val="left"/>
      <w:pPr>
        <w:tabs>
          <w:tab w:val="num" w:pos="5760"/>
        </w:tabs>
        <w:ind w:left="5760" w:hanging="360"/>
      </w:pPr>
      <w:rPr>
        <w:rFonts w:ascii="Times New Roman" w:hAnsi="Times New Roman" w:hint="default"/>
      </w:rPr>
    </w:lvl>
    <w:lvl w:ilvl="8" w:tplc="CDBC5A10" w:tentative="1">
      <w:start w:val="1"/>
      <w:numFmt w:val="bullet"/>
      <w:lvlText w:val="–"/>
      <w:lvlJc w:val="left"/>
      <w:pPr>
        <w:tabs>
          <w:tab w:val="num" w:pos="6480"/>
        </w:tabs>
        <w:ind w:left="6480" w:hanging="360"/>
      </w:pPr>
      <w:rPr>
        <w:rFonts w:ascii="Times New Roman" w:hAnsi="Times New Roman" w:hint="default"/>
      </w:rPr>
    </w:lvl>
  </w:abstractNum>
  <w:abstractNum w:abstractNumId="104" w15:restartNumberingAfterBreak="0">
    <w:nsid w:val="708A3DFC"/>
    <w:multiLevelType w:val="hybridMultilevel"/>
    <w:tmpl w:val="1DA8FA76"/>
    <w:lvl w:ilvl="0" w:tplc="D8388C0A">
      <w:start w:val="1"/>
      <w:numFmt w:val="decimal"/>
      <w:lvlText w:val="5.%1"/>
      <w:lvlJc w:val="left"/>
      <w:pPr>
        <w:tabs>
          <w:tab w:val="num" w:pos="720"/>
        </w:tabs>
        <w:ind w:left="360" w:hanging="360"/>
      </w:pPr>
      <w:rPr>
        <w:rFonts w:ascii="Arial" w:hAnsi="Arial" w:hint="default"/>
        <w:b/>
        <w:i w:val="0"/>
        <w:color w:val="auto"/>
        <w:sz w:val="22"/>
        <w:szCs w:val="20"/>
      </w:rPr>
    </w:lvl>
    <w:lvl w:ilvl="1" w:tplc="3DB84406">
      <w:start w:val="1"/>
      <w:numFmt w:val="decimal"/>
      <w:lvlText w:val="5.1.%2"/>
      <w:lvlJc w:val="left"/>
      <w:pPr>
        <w:tabs>
          <w:tab w:val="num" w:pos="1080"/>
        </w:tabs>
        <w:ind w:left="810" w:hanging="360"/>
      </w:pPr>
      <w:rPr>
        <w:rFonts w:ascii="Arial" w:hAnsi="Arial" w:hint="default"/>
        <w:b/>
        <w:i w:val="0"/>
        <w:sz w:val="22"/>
      </w:rPr>
    </w:lvl>
    <w:lvl w:ilvl="2" w:tplc="3D08D04E">
      <w:start w:val="1"/>
      <w:numFmt w:val="decimal"/>
      <w:lvlText w:val="5.1.1.%3."/>
      <w:lvlJc w:val="left"/>
      <w:pPr>
        <w:tabs>
          <w:tab w:val="num" w:pos="1800"/>
        </w:tabs>
        <w:ind w:left="1800" w:hanging="792"/>
      </w:pPr>
      <w:rPr>
        <w:rFonts w:ascii="Arial" w:hAnsi="Arial" w:hint="default"/>
        <w:b/>
        <w:i w:val="0"/>
        <w:position w:val="0"/>
        <w:sz w:val="22"/>
      </w:rPr>
    </w:lvl>
    <w:lvl w:ilvl="3" w:tplc="10305BFC">
      <w:start w:val="1"/>
      <w:numFmt w:val="decimal"/>
      <w:lvlText w:val="%4."/>
      <w:lvlJc w:val="left"/>
      <w:pPr>
        <w:ind w:left="2520" w:hanging="360"/>
      </w:pPr>
      <w:rPr>
        <w:rFonts w:ascii="Arial" w:hAnsi="Arial" w:hint="default"/>
        <w:b w:val="0"/>
        <w:i w:val="0"/>
        <w:position w:val="0"/>
        <w:sz w:val="22"/>
      </w:r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05" w15:restartNumberingAfterBreak="0">
    <w:nsid w:val="728244BA"/>
    <w:multiLevelType w:val="hybridMultilevel"/>
    <w:tmpl w:val="24B478BC"/>
    <w:lvl w:ilvl="0" w:tplc="4546E2DC">
      <w:start w:val="1"/>
      <w:numFmt w:val="bullet"/>
      <w:lvlText w:val="•"/>
      <w:lvlJc w:val="left"/>
      <w:pPr>
        <w:tabs>
          <w:tab w:val="num" w:pos="720"/>
        </w:tabs>
        <w:ind w:left="720" w:hanging="360"/>
      </w:pPr>
      <w:rPr>
        <w:rFonts w:ascii="Arial" w:hAnsi="Arial" w:cs="Arial" w:hint="default"/>
      </w:rPr>
    </w:lvl>
    <w:lvl w:ilvl="1" w:tplc="6A34BA52">
      <w:start w:val="168"/>
      <w:numFmt w:val="bullet"/>
      <w:lvlText w:val="–"/>
      <w:lvlJc w:val="left"/>
      <w:pPr>
        <w:tabs>
          <w:tab w:val="num" w:pos="1440"/>
        </w:tabs>
        <w:ind w:left="1440" w:hanging="360"/>
      </w:pPr>
      <w:rPr>
        <w:rFonts w:ascii="Times New Roman" w:hAnsi="Times New Roman" w:hint="default"/>
      </w:rPr>
    </w:lvl>
    <w:lvl w:ilvl="2" w:tplc="86FE65E4" w:tentative="1">
      <w:start w:val="1"/>
      <w:numFmt w:val="bullet"/>
      <w:lvlText w:val="•"/>
      <w:lvlJc w:val="left"/>
      <w:pPr>
        <w:tabs>
          <w:tab w:val="num" w:pos="2160"/>
        </w:tabs>
        <w:ind w:left="2160" w:hanging="360"/>
      </w:pPr>
      <w:rPr>
        <w:rFonts w:ascii="Times New Roman" w:hAnsi="Times New Roman" w:hint="default"/>
      </w:rPr>
    </w:lvl>
    <w:lvl w:ilvl="3" w:tplc="4ABC6104" w:tentative="1">
      <w:start w:val="1"/>
      <w:numFmt w:val="bullet"/>
      <w:lvlText w:val="•"/>
      <w:lvlJc w:val="left"/>
      <w:pPr>
        <w:tabs>
          <w:tab w:val="num" w:pos="2880"/>
        </w:tabs>
        <w:ind w:left="2880" w:hanging="360"/>
      </w:pPr>
      <w:rPr>
        <w:rFonts w:ascii="Times New Roman" w:hAnsi="Times New Roman" w:hint="default"/>
      </w:rPr>
    </w:lvl>
    <w:lvl w:ilvl="4" w:tplc="3D0C613E" w:tentative="1">
      <w:start w:val="1"/>
      <w:numFmt w:val="bullet"/>
      <w:lvlText w:val="•"/>
      <w:lvlJc w:val="left"/>
      <w:pPr>
        <w:tabs>
          <w:tab w:val="num" w:pos="3600"/>
        </w:tabs>
        <w:ind w:left="3600" w:hanging="360"/>
      </w:pPr>
      <w:rPr>
        <w:rFonts w:ascii="Times New Roman" w:hAnsi="Times New Roman" w:hint="default"/>
      </w:rPr>
    </w:lvl>
    <w:lvl w:ilvl="5" w:tplc="1F7087A6" w:tentative="1">
      <w:start w:val="1"/>
      <w:numFmt w:val="bullet"/>
      <w:lvlText w:val="•"/>
      <w:lvlJc w:val="left"/>
      <w:pPr>
        <w:tabs>
          <w:tab w:val="num" w:pos="4320"/>
        </w:tabs>
        <w:ind w:left="4320" w:hanging="360"/>
      </w:pPr>
      <w:rPr>
        <w:rFonts w:ascii="Times New Roman" w:hAnsi="Times New Roman" w:hint="default"/>
      </w:rPr>
    </w:lvl>
    <w:lvl w:ilvl="6" w:tplc="9104DC98" w:tentative="1">
      <w:start w:val="1"/>
      <w:numFmt w:val="bullet"/>
      <w:lvlText w:val="•"/>
      <w:lvlJc w:val="left"/>
      <w:pPr>
        <w:tabs>
          <w:tab w:val="num" w:pos="5040"/>
        </w:tabs>
        <w:ind w:left="5040" w:hanging="360"/>
      </w:pPr>
      <w:rPr>
        <w:rFonts w:ascii="Times New Roman" w:hAnsi="Times New Roman" w:hint="default"/>
      </w:rPr>
    </w:lvl>
    <w:lvl w:ilvl="7" w:tplc="5D0639A2" w:tentative="1">
      <w:start w:val="1"/>
      <w:numFmt w:val="bullet"/>
      <w:lvlText w:val="•"/>
      <w:lvlJc w:val="left"/>
      <w:pPr>
        <w:tabs>
          <w:tab w:val="num" w:pos="5760"/>
        </w:tabs>
        <w:ind w:left="5760" w:hanging="360"/>
      </w:pPr>
      <w:rPr>
        <w:rFonts w:ascii="Times New Roman" w:hAnsi="Times New Roman" w:hint="default"/>
      </w:rPr>
    </w:lvl>
    <w:lvl w:ilvl="8" w:tplc="8650128C" w:tentative="1">
      <w:start w:val="1"/>
      <w:numFmt w:val="bullet"/>
      <w:lvlText w:val="•"/>
      <w:lvlJc w:val="left"/>
      <w:pPr>
        <w:tabs>
          <w:tab w:val="num" w:pos="6480"/>
        </w:tabs>
        <w:ind w:left="6480" w:hanging="360"/>
      </w:pPr>
      <w:rPr>
        <w:rFonts w:ascii="Times New Roman" w:hAnsi="Times New Roman" w:hint="default"/>
      </w:rPr>
    </w:lvl>
  </w:abstractNum>
  <w:abstractNum w:abstractNumId="106" w15:restartNumberingAfterBreak="0">
    <w:nsid w:val="745377C1"/>
    <w:multiLevelType w:val="hybridMultilevel"/>
    <w:tmpl w:val="CD445794"/>
    <w:lvl w:ilvl="0" w:tplc="A5B228E0">
      <w:start w:val="1"/>
      <w:numFmt w:val="decimal"/>
      <w:lvlText w:val="%1."/>
      <w:lvlJc w:val="left"/>
      <w:pPr>
        <w:ind w:left="2520" w:hanging="360"/>
      </w:pPr>
      <w:rPr>
        <w:rFonts w:hint="default"/>
        <w:b w:val="0"/>
        <w:sz w:val="20"/>
        <w:szCs w:val="20"/>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07" w15:restartNumberingAfterBreak="0">
    <w:nsid w:val="755335AB"/>
    <w:multiLevelType w:val="hybridMultilevel"/>
    <w:tmpl w:val="5A7E30A4"/>
    <w:lvl w:ilvl="0" w:tplc="5802A1EA">
      <w:start w:val="1"/>
      <w:numFmt w:val="decimal"/>
      <w:lvlText w:val="5.1.%1."/>
      <w:lvlJc w:val="left"/>
      <w:pPr>
        <w:ind w:left="720" w:hanging="360"/>
      </w:pPr>
      <w:rPr>
        <w:rFonts w:ascii="Arial" w:hAnsi="Arial" w:hint="default"/>
        <w:b/>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76FE32C9"/>
    <w:multiLevelType w:val="hybridMultilevel"/>
    <w:tmpl w:val="2C38B4F0"/>
    <w:lvl w:ilvl="0" w:tplc="EB90BAF6">
      <w:start w:val="1"/>
      <w:numFmt w:val="bullet"/>
      <w:lvlText w:val="•"/>
      <w:lvlJc w:val="left"/>
      <w:pPr>
        <w:tabs>
          <w:tab w:val="num" w:pos="720"/>
        </w:tabs>
        <w:ind w:left="720" w:hanging="360"/>
      </w:pPr>
      <w:rPr>
        <w:rFonts w:ascii="Times New Roman" w:hAnsi="Times New Roman" w:hint="default"/>
      </w:rPr>
    </w:lvl>
    <w:lvl w:ilvl="1" w:tplc="15B0575A">
      <w:start w:val="168"/>
      <w:numFmt w:val="bullet"/>
      <w:lvlText w:val="–"/>
      <w:lvlJc w:val="left"/>
      <w:pPr>
        <w:tabs>
          <w:tab w:val="num" w:pos="1440"/>
        </w:tabs>
        <w:ind w:left="1440" w:hanging="360"/>
      </w:pPr>
      <w:rPr>
        <w:rFonts w:ascii="Times New Roman" w:hAnsi="Times New Roman" w:hint="default"/>
      </w:rPr>
    </w:lvl>
    <w:lvl w:ilvl="2" w:tplc="A906CB9C">
      <w:start w:val="168"/>
      <w:numFmt w:val="bullet"/>
      <w:lvlText w:val="•"/>
      <w:lvlJc w:val="left"/>
      <w:pPr>
        <w:tabs>
          <w:tab w:val="num" w:pos="2160"/>
        </w:tabs>
        <w:ind w:left="2160" w:hanging="360"/>
      </w:pPr>
      <w:rPr>
        <w:rFonts w:ascii="Times New Roman" w:hAnsi="Times New Roman" w:hint="default"/>
      </w:rPr>
    </w:lvl>
    <w:lvl w:ilvl="3" w:tplc="DB84F55C" w:tentative="1">
      <w:start w:val="1"/>
      <w:numFmt w:val="bullet"/>
      <w:lvlText w:val="•"/>
      <w:lvlJc w:val="left"/>
      <w:pPr>
        <w:tabs>
          <w:tab w:val="num" w:pos="2880"/>
        </w:tabs>
        <w:ind w:left="2880" w:hanging="360"/>
      </w:pPr>
      <w:rPr>
        <w:rFonts w:ascii="Times New Roman" w:hAnsi="Times New Roman" w:hint="default"/>
      </w:rPr>
    </w:lvl>
    <w:lvl w:ilvl="4" w:tplc="965005F6" w:tentative="1">
      <w:start w:val="1"/>
      <w:numFmt w:val="bullet"/>
      <w:lvlText w:val="•"/>
      <w:lvlJc w:val="left"/>
      <w:pPr>
        <w:tabs>
          <w:tab w:val="num" w:pos="3600"/>
        </w:tabs>
        <w:ind w:left="3600" w:hanging="360"/>
      </w:pPr>
      <w:rPr>
        <w:rFonts w:ascii="Times New Roman" w:hAnsi="Times New Roman" w:hint="default"/>
      </w:rPr>
    </w:lvl>
    <w:lvl w:ilvl="5" w:tplc="19F89830" w:tentative="1">
      <w:start w:val="1"/>
      <w:numFmt w:val="bullet"/>
      <w:lvlText w:val="•"/>
      <w:lvlJc w:val="left"/>
      <w:pPr>
        <w:tabs>
          <w:tab w:val="num" w:pos="4320"/>
        </w:tabs>
        <w:ind w:left="4320" w:hanging="360"/>
      </w:pPr>
      <w:rPr>
        <w:rFonts w:ascii="Times New Roman" w:hAnsi="Times New Roman" w:hint="default"/>
      </w:rPr>
    </w:lvl>
    <w:lvl w:ilvl="6" w:tplc="DF927C46" w:tentative="1">
      <w:start w:val="1"/>
      <w:numFmt w:val="bullet"/>
      <w:lvlText w:val="•"/>
      <w:lvlJc w:val="left"/>
      <w:pPr>
        <w:tabs>
          <w:tab w:val="num" w:pos="5040"/>
        </w:tabs>
        <w:ind w:left="5040" w:hanging="360"/>
      </w:pPr>
      <w:rPr>
        <w:rFonts w:ascii="Times New Roman" w:hAnsi="Times New Roman" w:hint="default"/>
      </w:rPr>
    </w:lvl>
    <w:lvl w:ilvl="7" w:tplc="FBFECDAE" w:tentative="1">
      <w:start w:val="1"/>
      <w:numFmt w:val="bullet"/>
      <w:lvlText w:val="•"/>
      <w:lvlJc w:val="left"/>
      <w:pPr>
        <w:tabs>
          <w:tab w:val="num" w:pos="5760"/>
        </w:tabs>
        <w:ind w:left="5760" w:hanging="360"/>
      </w:pPr>
      <w:rPr>
        <w:rFonts w:ascii="Times New Roman" w:hAnsi="Times New Roman" w:hint="default"/>
      </w:rPr>
    </w:lvl>
    <w:lvl w:ilvl="8" w:tplc="1A6E3D76" w:tentative="1">
      <w:start w:val="1"/>
      <w:numFmt w:val="bullet"/>
      <w:lvlText w:val="•"/>
      <w:lvlJc w:val="left"/>
      <w:pPr>
        <w:tabs>
          <w:tab w:val="num" w:pos="6480"/>
        </w:tabs>
        <w:ind w:left="6480" w:hanging="360"/>
      </w:pPr>
      <w:rPr>
        <w:rFonts w:ascii="Times New Roman" w:hAnsi="Times New Roman" w:hint="default"/>
      </w:rPr>
    </w:lvl>
  </w:abstractNum>
  <w:abstractNum w:abstractNumId="109" w15:restartNumberingAfterBreak="0">
    <w:nsid w:val="777A4C70"/>
    <w:multiLevelType w:val="hybridMultilevel"/>
    <w:tmpl w:val="FA66B00C"/>
    <w:lvl w:ilvl="0" w:tplc="1812AD06">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10" w15:restartNumberingAfterBreak="0">
    <w:nsid w:val="7B136530"/>
    <w:multiLevelType w:val="hybridMultilevel"/>
    <w:tmpl w:val="3C029F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B386627"/>
    <w:multiLevelType w:val="hybridMultilevel"/>
    <w:tmpl w:val="797618BC"/>
    <w:lvl w:ilvl="0" w:tplc="34BEE956">
      <w:start w:val="1"/>
      <w:numFmt w:val="bullet"/>
      <w:lvlText w:val="•"/>
      <w:lvlJc w:val="left"/>
      <w:pPr>
        <w:tabs>
          <w:tab w:val="num" w:pos="720"/>
        </w:tabs>
        <w:ind w:left="720" w:hanging="360"/>
      </w:pPr>
      <w:rPr>
        <w:rFonts w:ascii="Arial" w:hAnsi="Arial" w:cs="Arial" w:hint="default"/>
      </w:rPr>
    </w:lvl>
    <w:lvl w:ilvl="1" w:tplc="FC084220">
      <w:start w:val="168"/>
      <w:numFmt w:val="bullet"/>
      <w:lvlText w:val="–"/>
      <w:lvlJc w:val="left"/>
      <w:pPr>
        <w:tabs>
          <w:tab w:val="num" w:pos="1440"/>
        </w:tabs>
        <w:ind w:left="1440" w:hanging="360"/>
      </w:pPr>
      <w:rPr>
        <w:rFonts w:ascii="Times New Roman" w:hAnsi="Times New Roman" w:hint="default"/>
      </w:rPr>
    </w:lvl>
    <w:lvl w:ilvl="2" w:tplc="2EDE8058">
      <w:start w:val="1"/>
      <w:numFmt w:val="bullet"/>
      <w:lvlText w:val="•"/>
      <w:lvlJc w:val="left"/>
      <w:pPr>
        <w:tabs>
          <w:tab w:val="num" w:pos="2160"/>
        </w:tabs>
        <w:ind w:left="2160" w:hanging="360"/>
      </w:pPr>
      <w:rPr>
        <w:rFonts w:ascii="Times New Roman" w:hAnsi="Times New Roman" w:hint="default"/>
      </w:rPr>
    </w:lvl>
    <w:lvl w:ilvl="3" w:tplc="55D68B4A">
      <w:start w:val="1"/>
      <w:numFmt w:val="bullet"/>
      <w:lvlText w:val="•"/>
      <w:lvlJc w:val="left"/>
      <w:pPr>
        <w:tabs>
          <w:tab w:val="num" w:pos="2880"/>
        </w:tabs>
        <w:ind w:left="2880" w:hanging="360"/>
      </w:pPr>
      <w:rPr>
        <w:rFonts w:ascii="Times New Roman" w:hAnsi="Times New Roman" w:hint="default"/>
      </w:rPr>
    </w:lvl>
    <w:lvl w:ilvl="4" w:tplc="1D3E4E20" w:tentative="1">
      <w:start w:val="1"/>
      <w:numFmt w:val="bullet"/>
      <w:lvlText w:val="•"/>
      <w:lvlJc w:val="left"/>
      <w:pPr>
        <w:tabs>
          <w:tab w:val="num" w:pos="3600"/>
        </w:tabs>
        <w:ind w:left="3600" w:hanging="360"/>
      </w:pPr>
      <w:rPr>
        <w:rFonts w:ascii="Times New Roman" w:hAnsi="Times New Roman" w:hint="default"/>
      </w:rPr>
    </w:lvl>
    <w:lvl w:ilvl="5" w:tplc="7DAA80FE" w:tentative="1">
      <w:start w:val="1"/>
      <w:numFmt w:val="bullet"/>
      <w:lvlText w:val="•"/>
      <w:lvlJc w:val="left"/>
      <w:pPr>
        <w:tabs>
          <w:tab w:val="num" w:pos="4320"/>
        </w:tabs>
        <w:ind w:left="4320" w:hanging="360"/>
      </w:pPr>
      <w:rPr>
        <w:rFonts w:ascii="Times New Roman" w:hAnsi="Times New Roman" w:hint="default"/>
      </w:rPr>
    </w:lvl>
    <w:lvl w:ilvl="6" w:tplc="19C4E93C" w:tentative="1">
      <w:start w:val="1"/>
      <w:numFmt w:val="bullet"/>
      <w:lvlText w:val="•"/>
      <w:lvlJc w:val="left"/>
      <w:pPr>
        <w:tabs>
          <w:tab w:val="num" w:pos="5040"/>
        </w:tabs>
        <w:ind w:left="5040" w:hanging="360"/>
      </w:pPr>
      <w:rPr>
        <w:rFonts w:ascii="Times New Roman" w:hAnsi="Times New Roman" w:hint="default"/>
      </w:rPr>
    </w:lvl>
    <w:lvl w:ilvl="7" w:tplc="1FB845AA" w:tentative="1">
      <w:start w:val="1"/>
      <w:numFmt w:val="bullet"/>
      <w:lvlText w:val="•"/>
      <w:lvlJc w:val="left"/>
      <w:pPr>
        <w:tabs>
          <w:tab w:val="num" w:pos="5760"/>
        </w:tabs>
        <w:ind w:left="5760" w:hanging="360"/>
      </w:pPr>
      <w:rPr>
        <w:rFonts w:ascii="Times New Roman" w:hAnsi="Times New Roman" w:hint="default"/>
      </w:rPr>
    </w:lvl>
    <w:lvl w:ilvl="8" w:tplc="07385584" w:tentative="1">
      <w:start w:val="1"/>
      <w:numFmt w:val="bullet"/>
      <w:lvlText w:val="•"/>
      <w:lvlJc w:val="left"/>
      <w:pPr>
        <w:tabs>
          <w:tab w:val="num" w:pos="6480"/>
        </w:tabs>
        <w:ind w:left="6480" w:hanging="360"/>
      </w:pPr>
      <w:rPr>
        <w:rFonts w:ascii="Times New Roman" w:hAnsi="Times New Roman" w:hint="default"/>
      </w:rPr>
    </w:lvl>
  </w:abstractNum>
  <w:abstractNum w:abstractNumId="112" w15:restartNumberingAfterBreak="0">
    <w:nsid w:val="7B6229DC"/>
    <w:multiLevelType w:val="hybridMultilevel"/>
    <w:tmpl w:val="15548B6E"/>
    <w:lvl w:ilvl="0" w:tplc="A5B228E0">
      <w:start w:val="1"/>
      <w:numFmt w:val="decimal"/>
      <w:lvlText w:val="%1."/>
      <w:lvlJc w:val="left"/>
      <w:pPr>
        <w:ind w:left="1800" w:hanging="360"/>
      </w:pPr>
      <w:rPr>
        <w:rFonts w:hint="default"/>
        <w:b w:val="0"/>
        <w:color w:val="auto"/>
        <w:sz w:val="20"/>
        <w:szCs w:val="2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3" w15:restartNumberingAfterBreak="0">
    <w:nsid w:val="7BAD7841"/>
    <w:multiLevelType w:val="hybridMultilevel"/>
    <w:tmpl w:val="260AD422"/>
    <w:lvl w:ilvl="0" w:tplc="E1225D00">
      <w:start w:val="1"/>
      <w:numFmt w:val="decimal"/>
      <w:lvlText w:val="%1."/>
      <w:lvlJc w:val="left"/>
      <w:pPr>
        <w:tabs>
          <w:tab w:val="num" w:pos="1080"/>
        </w:tabs>
        <w:ind w:left="1080" w:hanging="360"/>
      </w:pPr>
      <w:rPr>
        <w:rFonts w:hint="default"/>
        <w:b w:val="0"/>
        <w:sz w:val="20"/>
        <w:szCs w:val="20"/>
      </w:rPr>
    </w:lvl>
    <w:lvl w:ilvl="1" w:tplc="C71034A0">
      <w:numFmt w:val="none"/>
      <w:lvlText w:val=""/>
      <w:lvlJc w:val="left"/>
      <w:pPr>
        <w:tabs>
          <w:tab w:val="num" w:pos="360"/>
        </w:tabs>
      </w:pPr>
    </w:lvl>
    <w:lvl w:ilvl="2" w:tplc="58BCAE7E">
      <w:numFmt w:val="none"/>
      <w:lvlText w:val=""/>
      <w:lvlJc w:val="left"/>
      <w:pPr>
        <w:tabs>
          <w:tab w:val="num" w:pos="360"/>
        </w:tabs>
      </w:pPr>
    </w:lvl>
    <w:lvl w:ilvl="3" w:tplc="C8169D2A">
      <w:numFmt w:val="none"/>
      <w:lvlText w:val=""/>
      <w:lvlJc w:val="left"/>
      <w:pPr>
        <w:tabs>
          <w:tab w:val="num" w:pos="360"/>
        </w:tabs>
      </w:pPr>
    </w:lvl>
    <w:lvl w:ilvl="4" w:tplc="E2EC1BF6">
      <w:numFmt w:val="none"/>
      <w:lvlText w:val=""/>
      <w:lvlJc w:val="left"/>
      <w:pPr>
        <w:tabs>
          <w:tab w:val="num" w:pos="360"/>
        </w:tabs>
      </w:pPr>
    </w:lvl>
    <w:lvl w:ilvl="5" w:tplc="25CC49FA">
      <w:numFmt w:val="none"/>
      <w:lvlText w:val=""/>
      <w:lvlJc w:val="left"/>
      <w:pPr>
        <w:tabs>
          <w:tab w:val="num" w:pos="360"/>
        </w:tabs>
      </w:pPr>
    </w:lvl>
    <w:lvl w:ilvl="6" w:tplc="73BEC476">
      <w:numFmt w:val="none"/>
      <w:lvlText w:val=""/>
      <w:lvlJc w:val="left"/>
      <w:pPr>
        <w:tabs>
          <w:tab w:val="num" w:pos="360"/>
        </w:tabs>
      </w:pPr>
    </w:lvl>
    <w:lvl w:ilvl="7" w:tplc="7FC4216E">
      <w:numFmt w:val="none"/>
      <w:lvlText w:val=""/>
      <w:lvlJc w:val="left"/>
      <w:pPr>
        <w:tabs>
          <w:tab w:val="num" w:pos="360"/>
        </w:tabs>
      </w:pPr>
    </w:lvl>
    <w:lvl w:ilvl="8" w:tplc="CA083580">
      <w:numFmt w:val="none"/>
      <w:lvlText w:val=""/>
      <w:lvlJc w:val="left"/>
      <w:pPr>
        <w:tabs>
          <w:tab w:val="num" w:pos="360"/>
        </w:tabs>
      </w:pPr>
    </w:lvl>
  </w:abstractNum>
  <w:abstractNum w:abstractNumId="114" w15:restartNumberingAfterBreak="0">
    <w:nsid w:val="7BB63AB0"/>
    <w:multiLevelType w:val="hybridMultilevel"/>
    <w:tmpl w:val="696CB9A8"/>
    <w:lvl w:ilvl="0" w:tplc="395E569C">
      <w:start w:val="1"/>
      <w:numFmt w:val="decimal"/>
      <w:lvlText w:val="5.1.1.%1"/>
      <w:lvlJc w:val="left"/>
      <w:pPr>
        <w:tabs>
          <w:tab w:val="num" w:pos="1800"/>
        </w:tabs>
        <w:ind w:left="1800" w:hanging="792"/>
      </w:pPr>
      <w:rPr>
        <w:rFonts w:ascii="Arial" w:hAnsi="Arial" w:hint="default"/>
        <w:b/>
        <w:i w:val="0"/>
        <w:position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15:restartNumberingAfterBreak="0">
    <w:nsid w:val="7BBF1709"/>
    <w:multiLevelType w:val="hybridMultilevel"/>
    <w:tmpl w:val="9CA04A40"/>
    <w:lvl w:ilvl="0" w:tplc="4D0ACD94">
      <w:start w:val="4"/>
      <w:numFmt w:val="decimal"/>
      <w:lvlText w:val="%1."/>
      <w:lvlJc w:val="left"/>
      <w:pPr>
        <w:tabs>
          <w:tab w:val="num" w:pos="3420"/>
        </w:tabs>
        <w:ind w:left="3420" w:hanging="360"/>
      </w:pPr>
      <w:rPr>
        <w:rFonts w:hint="default"/>
        <w:b w:val="0"/>
        <w:color w:val="auto"/>
      </w:rPr>
    </w:lvl>
    <w:lvl w:ilvl="1" w:tplc="04090019" w:tentative="1">
      <w:start w:val="1"/>
      <w:numFmt w:val="lowerLetter"/>
      <w:lvlText w:val="%2."/>
      <w:lvlJc w:val="left"/>
      <w:pPr>
        <w:ind w:left="3060" w:hanging="360"/>
      </w:pPr>
    </w:lvl>
    <w:lvl w:ilvl="2" w:tplc="1812AD06">
      <w:start w:val="1"/>
      <w:numFmt w:val="decimal"/>
      <w:lvlText w:val="%3."/>
      <w:lvlJc w:val="left"/>
      <w:pPr>
        <w:ind w:left="3780" w:hanging="180"/>
      </w:pPr>
      <w:rPr>
        <w:rFonts w:hint="default"/>
      </w:r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16" w15:restartNumberingAfterBreak="0">
    <w:nsid w:val="7C300A2C"/>
    <w:multiLevelType w:val="hybridMultilevel"/>
    <w:tmpl w:val="B25E4BEC"/>
    <w:lvl w:ilvl="0" w:tplc="1812AD06">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17" w15:restartNumberingAfterBreak="0">
    <w:nsid w:val="7DBF62FF"/>
    <w:multiLevelType w:val="hybridMultilevel"/>
    <w:tmpl w:val="F9780D50"/>
    <w:lvl w:ilvl="0" w:tplc="5E44E632">
      <w:start w:val="1"/>
      <w:numFmt w:val="decimal"/>
      <w:lvlText w:val="%1."/>
      <w:lvlJc w:val="left"/>
      <w:pPr>
        <w:tabs>
          <w:tab w:val="num" w:pos="1620"/>
        </w:tabs>
        <w:ind w:left="1620" w:hanging="360"/>
      </w:pPr>
      <w:rPr>
        <w:rFonts w:hint="default"/>
      </w:rPr>
    </w:lvl>
    <w:lvl w:ilvl="1" w:tplc="BFBABACC">
      <w:start w:val="1"/>
      <w:numFmt w:val="lowerLetter"/>
      <w:lvlText w:val="%2."/>
      <w:lvlJc w:val="left"/>
      <w:pPr>
        <w:tabs>
          <w:tab w:val="num" w:pos="1800"/>
        </w:tabs>
        <w:ind w:left="1800" w:hanging="360"/>
      </w:pPr>
      <w:rPr>
        <w:rFonts w:hint="default"/>
      </w:rPr>
    </w:lvl>
    <w:lvl w:ilvl="2" w:tplc="04090001">
      <w:start w:val="1"/>
      <w:numFmt w:val="bullet"/>
      <w:lvlText w:val=""/>
      <w:lvlJc w:val="left"/>
      <w:pPr>
        <w:tabs>
          <w:tab w:val="num" w:pos="2700"/>
        </w:tabs>
        <w:ind w:left="2700" w:hanging="360"/>
      </w:pPr>
      <w:rPr>
        <w:rFonts w:ascii="Symbol" w:hAnsi="Symbol" w:hint="default"/>
      </w:r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8" w15:restartNumberingAfterBreak="0">
    <w:nsid w:val="7E1D6BE1"/>
    <w:multiLevelType w:val="hybridMultilevel"/>
    <w:tmpl w:val="C6180642"/>
    <w:lvl w:ilvl="0" w:tplc="678AB2E4">
      <w:start w:val="1"/>
      <w:numFmt w:val="bullet"/>
      <w:lvlText w:val="•"/>
      <w:lvlJc w:val="left"/>
      <w:pPr>
        <w:tabs>
          <w:tab w:val="num" w:pos="720"/>
        </w:tabs>
        <w:ind w:left="720" w:hanging="360"/>
      </w:pPr>
      <w:rPr>
        <w:rFonts w:ascii="Times New Roman" w:hAnsi="Times New Roman" w:hint="default"/>
      </w:rPr>
    </w:lvl>
    <w:lvl w:ilvl="1" w:tplc="64240DD6">
      <w:start w:val="168"/>
      <w:numFmt w:val="bullet"/>
      <w:lvlText w:val="–"/>
      <w:lvlJc w:val="left"/>
      <w:pPr>
        <w:tabs>
          <w:tab w:val="num" w:pos="1440"/>
        </w:tabs>
        <w:ind w:left="1440" w:hanging="360"/>
      </w:pPr>
      <w:rPr>
        <w:rFonts w:ascii="Times New Roman" w:hAnsi="Times New Roman" w:hint="default"/>
      </w:rPr>
    </w:lvl>
    <w:lvl w:ilvl="2" w:tplc="29B67562">
      <w:start w:val="168"/>
      <w:numFmt w:val="bullet"/>
      <w:lvlText w:val="•"/>
      <w:lvlJc w:val="left"/>
      <w:pPr>
        <w:tabs>
          <w:tab w:val="num" w:pos="2160"/>
        </w:tabs>
        <w:ind w:left="2160" w:hanging="360"/>
      </w:pPr>
      <w:rPr>
        <w:rFonts w:ascii="Times New Roman" w:hAnsi="Times New Roman" w:hint="default"/>
      </w:rPr>
    </w:lvl>
    <w:lvl w:ilvl="3" w:tplc="B1B4DCE6">
      <w:start w:val="168"/>
      <w:numFmt w:val="bullet"/>
      <w:lvlText w:val="–"/>
      <w:lvlJc w:val="left"/>
      <w:pPr>
        <w:tabs>
          <w:tab w:val="num" w:pos="2880"/>
        </w:tabs>
        <w:ind w:left="2880" w:hanging="360"/>
      </w:pPr>
      <w:rPr>
        <w:rFonts w:ascii="Times New Roman" w:hAnsi="Times New Roman" w:hint="default"/>
      </w:rPr>
    </w:lvl>
    <w:lvl w:ilvl="4" w:tplc="F1087B7E">
      <w:start w:val="168"/>
      <w:numFmt w:val="bullet"/>
      <w:lvlText w:val="»"/>
      <w:lvlJc w:val="left"/>
      <w:pPr>
        <w:tabs>
          <w:tab w:val="num" w:pos="3600"/>
        </w:tabs>
        <w:ind w:left="3600" w:hanging="360"/>
      </w:pPr>
      <w:rPr>
        <w:rFonts w:ascii="Times New Roman" w:hAnsi="Times New Roman" w:hint="default"/>
      </w:rPr>
    </w:lvl>
    <w:lvl w:ilvl="5" w:tplc="19A089EE" w:tentative="1">
      <w:start w:val="1"/>
      <w:numFmt w:val="bullet"/>
      <w:lvlText w:val="•"/>
      <w:lvlJc w:val="left"/>
      <w:pPr>
        <w:tabs>
          <w:tab w:val="num" w:pos="4320"/>
        </w:tabs>
        <w:ind w:left="4320" w:hanging="360"/>
      </w:pPr>
      <w:rPr>
        <w:rFonts w:ascii="Times New Roman" w:hAnsi="Times New Roman" w:hint="default"/>
      </w:rPr>
    </w:lvl>
    <w:lvl w:ilvl="6" w:tplc="0B342A14" w:tentative="1">
      <w:start w:val="1"/>
      <w:numFmt w:val="bullet"/>
      <w:lvlText w:val="•"/>
      <w:lvlJc w:val="left"/>
      <w:pPr>
        <w:tabs>
          <w:tab w:val="num" w:pos="5040"/>
        </w:tabs>
        <w:ind w:left="5040" w:hanging="360"/>
      </w:pPr>
      <w:rPr>
        <w:rFonts w:ascii="Times New Roman" w:hAnsi="Times New Roman" w:hint="default"/>
      </w:rPr>
    </w:lvl>
    <w:lvl w:ilvl="7" w:tplc="88046B74" w:tentative="1">
      <w:start w:val="1"/>
      <w:numFmt w:val="bullet"/>
      <w:lvlText w:val="•"/>
      <w:lvlJc w:val="left"/>
      <w:pPr>
        <w:tabs>
          <w:tab w:val="num" w:pos="5760"/>
        </w:tabs>
        <w:ind w:left="5760" w:hanging="360"/>
      </w:pPr>
      <w:rPr>
        <w:rFonts w:ascii="Times New Roman" w:hAnsi="Times New Roman" w:hint="default"/>
      </w:rPr>
    </w:lvl>
    <w:lvl w:ilvl="8" w:tplc="B8647C60" w:tentative="1">
      <w:start w:val="1"/>
      <w:numFmt w:val="bullet"/>
      <w:lvlText w:val="•"/>
      <w:lvlJc w:val="left"/>
      <w:pPr>
        <w:tabs>
          <w:tab w:val="num" w:pos="6480"/>
        </w:tabs>
        <w:ind w:left="6480" w:hanging="360"/>
      </w:pPr>
      <w:rPr>
        <w:rFonts w:ascii="Times New Roman" w:hAnsi="Times New Roman" w:hint="default"/>
      </w:rPr>
    </w:lvl>
  </w:abstractNum>
  <w:abstractNum w:abstractNumId="119" w15:restartNumberingAfterBreak="0">
    <w:nsid w:val="7ECC1B1B"/>
    <w:multiLevelType w:val="hybridMultilevel"/>
    <w:tmpl w:val="02CA60E8"/>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0" w15:restartNumberingAfterBreak="0">
    <w:nsid w:val="7ECE075C"/>
    <w:multiLevelType w:val="hybridMultilevel"/>
    <w:tmpl w:val="8C3AF8B8"/>
    <w:lvl w:ilvl="0" w:tplc="EA9848F0">
      <w:start w:val="1"/>
      <w:numFmt w:val="decimal"/>
      <w:lvlText w:val="%1."/>
      <w:lvlJc w:val="left"/>
      <w:pPr>
        <w:tabs>
          <w:tab w:val="num" w:pos="1800"/>
        </w:tabs>
        <w:ind w:left="1800" w:hanging="360"/>
      </w:pPr>
      <w:rPr>
        <w:rFonts w:hint="default"/>
        <w:b w:val="0"/>
        <w:sz w:val="20"/>
        <w:szCs w:val="20"/>
      </w:rPr>
    </w:lvl>
    <w:lvl w:ilvl="1" w:tplc="A5B228E0">
      <w:start w:val="1"/>
      <w:numFmt w:val="decimal"/>
      <w:lvlText w:val="%2."/>
      <w:lvlJc w:val="left"/>
      <w:pPr>
        <w:tabs>
          <w:tab w:val="num" w:pos="2160"/>
        </w:tabs>
        <w:ind w:left="2160" w:hanging="360"/>
      </w:pPr>
      <w:rPr>
        <w:rFonts w:hint="default"/>
        <w:b w:val="0"/>
        <w:sz w:val="20"/>
        <w:szCs w:val="20"/>
      </w:rPr>
    </w:lvl>
    <w:lvl w:ilvl="2" w:tplc="0409001B">
      <w:start w:val="1"/>
      <w:numFmt w:val="lowerRoman"/>
      <w:lvlText w:val="%3."/>
      <w:lvlJc w:val="right"/>
      <w:pPr>
        <w:tabs>
          <w:tab w:val="num" w:pos="2880"/>
        </w:tabs>
        <w:ind w:left="2880" w:hanging="180"/>
      </w:pPr>
    </w:lvl>
    <w:lvl w:ilvl="3" w:tplc="A5B228E0">
      <w:start w:val="1"/>
      <w:numFmt w:val="decimal"/>
      <w:lvlText w:val="%4."/>
      <w:lvlJc w:val="left"/>
      <w:pPr>
        <w:tabs>
          <w:tab w:val="num" w:pos="3600"/>
        </w:tabs>
        <w:ind w:left="3600" w:hanging="360"/>
      </w:pPr>
      <w:rPr>
        <w:rFonts w:hint="default"/>
        <w:b w:val="0"/>
        <w:sz w:val="20"/>
        <w:szCs w:val="20"/>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num w:numId="1" w16cid:durableId="63577721">
    <w:abstractNumId w:val="58"/>
  </w:num>
  <w:num w:numId="2" w16cid:durableId="1721393737">
    <w:abstractNumId w:val="102"/>
  </w:num>
  <w:num w:numId="3" w16cid:durableId="669452286">
    <w:abstractNumId w:val="101"/>
  </w:num>
  <w:num w:numId="4" w16cid:durableId="2091613150">
    <w:abstractNumId w:val="10"/>
  </w:num>
  <w:num w:numId="5" w16cid:durableId="1550263310">
    <w:abstractNumId w:val="111"/>
  </w:num>
  <w:num w:numId="6" w16cid:durableId="2076664275">
    <w:abstractNumId w:val="32"/>
  </w:num>
  <w:num w:numId="7" w16cid:durableId="1849830299">
    <w:abstractNumId w:val="79"/>
  </w:num>
  <w:num w:numId="8" w16cid:durableId="1810125252">
    <w:abstractNumId w:val="105"/>
  </w:num>
  <w:num w:numId="9" w16cid:durableId="1060905348">
    <w:abstractNumId w:val="57"/>
  </w:num>
  <w:num w:numId="10" w16cid:durableId="21589111">
    <w:abstractNumId w:val="64"/>
  </w:num>
  <w:num w:numId="11" w16cid:durableId="2018537422">
    <w:abstractNumId w:val="103"/>
  </w:num>
  <w:num w:numId="12" w16cid:durableId="182867869">
    <w:abstractNumId w:val="4"/>
  </w:num>
  <w:num w:numId="13" w16cid:durableId="599917207">
    <w:abstractNumId w:val="16"/>
  </w:num>
  <w:num w:numId="14" w16cid:durableId="964190538">
    <w:abstractNumId w:val="86"/>
  </w:num>
  <w:num w:numId="15" w16cid:durableId="637958705">
    <w:abstractNumId w:val="71"/>
  </w:num>
  <w:num w:numId="16" w16cid:durableId="832572447">
    <w:abstractNumId w:val="14"/>
  </w:num>
  <w:num w:numId="17" w16cid:durableId="1192111321">
    <w:abstractNumId w:val="17"/>
  </w:num>
  <w:num w:numId="18" w16cid:durableId="561257757">
    <w:abstractNumId w:val="108"/>
  </w:num>
  <w:num w:numId="19" w16cid:durableId="703600849">
    <w:abstractNumId w:val="100"/>
  </w:num>
  <w:num w:numId="20" w16cid:durableId="1412891377">
    <w:abstractNumId w:val="119"/>
  </w:num>
  <w:num w:numId="21" w16cid:durableId="1394084775">
    <w:abstractNumId w:val="15"/>
  </w:num>
  <w:num w:numId="22" w16cid:durableId="771632677">
    <w:abstractNumId w:val="89"/>
  </w:num>
  <w:num w:numId="23" w16cid:durableId="1584950287">
    <w:abstractNumId w:val="35"/>
  </w:num>
  <w:num w:numId="24" w16cid:durableId="2113667574">
    <w:abstractNumId w:val="21"/>
  </w:num>
  <w:num w:numId="25" w16cid:durableId="1519927842">
    <w:abstractNumId w:val="83"/>
  </w:num>
  <w:num w:numId="26" w16cid:durableId="1977949572">
    <w:abstractNumId w:val="93"/>
  </w:num>
  <w:num w:numId="27" w16cid:durableId="1388844177">
    <w:abstractNumId w:val="51"/>
  </w:num>
  <w:num w:numId="28" w16cid:durableId="1107624256">
    <w:abstractNumId w:val="85"/>
  </w:num>
  <w:num w:numId="29" w16cid:durableId="711004040">
    <w:abstractNumId w:val="88"/>
  </w:num>
  <w:num w:numId="30" w16cid:durableId="912859167">
    <w:abstractNumId w:val="8"/>
  </w:num>
  <w:num w:numId="31" w16cid:durableId="341200257">
    <w:abstractNumId w:val="92"/>
  </w:num>
  <w:num w:numId="32" w16cid:durableId="1708947179">
    <w:abstractNumId w:val="78"/>
  </w:num>
  <w:num w:numId="33" w16cid:durableId="1210413918">
    <w:abstractNumId w:val="66"/>
  </w:num>
  <w:num w:numId="34" w16cid:durableId="74860604">
    <w:abstractNumId w:val="48"/>
  </w:num>
  <w:num w:numId="35" w16cid:durableId="1161391419">
    <w:abstractNumId w:val="28"/>
  </w:num>
  <w:num w:numId="36" w16cid:durableId="1851943508">
    <w:abstractNumId w:val="5"/>
  </w:num>
  <w:num w:numId="37" w16cid:durableId="1372654515">
    <w:abstractNumId w:val="81"/>
  </w:num>
  <w:num w:numId="38" w16cid:durableId="262568746">
    <w:abstractNumId w:val="87"/>
  </w:num>
  <w:num w:numId="39" w16cid:durableId="2096633411">
    <w:abstractNumId w:val="118"/>
  </w:num>
  <w:num w:numId="40" w16cid:durableId="2110587853">
    <w:abstractNumId w:val="49"/>
  </w:num>
  <w:num w:numId="41" w16cid:durableId="2009479158">
    <w:abstractNumId w:val="117"/>
  </w:num>
  <w:num w:numId="42" w16cid:durableId="1952323815">
    <w:abstractNumId w:val="31"/>
  </w:num>
  <w:num w:numId="43" w16cid:durableId="1666199546">
    <w:abstractNumId w:val="96"/>
  </w:num>
  <w:num w:numId="44" w16cid:durableId="2119371263">
    <w:abstractNumId w:val="22"/>
  </w:num>
  <w:num w:numId="45" w16cid:durableId="1769081044">
    <w:abstractNumId w:val="63"/>
  </w:num>
  <w:num w:numId="46" w16cid:durableId="227422935">
    <w:abstractNumId w:val="56"/>
  </w:num>
  <w:num w:numId="47" w16cid:durableId="555971967">
    <w:abstractNumId w:val="113"/>
  </w:num>
  <w:num w:numId="48" w16cid:durableId="1668093945">
    <w:abstractNumId w:val="69"/>
  </w:num>
  <w:num w:numId="49" w16cid:durableId="289438067">
    <w:abstractNumId w:val="99"/>
  </w:num>
  <w:num w:numId="50" w16cid:durableId="916792433">
    <w:abstractNumId w:val="27"/>
  </w:num>
  <w:num w:numId="51" w16cid:durableId="1967734315">
    <w:abstractNumId w:val="7"/>
  </w:num>
  <w:num w:numId="52" w16cid:durableId="1974562">
    <w:abstractNumId w:val="39"/>
  </w:num>
  <w:num w:numId="53" w16cid:durableId="1426270105">
    <w:abstractNumId w:val="2"/>
  </w:num>
  <w:num w:numId="54" w16cid:durableId="109784866">
    <w:abstractNumId w:val="90"/>
  </w:num>
  <w:num w:numId="55" w16cid:durableId="84889735">
    <w:abstractNumId w:val="11"/>
  </w:num>
  <w:num w:numId="56" w16cid:durableId="127362164">
    <w:abstractNumId w:val="84"/>
  </w:num>
  <w:num w:numId="57" w16cid:durableId="1801875301">
    <w:abstractNumId w:val="38"/>
  </w:num>
  <w:num w:numId="58" w16cid:durableId="1778985896">
    <w:abstractNumId w:val="42"/>
  </w:num>
  <w:num w:numId="59" w16cid:durableId="1848402971">
    <w:abstractNumId w:val="34"/>
  </w:num>
  <w:num w:numId="60" w16cid:durableId="955721414">
    <w:abstractNumId w:val="54"/>
  </w:num>
  <w:num w:numId="61" w16cid:durableId="285822033">
    <w:abstractNumId w:val="29"/>
  </w:num>
  <w:num w:numId="62" w16cid:durableId="1976525020">
    <w:abstractNumId w:val="61"/>
  </w:num>
  <w:num w:numId="63" w16cid:durableId="241335243">
    <w:abstractNumId w:val="20"/>
  </w:num>
  <w:num w:numId="64" w16cid:durableId="1825588298">
    <w:abstractNumId w:val="19"/>
  </w:num>
  <w:num w:numId="65" w16cid:durableId="505248623">
    <w:abstractNumId w:val="110"/>
  </w:num>
  <w:num w:numId="66" w16cid:durableId="247347243">
    <w:abstractNumId w:val="3"/>
  </w:num>
  <w:num w:numId="67" w16cid:durableId="105123730">
    <w:abstractNumId w:val="47"/>
  </w:num>
  <w:num w:numId="68" w16cid:durableId="1926575595">
    <w:abstractNumId w:val="6"/>
  </w:num>
  <w:num w:numId="69" w16cid:durableId="2048329688">
    <w:abstractNumId w:val="43"/>
  </w:num>
  <w:num w:numId="70" w16cid:durableId="275867492">
    <w:abstractNumId w:val="12"/>
  </w:num>
  <w:num w:numId="71" w16cid:durableId="1702629719">
    <w:abstractNumId w:val="115"/>
  </w:num>
  <w:num w:numId="72" w16cid:durableId="607196727">
    <w:abstractNumId w:val="62"/>
  </w:num>
  <w:num w:numId="73" w16cid:durableId="196356633">
    <w:abstractNumId w:val="59"/>
  </w:num>
  <w:num w:numId="74" w16cid:durableId="201989881">
    <w:abstractNumId w:val="72"/>
  </w:num>
  <w:num w:numId="75" w16cid:durableId="1688213858">
    <w:abstractNumId w:val="23"/>
  </w:num>
  <w:num w:numId="76" w16cid:durableId="292567676">
    <w:abstractNumId w:val="109"/>
  </w:num>
  <w:num w:numId="77" w16cid:durableId="214971089">
    <w:abstractNumId w:val="77"/>
  </w:num>
  <w:num w:numId="78" w16cid:durableId="1074936855">
    <w:abstractNumId w:val="36"/>
  </w:num>
  <w:num w:numId="79" w16cid:durableId="831070280">
    <w:abstractNumId w:val="52"/>
  </w:num>
  <w:num w:numId="80" w16cid:durableId="1617327374">
    <w:abstractNumId w:val="95"/>
  </w:num>
  <w:num w:numId="81" w16cid:durableId="732506775">
    <w:abstractNumId w:val="75"/>
  </w:num>
  <w:num w:numId="82" w16cid:durableId="160387396">
    <w:abstractNumId w:val="82"/>
  </w:num>
  <w:num w:numId="83" w16cid:durableId="1831554159">
    <w:abstractNumId w:val="68"/>
  </w:num>
  <w:num w:numId="84" w16cid:durableId="819929141">
    <w:abstractNumId w:val="41"/>
  </w:num>
  <w:num w:numId="85" w16cid:durableId="2098748413">
    <w:abstractNumId w:val="1"/>
  </w:num>
  <w:num w:numId="86" w16cid:durableId="775441225">
    <w:abstractNumId w:val="25"/>
  </w:num>
  <w:num w:numId="87" w16cid:durableId="1189296982">
    <w:abstractNumId w:val="116"/>
  </w:num>
  <w:num w:numId="88" w16cid:durableId="105974247">
    <w:abstractNumId w:val="40"/>
  </w:num>
  <w:num w:numId="89" w16cid:durableId="963074312">
    <w:abstractNumId w:val="37"/>
  </w:num>
  <w:num w:numId="90" w16cid:durableId="1030029688">
    <w:abstractNumId w:val="9"/>
  </w:num>
  <w:num w:numId="91" w16cid:durableId="2004121686">
    <w:abstractNumId w:val="26"/>
  </w:num>
  <w:num w:numId="92" w16cid:durableId="131097717">
    <w:abstractNumId w:val="30"/>
  </w:num>
  <w:num w:numId="93" w16cid:durableId="1069965954">
    <w:abstractNumId w:val="91"/>
  </w:num>
  <w:num w:numId="94" w16cid:durableId="1090783626">
    <w:abstractNumId w:val="106"/>
  </w:num>
  <w:num w:numId="95" w16cid:durableId="1144932794">
    <w:abstractNumId w:val="74"/>
  </w:num>
  <w:num w:numId="96" w16cid:durableId="1794670288">
    <w:abstractNumId w:val="76"/>
  </w:num>
  <w:num w:numId="97" w16cid:durableId="355233801">
    <w:abstractNumId w:val="13"/>
  </w:num>
  <w:num w:numId="98" w16cid:durableId="1013727008">
    <w:abstractNumId w:val="53"/>
  </w:num>
  <w:num w:numId="99" w16cid:durableId="945427461">
    <w:abstractNumId w:val="73"/>
  </w:num>
  <w:num w:numId="100" w16cid:durableId="1046375109">
    <w:abstractNumId w:val="112"/>
  </w:num>
  <w:num w:numId="101" w16cid:durableId="1317151261">
    <w:abstractNumId w:val="94"/>
  </w:num>
  <w:num w:numId="102" w16cid:durableId="186717652">
    <w:abstractNumId w:val="55"/>
  </w:num>
  <w:num w:numId="103" w16cid:durableId="884827058">
    <w:abstractNumId w:val="44"/>
  </w:num>
  <w:num w:numId="104" w16cid:durableId="57360257">
    <w:abstractNumId w:val="104"/>
  </w:num>
  <w:num w:numId="105" w16cid:durableId="1024483950">
    <w:abstractNumId w:val="65"/>
  </w:num>
  <w:num w:numId="106" w16cid:durableId="1891722928">
    <w:abstractNumId w:val="0"/>
  </w:num>
  <w:num w:numId="107" w16cid:durableId="1535994143">
    <w:abstractNumId w:val="107"/>
  </w:num>
  <w:num w:numId="108" w16cid:durableId="905838853">
    <w:abstractNumId w:val="98"/>
  </w:num>
  <w:num w:numId="109" w16cid:durableId="1144158690">
    <w:abstractNumId w:val="33"/>
  </w:num>
  <w:num w:numId="110" w16cid:durableId="735130016">
    <w:abstractNumId w:val="18"/>
  </w:num>
  <w:num w:numId="111" w16cid:durableId="38095718">
    <w:abstractNumId w:val="67"/>
  </w:num>
  <w:num w:numId="112" w16cid:durableId="370540841">
    <w:abstractNumId w:val="50"/>
  </w:num>
  <w:num w:numId="113" w16cid:durableId="957297073">
    <w:abstractNumId w:val="24"/>
  </w:num>
  <w:num w:numId="114" w16cid:durableId="941181080">
    <w:abstractNumId w:val="46"/>
  </w:num>
  <w:num w:numId="115" w16cid:durableId="696738513">
    <w:abstractNumId w:val="114"/>
  </w:num>
  <w:num w:numId="116" w16cid:durableId="38095509">
    <w:abstractNumId w:val="97"/>
  </w:num>
  <w:num w:numId="117" w16cid:durableId="29458392">
    <w:abstractNumId w:val="70"/>
  </w:num>
  <w:num w:numId="118" w16cid:durableId="46952279">
    <w:abstractNumId w:val="120"/>
  </w:num>
  <w:num w:numId="119" w16cid:durableId="1837840038">
    <w:abstractNumId w:val="60"/>
  </w:num>
  <w:num w:numId="120" w16cid:durableId="1718436442">
    <w:abstractNumId w:val="80"/>
  </w:num>
  <w:num w:numId="121" w16cid:durableId="1513304021">
    <w:abstractNumId w:val="45"/>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7A29"/>
    <w:rsid w:val="00000DCC"/>
    <w:rsid w:val="00004742"/>
    <w:rsid w:val="00017060"/>
    <w:rsid w:val="00017392"/>
    <w:rsid w:val="00021E05"/>
    <w:rsid w:val="0002522D"/>
    <w:rsid w:val="00027F6E"/>
    <w:rsid w:val="00035A32"/>
    <w:rsid w:val="0003745C"/>
    <w:rsid w:val="0004041D"/>
    <w:rsid w:val="00045CA3"/>
    <w:rsid w:val="00050AE6"/>
    <w:rsid w:val="00080E75"/>
    <w:rsid w:val="00080F05"/>
    <w:rsid w:val="00081508"/>
    <w:rsid w:val="000818E8"/>
    <w:rsid w:val="00092277"/>
    <w:rsid w:val="000A57B5"/>
    <w:rsid w:val="000B4AB5"/>
    <w:rsid w:val="000B60D4"/>
    <w:rsid w:val="000B766B"/>
    <w:rsid w:val="000C2AB8"/>
    <w:rsid w:val="000C40D0"/>
    <w:rsid w:val="000C4452"/>
    <w:rsid w:val="000D0F11"/>
    <w:rsid w:val="000D2F4D"/>
    <w:rsid w:val="000D3020"/>
    <w:rsid w:val="000D5141"/>
    <w:rsid w:val="000D6C5C"/>
    <w:rsid w:val="000D707A"/>
    <w:rsid w:val="000E5B02"/>
    <w:rsid w:val="000F11E2"/>
    <w:rsid w:val="000F2925"/>
    <w:rsid w:val="00100045"/>
    <w:rsid w:val="00100E46"/>
    <w:rsid w:val="001048B4"/>
    <w:rsid w:val="00105CF7"/>
    <w:rsid w:val="0010631F"/>
    <w:rsid w:val="00107417"/>
    <w:rsid w:val="001141DD"/>
    <w:rsid w:val="0011549E"/>
    <w:rsid w:val="00117C78"/>
    <w:rsid w:val="00120F52"/>
    <w:rsid w:val="00121CF2"/>
    <w:rsid w:val="00123057"/>
    <w:rsid w:val="00131002"/>
    <w:rsid w:val="00135025"/>
    <w:rsid w:val="00135F8D"/>
    <w:rsid w:val="0014034B"/>
    <w:rsid w:val="001453CF"/>
    <w:rsid w:val="001459EE"/>
    <w:rsid w:val="001550D7"/>
    <w:rsid w:val="00155AA9"/>
    <w:rsid w:val="00155C17"/>
    <w:rsid w:val="00156F78"/>
    <w:rsid w:val="00165D87"/>
    <w:rsid w:val="00166CCA"/>
    <w:rsid w:val="00177041"/>
    <w:rsid w:val="001809F2"/>
    <w:rsid w:val="00183DBC"/>
    <w:rsid w:val="00185783"/>
    <w:rsid w:val="00185D23"/>
    <w:rsid w:val="00195AD1"/>
    <w:rsid w:val="00195E1E"/>
    <w:rsid w:val="00196EBC"/>
    <w:rsid w:val="00197D79"/>
    <w:rsid w:val="001A1028"/>
    <w:rsid w:val="001A15A2"/>
    <w:rsid w:val="001A2FDB"/>
    <w:rsid w:val="001A58C6"/>
    <w:rsid w:val="001C0E59"/>
    <w:rsid w:val="001C3AEF"/>
    <w:rsid w:val="001C7C26"/>
    <w:rsid w:val="001D10A7"/>
    <w:rsid w:val="001D17AD"/>
    <w:rsid w:val="001D1B89"/>
    <w:rsid w:val="001F105F"/>
    <w:rsid w:val="001F34AB"/>
    <w:rsid w:val="001F42E1"/>
    <w:rsid w:val="001F43F2"/>
    <w:rsid w:val="001F5474"/>
    <w:rsid w:val="001F6276"/>
    <w:rsid w:val="0020087C"/>
    <w:rsid w:val="00204369"/>
    <w:rsid w:val="00212F37"/>
    <w:rsid w:val="00213C56"/>
    <w:rsid w:val="00216C26"/>
    <w:rsid w:val="002227D8"/>
    <w:rsid w:val="00225474"/>
    <w:rsid w:val="00225655"/>
    <w:rsid w:val="00231C87"/>
    <w:rsid w:val="00235FEE"/>
    <w:rsid w:val="00236B08"/>
    <w:rsid w:val="00240DA3"/>
    <w:rsid w:val="002425CA"/>
    <w:rsid w:val="00250038"/>
    <w:rsid w:val="0025434F"/>
    <w:rsid w:val="0025680A"/>
    <w:rsid w:val="0026339B"/>
    <w:rsid w:val="00265ED5"/>
    <w:rsid w:val="00272D70"/>
    <w:rsid w:val="002757D5"/>
    <w:rsid w:val="0028253C"/>
    <w:rsid w:val="00283B3A"/>
    <w:rsid w:val="0028691D"/>
    <w:rsid w:val="00294051"/>
    <w:rsid w:val="002A37E9"/>
    <w:rsid w:val="002A65A7"/>
    <w:rsid w:val="002B047D"/>
    <w:rsid w:val="002B1544"/>
    <w:rsid w:val="002C47E2"/>
    <w:rsid w:val="002C49F6"/>
    <w:rsid w:val="002C51D4"/>
    <w:rsid w:val="002C54B4"/>
    <w:rsid w:val="002D13BF"/>
    <w:rsid w:val="002D2B29"/>
    <w:rsid w:val="002D3E98"/>
    <w:rsid w:val="002D7BE6"/>
    <w:rsid w:val="002E0759"/>
    <w:rsid w:val="002F6E63"/>
    <w:rsid w:val="00302B61"/>
    <w:rsid w:val="00304381"/>
    <w:rsid w:val="003062E7"/>
    <w:rsid w:val="00310342"/>
    <w:rsid w:val="00311754"/>
    <w:rsid w:val="0031216A"/>
    <w:rsid w:val="0031351C"/>
    <w:rsid w:val="003153AF"/>
    <w:rsid w:val="003164D0"/>
    <w:rsid w:val="00322C1C"/>
    <w:rsid w:val="00325A54"/>
    <w:rsid w:val="00331D87"/>
    <w:rsid w:val="00332F36"/>
    <w:rsid w:val="003359F5"/>
    <w:rsid w:val="00335E9D"/>
    <w:rsid w:val="00341BB1"/>
    <w:rsid w:val="00343644"/>
    <w:rsid w:val="00347B08"/>
    <w:rsid w:val="00354D61"/>
    <w:rsid w:val="0036280E"/>
    <w:rsid w:val="00370386"/>
    <w:rsid w:val="00372787"/>
    <w:rsid w:val="00383426"/>
    <w:rsid w:val="003843B3"/>
    <w:rsid w:val="0038763F"/>
    <w:rsid w:val="00391E4C"/>
    <w:rsid w:val="003A0205"/>
    <w:rsid w:val="003A2E06"/>
    <w:rsid w:val="003B2EED"/>
    <w:rsid w:val="003B4C49"/>
    <w:rsid w:val="003B6E3F"/>
    <w:rsid w:val="003B7354"/>
    <w:rsid w:val="003C218A"/>
    <w:rsid w:val="003C46CB"/>
    <w:rsid w:val="003C54D8"/>
    <w:rsid w:val="003D18AA"/>
    <w:rsid w:val="003D33CA"/>
    <w:rsid w:val="003D72C7"/>
    <w:rsid w:val="003E1951"/>
    <w:rsid w:val="003E361B"/>
    <w:rsid w:val="003E52BD"/>
    <w:rsid w:val="003E68B9"/>
    <w:rsid w:val="003F1760"/>
    <w:rsid w:val="003F18CD"/>
    <w:rsid w:val="003F5C04"/>
    <w:rsid w:val="003F740F"/>
    <w:rsid w:val="00401A18"/>
    <w:rsid w:val="004022F8"/>
    <w:rsid w:val="004071AE"/>
    <w:rsid w:val="0041075C"/>
    <w:rsid w:val="004124B8"/>
    <w:rsid w:val="00412AD6"/>
    <w:rsid w:val="00422B71"/>
    <w:rsid w:val="00424C1B"/>
    <w:rsid w:val="00424F43"/>
    <w:rsid w:val="00426693"/>
    <w:rsid w:val="00427278"/>
    <w:rsid w:val="00436998"/>
    <w:rsid w:val="0043706E"/>
    <w:rsid w:val="0044340D"/>
    <w:rsid w:val="00444A99"/>
    <w:rsid w:val="004457DC"/>
    <w:rsid w:val="0045193A"/>
    <w:rsid w:val="00451E5C"/>
    <w:rsid w:val="00452B96"/>
    <w:rsid w:val="004660A7"/>
    <w:rsid w:val="004667B2"/>
    <w:rsid w:val="00467BEC"/>
    <w:rsid w:val="00481899"/>
    <w:rsid w:val="004834CA"/>
    <w:rsid w:val="0048684F"/>
    <w:rsid w:val="00487BF1"/>
    <w:rsid w:val="0049199B"/>
    <w:rsid w:val="004A22FC"/>
    <w:rsid w:val="004A6325"/>
    <w:rsid w:val="004B266F"/>
    <w:rsid w:val="004B4525"/>
    <w:rsid w:val="004B5755"/>
    <w:rsid w:val="004C31B7"/>
    <w:rsid w:val="004C6788"/>
    <w:rsid w:val="004D1E49"/>
    <w:rsid w:val="004E07B9"/>
    <w:rsid w:val="004E3122"/>
    <w:rsid w:val="004E5AD2"/>
    <w:rsid w:val="004E7D51"/>
    <w:rsid w:val="004F13AD"/>
    <w:rsid w:val="004F3805"/>
    <w:rsid w:val="005011D1"/>
    <w:rsid w:val="00503AAC"/>
    <w:rsid w:val="005165AA"/>
    <w:rsid w:val="005222C2"/>
    <w:rsid w:val="005237F5"/>
    <w:rsid w:val="00532E66"/>
    <w:rsid w:val="00540325"/>
    <w:rsid w:val="0054201D"/>
    <w:rsid w:val="005437BD"/>
    <w:rsid w:val="00545964"/>
    <w:rsid w:val="00546EDD"/>
    <w:rsid w:val="0055725B"/>
    <w:rsid w:val="00570247"/>
    <w:rsid w:val="00571B1A"/>
    <w:rsid w:val="0058390C"/>
    <w:rsid w:val="00585929"/>
    <w:rsid w:val="00585BA7"/>
    <w:rsid w:val="00591EAB"/>
    <w:rsid w:val="00597D71"/>
    <w:rsid w:val="005A466C"/>
    <w:rsid w:val="005A4997"/>
    <w:rsid w:val="005A5BC3"/>
    <w:rsid w:val="005A7E1F"/>
    <w:rsid w:val="005B13C0"/>
    <w:rsid w:val="005B20FD"/>
    <w:rsid w:val="005B3E04"/>
    <w:rsid w:val="005B522A"/>
    <w:rsid w:val="005B78A1"/>
    <w:rsid w:val="005E44F0"/>
    <w:rsid w:val="005F11FF"/>
    <w:rsid w:val="005F1260"/>
    <w:rsid w:val="005F1809"/>
    <w:rsid w:val="005F42EF"/>
    <w:rsid w:val="00606CB5"/>
    <w:rsid w:val="00607762"/>
    <w:rsid w:val="00610C07"/>
    <w:rsid w:val="00613777"/>
    <w:rsid w:val="0061406F"/>
    <w:rsid w:val="00615BCD"/>
    <w:rsid w:val="00623B94"/>
    <w:rsid w:val="0063275F"/>
    <w:rsid w:val="00636B89"/>
    <w:rsid w:val="006511F9"/>
    <w:rsid w:val="006560C2"/>
    <w:rsid w:val="00673E98"/>
    <w:rsid w:val="00673ED9"/>
    <w:rsid w:val="006753CA"/>
    <w:rsid w:val="00677892"/>
    <w:rsid w:val="00680892"/>
    <w:rsid w:val="006855E3"/>
    <w:rsid w:val="006977AC"/>
    <w:rsid w:val="00697DC4"/>
    <w:rsid w:val="006A12E9"/>
    <w:rsid w:val="006A2967"/>
    <w:rsid w:val="006C08E1"/>
    <w:rsid w:val="006C0A37"/>
    <w:rsid w:val="006C0DA2"/>
    <w:rsid w:val="006C581E"/>
    <w:rsid w:val="006D1620"/>
    <w:rsid w:val="006D7DB4"/>
    <w:rsid w:val="006E37AA"/>
    <w:rsid w:val="006E59F0"/>
    <w:rsid w:val="006E6DE4"/>
    <w:rsid w:val="006F5417"/>
    <w:rsid w:val="006F7F0E"/>
    <w:rsid w:val="00703A7A"/>
    <w:rsid w:val="00705D28"/>
    <w:rsid w:val="00706650"/>
    <w:rsid w:val="007102E4"/>
    <w:rsid w:val="00722060"/>
    <w:rsid w:val="00735DD4"/>
    <w:rsid w:val="00737C70"/>
    <w:rsid w:val="00740787"/>
    <w:rsid w:val="007530B9"/>
    <w:rsid w:val="00755662"/>
    <w:rsid w:val="007633A9"/>
    <w:rsid w:val="00764778"/>
    <w:rsid w:val="0077219B"/>
    <w:rsid w:val="007801A9"/>
    <w:rsid w:val="00786BB0"/>
    <w:rsid w:val="0078731C"/>
    <w:rsid w:val="0079712D"/>
    <w:rsid w:val="007A1951"/>
    <w:rsid w:val="007A7A6F"/>
    <w:rsid w:val="007B379D"/>
    <w:rsid w:val="007B3D5D"/>
    <w:rsid w:val="007B5699"/>
    <w:rsid w:val="007C0E18"/>
    <w:rsid w:val="007D1122"/>
    <w:rsid w:val="007D3CFD"/>
    <w:rsid w:val="007D729B"/>
    <w:rsid w:val="007E72C8"/>
    <w:rsid w:val="007F0265"/>
    <w:rsid w:val="007F08A2"/>
    <w:rsid w:val="007F12FD"/>
    <w:rsid w:val="007F3A27"/>
    <w:rsid w:val="00801380"/>
    <w:rsid w:val="00802AC6"/>
    <w:rsid w:val="00807BA1"/>
    <w:rsid w:val="008130B0"/>
    <w:rsid w:val="00822A2B"/>
    <w:rsid w:val="00824A8A"/>
    <w:rsid w:val="00830075"/>
    <w:rsid w:val="008321C1"/>
    <w:rsid w:val="00837D31"/>
    <w:rsid w:val="00840C05"/>
    <w:rsid w:val="00841F64"/>
    <w:rsid w:val="008426CC"/>
    <w:rsid w:val="00852942"/>
    <w:rsid w:val="00856105"/>
    <w:rsid w:val="00861FE5"/>
    <w:rsid w:val="00865BC1"/>
    <w:rsid w:val="00870717"/>
    <w:rsid w:val="0087086E"/>
    <w:rsid w:val="0087169B"/>
    <w:rsid w:val="008737F4"/>
    <w:rsid w:val="0087494D"/>
    <w:rsid w:val="00877FBD"/>
    <w:rsid w:val="00884365"/>
    <w:rsid w:val="00886F3B"/>
    <w:rsid w:val="008A1D98"/>
    <w:rsid w:val="008A3135"/>
    <w:rsid w:val="008A571C"/>
    <w:rsid w:val="008B0F5E"/>
    <w:rsid w:val="008B19B5"/>
    <w:rsid w:val="008B4FE9"/>
    <w:rsid w:val="008B5343"/>
    <w:rsid w:val="008B574E"/>
    <w:rsid w:val="008B6A14"/>
    <w:rsid w:val="008C0C6A"/>
    <w:rsid w:val="008C49EE"/>
    <w:rsid w:val="008C4B20"/>
    <w:rsid w:val="008E4465"/>
    <w:rsid w:val="008F3AAA"/>
    <w:rsid w:val="008F455C"/>
    <w:rsid w:val="0090071E"/>
    <w:rsid w:val="00902D51"/>
    <w:rsid w:val="00907ADD"/>
    <w:rsid w:val="00912682"/>
    <w:rsid w:val="0091498F"/>
    <w:rsid w:val="00917632"/>
    <w:rsid w:val="00922857"/>
    <w:rsid w:val="00946EB7"/>
    <w:rsid w:val="00962D42"/>
    <w:rsid w:val="00965049"/>
    <w:rsid w:val="009709F6"/>
    <w:rsid w:val="009714F8"/>
    <w:rsid w:val="00973BF8"/>
    <w:rsid w:val="00980E70"/>
    <w:rsid w:val="0098297A"/>
    <w:rsid w:val="00985CD8"/>
    <w:rsid w:val="009866B1"/>
    <w:rsid w:val="009907EA"/>
    <w:rsid w:val="00992279"/>
    <w:rsid w:val="009956B6"/>
    <w:rsid w:val="00996CDC"/>
    <w:rsid w:val="009A447F"/>
    <w:rsid w:val="009A6284"/>
    <w:rsid w:val="009B16F7"/>
    <w:rsid w:val="009C1B83"/>
    <w:rsid w:val="009C7507"/>
    <w:rsid w:val="009C78F6"/>
    <w:rsid w:val="009D077B"/>
    <w:rsid w:val="009D157C"/>
    <w:rsid w:val="009D41E7"/>
    <w:rsid w:val="009D44FF"/>
    <w:rsid w:val="009E1E78"/>
    <w:rsid w:val="009E366F"/>
    <w:rsid w:val="009E39A4"/>
    <w:rsid w:val="009F268E"/>
    <w:rsid w:val="009F43D2"/>
    <w:rsid w:val="009F5C54"/>
    <w:rsid w:val="00A02F14"/>
    <w:rsid w:val="00A04A80"/>
    <w:rsid w:val="00A05843"/>
    <w:rsid w:val="00A100FC"/>
    <w:rsid w:val="00A11FDB"/>
    <w:rsid w:val="00A12C11"/>
    <w:rsid w:val="00A15C8D"/>
    <w:rsid w:val="00A2079E"/>
    <w:rsid w:val="00A21A4C"/>
    <w:rsid w:val="00A234B2"/>
    <w:rsid w:val="00A305BE"/>
    <w:rsid w:val="00A311F1"/>
    <w:rsid w:val="00A32A96"/>
    <w:rsid w:val="00A45295"/>
    <w:rsid w:val="00A53EBC"/>
    <w:rsid w:val="00A55F42"/>
    <w:rsid w:val="00A63307"/>
    <w:rsid w:val="00A67117"/>
    <w:rsid w:val="00A817F3"/>
    <w:rsid w:val="00AA2D22"/>
    <w:rsid w:val="00AA7ADE"/>
    <w:rsid w:val="00AB0448"/>
    <w:rsid w:val="00AB08D5"/>
    <w:rsid w:val="00AB08DB"/>
    <w:rsid w:val="00AB4B59"/>
    <w:rsid w:val="00AB4B7F"/>
    <w:rsid w:val="00AC23F5"/>
    <w:rsid w:val="00AD44FA"/>
    <w:rsid w:val="00AD5178"/>
    <w:rsid w:val="00AE5275"/>
    <w:rsid w:val="00AF01CD"/>
    <w:rsid w:val="00AF049C"/>
    <w:rsid w:val="00AF47C9"/>
    <w:rsid w:val="00B04EE2"/>
    <w:rsid w:val="00B058C0"/>
    <w:rsid w:val="00B061FA"/>
    <w:rsid w:val="00B0742F"/>
    <w:rsid w:val="00B14140"/>
    <w:rsid w:val="00B150BD"/>
    <w:rsid w:val="00B22824"/>
    <w:rsid w:val="00B22C9B"/>
    <w:rsid w:val="00B259F1"/>
    <w:rsid w:val="00B279B7"/>
    <w:rsid w:val="00B331BC"/>
    <w:rsid w:val="00B429FA"/>
    <w:rsid w:val="00B47018"/>
    <w:rsid w:val="00B47614"/>
    <w:rsid w:val="00B574EC"/>
    <w:rsid w:val="00B57FE8"/>
    <w:rsid w:val="00B621A0"/>
    <w:rsid w:val="00B62581"/>
    <w:rsid w:val="00B71125"/>
    <w:rsid w:val="00B715A8"/>
    <w:rsid w:val="00B72CCD"/>
    <w:rsid w:val="00B73004"/>
    <w:rsid w:val="00B80733"/>
    <w:rsid w:val="00B855E7"/>
    <w:rsid w:val="00B857E4"/>
    <w:rsid w:val="00B85B53"/>
    <w:rsid w:val="00B86A52"/>
    <w:rsid w:val="00B9452F"/>
    <w:rsid w:val="00B952A8"/>
    <w:rsid w:val="00B96C3B"/>
    <w:rsid w:val="00B9795E"/>
    <w:rsid w:val="00BB4557"/>
    <w:rsid w:val="00BB4E20"/>
    <w:rsid w:val="00BD0030"/>
    <w:rsid w:val="00BD2312"/>
    <w:rsid w:val="00BD60F2"/>
    <w:rsid w:val="00BE776A"/>
    <w:rsid w:val="00BE77E9"/>
    <w:rsid w:val="00BF2686"/>
    <w:rsid w:val="00BF7779"/>
    <w:rsid w:val="00BF77AC"/>
    <w:rsid w:val="00C040E8"/>
    <w:rsid w:val="00C05456"/>
    <w:rsid w:val="00C076E6"/>
    <w:rsid w:val="00C07D31"/>
    <w:rsid w:val="00C158E3"/>
    <w:rsid w:val="00C17321"/>
    <w:rsid w:val="00C17E17"/>
    <w:rsid w:val="00C22D5C"/>
    <w:rsid w:val="00C26275"/>
    <w:rsid w:val="00C30D1C"/>
    <w:rsid w:val="00C30DCC"/>
    <w:rsid w:val="00C363BC"/>
    <w:rsid w:val="00C36B8D"/>
    <w:rsid w:val="00C4060C"/>
    <w:rsid w:val="00C40CCE"/>
    <w:rsid w:val="00C41DBC"/>
    <w:rsid w:val="00C47993"/>
    <w:rsid w:val="00C559CE"/>
    <w:rsid w:val="00C55A56"/>
    <w:rsid w:val="00C56F9B"/>
    <w:rsid w:val="00C6469F"/>
    <w:rsid w:val="00C84A3A"/>
    <w:rsid w:val="00C869C1"/>
    <w:rsid w:val="00C938C1"/>
    <w:rsid w:val="00C94851"/>
    <w:rsid w:val="00C96988"/>
    <w:rsid w:val="00CA37ED"/>
    <w:rsid w:val="00CA3DC8"/>
    <w:rsid w:val="00CA40BA"/>
    <w:rsid w:val="00CB4772"/>
    <w:rsid w:val="00CB595A"/>
    <w:rsid w:val="00CC20A4"/>
    <w:rsid w:val="00CC495C"/>
    <w:rsid w:val="00CC7337"/>
    <w:rsid w:val="00CD4014"/>
    <w:rsid w:val="00CE0140"/>
    <w:rsid w:val="00CE112F"/>
    <w:rsid w:val="00CE19C4"/>
    <w:rsid w:val="00CE7C7A"/>
    <w:rsid w:val="00CF004F"/>
    <w:rsid w:val="00CF0172"/>
    <w:rsid w:val="00CF1A3A"/>
    <w:rsid w:val="00CF6E8E"/>
    <w:rsid w:val="00D0461A"/>
    <w:rsid w:val="00D06323"/>
    <w:rsid w:val="00D07A44"/>
    <w:rsid w:val="00D07FDF"/>
    <w:rsid w:val="00D14CB1"/>
    <w:rsid w:val="00D159EA"/>
    <w:rsid w:val="00D17DF0"/>
    <w:rsid w:val="00D23F89"/>
    <w:rsid w:val="00D321F3"/>
    <w:rsid w:val="00D343BB"/>
    <w:rsid w:val="00D36945"/>
    <w:rsid w:val="00D3776C"/>
    <w:rsid w:val="00D42FE0"/>
    <w:rsid w:val="00D45FFD"/>
    <w:rsid w:val="00D47C41"/>
    <w:rsid w:val="00D52AB6"/>
    <w:rsid w:val="00D56CE2"/>
    <w:rsid w:val="00D633B9"/>
    <w:rsid w:val="00D63D8A"/>
    <w:rsid w:val="00D70C75"/>
    <w:rsid w:val="00D719E7"/>
    <w:rsid w:val="00D745CC"/>
    <w:rsid w:val="00D81243"/>
    <w:rsid w:val="00D95C3B"/>
    <w:rsid w:val="00D97A1F"/>
    <w:rsid w:val="00DA1C4E"/>
    <w:rsid w:val="00DA7A29"/>
    <w:rsid w:val="00DB09D0"/>
    <w:rsid w:val="00DB0AE6"/>
    <w:rsid w:val="00DB3739"/>
    <w:rsid w:val="00DC0714"/>
    <w:rsid w:val="00DC112F"/>
    <w:rsid w:val="00DD03D6"/>
    <w:rsid w:val="00DD2FC9"/>
    <w:rsid w:val="00DD5641"/>
    <w:rsid w:val="00DE38A9"/>
    <w:rsid w:val="00DE3CB2"/>
    <w:rsid w:val="00DF13AB"/>
    <w:rsid w:val="00DF1DB2"/>
    <w:rsid w:val="00DF7283"/>
    <w:rsid w:val="00E01474"/>
    <w:rsid w:val="00E027E9"/>
    <w:rsid w:val="00E03136"/>
    <w:rsid w:val="00E05690"/>
    <w:rsid w:val="00E1162C"/>
    <w:rsid w:val="00E148C5"/>
    <w:rsid w:val="00E1718C"/>
    <w:rsid w:val="00E17F9A"/>
    <w:rsid w:val="00E221B3"/>
    <w:rsid w:val="00E31941"/>
    <w:rsid w:val="00E31E66"/>
    <w:rsid w:val="00E36A97"/>
    <w:rsid w:val="00E52982"/>
    <w:rsid w:val="00E53CE6"/>
    <w:rsid w:val="00E540E6"/>
    <w:rsid w:val="00E5526A"/>
    <w:rsid w:val="00E60CAD"/>
    <w:rsid w:val="00E62427"/>
    <w:rsid w:val="00E7075F"/>
    <w:rsid w:val="00E73213"/>
    <w:rsid w:val="00E75367"/>
    <w:rsid w:val="00E75C35"/>
    <w:rsid w:val="00E80D47"/>
    <w:rsid w:val="00E84089"/>
    <w:rsid w:val="00E87BCE"/>
    <w:rsid w:val="00E9100E"/>
    <w:rsid w:val="00E92BDE"/>
    <w:rsid w:val="00EA3337"/>
    <w:rsid w:val="00EC26DD"/>
    <w:rsid w:val="00ED0623"/>
    <w:rsid w:val="00EE1479"/>
    <w:rsid w:val="00EE33D1"/>
    <w:rsid w:val="00EE79E7"/>
    <w:rsid w:val="00F054F5"/>
    <w:rsid w:val="00F1215E"/>
    <w:rsid w:val="00F12DB3"/>
    <w:rsid w:val="00F2153A"/>
    <w:rsid w:val="00F244D2"/>
    <w:rsid w:val="00F24BD4"/>
    <w:rsid w:val="00F3189C"/>
    <w:rsid w:val="00F31F52"/>
    <w:rsid w:val="00F33832"/>
    <w:rsid w:val="00F34CF3"/>
    <w:rsid w:val="00F37185"/>
    <w:rsid w:val="00F40FDF"/>
    <w:rsid w:val="00F41068"/>
    <w:rsid w:val="00F4574F"/>
    <w:rsid w:val="00F45DB2"/>
    <w:rsid w:val="00F52387"/>
    <w:rsid w:val="00F6035C"/>
    <w:rsid w:val="00F672D6"/>
    <w:rsid w:val="00F71266"/>
    <w:rsid w:val="00F74436"/>
    <w:rsid w:val="00F8099C"/>
    <w:rsid w:val="00F852E1"/>
    <w:rsid w:val="00F86BD8"/>
    <w:rsid w:val="00F87163"/>
    <w:rsid w:val="00F9403F"/>
    <w:rsid w:val="00F96967"/>
    <w:rsid w:val="00FA02F8"/>
    <w:rsid w:val="00FA0E36"/>
    <w:rsid w:val="00FA7639"/>
    <w:rsid w:val="00FB1952"/>
    <w:rsid w:val="00FB2096"/>
    <w:rsid w:val="00FB2991"/>
    <w:rsid w:val="00FC6972"/>
    <w:rsid w:val="00FC6F7E"/>
    <w:rsid w:val="00FC7C07"/>
    <w:rsid w:val="00FD0024"/>
    <w:rsid w:val="00FE6E03"/>
    <w:rsid w:val="00FF010A"/>
    <w:rsid w:val="00FF6D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25DFC2D"/>
  <w15:chartTrackingRefBased/>
  <w15:docId w15:val="{624B85C2-3F80-4A76-AF90-F3DDAB3DBA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A1C4E"/>
    <w:rPr>
      <w:sz w:val="24"/>
      <w:szCs w:val="24"/>
    </w:rPr>
  </w:style>
  <w:style w:type="paragraph" w:styleId="Heading1">
    <w:name w:val="heading 1"/>
    <w:basedOn w:val="Normal"/>
    <w:next w:val="Normal"/>
    <w:qFormat/>
    <w:rsid w:val="00BD2312"/>
    <w:pPr>
      <w:keepNext/>
      <w:numPr>
        <w:numId w:val="1"/>
      </w:numPr>
      <w:spacing w:before="320" w:after="240"/>
      <w:outlineLvl w:val="0"/>
    </w:pPr>
    <w:rPr>
      <w:rFonts w:ascii="Arial" w:hAnsi="Arial" w:cs="Arial"/>
      <w:b/>
      <w:bCs/>
      <w:kern w:val="32"/>
      <w:sz w:val="22"/>
      <w:szCs w:val="32"/>
    </w:rPr>
  </w:style>
  <w:style w:type="paragraph" w:styleId="Heading2">
    <w:name w:val="heading 2"/>
    <w:basedOn w:val="Normal"/>
    <w:next w:val="Normal"/>
    <w:link w:val="Heading2Char"/>
    <w:qFormat/>
    <w:rsid w:val="00BD2312"/>
    <w:pPr>
      <w:keepNext/>
      <w:numPr>
        <w:numId w:val="120"/>
      </w:numPr>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8C49EE"/>
    <w:pPr>
      <w:keepNext/>
      <w:numPr>
        <w:numId w:val="121"/>
      </w:numPr>
      <w:spacing w:before="160" w:after="160"/>
      <w:outlineLvl w:val="2"/>
    </w:pPr>
    <w:rPr>
      <w:rFonts w:ascii="Arial" w:hAnsi="Arial"/>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BD2312"/>
    <w:rPr>
      <w:rFonts w:ascii="Arial" w:hAnsi="Arial" w:cs="Arial"/>
      <w:b/>
      <w:bCs/>
      <w:iCs/>
      <w:sz w:val="22"/>
      <w:szCs w:val="28"/>
    </w:rPr>
  </w:style>
  <w:style w:type="paragraph" w:customStyle="1" w:styleId="Heading1Left0">
    <w:name w:val="Heading 1 + Left:  0&quot;"/>
    <w:aliases w:val="First line:  0&quot;"/>
    <w:basedOn w:val="Heading2"/>
    <w:link w:val="Heading1Left0Char"/>
    <w:rsid w:val="00DA7A29"/>
    <w:pPr>
      <w:numPr>
        <w:numId w:val="0"/>
      </w:numPr>
    </w:pPr>
  </w:style>
  <w:style w:type="character" w:customStyle="1" w:styleId="CharChar2">
    <w:name w:val="Char Char2"/>
    <w:rsid w:val="00185D23"/>
    <w:rPr>
      <w:rFonts w:ascii="Arial" w:eastAsia="Times New Roman" w:hAnsi="Arial" w:cs="Arial"/>
      <w:b/>
      <w:bCs/>
      <w:iCs/>
      <w:szCs w:val="28"/>
    </w:rPr>
  </w:style>
  <w:style w:type="character" w:customStyle="1" w:styleId="CharChar1">
    <w:name w:val="Char Char1"/>
    <w:rsid w:val="00185D23"/>
    <w:rPr>
      <w:rFonts w:ascii="Arial" w:hAnsi="Arial" w:cs="Arial"/>
      <w:b/>
      <w:bCs/>
      <w:iCs/>
      <w:sz w:val="22"/>
      <w:szCs w:val="28"/>
      <w:lang w:val="en-US" w:eastAsia="en-US" w:bidi="ar-SA"/>
    </w:rPr>
  </w:style>
  <w:style w:type="paragraph" w:styleId="Header">
    <w:name w:val="header"/>
    <w:basedOn w:val="Normal"/>
    <w:rsid w:val="00830075"/>
    <w:pPr>
      <w:tabs>
        <w:tab w:val="center" w:pos="4320"/>
        <w:tab w:val="right" w:pos="8640"/>
      </w:tabs>
    </w:pPr>
  </w:style>
  <w:style w:type="paragraph" w:styleId="Footer">
    <w:name w:val="footer"/>
    <w:basedOn w:val="Normal"/>
    <w:rsid w:val="00830075"/>
    <w:pPr>
      <w:tabs>
        <w:tab w:val="center" w:pos="4320"/>
        <w:tab w:val="right" w:pos="8640"/>
      </w:tabs>
    </w:pPr>
  </w:style>
  <w:style w:type="character" w:styleId="PageNumber">
    <w:name w:val="page number"/>
    <w:basedOn w:val="DefaultParagraphFont"/>
    <w:rsid w:val="00830075"/>
  </w:style>
  <w:style w:type="paragraph" w:customStyle="1" w:styleId="Body1">
    <w:name w:val="Body 1"/>
    <w:basedOn w:val="Normal"/>
    <w:link w:val="Body1Char"/>
    <w:rsid w:val="0077219B"/>
    <w:pPr>
      <w:spacing w:before="60" w:after="60"/>
    </w:pPr>
    <w:rPr>
      <w:rFonts w:ascii="Book Antiqua" w:hAnsi="Book Antiqua"/>
      <w:sz w:val="18"/>
      <w:szCs w:val="20"/>
    </w:rPr>
  </w:style>
  <w:style w:type="character" w:customStyle="1" w:styleId="Body1Char">
    <w:name w:val="Body 1 Char"/>
    <w:link w:val="Body1"/>
    <w:rsid w:val="0077219B"/>
    <w:rPr>
      <w:rFonts w:ascii="Book Antiqua" w:hAnsi="Book Antiqua"/>
      <w:sz w:val="18"/>
      <w:lang w:val="en-US" w:eastAsia="en-US" w:bidi="ar-SA"/>
    </w:rPr>
  </w:style>
  <w:style w:type="paragraph" w:customStyle="1" w:styleId="body3">
    <w:name w:val="body3"/>
    <w:basedOn w:val="Normal"/>
    <w:rsid w:val="0077219B"/>
    <w:pPr>
      <w:spacing w:after="120" w:line="260" w:lineRule="exact"/>
      <w:ind w:left="1800"/>
    </w:pPr>
    <w:rPr>
      <w:sz w:val="21"/>
    </w:rPr>
  </w:style>
  <w:style w:type="character" w:customStyle="1" w:styleId="Heading3Char">
    <w:name w:val="Heading 3 Char"/>
    <w:link w:val="Heading3"/>
    <w:rsid w:val="008C49EE"/>
    <w:rPr>
      <w:rFonts w:ascii="Arial" w:hAnsi="Arial"/>
      <w:b/>
      <w:bCs/>
      <w:sz w:val="22"/>
      <w:szCs w:val="22"/>
    </w:rPr>
  </w:style>
  <w:style w:type="paragraph" w:styleId="BodyText2">
    <w:name w:val="Body Text 2"/>
    <w:basedOn w:val="Normal"/>
    <w:link w:val="BodyText2Char"/>
    <w:rsid w:val="00A04A80"/>
    <w:pPr>
      <w:spacing w:after="120" w:line="480" w:lineRule="auto"/>
    </w:pPr>
  </w:style>
  <w:style w:type="character" w:customStyle="1" w:styleId="BodyText2Char">
    <w:name w:val="Body Text 2 Char"/>
    <w:link w:val="BodyText2"/>
    <w:rsid w:val="00A04A80"/>
    <w:rPr>
      <w:sz w:val="24"/>
      <w:szCs w:val="24"/>
      <w:lang w:val="en-US" w:eastAsia="en-US" w:bidi="ar-SA"/>
    </w:rPr>
  </w:style>
  <w:style w:type="paragraph" w:customStyle="1" w:styleId="Style1">
    <w:name w:val="Style1"/>
    <w:basedOn w:val="Heading3"/>
    <w:rsid w:val="009C78F6"/>
    <w:pPr>
      <w:ind w:left="1800"/>
    </w:pPr>
    <w:rPr>
      <w:rFonts w:cs="Arial"/>
      <w:b w:val="0"/>
      <w:bCs w:val="0"/>
      <w:iCs/>
      <w:szCs w:val="28"/>
    </w:rPr>
  </w:style>
  <w:style w:type="paragraph" w:styleId="TOC2">
    <w:name w:val="toc 2"/>
    <w:basedOn w:val="Normal"/>
    <w:next w:val="Normal"/>
    <w:autoRedefine/>
    <w:uiPriority w:val="39"/>
    <w:rsid w:val="00673E98"/>
    <w:pPr>
      <w:ind w:left="240"/>
    </w:pPr>
  </w:style>
  <w:style w:type="character" w:styleId="Hyperlink">
    <w:name w:val="Hyperlink"/>
    <w:uiPriority w:val="99"/>
    <w:rsid w:val="00673E98"/>
    <w:rPr>
      <w:color w:val="0000FF"/>
      <w:u w:val="single"/>
    </w:rPr>
  </w:style>
  <w:style w:type="paragraph" w:styleId="TOC3">
    <w:name w:val="toc 3"/>
    <w:basedOn w:val="Normal"/>
    <w:next w:val="Normal"/>
    <w:autoRedefine/>
    <w:uiPriority w:val="39"/>
    <w:rsid w:val="00673E98"/>
    <w:pPr>
      <w:ind w:left="480"/>
    </w:pPr>
  </w:style>
  <w:style w:type="paragraph" w:styleId="TOC1">
    <w:name w:val="toc 1"/>
    <w:basedOn w:val="Normal"/>
    <w:next w:val="Normal"/>
    <w:autoRedefine/>
    <w:uiPriority w:val="39"/>
    <w:rsid w:val="00673E98"/>
  </w:style>
  <w:style w:type="paragraph" w:styleId="BalloonText">
    <w:name w:val="Balloon Text"/>
    <w:basedOn w:val="Normal"/>
    <w:link w:val="BalloonTextChar"/>
    <w:rsid w:val="00035A32"/>
    <w:rPr>
      <w:rFonts w:ascii="Tahoma" w:hAnsi="Tahoma" w:cs="Tahoma"/>
      <w:sz w:val="16"/>
      <w:szCs w:val="16"/>
    </w:rPr>
  </w:style>
  <w:style w:type="character" w:customStyle="1" w:styleId="BalloonTextChar">
    <w:name w:val="Balloon Text Char"/>
    <w:link w:val="BalloonText"/>
    <w:rsid w:val="00035A32"/>
    <w:rPr>
      <w:rFonts w:ascii="Tahoma" w:hAnsi="Tahoma" w:cs="Tahoma"/>
      <w:sz w:val="16"/>
      <w:szCs w:val="16"/>
    </w:rPr>
  </w:style>
  <w:style w:type="character" w:customStyle="1" w:styleId="f1450">
    <w:name w:val="f1450"/>
    <w:basedOn w:val="DefaultParagraphFont"/>
    <w:rsid w:val="001A1028"/>
  </w:style>
  <w:style w:type="character" w:customStyle="1" w:styleId="frmsel">
    <w:name w:val="frmsel"/>
    <w:basedOn w:val="DefaultParagraphFont"/>
    <w:rsid w:val="001A1028"/>
  </w:style>
  <w:style w:type="character" w:customStyle="1" w:styleId="f1449v-2">
    <w:name w:val="f1449v-2"/>
    <w:basedOn w:val="DefaultParagraphFont"/>
    <w:rsid w:val="001A1028"/>
  </w:style>
  <w:style w:type="character" w:customStyle="1" w:styleId="dtformat1">
    <w:name w:val="dtformat1"/>
    <w:basedOn w:val="DefaultParagraphFont"/>
    <w:rsid w:val="001A1028"/>
  </w:style>
  <w:style w:type="character" w:customStyle="1" w:styleId="f1448v-2">
    <w:name w:val="f1448v-2"/>
    <w:basedOn w:val="DefaultParagraphFont"/>
    <w:rsid w:val="001A1028"/>
  </w:style>
  <w:style w:type="character" w:customStyle="1" w:styleId="f1447">
    <w:name w:val="f1447"/>
    <w:basedOn w:val="DefaultParagraphFont"/>
    <w:rsid w:val="001A1028"/>
  </w:style>
  <w:style w:type="character" w:customStyle="1" w:styleId="f1446v-2">
    <w:name w:val="f1446v-2"/>
    <w:basedOn w:val="DefaultParagraphFont"/>
    <w:rsid w:val="001A1028"/>
  </w:style>
  <w:style w:type="character" w:customStyle="1" w:styleId="f1445v-2">
    <w:name w:val="f1445v-2"/>
    <w:basedOn w:val="DefaultParagraphFont"/>
    <w:rsid w:val="001A1028"/>
  </w:style>
  <w:style w:type="character" w:customStyle="1" w:styleId="f1444">
    <w:name w:val="f1444"/>
    <w:basedOn w:val="DefaultParagraphFont"/>
    <w:rsid w:val="001A1028"/>
  </w:style>
  <w:style w:type="character" w:customStyle="1" w:styleId="f1443v-2">
    <w:name w:val="f1443v-2"/>
    <w:basedOn w:val="DefaultParagraphFont"/>
    <w:rsid w:val="001A1028"/>
  </w:style>
  <w:style w:type="character" w:customStyle="1" w:styleId="f1442v-2">
    <w:name w:val="f1442v-2"/>
    <w:basedOn w:val="DefaultParagraphFont"/>
    <w:rsid w:val="001A1028"/>
  </w:style>
  <w:style w:type="character" w:customStyle="1" w:styleId="f718">
    <w:name w:val="f718"/>
    <w:basedOn w:val="DefaultParagraphFont"/>
    <w:rsid w:val="001A1028"/>
  </w:style>
  <w:style w:type="character" w:customStyle="1" w:styleId="frmtxa">
    <w:name w:val="frmtxa"/>
    <w:basedOn w:val="DefaultParagraphFont"/>
    <w:rsid w:val="001A1028"/>
  </w:style>
  <w:style w:type="paragraph" w:styleId="ListParagraph">
    <w:name w:val="List Paragraph"/>
    <w:basedOn w:val="Normal"/>
    <w:uiPriority w:val="34"/>
    <w:qFormat/>
    <w:rsid w:val="00824A8A"/>
    <w:pPr>
      <w:ind w:left="720"/>
    </w:pPr>
  </w:style>
  <w:style w:type="paragraph" w:customStyle="1" w:styleId="Char3">
    <w:name w:val="Char3"/>
    <w:basedOn w:val="Normal"/>
    <w:rsid w:val="00BD60F2"/>
    <w:pPr>
      <w:spacing w:after="160" w:line="240" w:lineRule="exact"/>
    </w:pPr>
    <w:rPr>
      <w:rFonts w:ascii="Verdana" w:hAnsi="Verdana"/>
      <w:sz w:val="16"/>
      <w:szCs w:val="20"/>
    </w:rPr>
  </w:style>
  <w:style w:type="paragraph" w:customStyle="1" w:styleId="Heading10">
    <w:name w:val="Heading 10"/>
    <w:basedOn w:val="Heading1Left0"/>
    <w:link w:val="Heading10Char"/>
    <w:qFormat/>
    <w:rsid w:val="008C49EE"/>
    <w:pPr>
      <w:numPr>
        <w:numId w:val="119"/>
      </w:numPr>
      <w:tabs>
        <w:tab w:val="clear" w:pos="1080"/>
      </w:tabs>
      <w:spacing w:before="0" w:after="0"/>
      <w:ind w:left="1080" w:hanging="720"/>
    </w:pPr>
    <w:rPr>
      <w:bCs w:val="0"/>
      <w:iCs w:val="0"/>
    </w:rPr>
  </w:style>
  <w:style w:type="character" w:customStyle="1" w:styleId="Heading1Left0Char">
    <w:name w:val="Heading 1 + Left:  0&quot; Char"/>
    <w:aliases w:val="First line:  0&quot; Char"/>
    <w:basedOn w:val="Heading2Char"/>
    <w:link w:val="Heading1Left0"/>
    <w:rsid w:val="008C49EE"/>
    <w:rPr>
      <w:rFonts w:ascii="Arial" w:hAnsi="Arial" w:cs="Arial"/>
      <w:b/>
      <w:bCs/>
      <w:iCs/>
      <w:sz w:val="22"/>
      <w:szCs w:val="28"/>
    </w:rPr>
  </w:style>
  <w:style w:type="character" w:customStyle="1" w:styleId="Heading10Char">
    <w:name w:val="Heading 10 Char"/>
    <w:link w:val="Heading10"/>
    <w:rsid w:val="008C49EE"/>
    <w:rPr>
      <w:rFonts w:ascii="Arial" w:hAnsi="Arial" w:cs="Arial"/>
      <w:b/>
      <w:bCs w:val="0"/>
      <w:iCs w:val="0"/>
      <w:sz w:val="22"/>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9556883">
      <w:bodyDiv w:val="1"/>
      <w:marLeft w:val="0"/>
      <w:marRight w:val="0"/>
      <w:marTop w:val="0"/>
      <w:marBottom w:val="0"/>
      <w:divBdr>
        <w:top w:val="none" w:sz="0" w:space="0" w:color="auto"/>
        <w:left w:val="none" w:sz="0" w:space="0" w:color="auto"/>
        <w:bottom w:val="none" w:sz="0" w:space="0" w:color="auto"/>
        <w:right w:val="none" w:sz="0" w:space="0" w:color="auto"/>
      </w:divBdr>
      <w:divsChild>
        <w:div w:id="1359042007">
          <w:marLeft w:val="0"/>
          <w:marRight w:val="0"/>
          <w:marTop w:val="0"/>
          <w:marBottom w:val="0"/>
          <w:divBdr>
            <w:top w:val="none" w:sz="0" w:space="0" w:color="auto"/>
            <w:left w:val="none" w:sz="0" w:space="0" w:color="auto"/>
            <w:bottom w:val="none" w:sz="0" w:space="0" w:color="auto"/>
            <w:right w:val="none" w:sz="0" w:space="0" w:color="auto"/>
          </w:divBdr>
          <w:divsChild>
            <w:div w:id="1433822384">
              <w:marLeft w:val="0"/>
              <w:marRight w:val="0"/>
              <w:marTop w:val="0"/>
              <w:marBottom w:val="0"/>
              <w:divBdr>
                <w:top w:val="none" w:sz="0" w:space="0" w:color="auto"/>
                <w:left w:val="none" w:sz="0" w:space="0" w:color="auto"/>
                <w:bottom w:val="none" w:sz="0" w:space="0" w:color="auto"/>
                <w:right w:val="none" w:sz="0" w:space="0" w:color="auto"/>
              </w:divBdr>
            </w:div>
            <w:div w:id="1652752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437749">
      <w:bodyDiv w:val="1"/>
      <w:marLeft w:val="0"/>
      <w:marRight w:val="0"/>
      <w:marTop w:val="0"/>
      <w:marBottom w:val="0"/>
      <w:divBdr>
        <w:top w:val="none" w:sz="0" w:space="0" w:color="auto"/>
        <w:left w:val="none" w:sz="0" w:space="0" w:color="auto"/>
        <w:bottom w:val="none" w:sz="0" w:space="0" w:color="auto"/>
        <w:right w:val="none" w:sz="0" w:space="0" w:color="auto"/>
      </w:divBdr>
      <w:divsChild>
        <w:div w:id="228809996">
          <w:marLeft w:val="0"/>
          <w:marRight w:val="0"/>
          <w:marTop w:val="0"/>
          <w:marBottom w:val="0"/>
          <w:divBdr>
            <w:top w:val="none" w:sz="0" w:space="0" w:color="auto"/>
            <w:left w:val="none" w:sz="0" w:space="0" w:color="auto"/>
            <w:bottom w:val="none" w:sz="0" w:space="0" w:color="auto"/>
            <w:right w:val="none" w:sz="0" w:space="0" w:color="auto"/>
          </w:divBdr>
          <w:divsChild>
            <w:div w:id="2087919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0982155">
      <w:bodyDiv w:val="1"/>
      <w:marLeft w:val="0"/>
      <w:marRight w:val="0"/>
      <w:marTop w:val="0"/>
      <w:marBottom w:val="0"/>
      <w:divBdr>
        <w:top w:val="none" w:sz="0" w:space="0" w:color="auto"/>
        <w:left w:val="none" w:sz="0" w:space="0" w:color="auto"/>
        <w:bottom w:val="none" w:sz="0" w:space="0" w:color="auto"/>
        <w:right w:val="none" w:sz="0" w:space="0" w:color="auto"/>
      </w:divBdr>
      <w:divsChild>
        <w:div w:id="1230531410">
          <w:marLeft w:val="0"/>
          <w:marRight w:val="0"/>
          <w:marTop w:val="0"/>
          <w:marBottom w:val="0"/>
          <w:divBdr>
            <w:top w:val="none" w:sz="0" w:space="0" w:color="auto"/>
            <w:left w:val="none" w:sz="0" w:space="0" w:color="auto"/>
            <w:bottom w:val="none" w:sz="0" w:space="0" w:color="auto"/>
            <w:right w:val="none" w:sz="0" w:space="0" w:color="auto"/>
          </w:divBdr>
          <w:divsChild>
            <w:div w:id="2026394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2592476">
      <w:bodyDiv w:val="1"/>
      <w:marLeft w:val="0"/>
      <w:marRight w:val="0"/>
      <w:marTop w:val="0"/>
      <w:marBottom w:val="0"/>
      <w:divBdr>
        <w:top w:val="none" w:sz="0" w:space="0" w:color="auto"/>
        <w:left w:val="none" w:sz="0" w:space="0" w:color="auto"/>
        <w:bottom w:val="none" w:sz="0" w:space="0" w:color="auto"/>
        <w:right w:val="none" w:sz="0" w:space="0" w:color="auto"/>
      </w:divBdr>
      <w:divsChild>
        <w:div w:id="396244228">
          <w:marLeft w:val="0"/>
          <w:marRight w:val="0"/>
          <w:marTop w:val="0"/>
          <w:marBottom w:val="0"/>
          <w:divBdr>
            <w:top w:val="none" w:sz="0" w:space="0" w:color="auto"/>
            <w:left w:val="none" w:sz="0" w:space="0" w:color="auto"/>
            <w:bottom w:val="none" w:sz="0" w:space="0" w:color="auto"/>
            <w:right w:val="none" w:sz="0" w:space="0" w:color="auto"/>
          </w:divBdr>
          <w:divsChild>
            <w:div w:id="486751934">
              <w:marLeft w:val="0"/>
              <w:marRight w:val="0"/>
              <w:marTop w:val="0"/>
              <w:marBottom w:val="0"/>
              <w:divBdr>
                <w:top w:val="none" w:sz="0" w:space="0" w:color="auto"/>
                <w:left w:val="none" w:sz="0" w:space="0" w:color="auto"/>
                <w:bottom w:val="none" w:sz="0" w:space="0" w:color="auto"/>
                <w:right w:val="none" w:sz="0" w:space="0" w:color="auto"/>
              </w:divBdr>
            </w:div>
            <w:div w:id="1014302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874639">
      <w:bodyDiv w:val="1"/>
      <w:marLeft w:val="0"/>
      <w:marRight w:val="0"/>
      <w:marTop w:val="0"/>
      <w:marBottom w:val="0"/>
      <w:divBdr>
        <w:top w:val="none" w:sz="0" w:space="0" w:color="auto"/>
        <w:left w:val="none" w:sz="0" w:space="0" w:color="auto"/>
        <w:bottom w:val="none" w:sz="0" w:space="0" w:color="auto"/>
        <w:right w:val="none" w:sz="0" w:space="0" w:color="auto"/>
      </w:divBdr>
      <w:divsChild>
        <w:div w:id="1022433605">
          <w:marLeft w:val="0"/>
          <w:marRight w:val="0"/>
          <w:marTop w:val="0"/>
          <w:marBottom w:val="0"/>
          <w:divBdr>
            <w:top w:val="none" w:sz="0" w:space="0" w:color="auto"/>
            <w:left w:val="none" w:sz="0" w:space="0" w:color="auto"/>
            <w:bottom w:val="none" w:sz="0" w:space="0" w:color="auto"/>
            <w:right w:val="none" w:sz="0" w:space="0" w:color="auto"/>
          </w:divBdr>
          <w:divsChild>
            <w:div w:id="732653675">
              <w:marLeft w:val="0"/>
              <w:marRight w:val="0"/>
              <w:marTop w:val="0"/>
              <w:marBottom w:val="0"/>
              <w:divBdr>
                <w:top w:val="none" w:sz="0" w:space="0" w:color="auto"/>
                <w:left w:val="none" w:sz="0" w:space="0" w:color="auto"/>
                <w:bottom w:val="none" w:sz="0" w:space="0" w:color="auto"/>
                <w:right w:val="none" w:sz="0" w:space="0" w:color="auto"/>
              </w:divBdr>
            </w:div>
            <w:div w:id="1768770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4426289">
      <w:bodyDiv w:val="1"/>
      <w:marLeft w:val="0"/>
      <w:marRight w:val="0"/>
      <w:marTop w:val="0"/>
      <w:marBottom w:val="0"/>
      <w:divBdr>
        <w:top w:val="none" w:sz="0" w:space="0" w:color="auto"/>
        <w:left w:val="none" w:sz="0" w:space="0" w:color="auto"/>
        <w:bottom w:val="none" w:sz="0" w:space="0" w:color="auto"/>
        <w:right w:val="none" w:sz="0" w:space="0" w:color="auto"/>
      </w:divBdr>
      <w:divsChild>
        <w:div w:id="1258559900">
          <w:marLeft w:val="0"/>
          <w:marRight w:val="0"/>
          <w:marTop w:val="0"/>
          <w:marBottom w:val="0"/>
          <w:divBdr>
            <w:top w:val="none" w:sz="0" w:space="0" w:color="auto"/>
            <w:left w:val="none" w:sz="0" w:space="0" w:color="auto"/>
            <w:bottom w:val="none" w:sz="0" w:space="0" w:color="auto"/>
            <w:right w:val="none" w:sz="0" w:space="0" w:color="auto"/>
          </w:divBdr>
          <w:divsChild>
            <w:div w:id="1101267718">
              <w:marLeft w:val="0"/>
              <w:marRight w:val="0"/>
              <w:marTop w:val="0"/>
              <w:marBottom w:val="0"/>
              <w:divBdr>
                <w:top w:val="none" w:sz="0" w:space="0" w:color="auto"/>
                <w:left w:val="none" w:sz="0" w:space="0" w:color="auto"/>
                <w:bottom w:val="none" w:sz="0" w:space="0" w:color="auto"/>
                <w:right w:val="none" w:sz="0" w:space="0" w:color="auto"/>
              </w:divBdr>
            </w:div>
            <w:div w:id="1979794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png"/><Relationship Id="rId39" Type="http://schemas.openxmlformats.org/officeDocument/2006/relationships/image" Target="media/image28.png"/><Relationship Id="rId260" Type="http://schemas.openxmlformats.org/officeDocument/2006/relationships/image" Target="media/image37.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eg"/><Relationship Id="rId29" Type="http://schemas.openxmlformats.org/officeDocument/2006/relationships/image" Target="media/image18.png"/><Relationship Id="rId263" Type="http://schemas.openxmlformats.org/officeDocument/2006/relationships/fontTable" Target="fontTable.xml"/><Relationship Id="rId11" Type="http://schemas.openxmlformats.org/officeDocument/2006/relationships/footer" Target="footer2.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 Type="http://schemas.openxmlformats.org/officeDocument/2006/relationships/webSettings" Target="webSettings.xml"/><Relationship Id="rId10" Type="http://schemas.openxmlformats.org/officeDocument/2006/relationships/header" Target="header2.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258" Type="http://schemas.openxmlformats.org/officeDocument/2006/relationships/image" Target="media/image117.png"/><Relationship Id="rId261"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8" Type="http://schemas.openxmlformats.org/officeDocument/2006/relationships/header" Target="header1.xml"/><Relationship Id="rId3" Type="http://schemas.openxmlformats.org/officeDocument/2006/relationships/styles" Target="styles.xml"/><Relationship Id="rId264" Type="http://schemas.openxmlformats.org/officeDocument/2006/relationships/theme" Target="theme/theme1.xml"/><Relationship Id="rId12" Type="http://schemas.openxmlformats.org/officeDocument/2006/relationships/image" Target="media/image1.jpeg"/><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20" Type="http://schemas.openxmlformats.org/officeDocument/2006/relationships/image" Target="media/image9.png"/><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footnotes" Target="footnotes.xml"/><Relationship Id="rId259" Type="http://schemas.openxmlformats.org/officeDocument/2006/relationships/image" Target="media/image36.png"/><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262"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17ECAB-3058-4F83-BC16-4359CF67E8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9653</Words>
  <Characters>48365</Characters>
  <Application>Microsoft Office Word</Application>
  <DocSecurity>0</DocSecurity>
  <Lines>1791</Lines>
  <Paragraphs>906</Paragraphs>
  <ScaleCrop>false</ScaleCrop>
  <HeadingPairs>
    <vt:vector size="2" baseType="variant">
      <vt:variant>
        <vt:lpstr>Title</vt:lpstr>
      </vt:variant>
      <vt:variant>
        <vt:i4>1</vt:i4>
      </vt:variant>
    </vt:vector>
  </HeadingPairs>
  <TitlesOfParts>
    <vt:vector size="1" baseType="lpstr">
      <vt:lpstr>MarkeTrak Users Guide</vt:lpstr>
    </vt:vector>
  </TitlesOfParts>
  <Company>.:ERCOT:.</Company>
  <LinksUpToDate>false</LinksUpToDate>
  <CharactersWithSpaces>57112</CharactersWithSpaces>
  <SharedDoc>false</SharedDoc>
  <HLinks>
    <vt:vector size="96" baseType="variant">
      <vt:variant>
        <vt:i4>1376317</vt:i4>
      </vt:variant>
      <vt:variant>
        <vt:i4>92</vt:i4>
      </vt:variant>
      <vt:variant>
        <vt:i4>0</vt:i4>
      </vt:variant>
      <vt:variant>
        <vt:i4>5</vt:i4>
      </vt:variant>
      <vt:variant>
        <vt:lpwstr/>
      </vt:variant>
      <vt:variant>
        <vt:lpwstr>_Toc358727470</vt:lpwstr>
      </vt:variant>
      <vt:variant>
        <vt:i4>1310781</vt:i4>
      </vt:variant>
      <vt:variant>
        <vt:i4>86</vt:i4>
      </vt:variant>
      <vt:variant>
        <vt:i4>0</vt:i4>
      </vt:variant>
      <vt:variant>
        <vt:i4>5</vt:i4>
      </vt:variant>
      <vt:variant>
        <vt:lpwstr/>
      </vt:variant>
      <vt:variant>
        <vt:lpwstr>_Toc358727468</vt:lpwstr>
      </vt:variant>
      <vt:variant>
        <vt:i4>1310781</vt:i4>
      </vt:variant>
      <vt:variant>
        <vt:i4>80</vt:i4>
      </vt:variant>
      <vt:variant>
        <vt:i4>0</vt:i4>
      </vt:variant>
      <vt:variant>
        <vt:i4>5</vt:i4>
      </vt:variant>
      <vt:variant>
        <vt:lpwstr/>
      </vt:variant>
      <vt:variant>
        <vt:lpwstr>_Toc358727467</vt:lpwstr>
      </vt:variant>
      <vt:variant>
        <vt:i4>1310781</vt:i4>
      </vt:variant>
      <vt:variant>
        <vt:i4>74</vt:i4>
      </vt:variant>
      <vt:variant>
        <vt:i4>0</vt:i4>
      </vt:variant>
      <vt:variant>
        <vt:i4>5</vt:i4>
      </vt:variant>
      <vt:variant>
        <vt:lpwstr/>
      </vt:variant>
      <vt:variant>
        <vt:lpwstr>_Toc358727466</vt:lpwstr>
      </vt:variant>
      <vt:variant>
        <vt:i4>1310781</vt:i4>
      </vt:variant>
      <vt:variant>
        <vt:i4>68</vt:i4>
      </vt:variant>
      <vt:variant>
        <vt:i4>0</vt:i4>
      </vt:variant>
      <vt:variant>
        <vt:i4>5</vt:i4>
      </vt:variant>
      <vt:variant>
        <vt:lpwstr/>
      </vt:variant>
      <vt:variant>
        <vt:lpwstr>_Toc358727465</vt:lpwstr>
      </vt:variant>
      <vt:variant>
        <vt:i4>1507389</vt:i4>
      </vt:variant>
      <vt:variant>
        <vt:i4>62</vt:i4>
      </vt:variant>
      <vt:variant>
        <vt:i4>0</vt:i4>
      </vt:variant>
      <vt:variant>
        <vt:i4>5</vt:i4>
      </vt:variant>
      <vt:variant>
        <vt:lpwstr/>
      </vt:variant>
      <vt:variant>
        <vt:lpwstr>_Toc358727459</vt:lpwstr>
      </vt:variant>
      <vt:variant>
        <vt:i4>1507389</vt:i4>
      </vt:variant>
      <vt:variant>
        <vt:i4>56</vt:i4>
      </vt:variant>
      <vt:variant>
        <vt:i4>0</vt:i4>
      </vt:variant>
      <vt:variant>
        <vt:i4>5</vt:i4>
      </vt:variant>
      <vt:variant>
        <vt:lpwstr/>
      </vt:variant>
      <vt:variant>
        <vt:lpwstr>_Toc358727457</vt:lpwstr>
      </vt:variant>
      <vt:variant>
        <vt:i4>1507389</vt:i4>
      </vt:variant>
      <vt:variant>
        <vt:i4>50</vt:i4>
      </vt:variant>
      <vt:variant>
        <vt:i4>0</vt:i4>
      </vt:variant>
      <vt:variant>
        <vt:i4>5</vt:i4>
      </vt:variant>
      <vt:variant>
        <vt:lpwstr/>
      </vt:variant>
      <vt:variant>
        <vt:lpwstr>_Toc358727456</vt:lpwstr>
      </vt:variant>
      <vt:variant>
        <vt:i4>1507389</vt:i4>
      </vt:variant>
      <vt:variant>
        <vt:i4>44</vt:i4>
      </vt:variant>
      <vt:variant>
        <vt:i4>0</vt:i4>
      </vt:variant>
      <vt:variant>
        <vt:i4>5</vt:i4>
      </vt:variant>
      <vt:variant>
        <vt:lpwstr/>
      </vt:variant>
      <vt:variant>
        <vt:lpwstr>_Toc358727455</vt:lpwstr>
      </vt:variant>
      <vt:variant>
        <vt:i4>1507389</vt:i4>
      </vt:variant>
      <vt:variant>
        <vt:i4>38</vt:i4>
      </vt:variant>
      <vt:variant>
        <vt:i4>0</vt:i4>
      </vt:variant>
      <vt:variant>
        <vt:i4>5</vt:i4>
      </vt:variant>
      <vt:variant>
        <vt:lpwstr/>
      </vt:variant>
      <vt:variant>
        <vt:lpwstr>_Toc358727454</vt:lpwstr>
      </vt:variant>
      <vt:variant>
        <vt:i4>1507389</vt:i4>
      </vt:variant>
      <vt:variant>
        <vt:i4>32</vt:i4>
      </vt:variant>
      <vt:variant>
        <vt:i4>0</vt:i4>
      </vt:variant>
      <vt:variant>
        <vt:i4>5</vt:i4>
      </vt:variant>
      <vt:variant>
        <vt:lpwstr/>
      </vt:variant>
      <vt:variant>
        <vt:lpwstr>_Toc358727453</vt:lpwstr>
      </vt:variant>
      <vt:variant>
        <vt:i4>1441853</vt:i4>
      </vt:variant>
      <vt:variant>
        <vt:i4>26</vt:i4>
      </vt:variant>
      <vt:variant>
        <vt:i4>0</vt:i4>
      </vt:variant>
      <vt:variant>
        <vt:i4>5</vt:i4>
      </vt:variant>
      <vt:variant>
        <vt:lpwstr/>
      </vt:variant>
      <vt:variant>
        <vt:lpwstr>_Toc358727445</vt:lpwstr>
      </vt:variant>
      <vt:variant>
        <vt:i4>1441853</vt:i4>
      </vt:variant>
      <vt:variant>
        <vt:i4>20</vt:i4>
      </vt:variant>
      <vt:variant>
        <vt:i4>0</vt:i4>
      </vt:variant>
      <vt:variant>
        <vt:i4>5</vt:i4>
      </vt:variant>
      <vt:variant>
        <vt:lpwstr/>
      </vt:variant>
      <vt:variant>
        <vt:lpwstr>_Toc358727442</vt:lpwstr>
      </vt:variant>
      <vt:variant>
        <vt:i4>1441853</vt:i4>
      </vt:variant>
      <vt:variant>
        <vt:i4>14</vt:i4>
      </vt:variant>
      <vt:variant>
        <vt:i4>0</vt:i4>
      </vt:variant>
      <vt:variant>
        <vt:i4>5</vt:i4>
      </vt:variant>
      <vt:variant>
        <vt:lpwstr/>
      </vt:variant>
      <vt:variant>
        <vt:lpwstr>_Toc358727441</vt:lpwstr>
      </vt:variant>
      <vt:variant>
        <vt:i4>1441853</vt:i4>
      </vt:variant>
      <vt:variant>
        <vt:i4>8</vt:i4>
      </vt:variant>
      <vt:variant>
        <vt:i4>0</vt:i4>
      </vt:variant>
      <vt:variant>
        <vt:i4>5</vt:i4>
      </vt:variant>
      <vt:variant>
        <vt:lpwstr/>
      </vt:variant>
      <vt:variant>
        <vt:lpwstr>_Toc358727440</vt:lpwstr>
      </vt:variant>
      <vt:variant>
        <vt:i4>1114173</vt:i4>
      </vt:variant>
      <vt:variant>
        <vt:i4>2</vt:i4>
      </vt:variant>
      <vt:variant>
        <vt:i4>0</vt:i4>
      </vt:variant>
      <vt:variant>
        <vt:i4>5</vt:i4>
      </vt:variant>
      <vt:variant>
        <vt:lpwstr/>
      </vt:variant>
      <vt:variant>
        <vt:lpwstr>_Toc358727439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MarkeTrak Users Guide</dc:title>
  <dc:subject/>
  <dc:creator>kthurman</dc:creator>
  <cp:keywords/>
  <cp:lastModifiedBy>Stewart, Tammy</cp:lastModifiedBy>
  <cp:revision>2</cp:revision>
  <cp:lastPrinted>2009-01-16T19:34:00Z</cp:lastPrinted>
  <dcterms:created xsi:type="dcterms:W3CDTF">2026-02-19T19:08:00Z</dcterms:created>
  <dcterms:modified xsi:type="dcterms:W3CDTF">2026-02-19T19:08:00Z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2024-11-07T17:17:41Z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65d0f673-078b-42f8-a883-1fb8643f1668</vt:lpwstr>
  </property>
  <property fmtid="{D5CDD505-2E9C-101B-9397-08002B2CF9AE}" pid="8" name="MSIP_Label_7084cbda-52b8-46fb-a7b7-cb5bd465ed85_ContentBits">
    <vt:lpwstr>0</vt:lpwstr>
  </property>
</Properties>
</file>