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2FA16" w14:textId="77777777" w:rsidR="00A20935" w:rsidRDefault="00A20935">
      <w:pPr>
        <w:pStyle w:val="Footer"/>
        <w:widowControl/>
        <w:tabs>
          <w:tab w:val="clear" w:pos="4320"/>
          <w:tab w:val="clear" w:pos="8640"/>
        </w:tabs>
        <w:rPr>
          <w:rFonts w:ascii="Times New Roman" w:hAnsi="Times New Roman" w:cs="Times New Roman"/>
        </w:rPr>
      </w:pPr>
    </w:p>
    <w:p w14:paraId="3201034C" w14:textId="77777777" w:rsidR="00A20935" w:rsidRDefault="00A20935"/>
    <w:p w14:paraId="6BE84443" w14:textId="77777777" w:rsidR="00A20935" w:rsidRDefault="00A20935"/>
    <w:p w14:paraId="488FAD62" w14:textId="77777777" w:rsidR="00A20935" w:rsidRDefault="00A20935"/>
    <w:p w14:paraId="4AFB69EF" w14:textId="77777777" w:rsidR="00A20935" w:rsidRDefault="00A20935"/>
    <w:p w14:paraId="2A1BCDCB" w14:textId="77777777" w:rsidR="00A20935" w:rsidRDefault="00A20935">
      <w:pPr>
        <w:rPr>
          <w:sz w:val="72"/>
          <w:szCs w:val="72"/>
        </w:rPr>
      </w:pPr>
    </w:p>
    <w:p w14:paraId="07B2A1AB" w14:textId="77777777" w:rsidR="00A20935" w:rsidRDefault="00A20935">
      <w:pPr>
        <w:jc w:val="center"/>
        <w:rPr>
          <w:b/>
          <w:bCs/>
          <w:sz w:val="96"/>
          <w:szCs w:val="96"/>
        </w:rPr>
      </w:pPr>
      <w:r>
        <w:rPr>
          <w:b/>
          <w:bCs/>
          <w:sz w:val="96"/>
          <w:szCs w:val="96"/>
        </w:rPr>
        <w:t>Texas</w:t>
      </w:r>
    </w:p>
    <w:p w14:paraId="6AF0C415" w14:textId="77777777" w:rsidR="00A20935" w:rsidRDefault="00A20935">
      <w:pPr>
        <w:jc w:val="center"/>
        <w:rPr>
          <w:b/>
          <w:bCs/>
          <w:sz w:val="96"/>
          <w:szCs w:val="96"/>
        </w:rPr>
      </w:pPr>
    </w:p>
    <w:p w14:paraId="319F44DA" w14:textId="77777777" w:rsidR="00A20935" w:rsidRDefault="00A20935">
      <w:pPr>
        <w:jc w:val="center"/>
        <w:rPr>
          <w:b/>
          <w:bCs/>
          <w:sz w:val="96"/>
          <w:szCs w:val="96"/>
        </w:rPr>
      </w:pPr>
      <w:r>
        <w:rPr>
          <w:b/>
          <w:bCs/>
          <w:sz w:val="96"/>
          <w:szCs w:val="96"/>
          <w:u w:val="single"/>
        </w:rPr>
        <w:t>S</w:t>
      </w:r>
      <w:r>
        <w:rPr>
          <w:b/>
          <w:bCs/>
          <w:sz w:val="96"/>
          <w:szCs w:val="96"/>
        </w:rPr>
        <w:t>tandard</w:t>
      </w:r>
    </w:p>
    <w:p w14:paraId="46213656" w14:textId="77777777" w:rsidR="00A20935" w:rsidRDefault="00A20935">
      <w:pPr>
        <w:jc w:val="center"/>
        <w:rPr>
          <w:b/>
          <w:bCs/>
          <w:sz w:val="96"/>
          <w:szCs w:val="96"/>
        </w:rPr>
      </w:pPr>
      <w:r>
        <w:rPr>
          <w:b/>
          <w:bCs/>
          <w:sz w:val="96"/>
          <w:szCs w:val="96"/>
          <w:u w:val="single"/>
        </w:rPr>
        <w:t>E</w:t>
      </w:r>
      <w:r>
        <w:rPr>
          <w:b/>
          <w:bCs/>
          <w:sz w:val="96"/>
          <w:szCs w:val="96"/>
        </w:rPr>
        <w:t>lectronic</w:t>
      </w:r>
    </w:p>
    <w:p w14:paraId="032E649A" w14:textId="77777777" w:rsidR="00A20935" w:rsidRDefault="00A20935">
      <w:pPr>
        <w:jc w:val="center"/>
        <w:rPr>
          <w:b/>
          <w:bCs/>
          <w:sz w:val="96"/>
          <w:szCs w:val="96"/>
        </w:rPr>
      </w:pPr>
      <w:r>
        <w:rPr>
          <w:b/>
          <w:bCs/>
          <w:sz w:val="96"/>
          <w:szCs w:val="96"/>
          <w:u w:val="single"/>
        </w:rPr>
        <w:t>T</w:t>
      </w:r>
      <w:r>
        <w:rPr>
          <w:b/>
          <w:bCs/>
          <w:sz w:val="96"/>
          <w:szCs w:val="96"/>
        </w:rPr>
        <w:t>ransaction</w:t>
      </w:r>
    </w:p>
    <w:p w14:paraId="25D615E1" w14:textId="77777777" w:rsidR="00A20935" w:rsidRDefault="00A20935">
      <w:pPr>
        <w:jc w:val="center"/>
        <w:rPr>
          <w:sz w:val="72"/>
          <w:szCs w:val="72"/>
        </w:rPr>
      </w:pPr>
    </w:p>
    <w:p w14:paraId="2112197B" w14:textId="77777777" w:rsidR="00A20935" w:rsidRDefault="00A20935">
      <w:pPr>
        <w:jc w:val="center"/>
        <w:rPr>
          <w:b/>
          <w:bCs/>
          <w:sz w:val="72"/>
          <w:szCs w:val="72"/>
        </w:rPr>
      </w:pPr>
      <w:r>
        <w:rPr>
          <w:b/>
          <w:bCs/>
          <w:sz w:val="72"/>
          <w:szCs w:val="72"/>
        </w:rPr>
        <w:t>814_28:</w:t>
      </w:r>
    </w:p>
    <w:p w14:paraId="4E684BC4" w14:textId="77777777" w:rsidR="00A20935" w:rsidRDefault="00A20935">
      <w:pPr>
        <w:pStyle w:val="Heading5"/>
      </w:pPr>
      <w:r>
        <w:t>Complete Unexecutable or Permit Required</w:t>
      </w:r>
    </w:p>
    <w:p w14:paraId="122F6E01" w14:textId="77777777" w:rsidR="00A20935" w:rsidRDefault="00A20935">
      <w:pPr>
        <w:jc w:val="center"/>
        <w:rPr>
          <w:sz w:val="72"/>
          <w:szCs w:val="72"/>
        </w:rPr>
      </w:pPr>
    </w:p>
    <w:p w14:paraId="409BE0FF" w14:textId="77777777" w:rsidR="00A20935" w:rsidRDefault="00A20935">
      <w:pPr>
        <w:rPr>
          <w:sz w:val="32"/>
          <w:szCs w:val="32"/>
          <w:u w:val="single"/>
        </w:rPr>
      </w:pPr>
    </w:p>
    <w:p w14:paraId="37137F2A" w14:textId="77777777" w:rsidR="00A20935" w:rsidRDefault="00A20935">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020230A6" w14:textId="77777777" w:rsidR="00A20935" w:rsidRPr="00AC6CF9" w:rsidRDefault="00A20935">
      <w:pPr>
        <w:rPr>
          <w:sz w:val="32"/>
          <w:szCs w:val="32"/>
          <w:lang w:val="fr-FR"/>
        </w:rPr>
      </w:pPr>
      <w:r w:rsidRPr="00AC6CF9">
        <w:rPr>
          <w:sz w:val="32"/>
          <w:szCs w:val="32"/>
          <w:lang w:val="fr-FR"/>
        </w:rPr>
        <w:t>ANSI ASC X12 Ver/Rel 004010</w:t>
      </w:r>
    </w:p>
    <w:p w14:paraId="2911013C" w14:textId="77777777" w:rsidR="00A20935" w:rsidRDefault="00A20935">
      <w:pPr>
        <w:rPr>
          <w:sz w:val="32"/>
          <w:szCs w:val="32"/>
        </w:rPr>
      </w:pPr>
      <w:r>
        <w:rPr>
          <w:sz w:val="32"/>
          <w:szCs w:val="32"/>
        </w:rPr>
        <w:t>Transaction Set 814</w:t>
      </w:r>
    </w:p>
    <w:p w14:paraId="0C6925BB" w14:textId="77777777" w:rsidR="00A20935" w:rsidRDefault="00A20935">
      <w:pPr>
        <w:ind w:right="144"/>
        <w:jc w:val="center"/>
        <w:rPr>
          <w:b/>
          <w:bCs/>
          <w:snapToGrid w:val="0"/>
          <w:sz w:val="40"/>
          <w:szCs w:val="40"/>
        </w:rPr>
      </w:pPr>
      <w:r>
        <w:rPr>
          <w:sz w:val="48"/>
          <w:szCs w:val="48"/>
        </w:rPr>
        <w:br w:type="page"/>
      </w:r>
      <w:r>
        <w:rPr>
          <w:b/>
          <w:bCs/>
          <w:snapToGrid w:val="0"/>
          <w:sz w:val="40"/>
          <w:szCs w:val="40"/>
        </w:rPr>
        <w:lastRenderedPageBreak/>
        <w:t>Texas 814_28:</w:t>
      </w:r>
    </w:p>
    <w:p w14:paraId="38D933A0" w14:textId="77777777" w:rsidR="00A20935" w:rsidRDefault="00A20935">
      <w:pPr>
        <w:pStyle w:val="Heading7"/>
        <w:jc w:val="center"/>
      </w:pPr>
      <w:r>
        <w:t>Complete Unexecutable or Permit Required</w:t>
      </w:r>
    </w:p>
    <w:p w14:paraId="7F9E5FE8" w14:textId="77777777" w:rsidR="00A20935" w:rsidRDefault="00A20935">
      <w:pPr>
        <w:ind w:right="144"/>
        <w:rPr>
          <w:snapToGrid w:val="0"/>
          <w:sz w:val="36"/>
          <w:szCs w:val="36"/>
        </w:rPr>
      </w:pPr>
    </w:p>
    <w:p w14:paraId="79D23EDD" w14:textId="77777777" w:rsidR="00A20935" w:rsidRDefault="00A20935">
      <w:pPr>
        <w:ind w:right="144"/>
        <w:rPr>
          <w:snapToGrid w:val="0"/>
          <w:sz w:val="32"/>
          <w:szCs w:val="32"/>
        </w:rPr>
      </w:pPr>
      <w:r>
        <w:rPr>
          <w:snapToGrid w:val="0"/>
          <w:sz w:val="32"/>
          <w:szCs w:val="32"/>
        </w:rPr>
        <w:t xml:space="preserve">This transaction Set is for Move-Ins where a </w:t>
      </w:r>
      <w:r w:rsidR="004B6761">
        <w:rPr>
          <w:snapToGrid w:val="0"/>
          <w:sz w:val="32"/>
          <w:szCs w:val="32"/>
        </w:rPr>
        <w:t>P</w:t>
      </w:r>
      <w:r>
        <w:rPr>
          <w:snapToGrid w:val="0"/>
          <w:sz w:val="32"/>
          <w:szCs w:val="32"/>
        </w:rPr>
        <w:t>ermit is required</w:t>
      </w:r>
      <w:r w:rsidR="001E2526">
        <w:rPr>
          <w:snapToGrid w:val="0"/>
          <w:sz w:val="32"/>
          <w:szCs w:val="32"/>
        </w:rPr>
        <w:t xml:space="preserve"> </w:t>
      </w:r>
      <w:r>
        <w:rPr>
          <w:snapToGrid w:val="0"/>
          <w:sz w:val="32"/>
          <w:szCs w:val="32"/>
        </w:rPr>
        <w:t xml:space="preserve">or </w:t>
      </w:r>
      <w:r w:rsidR="001E2526">
        <w:rPr>
          <w:snapToGrid w:val="0"/>
          <w:sz w:val="32"/>
          <w:szCs w:val="32"/>
        </w:rPr>
        <w:t>for</w:t>
      </w:r>
      <w:r w:rsidR="004B6761">
        <w:rPr>
          <w:snapToGrid w:val="0"/>
          <w:sz w:val="32"/>
          <w:szCs w:val="32"/>
        </w:rPr>
        <w:t xml:space="preserve"> Switches,</w:t>
      </w:r>
      <w:r w:rsidR="001E2526">
        <w:rPr>
          <w:snapToGrid w:val="0"/>
          <w:sz w:val="32"/>
          <w:szCs w:val="32"/>
        </w:rPr>
        <w:t xml:space="preserve"> Move-Ins and Move-Outs where </w:t>
      </w:r>
      <w:r>
        <w:rPr>
          <w:snapToGrid w:val="0"/>
          <w:sz w:val="32"/>
          <w:szCs w:val="32"/>
        </w:rPr>
        <w:t xml:space="preserve">the </w:t>
      </w:r>
      <w:r w:rsidR="004B6761">
        <w:rPr>
          <w:snapToGrid w:val="0"/>
          <w:sz w:val="32"/>
          <w:szCs w:val="32"/>
        </w:rPr>
        <w:t>CR’s request cannot be</w:t>
      </w:r>
      <w:r>
        <w:rPr>
          <w:snapToGrid w:val="0"/>
          <w:sz w:val="32"/>
          <w:szCs w:val="32"/>
        </w:rPr>
        <w:t xml:space="preserve"> completed for some reason (Completed Unexecutable).</w:t>
      </w:r>
    </w:p>
    <w:p w14:paraId="11C2A098" w14:textId="77777777" w:rsidR="004B6761" w:rsidRDefault="004B6761">
      <w:pPr>
        <w:ind w:right="144"/>
        <w:rPr>
          <w:snapToGrid w:val="0"/>
          <w:sz w:val="32"/>
          <w:szCs w:val="32"/>
        </w:rPr>
      </w:pPr>
    </w:p>
    <w:p w14:paraId="7297A7E1" w14:textId="77777777" w:rsidR="004B6761" w:rsidRDefault="004B6761" w:rsidP="004B6761">
      <w:pPr>
        <w:numPr>
          <w:ilvl w:val="0"/>
          <w:numId w:val="34"/>
        </w:numPr>
        <w:ind w:right="144"/>
        <w:rPr>
          <w:snapToGrid w:val="0"/>
          <w:sz w:val="32"/>
          <w:szCs w:val="32"/>
        </w:rPr>
      </w:pPr>
      <w:r>
        <w:rPr>
          <w:snapToGrid w:val="0"/>
          <w:sz w:val="32"/>
          <w:szCs w:val="32"/>
        </w:rPr>
        <w:t xml:space="preserve">For a Switch where the TDSP is unable to complete the Switch request because of one of the reasons listed in the REF~G7 Complete Unexecutable Reason. </w:t>
      </w:r>
    </w:p>
    <w:p w14:paraId="3F105993" w14:textId="77777777" w:rsidR="004B6761" w:rsidRDefault="004B6761" w:rsidP="004B6761">
      <w:pPr>
        <w:numPr>
          <w:ilvl w:val="0"/>
          <w:numId w:val="34"/>
        </w:numPr>
        <w:tabs>
          <w:tab w:val="clear" w:pos="360"/>
          <w:tab w:val="num" w:pos="1080"/>
        </w:tabs>
        <w:ind w:left="1080" w:right="144"/>
        <w:rPr>
          <w:snapToGrid w:val="0"/>
          <w:sz w:val="32"/>
          <w:szCs w:val="32"/>
        </w:rPr>
      </w:pPr>
      <w:r>
        <w:rPr>
          <w:snapToGrid w:val="0"/>
          <w:sz w:val="32"/>
          <w:szCs w:val="32"/>
        </w:rPr>
        <w:t xml:space="preserve">This transaction is from the TDSP to ERCOT, from ERCOT to the New CR and the Current CR to notify the New CR and Current CR that the Switch request was Completed Unexecutable. </w:t>
      </w:r>
    </w:p>
    <w:p w14:paraId="71493989" w14:textId="77777777" w:rsidR="004B6761" w:rsidRDefault="004B6761" w:rsidP="004B6761">
      <w:pPr>
        <w:numPr>
          <w:ilvl w:val="0"/>
          <w:numId w:val="34"/>
        </w:numPr>
        <w:tabs>
          <w:tab w:val="clear" w:pos="360"/>
          <w:tab w:val="num" w:pos="1080"/>
        </w:tabs>
        <w:ind w:left="1080" w:right="144"/>
        <w:rPr>
          <w:snapToGrid w:val="0"/>
          <w:sz w:val="32"/>
          <w:szCs w:val="32"/>
        </w:rPr>
      </w:pPr>
      <w:r>
        <w:rPr>
          <w:snapToGrid w:val="0"/>
          <w:sz w:val="32"/>
          <w:szCs w:val="32"/>
        </w:rPr>
        <w:t xml:space="preserve">Once the TDSP sends this transaction to ERCOT to notify the New and Current CR of the Completed Unexecutable reason, the TDSP will close the business process instance for the initiating transaction.  </w:t>
      </w:r>
    </w:p>
    <w:p w14:paraId="21313482" w14:textId="77777777" w:rsidR="004B6761" w:rsidRDefault="004B6761" w:rsidP="004B6761">
      <w:pPr>
        <w:numPr>
          <w:ilvl w:val="0"/>
          <w:numId w:val="34"/>
        </w:numPr>
        <w:tabs>
          <w:tab w:val="clear" w:pos="360"/>
          <w:tab w:val="num" w:pos="1080"/>
        </w:tabs>
        <w:ind w:left="1080" w:right="144"/>
        <w:rPr>
          <w:snapToGrid w:val="0"/>
          <w:sz w:val="32"/>
          <w:szCs w:val="32"/>
        </w:rPr>
      </w:pPr>
      <w:r>
        <w:rPr>
          <w:snapToGrid w:val="0"/>
          <w:sz w:val="32"/>
          <w:szCs w:val="32"/>
        </w:rPr>
        <w:t xml:space="preserve">The New CR and/or Customer must complete some action in order that a subsequent Switch request can be submitted to the TDSP. </w:t>
      </w:r>
    </w:p>
    <w:p w14:paraId="77B81CE4" w14:textId="77777777" w:rsidR="004B6761" w:rsidRDefault="004B6761" w:rsidP="004B6761">
      <w:pPr>
        <w:ind w:left="1080" w:right="144"/>
        <w:rPr>
          <w:snapToGrid w:val="0"/>
          <w:sz w:val="32"/>
          <w:szCs w:val="32"/>
        </w:rPr>
      </w:pPr>
    </w:p>
    <w:p w14:paraId="6D394379" w14:textId="77777777" w:rsidR="004B6761" w:rsidRPr="004B6761" w:rsidRDefault="00A20935" w:rsidP="004B6761">
      <w:pPr>
        <w:numPr>
          <w:ilvl w:val="0"/>
          <w:numId w:val="34"/>
        </w:numPr>
        <w:ind w:right="144"/>
        <w:rPr>
          <w:snapToGrid w:val="0"/>
          <w:sz w:val="32"/>
          <w:szCs w:val="32"/>
        </w:rPr>
      </w:pPr>
      <w:r>
        <w:rPr>
          <w:snapToGrid w:val="0"/>
          <w:sz w:val="32"/>
          <w:szCs w:val="32"/>
        </w:rPr>
        <w:t>For a Move-Out, this transaction is from the TDSP to ERCOT and from ERCOT to the Current CR, to notify the Current CR that the Move-Out was Completed Unexecutable</w:t>
      </w:r>
      <w:r w:rsidR="004B6761">
        <w:rPr>
          <w:snapToGrid w:val="0"/>
          <w:sz w:val="32"/>
          <w:szCs w:val="32"/>
        </w:rPr>
        <w:t xml:space="preserve"> due to one of the reasons listed in the REF~7G</w:t>
      </w:r>
      <w:r>
        <w:rPr>
          <w:snapToGrid w:val="0"/>
          <w:sz w:val="32"/>
          <w:szCs w:val="32"/>
        </w:rPr>
        <w:t xml:space="preserve">.  </w:t>
      </w:r>
    </w:p>
    <w:p w14:paraId="48DE617B" w14:textId="77777777" w:rsidR="00E502DB" w:rsidRDefault="004B6761" w:rsidP="004B6761">
      <w:pPr>
        <w:numPr>
          <w:ilvl w:val="0"/>
          <w:numId w:val="34"/>
        </w:numPr>
        <w:tabs>
          <w:tab w:val="clear" w:pos="360"/>
          <w:tab w:val="num" w:pos="720"/>
        </w:tabs>
        <w:ind w:left="720" w:right="144"/>
        <w:rPr>
          <w:snapToGrid w:val="0"/>
          <w:sz w:val="32"/>
          <w:szCs w:val="32"/>
        </w:rPr>
      </w:pPr>
      <w:r>
        <w:rPr>
          <w:snapToGrid w:val="0"/>
          <w:sz w:val="32"/>
          <w:szCs w:val="32"/>
        </w:rPr>
        <w:t>Once the TDSP sends</w:t>
      </w:r>
      <w:r w:rsidR="00A20935">
        <w:rPr>
          <w:snapToGrid w:val="0"/>
          <w:sz w:val="32"/>
          <w:szCs w:val="32"/>
        </w:rPr>
        <w:t xml:space="preserve"> this transaction to </w:t>
      </w:r>
      <w:r w:rsidR="00E502DB">
        <w:rPr>
          <w:snapToGrid w:val="0"/>
          <w:sz w:val="32"/>
          <w:szCs w:val="32"/>
        </w:rPr>
        <w:t xml:space="preserve">ERCOT to </w:t>
      </w:r>
      <w:r w:rsidR="00A20935">
        <w:rPr>
          <w:snapToGrid w:val="0"/>
          <w:sz w:val="32"/>
          <w:szCs w:val="32"/>
        </w:rPr>
        <w:t xml:space="preserve">notify the Current CR of </w:t>
      </w:r>
      <w:r w:rsidR="00E502DB">
        <w:rPr>
          <w:snapToGrid w:val="0"/>
          <w:sz w:val="32"/>
          <w:szCs w:val="32"/>
        </w:rPr>
        <w:t xml:space="preserve">the </w:t>
      </w:r>
      <w:r w:rsidR="00A20935">
        <w:rPr>
          <w:snapToGrid w:val="0"/>
          <w:sz w:val="32"/>
          <w:szCs w:val="32"/>
        </w:rPr>
        <w:t>Completed Unexecutable</w:t>
      </w:r>
      <w:r w:rsidR="00E502DB">
        <w:rPr>
          <w:snapToGrid w:val="0"/>
          <w:sz w:val="32"/>
          <w:szCs w:val="32"/>
        </w:rPr>
        <w:t xml:space="preserve"> reason</w:t>
      </w:r>
      <w:r w:rsidR="00A20935">
        <w:rPr>
          <w:snapToGrid w:val="0"/>
          <w:sz w:val="32"/>
          <w:szCs w:val="32"/>
        </w:rPr>
        <w:t xml:space="preserve">, the TDSP </w:t>
      </w:r>
      <w:r w:rsidR="00E502DB">
        <w:rPr>
          <w:snapToGrid w:val="0"/>
          <w:sz w:val="32"/>
          <w:szCs w:val="32"/>
        </w:rPr>
        <w:t xml:space="preserve">will close the business process instance for </w:t>
      </w:r>
      <w:r w:rsidR="00A20935">
        <w:rPr>
          <w:snapToGrid w:val="0"/>
          <w:sz w:val="32"/>
          <w:szCs w:val="32"/>
        </w:rPr>
        <w:t xml:space="preserve">the initiating transaction.  </w:t>
      </w:r>
    </w:p>
    <w:p w14:paraId="164E9483" w14:textId="230FBE5C" w:rsidR="00A20935" w:rsidRDefault="00A20935" w:rsidP="004B6761">
      <w:pPr>
        <w:numPr>
          <w:ilvl w:val="0"/>
          <w:numId w:val="34"/>
        </w:numPr>
        <w:tabs>
          <w:tab w:val="clear" w:pos="360"/>
          <w:tab w:val="num" w:pos="720"/>
        </w:tabs>
        <w:ind w:left="720" w:right="144"/>
        <w:rPr>
          <w:snapToGrid w:val="0"/>
          <w:sz w:val="32"/>
          <w:szCs w:val="32"/>
        </w:rPr>
      </w:pPr>
      <w:r>
        <w:rPr>
          <w:snapToGrid w:val="0"/>
          <w:sz w:val="32"/>
          <w:szCs w:val="32"/>
        </w:rPr>
        <w:t xml:space="preserve">The Current CR </w:t>
      </w:r>
      <w:r w:rsidR="00E502DB">
        <w:rPr>
          <w:snapToGrid w:val="0"/>
          <w:sz w:val="32"/>
          <w:szCs w:val="32"/>
        </w:rPr>
        <w:t xml:space="preserve">and/or Customer </w:t>
      </w:r>
      <w:r>
        <w:rPr>
          <w:snapToGrid w:val="0"/>
          <w:sz w:val="32"/>
          <w:szCs w:val="32"/>
        </w:rPr>
        <w:t xml:space="preserve">must complete some action </w:t>
      </w:r>
      <w:r w:rsidR="00E502DB">
        <w:rPr>
          <w:snapToGrid w:val="0"/>
          <w:sz w:val="32"/>
          <w:szCs w:val="32"/>
        </w:rPr>
        <w:t xml:space="preserve">in order that a </w:t>
      </w:r>
      <w:r w:rsidR="00A9412B">
        <w:rPr>
          <w:snapToGrid w:val="0"/>
          <w:sz w:val="32"/>
          <w:szCs w:val="32"/>
        </w:rPr>
        <w:t>subsequent Move</w:t>
      </w:r>
      <w:r w:rsidR="00634B0C">
        <w:rPr>
          <w:snapToGrid w:val="0"/>
          <w:sz w:val="32"/>
          <w:szCs w:val="32"/>
        </w:rPr>
        <w:t xml:space="preserve"> </w:t>
      </w:r>
      <w:r>
        <w:rPr>
          <w:snapToGrid w:val="0"/>
          <w:sz w:val="32"/>
          <w:szCs w:val="32"/>
        </w:rPr>
        <w:t>Out request</w:t>
      </w:r>
      <w:r w:rsidR="00634B0C">
        <w:rPr>
          <w:snapToGrid w:val="0"/>
          <w:sz w:val="32"/>
          <w:szCs w:val="32"/>
        </w:rPr>
        <w:t xml:space="preserve"> can be submitted to the TDSP</w:t>
      </w:r>
      <w:r>
        <w:rPr>
          <w:snapToGrid w:val="0"/>
          <w:sz w:val="32"/>
          <w:szCs w:val="32"/>
        </w:rPr>
        <w:t xml:space="preserve">.  </w:t>
      </w:r>
    </w:p>
    <w:p w14:paraId="5FA41D7C" w14:textId="77777777" w:rsidR="00634B0C" w:rsidRDefault="00634B0C" w:rsidP="00634B0C">
      <w:pPr>
        <w:ind w:left="360" w:right="144"/>
        <w:rPr>
          <w:snapToGrid w:val="0"/>
          <w:sz w:val="32"/>
          <w:szCs w:val="32"/>
        </w:rPr>
      </w:pPr>
    </w:p>
    <w:p w14:paraId="360C0B38" w14:textId="77777777" w:rsidR="00634B0C" w:rsidRDefault="00A20935">
      <w:pPr>
        <w:numPr>
          <w:ilvl w:val="0"/>
          <w:numId w:val="34"/>
        </w:numPr>
        <w:ind w:right="144"/>
        <w:rPr>
          <w:snapToGrid w:val="0"/>
          <w:sz w:val="32"/>
          <w:szCs w:val="32"/>
        </w:rPr>
      </w:pPr>
      <w:r>
        <w:rPr>
          <w:snapToGrid w:val="0"/>
          <w:sz w:val="32"/>
          <w:szCs w:val="32"/>
        </w:rPr>
        <w:lastRenderedPageBreak/>
        <w:t>For a Move</w:t>
      </w:r>
      <w:r w:rsidR="00634B0C">
        <w:rPr>
          <w:snapToGrid w:val="0"/>
          <w:sz w:val="32"/>
          <w:szCs w:val="32"/>
        </w:rPr>
        <w:t xml:space="preserve"> </w:t>
      </w:r>
      <w:r>
        <w:rPr>
          <w:snapToGrid w:val="0"/>
          <w:sz w:val="32"/>
          <w:szCs w:val="32"/>
        </w:rPr>
        <w:t xml:space="preserve">In, </w:t>
      </w:r>
      <w:r w:rsidR="001E2526">
        <w:rPr>
          <w:snapToGrid w:val="0"/>
          <w:sz w:val="32"/>
          <w:szCs w:val="32"/>
        </w:rPr>
        <w:t xml:space="preserve">where the TDSP is unable to complete the </w:t>
      </w:r>
      <w:r w:rsidR="00634B0C">
        <w:rPr>
          <w:snapToGrid w:val="0"/>
          <w:sz w:val="32"/>
          <w:szCs w:val="32"/>
        </w:rPr>
        <w:t>Move In request because of</w:t>
      </w:r>
      <w:r w:rsidR="001E2526">
        <w:rPr>
          <w:snapToGrid w:val="0"/>
          <w:sz w:val="32"/>
          <w:szCs w:val="32"/>
        </w:rPr>
        <w:t xml:space="preserve"> one of the reasons listed in the REF~G7 Complete Unexecutable Reason</w:t>
      </w:r>
      <w:r w:rsidR="00634B0C">
        <w:rPr>
          <w:snapToGrid w:val="0"/>
          <w:sz w:val="32"/>
          <w:szCs w:val="32"/>
        </w:rPr>
        <w:t>.</w:t>
      </w:r>
    </w:p>
    <w:p w14:paraId="07172FC6" w14:textId="77777777" w:rsidR="00634B0C" w:rsidRDefault="00634B0C" w:rsidP="00634B0C">
      <w:pPr>
        <w:numPr>
          <w:ilvl w:val="0"/>
          <w:numId w:val="34"/>
        </w:numPr>
        <w:tabs>
          <w:tab w:val="clear" w:pos="360"/>
          <w:tab w:val="num" w:pos="720"/>
        </w:tabs>
        <w:ind w:left="720" w:right="144"/>
        <w:rPr>
          <w:snapToGrid w:val="0"/>
          <w:sz w:val="32"/>
          <w:szCs w:val="32"/>
        </w:rPr>
      </w:pPr>
      <w:r>
        <w:rPr>
          <w:snapToGrid w:val="0"/>
          <w:sz w:val="32"/>
          <w:szCs w:val="32"/>
        </w:rPr>
        <w:t>T</w:t>
      </w:r>
      <w:r w:rsidR="00A20935">
        <w:rPr>
          <w:snapToGrid w:val="0"/>
          <w:sz w:val="32"/>
          <w:szCs w:val="32"/>
        </w:rPr>
        <w:t>his transaction is from the TDSP to ERCOT and from ERCOT to the New CR (</w:t>
      </w:r>
      <w:proofErr w:type="gramStart"/>
      <w:r w:rsidR="00A20935">
        <w:rPr>
          <w:snapToGrid w:val="0"/>
          <w:sz w:val="32"/>
          <w:szCs w:val="32"/>
        </w:rPr>
        <w:t>and also</w:t>
      </w:r>
      <w:proofErr w:type="gramEnd"/>
      <w:r w:rsidR="00A20935">
        <w:rPr>
          <w:snapToGrid w:val="0"/>
          <w:sz w:val="32"/>
          <w:szCs w:val="32"/>
        </w:rPr>
        <w:t xml:space="preserve"> the Current CR if the Move</w:t>
      </w:r>
      <w:r>
        <w:rPr>
          <w:snapToGrid w:val="0"/>
          <w:sz w:val="32"/>
          <w:szCs w:val="32"/>
        </w:rPr>
        <w:t xml:space="preserve"> </w:t>
      </w:r>
      <w:r w:rsidR="00A20935">
        <w:rPr>
          <w:snapToGrid w:val="0"/>
          <w:sz w:val="32"/>
          <w:szCs w:val="32"/>
        </w:rPr>
        <w:t xml:space="preserve">In was </w:t>
      </w:r>
      <w:r>
        <w:rPr>
          <w:snapToGrid w:val="0"/>
          <w:sz w:val="32"/>
          <w:szCs w:val="32"/>
        </w:rPr>
        <w:t xml:space="preserve">for </w:t>
      </w:r>
      <w:r w:rsidR="00A20935">
        <w:rPr>
          <w:snapToGrid w:val="0"/>
          <w:sz w:val="32"/>
          <w:szCs w:val="32"/>
        </w:rPr>
        <w:t xml:space="preserve">an energized </w:t>
      </w:r>
      <w:r>
        <w:rPr>
          <w:snapToGrid w:val="0"/>
          <w:sz w:val="32"/>
          <w:szCs w:val="32"/>
        </w:rPr>
        <w:t xml:space="preserve">premise </w:t>
      </w:r>
      <w:r w:rsidR="001E2526">
        <w:rPr>
          <w:snapToGrid w:val="0"/>
          <w:sz w:val="32"/>
          <w:szCs w:val="32"/>
        </w:rPr>
        <w:t>and the Current CR has received notification of the Move</w:t>
      </w:r>
      <w:r>
        <w:rPr>
          <w:snapToGrid w:val="0"/>
          <w:sz w:val="32"/>
          <w:szCs w:val="32"/>
        </w:rPr>
        <w:t xml:space="preserve"> </w:t>
      </w:r>
      <w:r w:rsidR="001E2526">
        <w:rPr>
          <w:snapToGrid w:val="0"/>
          <w:sz w:val="32"/>
          <w:szCs w:val="32"/>
        </w:rPr>
        <w:t>In</w:t>
      </w:r>
      <w:r w:rsidR="00A20935">
        <w:rPr>
          <w:snapToGrid w:val="0"/>
          <w:sz w:val="32"/>
          <w:szCs w:val="32"/>
        </w:rPr>
        <w:t xml:space="preserve">), to notify the New CR that the </w:t>
      </w:r>
      <w:r>
        <w:rPr>
          <w:snapToGrid w:val="0"/>
          <w:sz w:val="32"/>
          <w:szCs w:val="32"/>
        </w:rPr>
        <w:t xml:space="preserve">Move In request </w:t>
      </w:r>
      <w:r w:rsidR="001E2526">
        <w:rPr>
          <w:snapToGrid w:val="0"/>
          <w:sz w:val="32"/>
          <w:szCs w:val="32"/>
        </w:rPr>
        <w:t>was Completed Unexecutable</w:t>
      </w:r>
      <w:r w:rsidR="00A20935">
        <w:rPr>
          <w:snapToGrid w:val="0"/>
          <w:sz w:val="32"/>
          <w:szCs w:val="32"/>
        </w:rPr>
        <w:t xml:space="preserve">. </w:t>
      </w:r>
    </w:p>
    <w:p w14:paraId="1F907CE6" w14:textId="77777777" w:rsidR="00634B0C" w:rsidRDefault="00634B0C" w:rsidP="00634B0C">
      <w:pPr>
        <w:numPr>
          <w:ilvl w:val="0"/>
          <w:numId w:val="34"/>
        </w:numPr>
        <w:tabs>
          <w:tab w:val="clear" w:pos="360"/>
          <w:tab w:val="num" w:pos="720"/>
        </w:tabs>
        <w:ind w:left="720" w:right="144"/>
        <w:rPr>
          <w:snapToGrid w:val="0"/>
          <w:sz w:val="32"/>
          <w:szCs w:val="32"/>
        </w:rPr>
      </w:pPr>
      <w:r>
        <w:rPr>
          <w:snapToGrid w:val="0"/>
          <w:sz w:val="32"/>
          <w:szCs w:val="32"/>
        </w:rPr>
        <w:t>Once the TDSP sends</w:t>
      </w:r>
      <w:r w:rsidR="00A20935">
        <w:rPr>
          <w:snapToGrid w:val="0"/>
          <w:sz w:val="32"/>
          <w:szCs w:val="32"/>
        </w:rPr>
        <w:t xml:space="preserve"> this transaction to </w:t>
      </w:r>
      <w:r>
        <w:rPr>
          <w:snapToGrid w:val="0"/>
          <w:sz w:val="32"/>
          <w:szCs w:val="32"/>
        </w:rPr>
        <w:t xml:space="preserve">ERCOT to </w:t>
      </w:r>
      <w:r w:rsidR="00A20935">
        <w:rPr>
          <w:snapToGrid w:val="0"/>
          <w:sz w:val="32"/>
          <w:szCs w:val="32"/>
        </w:rPr>
        <w:t xml:space="preserve">notify the New CR of </w:t>
      </w:r>
      <w:r>
        <w:rPr>
          <w:snapToGrid w:val="0"/>
          <w:sz w:val="32"/>
          <w:szCs w:val="32"/>
        </w:rPr>
        <w:t xml:space="preserve">the </w:t>
      </w:r>
      <w:r w:rsidR="00A20935">
        <w:rPr>
          <w:snapToGrid w:val="0"/>
          <w:sz w:val="32"/>
          <w:szCs w:val="32"/>
        </w:rPr>
        <w:t>Completed Unexecutable</w:t>
      </w:r>
      <w:r>
        <w:rPr>
          <w:snapToGrid w:val="0"/>
          <w:sz w:val="32"/>
          <w:szCs w:val="32"/>
        </w:rPr>
        <w:t xml:space="preserve"> reason</w:t>
      </w:r>
      <w:r w:rsidR="00A20935">
        <w:rPr>
          <w:snapToGrid w:val="0"/>
          <w:sz w:val="32"/>
          <w:szCs w:val="32"/>
        </w:rPr>
        <w:t>, the TDSP</w:t>
      </w:r>
      <w:r>
        <w:rPr>
          <w:snapToGrid w:val="0"/>
          <w:sz w:val="32"/>
          <w:szCs w:val="32"/>
        </w:rPr>
        <w:t xml:space="preserve"> will</w:t>
      </w:r>
      <w:r w:rsidR="00A20935">
        <w:rPr>
          <w:snapToGrid w:val="0"/>
          <w:sz w:val="32"/>
          <w:szCs w:val="32"/>
        </w:rPr>
        <w:t xml:space="preserve"> close the </w:t>
      </w:r>
      <w:r>
        <w:rPr>
          <w:snapToGrid w:val="0"/>
          <w:sz w:val="32"/>
          <w:szCs w:val="32"/>
        </w:rPr>
        <w:t xml:space="preserve">business process instance for the </w:t>
      </w:r>
      <w:r w:rsidR="00A20935">
        <w:rPr>
          <w:snapToGrid w:val="0"/>
          <w:sz w:val="32"/>
          <w:szCs w:val="32"/>
        </w:rPr>
        <w:t xml:space="preserve">initiating transaction.  </w:t>
      </w:r>
    </w:p>
    <w:p w14:paraId="05143F5A" w14:textId="77777777" w:rsidR="00A20935" w:rsidRDefault="00A20935" w:rsidP="00634B0C">
      <w:pPr>
        <w:numPr>
          <w:ilvl w:val="0"/>
          <w:numId w:val="34"/>
        </w:numPr>
        <w:tabs>
          <w:tab w:val="clear" w:pos="360"/>
          <w:tab w:val="num" w:pos="720"/>
        </w:tabs>
        <w:ind w:left="720" w:right="144"/>
        <w:rPr>
          <w:snapToGrid w:val="0"/>
          <w:sz w:val="32"/>
          <w:szCs w:val="32"/>
        </w:rPr>
      </w:pPr>
      <w:r>
        <w:rPr>
          <w:snapToGrid w:val="0"/>
          <w:sz w:val="32"/>
          <w:szCs w:val="32"/>
        </w:rPr>
        <w:t xml:space="preserve">The New CR </w:t>
      </w:r>
      <w:r w:rsidR="00634B0C">
        <w:rPr>
          <w:snapToGrid w:val="0"/>
          <w:sz w:val="32"/>
          <w:szCs w:val="32"/>
        </w:rPr>
        <w:t xml:space="preserve">and/or Customer </w:t>
      </w:r>
      <w:r>
        <w:rPr>
          <w:snapToGrid w:val="0"/>
          <w:sz w:val="32"/>
          <w:szCs w:val="32"/>
        </w:rPr>
        <w:t>must complete some action</w:t>
      </w:r>
      <w:r w:rsidR="009307AF">
        <w:rPr>
          <w:snapToGrid w:val="0"/>
          <w:sz w:val="32"/>
          <w:szCs w:val="32"/>
        </w:rPr>
        <w:t xml:space="preserve"> </w:t>
      </w:r>
      <w:r w:rsidR="00634B0C">
        <w:rPr>
          <w:snapToGrid w:val="0"/>
          <w:sz w:val="32"/>
          <w:szCs w:val="32"/>
        </w:rPr>
        <w:t>in order that a subsequent</w:t>
      </w:r>
      <w:r w:rsidR="009307AF">
        <w:rPr>
          <w:snapToGrid w:val="0"/>
          <w:sz w:val="32"/>
          <w:szCs w:val="32"/>
        </w:rPr>
        <w:t xml:space="preserve"> </w:t>
      </w:r>
      <w:r>
        <w:rPr>
          <w:snapToGrid w:val="0"/>
          <w:sz w:val="32"/>
          <w:szCs w:val="32"/>
        </w:rPr>
        <w:t>the Move</w:t>
      </w:r>
      <w:r w:rsidR="009307AF">
        <w:rPr>
          <w:snapToGrid w:val="0"/>
          <w:sz w:val="32"/>
          <w:szCs w:val="32"/>
        </w:rPr>
        <w:t xml:space="preserve"> </w:t>
      </w:r>
      <w:r>
        <w:rPr>
          <w:snapToGrid w:val="0"/>
          <w:sz w:val="32"/>
          <w:szCs w:val="32"/>
        </w:rPr>
        <w:t>In request</w:t>
      </w:r>
      <w:r w:rsidR="009307AF">
        <w:rPr>
          <w:snapToGrid w:val="0"/>
          <w:sz w:val="32"/>
          <w:szCs w:val="32"/>
        </w:rPr>
        <w:t xml:space="preserve"> can be submitted to the TDSP</w:t>
      </w:r>
      <w:r>
        <w:rPr>
          <w:snapToGrid w:val="0"/>
          <w:sz w:val="32"/>
          <w:szCs w:val="32"/>
        </w:rPr>
        <w:t xml:space="preserve">. </w:t>
      </w:r>
    </w:p>
    <w:p w14:paraId="74CF1138" w14:textId="77777777" w:rsidR="009307AF" w:rsidRDefault="009307AF" w:rsidP="009307AF">
      <w:pPr>
        <w:ind w:left="360" w:right="144"/>
        <w:rPr>
          <w:snapToGrid w:val="0"/>
          <w:sz w:val="32"/>
          <w:szCs w:val="32"/>
        </w:rPr>
      </w:pPr>
    </w:p>
    <w:p w14:paraId="46D49405" w14:textId="77777777" w:rsidR="00F165C3" w:rsidRDefault="001E2526">
      <w:pPr>
        <w:numPr>
          <w:ilvl w:val="0"/>
          <w:numId w:val="34"/>
        </w:numPr>
        <w:ind w:right="144"/>
        <w:rPr>
          <w:snapToGrid w:val="0"/>
          <w:sz w:val="32"/>
          <w:szCs w:val="32"/>
        </w:rPr>
      </w:pPr>
      <w:r>
        <w:rPr>
          <w:snapToGrid w:val="0"/>
          <w:sz w:val="32"/>
          <w:szCs w:val="32"/>
        </w:rPr>
        <w:t xml:space="preserve">For a Move-In when a permit is required </w:t>
      </w:r>
    </w:p>
    <w:p w14:paraId="643F5543" w14:textId="77777777" w:rsidR="00F165C3" w:rsidRDefault="00F165C3" w:rsidP="00F165C3">
      <w:pPr>
        <w:numPr>
          <w:ilvl w:val="0"/>
          <w:numId w:val="34"/>
        </w:numPr>
        <w:tabs>
          <w:tab w:val="clear" w:pos="360"/>
          <w:tab w:val="num" w:pos="720"/>
        </w:tabs>
        <w:ind w:left="720" w:right="144"/>
        <w:rPr>
          <w:snapToGrid w:val="0"/>
          <w:sz w:val="32"/>
          <w:szCs w:val="32"/>
        </w:rPr>
      </w:pPr>
      <w:r>
        <w:rPr>
          <w:snapToGrid w:val="0"/>
          <w:sz w:val="32"/>
          <w:szCs w:val="32"/>
        </w:rPr>
        <w:t>T</w:t>
      </w:r>
      <w:r w:rsidR="001E2526">
        <w:rPr>
          <w:snapToGrid w:val="0"/>
          <w:sz w:val="32"/>
          <w:szCs w:val="32"/>
        </w:rPr>
        <w:t>his transaction is from the TDSP to ERCOT and from ERCOT to the New CR to notify the New CR that a permit is required.</w:t>
      </w:r>
    </w:p>
    <w:p w14:paraId="6CB6D62F" w14:textId="77777777" w:rsidR="00F165C3" w:rsidRDefault="00F165C3" w:rsidP="00F165C3">
      <w:pPr>
        <w:numPr>
          <w:ilvl w:val="0"/>
          <w:numId w:val="34"/>
        </w:numPr>
        <w:tabs>
          <w:tab w:val="clear" w:pos="360"/>
          <w:tab w:val="num" w:pos="720"/>
        </w:tabs>
        <w:ind w:left="720" w:right="144"/>
        <w:rPr>
          <w:snapToGrid w:val="0"/>
          <w:sz w:val="32"/>
          <w:szCs w:val="32"/>
        </w:rPr>
      </w:pPr>
      <w:r>
        <w:rPr>
          <w:snapToGrid w:val="0"/>
          <w:sz w:val="32"/>
          <w:szCs w:val="32"/>
        </w:rPr>
        <w:t>Once the TDSP sends</w:t>
      </w:r>
      <w:r w:rsidR="001E2526">
        <w:rPr>
          <w:snapToGrid w:val="0"/>
          <w:sz w:val="32"/>
          <w:szCs w:val="32"/>
        </w:rPr>
        <w:t xml:space="preserve"> this transaction to </w:t>
      </w:r>
      <w:r>
        <w:rPr>
          <w:snapToGrid w:val="0"/>
          <w:sz w:val="32"/>
          <w:szCs w:val="32"/>
        </w:rPr>
        <w:t xml:space="preserve">ERCOT to </w:t>
      </w:r>
      <w:r w:rsidR="001E2526">
        <w:rPr>
          <w:snapToGrid w:val="0"/>
          <w:sz w:val="32"/>
          <w:szCs w:val="32"/>
        </w:rPr>
        <w:t xml:space="preserve">notify the New CR that a Permit is Required, ERCOT will separately track the 20-Business Day non-response for the 814_04 due to permit requirements. </w:t>
      </w:r>
    </w:p>
    <w:p w14:paraId="3D43CA07" w14:textId="77777777" w:rsidR="001E2526" w:rsidRDefault="001E2526" w:rsidP="00F165C3">
      <w:pPr>
        <w:numPr>
          <w:ilvl w:val="0"/>
          <w:numId w:val="34"/>
        </w:numPr>
        <w:tabs>
          <w:tab w:val="clear" w:pos="360"/>
          <w:tab w:val="num" w:pos="720"/>
        </w:tabs>
        <w:ind w:left="720" w:right="144"/>
        <w:rPr>
          <w:snapToGrid w:val="0"/>
          <w:sz w:val="32"/>
          <w:szCs w:val="32"/>
        </w:rPr>
      </w:pPr>
      <w:r>
        <w:rPr>
          <w:snapToGrid w:val="0"/>
          <w:sz w:val="32"/>
          <w:szCs w:val="32"/>
        </w:rPr>
        <w:t>After the 20-Business Day non-response for the 814_04, ERCOT will then issue an 814_08 Cancel. If the Move</w:t>
      </w:r>
      <w:r w:rsidR="00F165C3">
        <w:rPr>
          <w:snapToGrid w:val="0"/>
          <w:sz w:val="32"/>
          <w:szCs w:val="32"/>
        </w:rPr>
        <w:t xml:space="preserve"> </w:t>
      </w:r>
      <w:r>
        <w:rPr>
          <w:snapToGrid w:val="0"/>
          <w:sz w:val="32"/>
          <w:szCs w:val="32"/>
        </w:rPr>
        <w:t>In is cancelled due to permit not received, ERCOT will not</w:t>
      </w:r>
      <w:r w:rsidR="00F165C3">
        <w:rPr>
          <w:snapToGrid w:val="0"/>
          <w:sz w:val="32"/>
          <w:szCs w:val="32"/>
        </w:rPr>
        <w:t>e</w:t>
      </w:r>
      <w:r>
        <w:rPr>
          <w:snapToGrid w:val="0"/>
          <w:sz w:val="32"/>
          <w:szCs w:val="32"/>
        </w:rPr>
        <w:t xml:space="preserve"> </w:t>
      </w:r>
      <w:r w:rsidR="00F165C3">
        <w:rPr>
          <w:snapToGrid w:val="0"/>
          <w:sz w:val="32"/>
          <w:szCs w:val="32"/>
        </w:rPr>
        <w:t xml:space="preserve">this </w:t>
      </w:r>
      <w:r>
        <w:rPr>
          <w:snapToGrid w:val="0"/>
          <w:sz w:val="32"/>
          <w:szCs w:val="32"/>
        </w:rPr>
        <w:t>reason in the 814_08</w:t>
      </w:r>
      <w:r w:rsidR="00F165C3">
        <w:rPr>
          <w:snapToGrid w:val="0"/>
          <w:sz w:val="32"/>
          <w:szCs w:val="32"/>
        </w:rPr>
        <w:t xml:space="preserve"> transaction</w:t>
      </w:r>
      <w:r>
        <w:rPr>
          <w:snapToGrid w:val="0"/>
          <w:sz w:val="32"/>
          <w:szCs w:val="32"/>
        </w:rPr>
        <w:t>.</w:t>
      </w:r>
    </w:p>
    <w:p w14:paraId="6CAA393E" w14:textId="77777777" w:rsidR="00A20935" w:rsidRPr="00A20935" w:rsidRDefault="00A20935">
      <w:pPr>
        <w:ind w:right="144"/>
        <w:rPr>
          <w:snapToGrid w:val="0"/>
          <w:sz w:val="28"/>
          <w:szCs w:val="28"/>
        </w:rPr>
      </w:pPr>
    </w:p>
    <w:p w14:paraId="59630365" w14:textId="77777777" w:rsidR="00A20935" w:rsidRDefault="00812581">
      <w:pPr>
        <w:ind w:right="144"/>
        <w:rPr>
          <w:snapToGrid w:val="0"/>
          <w:sz w:val="32"/>
          <w:szCs w:val="32"/>
        </w:rPr>
      </w:pPr>
      <w:r>
        <w:rPr>
          <w:snapToGrid w:val="0"/>
          <w:sz w:val="32"/>
          <w:szCs w:val="32"/>
        </w:rPr>
        <w:br w:type="page"/>
      </w:r>
      <w:r w:rsidR="00A20935">
        <w:rPr>
          <w:snapToGrid w:val="0"/>
          <w:sz w:val="32"/>
          <w:szCs w:val="32"/>
        </w:rPr>
        <w:lastRenderedPageBreak/>
        <w:t>Document Flow:</w:t>
      </w:r>
    </w:p>
    <w:p w14:paraId="46862DE8" w14:textId="77777777" w:rsidR="00A20935" w:rsidRDefault="00A20935">
      <w:pPr>
        <w:numPr>
          <w:ilvl w:val="0"/>
          <w:numId w:val="15"/>
        </w:numPr>
        <w:ind w:right="144"/>
        <w:rPr>
          <w:snapToGrid w:val="0"/>
          <w:sz w:val="32"/>
          <w:szCs w:val="32"/>
        </w:rPr>
      </w:pPr>
      <w:r>
        <w:rPr>
          <w:snapToGrid w:val="0"/>
          <w:sz w:val="32"/>
          <w:szCs w:val="32"/>
        </w:rPr>
        <w:t>TDSP to ERCOT</w:t>
      </w:r>
    </w:p>
    <w:p w14:paraId="249BEC8F" w14:textId="77777777" w:rsidR="00A20935" w:rsidRDefault="00A20935">
      <w:pPr>
        <w:numPr>
          <w:ilvl w:val="0"/>
          <w:numId w:val="15"/>
        </w:numPr>
        <w:ind w:right="144"/>
        <w:rPr>
          <w:snapToGrid w:val="0"/>
          <w:sz w:val="32"/>
          <w:szCs w:val="32"/>
        </w:rPr>
      </w:pPr>
      <w:r>
        <w:rPr>
          <w:snapToGrid w:val="0"/>
          <w:sz w:val="32"/>
          <w:szCs w:val="32"/>
        </w:rPr>
        <w:t>ERCOT to Current CR for a Move-Out</w:t>
      </w:r>
    </w:p>
    <w:p w14:paraId="0CCEE42C" w14:textId="77777777" w:rsidR="00A20935" w:rsidRDefault="00A20935">
      <w:pPr>
        <w:numPr>
          <w:ilvl w:val="0"/>
          <w:numId w:val="15"/>
        </w:numPr>
        <w:ind w:right="144"/>
        <w:rPr>
          <w:snapToGrid w:val="0"/>
          <w:sz w:val="32"/>
          <w:szCs w:val="32"/>
        </w:rPr>
      </w:pPr>
      <w:r>
        <w:rPr>
          <w:snapToGrid w:val="0"/>
          <w:sz w:val="32"/>
          <w:szCs w:val="32"/>
        </w:rPr>
        <w:t>ERCOT to Current CR for a Move-In on an energized account</w:t>
      </w:r>
    </w:p>
    <w:p w14:paraId="781424A1" w14:textId="77777777" w:rsidR="00A20935" w:rsidRDefault="00A20935">
      <w:pPr>
        <w:numPr>
          <w:ilvl w:val="0"/>
          <w:numId w:val="15"/>
        </w:numPr>
        <w:ind w:right="144"/>
        <w:rPr>
          <w:snapToGrid w:val="0"/>
          <w:sz w:val="32"/>
          <w:szCs w:val="32"/>
        </w:rPr>
      </w:pPr>
      <w:r>
        <w:rPr>
          <w:snapToGrid w:val="0"/>
          <w:sz w:val="32"/>
          <w:szCs w:val="32"/>
        </w:rPr>
        <w:t>ERCOT to New CR for a Move-In</w:t>
      </w:r>
    </w:p>
    <w:p w14:paraId="37CE1A9E" w14:textId="77777777" w:rsidR="00F165C3" w:rsidRDefault="00F165C3" w:rsidP="00F165C3">
      <w:pPr>
        <w:numPr>
          <w:ilvl w:val="0"/>
          <w:numId w:val="15"/>
        </w:numPr>
        <w:ind w:right="144"/>
        <w:rPr>
          <w:snapToGrid w:val="0"/>
          <w:sz w:val="32"/>
          <w:szCs w:val="32"/>
        </w:rPr>
      </w:pPr>
      <w:r>
        <w:rPr>
          <w:snapToGrid w:val="0"/>
          <w:sz w:val="32"/>
          <w:szCs w:val="32"/>
        </w:rPr>
        <w:t>ERCOT to New CR for a Switch</w:t>
      </w:r>
    </w:p>
    <w:p w14:paraId="78DFE90D" w14:textId="77777777" w:rsidR="00F165C3" w:rsidRDefault="00F165C3" w:rsidP="00F165C3">
      <w:pPr>
        <w:numPr>
          <w:ilvl w:val="0"/>
          <w:numId w:val="15"/>
        </w:numPr>
        <w:ind w:right="144"/>
        <w:rPr>
          <w:snapToGrid w:val="0"/>
          <w:sz w:val="32"/>
          <w:szCs w:val="32"/>
        </w:rPr>
      </w:pPr>
      <w:r>
        <w:rPr>
          <w:snapToGrid w:val="0"/>
          <w:sz w:val="32"/>
          <w:szCs w:val="32"/>
        </w:rPr>
        <w:t>ERCOT to Current CR for a Switch</w:t>
      </w:r>
    </w:p>
    <w:p w14:paraId="40FC86C4" w14:textId="77777777" w:rsidR="00812581" w:rsidRDefault="00812581" w:rsidP="00812581">
      <w:pPr>
        <w:ind w:right="144"/>
        <w:rPr>
          <w:snapToGrid w:val="0"/>
          <w:sz w:val="32"/>
          <w:szCs w:val="32"/>
        </w:rPr>
      </w:pPr>
    </w:p>
    <w:p w14:paraId="32CAEE89" w14:textId="77777777" w:rsidR="00812581" w:rsidRDefault="00812581" w:rsidP="00812581">
      <w:pPr>
        <w:ind w:right="144"/>
        <w:rPr>
          <w:snapToGrid w:val="0"/>
          <w:sz w:val="32"/>
          <w:szCs w:val="32"/>
        </w:rPr>
      </w:pPr>
    </w:p>
    <w:p w14:paraId="2E2DD5BD" w14:textId="77777777" w:rsidR="00A20935" w:rsidRPr="00812581" w:rsidRDefault="00812581">
      <w:pPr>
        <w:ind w:right="144"/>
        <w:rPr>
          <w:snapToGrid w:val="0"/>
          <w:sz w:val="32"/>
          <w:szCs w:val="32"/>
        </w:rPr>
      </w:pPr>
      <w:r w:rsidRPr="0081258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F6D7094" w14:textId="77777777" w:rsidR="00A20935" w:rsidRDefault="00A20935">
      <w:r>
        <w:rPr>
          <w:sz w:val="48"/>
          <w:szCs w:val="48"/>
        </w:rPr>
        <w:tab/>
      </w:r>
      <w:r>
        <w:tab/>
      </w:r>
    </w:p>
    <w:p w14:paraId="1484AB18" w14:textId="77777777" w:rsidR="009A70FA" w:rsidRDefault="0081258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9A70FA" w:rsidRPr="003B705C" w14:paraId="3C81129F" w14:textId="77777777" w:rsidTr="00D938C3">
        <w:trPr>
          <w:cantSplit/>
          <w:trHeight w:val="530"/>
        </w:trPr>
        <w:tc>
          <w:tcPr>
            <w:tcW w:w="1620" w:type="dxa"/>
            <w:tcBorders>
              <w:top w:val="nil"/>
              <w:left w:val="nil"/>
              <w:bottom w:val="nil"/>
              <w:right w:val="nil"/>
            </w:tcBorders>
          </w:tcPr>
          <w:p w14:paraId="40A47C94" w14:textId="77777777" w:rsidR="009A70FA" w:rsidRPr="003B705C" w:rsidRDefault="009A70FA"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014C10D6" w14:textId="77777777" w:rsidR="009A70FA" w:rsidRPr="003B705C" w:rsidRDefault="009A70FA" w:rsidP="00D938C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5E2E97C4" w14:textId="77777777" w:rsidR="009A70FA" w:rsidRPr="003B705C" w:rsidRDefault="009A70FA" w:rsidP="00D938C3">
            <w:pPr>
              <w:keepNext/>
              <w:widowControl w:val="0"/>
              <w:tabs>
                <w:tab w:val="left" w:pos="6858"/>
              </w:tabs>
              <w:outlineLvl w:val="0"/>
              <w:rPr>
                <w:b/>
                <w:bCs/>
                <w:sz w:val="32"/>
              </w:rPr>
            </w:pPr>
            <w:r w:rsidRPr="003B705C">
              <w:rPr>
                <w:b/>
                <w:bCs/>
                <w:sz w:val="32"/>
              </w:rPr>
              <w:t>Summary of Changes</w:t>
            </w:r>
          </w:p>
        </w:tc>
      </w:tr>
      <w:tr w:rsidR="009A70FA" w:rsidRPr="003B705C" w14:paraId="6B733966" w14:textId="77777777" w:rsidTr="00D938C3">
        <w:trPr>
          <w:cantSplit/>
          <w:trHeight w:val="504"/>
        </w:trPr>
        <w:tc>
          <w:tcPr>
            <w:tcW w:w="1620" w:type="dxa"/>
            <w:tcBorders>
              <w:top w:val="nil"/>
              <w:left w:val="nil"/>
              <w:bottom w:val="nil"/>
            </w:tcBorders>
          </w:tcPr>
          <w:p w14:paraId="3EB42997" w14:textId="77777777" w:rsidR="009A70FA" w:rsidRPr="003B705C" w:rsidRDefault="009A70FA"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AA64FB">
              <w:rPr>
                <w:sz w:val="18"/>
                <w:szCs w:val="18"/>
              </w:rPr>
              <w:t>30</w:t>
            </w:r>
            <w:r w:rsidRPr="003B705C">
              <w:rPr>
                <w:sz w:val="18"/>
                <w:szCs w:val="18"/>
              </w:rPr>
              <w:t>, 20</w:t>
            </w:r>
            <w:r>
              <w:rPr>
                <w:sz w:val="18"/>
                <w:szCs w:val="18"/>
              </w:rPr>
              <w:t>1</w:t>
            </w:r>
            <w:r w:rsidRPr="003B705C">
              <w:rPr>
                <w:sz w:val="18"/>
                <w:szCs w:val="18"/>
              </w:rPr>
              <w:t>0</w:t>
            </w:r>
          </w:p>
          <w:p w14:paraId="20AC58CE" w14:textId="77777777" w:rsidR="009A70FA" w:rsidRPr="003B705C" w:rsidRDefault="009A70FA"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0ED78D3D" w14:textId="77777777" w:rsidR="009A70FA" w:rsidRPr="003B705C" w:rsidRDefault="009A70FA" w:rsidP="00D938C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E520BB0" w14:textId="77777777" w:rsidR="00A9412B" w:rsidRDefault="00A9412B" w:rsidP="00A9412B">
            <w:pPr>
              <w:rPr>
                <w:sz w:val="18"/>
                <w:szCs w:val="18"/>
              </w:rPr>
            </w:pPr>
            <w:r w:rsidRPr="003B705C">
              <w:rPr>
                <w:sz w:val="18"/>
                <w:szCs w:val="18"/>
              </w:rPr>
              <w:t>Initial Release</w:t>
            </w:r>
          </w:p>
          <w:p w14:paraId="2C97576C" w14:textId="77777777" w:rsidR="009A70FA" w:rsidRPr="003B705C" w:rsidRDefault="009A70FA" w:rsidP="00D938C3">
            <w:pPr>
              <w:rPr>
                <w:sz w:val="18"/>
                <w:szCs w:val="18"/>
              </w:rPr>
            </w:pPr>
          </w:p>
          <w:p w14:paraId="4501A712" w14:textId="77777777" w:rsidR="006243E0" w:rsidRPr="003B705C" w:rsidRDefault="006243E0" w:rsidP="00A9412B">
            <w:pPr>
              <w:rPr>
                <w:sz w:val="18"/>
                <w:szCs w:val="18"/>
              </w:rPr>
            </w:pPr>
          </w:p>
        </w:tc>
      </w:tr>
      <w:tr w:rsidR="00971C71" w:rsidRPr="003B705C" w14:paraId="134E9116" w14:textId="77777777" w:rsidTr="00D938C3">
        <w:trPr>
          <w:cantSplit/>
          <w:trHeight w:val="504"/>
        </w:trPr>
        <w:tc>
          <w:tcPr>
            <w:tcW w:w="1620" w:type="dxa"/>
            <w:tcBorders>
              <w:top w:val="nil"/>
              <w:left w:val="nil"/>
              <w:bottom w:val="nil"/>
            </w:tcBorders>
          </w:tcPr>
          <w:p w14:paraId="3E6DF26B" w14:textId="77777777" w:rsidR="00971C71" w:rsidRDefault="00971C71"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D9174C">
              <w:rPr>
                <w:sz w:val="18"/>
                <w:szCs w:val="18"/>
              </w:rPr>
              <w:t>11</w:t>
            </w:r>
            <w:r>
              <w:rPr>
                <w:sz w:val="18"/>
                <w:szCs w:val="18"/>
              </w:rPr>
              <w:t>, 2012</w:t>
            </w:r>
          </w:p>
          <w:p w14:paraId="1AF9D029" w14:textId="77777777" w:rsidR="00971C71" w:rsidRDefault="00971C71"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CB36DD6" w14:textId="77777777" w:rsidR="00971C71" w:rsidRPr="003B705C" w:rsidRDefault="00971C71" w:rsidP="00D938C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A89ACBF" w14:textId="77777777" w:rsidR="00971C71" w:rsidRDefault="00971C71" w:rsidP="00D938C3">
            <w:pPr>
              <w:rPr>
                <w:sz w:val="18"/>
                <w:szCs w:val="18"/>
              </w:rPr>
            </w:pPr>
            <w:r>
              <w:rPr>
                <w:sz w:val="18"/>
                <w:szCs w:val="18"/>
              </w:rPr>
              <w:t>Updated examples for TX SET 4.0</w:t>
            </w:r>
          </w:p>
          <w:p w14:paraId="5EB4D48E" w14:textId="77777777" w:rsidR="006243E0" w:rsidRDefault="006243E0" w:rsidP="00D938C3">
            <w:pPr>
              <w:rPr>
                <w:sz w:val="18"/>
                <w:szCs w:val="18"/>
              </w:rPr>
            </w:pPr>
          </w:p>
          <w:p w14:paraId="5A4B3C20" w14:textId="77777777" w:rsidR="006243E0" w:rsidRPr="003B705C" w:rsidRDefault="006243E0" w:rsidP="00D938C3">
            <w:pPr>
              <w:rPr>
                <w:sz w:val="18"/>
                <w:szCs w:val="18"/>
              </w:rPr>
            </w:pPr>
          </w:p>
        </w:tc>
      </w:tr>
      <w:tr w:rsidR="006243E0" w:rsidRPr="003B705C" w14:paraId="06C2AEB2" w14:textId="77777777" w:rsidTr="00D938C3">
        <w:trPr>
          <w:cantSplit/>
          <w:trHeight w:val="504"/>
        </w:trPr>
        <w:tc>
          <w:tcPr>
            <w:tcW w:w="1620" w:type="dxa"/>
            <w:tcBorders>
              <w:top w:val="nil"/>
              <w:left w:val="nil"/>
              <w:bottom w:val="nil"/>
            </w:tcBorders>
          </w:tcPr>
          <w:p w14:paraId="4820BD54" w14:textId="77777777" w:rsidR="006243E0" w:rsidRDefault="00AA48A8"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2B0C0C2B" w14:textId="77777777" w:rsidR="006243E0" w:rsidRDefault="006243E0" w:rsidP="00D938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083BA07F" w14:textId="77777777" w:rsidR="006243E0" w:rsidRPr="003B705C" w:rsidRDefault="006243E0" w:rsidP="00D938C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288D790" w14:textId="77777777" w:rsidR="006243E0" w:rsidRDefault="00AA48A8" w:rsidP="00D938C3">
            <w:pPr>
              <w:rPr>
                <w:sz w:val="18"/>
                <w:szCs w:val="18"/>
              </w:rPr>
            </w:pPr>
            <w:r>
              <w:rPr>
                <w:sz w:val="18"/>
                <w:szCs w:val="18"/>
              </w:rPr>
              <w:t>No changes for Texas SET 5.0</w:t>
            </w:r>
          </w:p>
        </w:tc>
      </w:tr>
    </w:tbl>
    <w:p w14:paraId="75B48E0B" w14:textId="77777777" w:rsidR="009A70FA" w:rsidRDefault="009A70FA"/>
    <w:p w14:paraId="2ABA42B8" w14:textId="77777777" w:rsidR="00812581" w:rsidRDefault="009A70FA">
      <w:pPr>
        <w:rPr>
          <w:rFonts w:ascii="Calibri" w:hAnsi="Calibri"/>
          <w:sz w:val="22"/>
          <w:szCs w:val="22"/>
        </w:rPr>
      </w:pPr>
      <w:r>
        <w:br w:type="page"/>
      </w:r>
      <w:r w:rsidR="007B58C3" w:rsidRPr="007B58C3">
        <w:rPr>
          <w:rFonts w:ascii="Calibri" w:hAnsi="Calibri"/>
          <w:sz w:val="22"/>
          <w:szCs w:val="22"/>
        </w:rPr>
        <w:lastRenderedPageBreak/>
        <w:t xml:space="preserve">814_28 Example #1 of </w:t>
      </w:r>
      <w:r w:rsidR="00971C71">
        <w:rPr>
          <w:rFonts w:ascii="Calibri" w:hAnsi="Calibri"/>
          <w:sz w:val="22"/>
          <w:szCs w:val="22"/>
        </w:rPr>
        <w:t>4</w:t>
      </w:r>
    </w:p>
    <w:p w14:paraId="469E5719" w14:textId="77777777" w:rsidR="007B58C3" w:rsidRDefault="007B58C3">
      <w:pPr>
        <w:rPr>
          <w:rFonts w:ascii="Calibri" w:hAnsi="Calibri"/>
          <w:sz w:val="22"/>
          <w:szCs w:val="22"/>
        </w:rPr>
      </w:pPr>
      <w:r w:rsidRPr="007B58C3">
        <w:rPr>
          <w:rFonts w:ascii="Calibri" w:hAnsi="Calibri"/>
          <w:sz w:val="22"/>
          <w:szCs w:val="22"/>
        </w:rPr>
        <w:t>Permit Required – TDSP to ERCOT</w:t>
      </w:r>
    </w:p>
    <w:tbl>
      <w:tblPr>
        <w:tblW w:w="9060" w:type="dxa"/>
        <w:tblInd w:w="93" w:type="dxa"/>
        <w:tblLayout w:type="fixed"/>
        <w:tblLook w:val="04A0" w:firstRow="1" w:lastRow="0" w:firstColumn="1" w:lastColumn="0" w:noHBand="0" w:noVBand="1"/>
      </w:tblPr>
      <w:tblGrid>
        <w:gridCol w:w="465"/>
        <w:gridCol w:w="4050"/>
        <w:gridCol w:w="4545"/>
      </w:tblGrid>
      <w:tr w:rsidR="00971C71" w:rsidRPr="00971C71" w14:paraId="285D5605" w14:textId="77777777" w:rsidTr="00885C5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3803425" w14:textId="77777777" w:rsidR="00971C71" w:rsidRPr="00971C71" w:rsidRDefault="00971C71" w:rsidP="00971C71">
            <w:pPr>
              <w:jc w:val="center"/>
              <w:rPr>
                <w:rFonts w:ascii="Calibri" w:hAnsi="Calibri" w:cs="Calibri"/>
                <w:color w:val="000000"/>
                <w:sz w:val="22"/>
                <w:szCs w:val="22"/>
              </w:rPr>
            </w:pPr>
            <w:r w:rsidRPr="00971C71">
              <w:rPr>
                <w:rFonts w:ascii="Calibri" w:hAnsi="Calibri" w:cs="Calibri"/>
                <w:color w:val="000000"/>
                <w:sz w:val="22"/>
                <w:szCs w:val="22"/>
              </w:rPr>
              <w:t>TDSP notifies ERCOT that Move-In Request is suspended due to Permit Required.</w:t>
            </w:r>
          </w:p>
        </w:tc>
      </w:tr>
      <w:tr w:rsidR="00971C71" w:rsidRPr="00971C71" w14:paraId="78452C79"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B9CAD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35A78FD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Transaction Type, Transaction Set Control Number</w:t>
            </w:r>
          </w:p>
        </w:tc>
      </w:tr>
      <w:tr w:rsidR="00971C71" w:rsidRPr="00971C71" w14:paraId="16AC2A68" w14:textId="77777777" w:rsidTr="00885C54">
        <w:trPr>
          <w:trHeight w:val="12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0C81F3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BGN~13~200805101201001~20080510~~~200805101956534~PT~28</w:t>
            </w:r>
          </w:p>
        </w:tc>
        <w:tc>
          <w:tcPr>
            <w:tcW w:w="4545" w:type="dxa"/>
            <w:tcBorders>
              <w:top w:val="nil"/>
              <w:left w:val="nil"/>
              <w:bottom w:val="single" w:sz="4" w:space="0" w:color="auto"/>
              <w:right w:val="single" w:sz="4" w:space="0" w:color="auto"/>
            </w:tcBorders>
            <w:shd w:val="clear" w:color="auto" w:fill="auto"/>
            <w:hideMark/>
          </w:tcPr>
          <w:p w14:paraId="68621AD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Request, Unique Transaction Number, Transaction Date, Original Transaction ID, Transaction Type Code, SET Transaction Number </w:t>
            </w:r>
          </w:p>
        </w:tc>
      </w:tr>
      <w:tr w:rsidR="00971C71" w:rsidRPr="00971C71" w14:paraId="41DC7D05"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E3A72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698F848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TDSP Name and DUNS Number, Sender</w:t>
            </w:r>
          </w:p>
        </w:tc>
      </w:tr>
      <w:tr w:rsidR="00971C71" w:rsidRPr="00971C71" w14:paraId="68BD924D"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B50F5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371982D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ERCOT Name and DUNS Number, Receiver</w:t>
            </w:r>
          </w:p>
        </w:tc>
      </w:tr>
      <w:tr w:rsidR="00971C71" w:rsidRPr="00971C71" w14:paraId="4E94F5B9"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A27B2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335B3F37"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CR Name and DUNS Number </w:t>
            </w:r>
          </w:p>
        </w:tc>
      </w:tr>
      <w:tr w:rsidR="00971C71" w:rsidRPr="00971C71" w14:paraId="75DAE3E9"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A3A4C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77F4653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Customer Name </w:t>
            </w:r>
          </w:p>
        </w:tc>
      </w:tr>
      <w:tr w:rsidR="00971C71" w:rsidRPr="00971C71" w14:paraId="4EAC09C0" w14:textId="77777777" w:rsidTr="00885C54">
        <w:trPr>
          <w:trHeight w:val="300"/>
        </w:trPr>
        <w:tc>
          <w:tcPr>
            <w:tcW w:w="465" w:type="dxa"/>
            <w:tcBorders>
              <w:top w:val="nil"/>
              <w:left w:val="nil"/>
              <w:bottom w:val="nil"/>
              <w:right w:val="single" w:sz="4" w:space="0" w:color="auto"/>
            </w:tcBorders>
            <w:shd w:val="clear" w:color="auto" w:fill="auto"/>
            <w:hideMark/>
          </w:tcPr>
          <w:p w14:paraId="69665D0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70C9BD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N3~123 MAIN AVE</w:t>
            </w:r>
          </w:p>
        </w:tc>
        <w:tc>
          <w:tcPr>
            <w:tcW w:w="4545" w:type="dxa"/>
            <w:tcBorders>
              <w:top w:val="nil"/>
              <w:left w:val="nil"/>
              <w:bottom w:val="single" w:sz="4" w:space="0" w:color="auto"/>
              <w:right w:val="single" w:sz="4" w:space="0" w:color="auto"/>
            </w:tcBorders>
            <w:shd w:val="clear" w:color="auto" w:fill="auto"/>
            <w:hideMark/>
          </w:tcPr>
          <w:p w14:paraId="59C3FC1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w:t>
            </w:r>
          </w:p>
        </w:tc>
      </w:tr>
      <w:tr w:rsidR="00971C71" w:rsidRPr="00971C71" w14:paraId="7C31B047"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38FEF87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288E044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N4~ANYTOWN~TX~77777</w:t>
            </w:r>
          </w:p>
        </w:tc>
        <w:tc>
          <w:tcPr>
            <w:tcW w:w="4545" w:type="dxa"/>
            <w:tcBorders>
              <w:top w:val="nil"/>
              <w:left w:val="nil"/>
              <w:bottom w:val="single" w:sz="4" w:space="0" w:color="auto"/>
              <w:right w:val="single" w:sz="4" w:space="0" w:color="auto"/>
            </w:tcBorders>
            <w:shd w:val="clear" w:color="auto" w:fill="auto"/>
            <w:hideMark/>
          </w:tcPr>
          <w:p w14:paraId="6B461F7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 City, State, Zip</w:t>
            </w:r>
          </w:p>
        </w:tc>
      </w:tr>
      <w:tr w:rsidR="00971C71" w:rsidRPr="00971C71" w14:paraId="43A93DAF"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449FD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LIN~1~SH~EL~SH~CE~SH~MVI</w:t>
            </w:r>
          </w:p>
        </w:tc>
        <w:tc>
          <w:tcPr>
            <w:tcW w:w="4545" w:type="dxa"/>
            <w:tcBorders>
              <w:top w:val="nil"/>
              <w:left w:val="nil"/>
              <w:bottom w:val="single" w:sz="4" w:space="0" w:color="auto"/>
              <w:right w:val="single" w:sz="4" w:space="0" w:color="auto"/>
            </w:tcBorders>
            <w:shd w:val="clear" w:color="auto" w:fill="auto"/>
            <w:hideMark/>
          </w:tcPr>
          <w:p w14:paraId="78B49AF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Permit Required associated with a Move In</w:t>
            </w:r>
          </w:p>
        </w:tc>
      </w:tr>
      <w:tr w:rsidR="00971C71" w:rsidRPr="00971C71" w14:paraId="32748776" w14:textId="77777777" w:rsidTr="00885C54">
        <w:trPr>
          <w:trHeight w:val="300"/>
        </w:trPr>
        <w:tc>
          <w:tcPr>
            <w:tcW w:w="465" w:type="dxa"/>
            <w:tcBorders>
              <w:top w:val="nil"/>
              <w:left w:val="nil"/>
              <w:bottom w:val="nil"/>
              <w:right w:val="single" w:sz="4" w:space="0" w:color="auto"/>
            </w:tcBorders>
            <w:shd w:val="clear" w:color="auto" w:fill="auto"/>
            <w:hideMark/>
          </w:tcPr>
          <w:p w14:paraId="4EB0418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ACDF76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ASI~PT~021</w:t>
            </w:r>
          </w:p>
        </w:tc>
        <w:tc>
          <w:tcPr>
            <w:tcW w:w="4545" w:type="dxa"/>
            <w:tcBorders>
              <w:top w:val="nil"/>
              <w:left w:val="nil"/>
              <w:bottom w:val="single" w:sz="4" w:space="0" w:color="auto"/>
              <w:right w:val="single" w:sz="4" w:space="0" w:color="auto"/>
            </w:tcBorders>
            <w:shd w:val="clear" w:color="auto" w:fill="auto"/>
            <w:hideMark/>
          </w:tcPr>
          <w:p w14:paraId="2A985EAB"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Permit Required, Move-In</w:t>
            </w:r>
          </w:p>
        </w:tc>
      </w:tr>
      <w:tr w:rsidR="00971C71" w:rsidRPr="00971C71" w14:paraId="5033C6DF" w14:textId="77777777" w:rsidTr="00885C54">
        <w:trPr>
          <w:trHeight w:val="300"/>
        </w:trPr>
        <w:tc>
          <w:tcPr>
            <w:tcW w:w="465" w:type="dxa"/>
            <w:tcBorders>
              <w:top w:val="nil"/>
              <w:left w:val="nil"/>
              <w:bottom w:val="nil"/>
              <w:right w:val="single" w:sz="4" w:space="0" w:color="auto"/>
            </w:tcBorders>
            <w:shd w:val="clear" w:color="auto" w:fill="auto"/>
            <w:hideMark/>
          </w:tcPr>
          <w:p w14:paraId="3B7D7C5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81780C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18B4191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ESI ID</w:t>
            </w:r>
          </w:p>
        </w:tc>
      </w:tr>
      <w:tr w:rsidR="00971C71" w:rsidRPr="00971C71" w14:paraId="583D25FC" w14:textId="77777777" w:rsidTr="00885C54">
        <w:trPr>
          <w:trHeight w:val="300"/>
        </w:trPr>
        <w:tc>
          <w:tcPr>
            <w:tcW w:w="465" w:type="dxa"/>
            <w:tcBorders>
              <w:top w:val="nil"/>
              <w:left w:val="nil"/>
              <w:bottom w:val="nil"/>
              <w:right w:val="single" w:sz="4" w:space="0" w:color="auto"/>
            </w:tcBorders>
            <w:shd w:val="clear" w:color="auto" w:fill="auto"/>
            <w:hideMark/>
          </w:tcPr>
          <w:p w14:paraId="6D613D57"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467B14C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REF~SU~N</w:t>
            </w:r>
          </w:p>
        </w:tc>
        <w:tc>
          <w:tcPr>
            <w:tcW w:w="4545" w:type="dxa"/>
            <w:tcBorders>
              <w:top w:val="nil"/>
              <w:left w:val="nil"/>
              <w:bottom w:val="single" w:sz="4" w:space="0" w:color="auto"/>
              <w:right w:val="single" w:sz="4" w:space="0" w:color="auto"/>
            </w:tcBorders>
            <w:shd w:val="clear" w:color="auto" w:fill="auto"/>
            <w:hideMark/>
          </w:tcPr>
          <w:p w14:paraId="7AD854E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Special Needs Indicator</w:t>
            </w:r>
          </w:p>
        </w:tc>
      </w:tr>
      <w:tr w:rsidR="00971C71" w:rsidRPr="00971C71" w14:paraId="4C9256BE"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3CE7244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A6717E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REF~2U~TENANT</w:t>
            </w:r>
          </w:p>
        </w:tc>
        <w:tc>
          <w:tcPr>
            <w:tcW w:w="4545" w:type="dxa"/>
            <w:tcBorders>
              <w:top w:val="nil"/>
              <w:left w:val="nil"/>
              <w:bottom w:val="single" w:sz="4" w:space="0" w:color="auto"/>
              <w:right w:val="single" w:sz="4" w:space="0" w:color="auto"/>
            </w:tcBorders>
            <w:shd w:val="clear" w:color="auto" w:fill="auto"/>
            <w:hideMark/>
          </w:tcPr>
          <w:p w14:paraId="300BB7A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Tenant Permit Indicator</w:t>
            </w:r>
          </w:p>
        </w:tc>
      </w:tr>
      <w:tr w:rsidR="00971C71" w:rsidRPr="00971C71" w14:paraId="1B2E0D05"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5168A4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SE~14~000000001</w:t>
            </w:r>
          </w:p>
        </w:tc>
        <w:tc>
          <w:tcPr>
            <w:tcW w:w="4545" w:type="dxa"/>
            <w:tcBorders>
              <w:top w:val="nil"/>
              <w:left w:val="nil"/>
              <w:bottom w:val="single" w:sz="4" w:space="0" w:color="auto"/>
              <w:right w:val="single" w:sz="4" w:space="0" w:color="auto"/>
            </w:tcBorders>
            <w:shd w:val="clear" w:color="auto" w:fill="auto"/>
            <w:hideMark/>
          </w:tcPr>
          <w:p w14:paraId="6CC34B5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Number of Segments, Transaction Set Control Number</w:t>
            </w:r>
          </w:p>
        </w:tc>
      </w:tr>
    </w:tbl>
    <w:p w14:paraId="50B62626" w14:textId="77777777" w:rsidR="00971C71" w:rsidRDefault="00971C71">
      <w:pPr>
        <w:rPr>
          <w:rFonts w:ascii="Calibri" w:hAnsi="Calibri"/>
          <w:sz w:val="22"/>
          <w:szCs w:val="22"/>
        </w:rPr>
      </w:pPr>
    </w:p>
    <w:p w14:paraId="76E25585" w14:textId="77777777" w:rsidR="007B58C3" w:rsidRDefault="007B58C3">
      <w:pPr>
        <w:rPr>
          <w:rFonts w:ascii="Calibri" w:hAnsi="Calibri"/>
          <w:sz w:val="22"/>
          <w:szCs w:val="22"/>
        </w:rPr>
      </w:pPr>
    </w:p>
    <w:p w14:paraId="63F7C7B9" w14:textId="77777777" w:rsidR="007B58C3" w:rsidRPr="007B58C3" w:rsidRDefault="00AA64FB">
      <w:pPr>
        <w:rPr>
          <w:rFonts w:ascii="Calibri" w:hAnsi="Calibri"/>
          <w:sz w:val="22"/>
          <w:szCs w:val="22"/>
        </w:rPr>
      </w:pPr>
      <w:r>
        <w:rPr>
          <w:rFonts w:ascii="Calibri" w:hAnsi="Calibri"/>
          <w:sz w:val="22"/>
          <w:szCs w:val="22"/>
        </w:rPr>
        <w:br w:type="page"/>
      </w:r>
    </w:p>
    <w:p w14:paraId="33B60084" w14:textId="77777777" w:rsidR="007B58C3" w:rsidRDefault="007B58C3">
      <w:pPr>
        <w:rPr>
          <w:rFonts w:ascii="Calibri" w:hAnsi="Calibri"/>
          <w:sz w:val="22"/>
          <w:szCs w:val="22"/>
        </w:rPr>
      </w:pPr>
      <w:r w:rsidRPr="007B58C3">
        <w:rPr>
          <w:rFonts w:ascii="Calibri" w:hAnsi="Calibri"/>
          <w:sz w:val="22"/>
          <w:szCs w:val="22"/>
        </w:rPr>
        <w:t xml:space="preserve">814_28 Example #2 of </w:t>
      </w:r>
      <w:r w:rsidR="00971C71">
        <w:rPr>
          <w:rFonts w:ascii="Calibri" w:hAnsi="Calibri"/>
          <w:sz w:val="22"/>
          <w:szCs w:val="22"/>
        </w:rPr>
        <w:t>4</w:t>
      </w:r>
    </w:p>
    <w:p w14:paraId="683E888A" w14:textId="77777777" w:rsidR="007B58C3" w:rsidRDefault="007B58C3">
      <w:pPr>
        <w:rPr>
          <w:rFonts w:ascii="Calibri" w:hAnsi="Calibri"/>
          <w:sz w:val="22"/>
          <w:szCs w:val="22"/>
        </w:rPr>
      </w:pPr>
      <w:r w:rsidRPr="007B58C3">
        <w:rPr>
          <w:rFonts w:ascii="Calibri" w:hAnsi="Calibri"/>
          <w:sz w:val="22"/>
          <w:szCs w:val="22"/>
        </w:rPr>
        <w:t>Complete Unexecutable– TDSP to ERCOT</w:t>
      </w:r>
    </w:p>
    <w:tbl>
      <w:tblPr>
        <w:tblW w:w="9060" w:type="dxa"/>
        <w:tblInd w:w="93" w:type="dxa"/>
        <w:tblLayout w:type="fixed"/>
        <w:tblLook w:val="04A0" w:firstRow="1" w:lastRow="0" w:firstColumn="1" w:lastColumn="0" w:noHBand="0" w:noVBand="1"/>
      </w:tblPr>
      <w:tblGrid>
        <w:gridCol w:w="465"/>
        <w:gridCol w:w="4050"/>
        <w:gridCol w:w="4545"/>
      </w:tblGrid>
      <w:tr w:rsidR="00971C71" w:rsidRPr="00971C71" w14:paraId="6F380F1B" w14:textId="77777777" w:rsidTr="00885C5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2090600" w14:textId="77777777" w:rsidR="00971C71" w:rsidRPr="00971C71" w:rsidRDefault="00971C71" w:rsidP="00971C71">
            <w:pPr>
              <w:jc w:val="center"/>
              <w:rPr>
                <w:rFonts w:ascii="Calibri" w:hAnsi="Calibri" w:cs="Calibri"/>
                <w:color w:val="000000"/>
                <w:sz w:val="22"/>
                <w:szCs w:val="22"/>
              </w:rPr>
            </w:pPr>
            <w:r w:rsidRPr="00971C71">
              <w:rPr>
                <w:rFonts w:ascii="Calibri" w:hAnsi="Calibri" w:cs="Calibri"/>
                <w:color w:val="000000"/>
                <w:sz w:val="22"/>
                <w:szCs w:val="22"/>
              </w:rPr>
              <w:t>TDSP notifies ERCOT that Move-In Request is Completed Unexecutable</w:t>
            </w:r>
          </w:p>
        </w:tc>
      </w:tr>
      <w:tr w:rsidR="00971C71" w:rsidRPr="00971C71" w14:paraId="12879E57"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A8683B"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5BB38F2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Transaction Type, Transaction Set Control Number</w:t>
            </w:r>
          </w:p>
        </w:tc>
      </w:tr>
      <w:tr w:rsidR="00971C71" w:rsidRPr="00971C71" w14:paraId="1EDB2298" w14:textId="77777777" w:rsidTr="00885C54">
        <w:trPr>
          <w:trHeight w:val="12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D23AE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BGN~13~200805101201001~20090204~~~200805101956534~09~28</w:t>
            </w:r>
          </w:p>
        </w:tc>
        <w:tc>
          <w:tcPr>
            <w:tcW w:w="4545" w:type="dxa"/>
            <w:tcBorders>
              <w:top w:val="nil"/>
              <w:left w:val="nil"/>
              <w:bottom w:val="single" w:sz="4" w:space="0" w:color="auto"/>
              <w:right w:val="single" w:sz="4" w:space="0" w:color="auto"/>
            </w:tcBorders>
            <w:shd w:val="clear" w:color="auto" w:fill="auto"/>
            <w:hideMark/>
          </w:tcPr>
          <w:p w14:paraId="572AC52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Request, Unique Transaction Number, Transaction Date, Original Transaction ID, Transaction Type Code, SET Transaction Number </w:t>
            </w:r>
          </w:p>
        </w:tc>
      </w:tr>
      <w:tr w:rsidR="00971C71" w:rsidRPr="00971C71" w14:paraId="38F6F7B2"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CAF37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1FEBED2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TDSP Name and DUNS Number, Sender</w:t>
            </w:r>
          </w:p>
        </w:tc>
      </w:tr>
      <w:tr w:rsidR="00971C71" w:rsidRPr="00971C71" w14:paraId="177F007E"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89366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2BF956A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ERCOT Name and DUNS Number, Receiver</w:t>
            </w:r>
          </w:p>
        </w:tc>
      </w:tr>
      <w:tr w:rsidR="00971C71" w:rsidRPr="00971C71" w14:paraId="6BB047C1"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E42ACD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5EEE012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CR Name and DUNS Number </w:t>
            </w:r>
          </w:p>
        </w:tc>
      </w:tr>
      <w:tr w:rsidR="00971C71" w:rsidRPr="00971C71" w14:paraId="713BC4FC"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BDB597"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5CEC531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Customer Name </w:t>
            </w:r>
          </w:p>
        </w:tc>
      </w:tr>
      <w:tr w:rsidR="00971C71" w:rsidRPr="00971C71" w14:paraId="4FC9E57E" w14:textId="77777777" w:rsidTr="00885C54">
        <w:trPr>
          <w:trHeight w:val="300"/>
        </w:trPr>
        <w:tc>
          <w:tcPr>
            <w:tcW w:w="465" w:type="dxa"/>
            <w:tcBorders>
              <w:top w:val="nil"/>
              <w:left w:val="nil"/>
              <w:bottom w:val="nil"/>
              <w:right w:val="single" w:sz="4" w:space="0" w:color="auto"/>
            </w:tcBorders>
            <w:shd w:val="clear" w:color="auto" w:fill="auto"/>
            <w:hideMark/>
          </w:tcPr>
          <w:p w14:paraId="1D00E38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4625356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N3~123 MAIN AVE</w:t>
            </w:r>
          </w:p>
        </w:tc>
        <w:tc>
          <w:tcPr>
            <w:tcW w:w="4545" w:type="dxa"/>
            <w:tcBorders>
              <w:top w:val="nil"/>
              <w:left w:val="nil"/>
              <w:bottom w:val="single" w:sz="4" w:space="0" w:color="auto"/>
              <w:right w:val="single" w:sz="4" w:space="0" w:color="auto"/>
            </w:tcBorders>
            <w:shd w:val="clear" w:color="auto" w:fill="auto"/>
            <w:hideMark/>
          </w:tcPr>
          <w:p w14:paraId="1C7F040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w:t>
            </w:r>
          </w:p>
        </w:tc>
      </w:tr>
      <w:tr w:rsidR="00971C71" w:rsidRPr="00971C71" w14:paraId="78051F12"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0F75FD0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3C78986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N4~ANYTOWN~TX~77777</w:t>
            </w:r>
          </w:p>
        </w:tc>
        <w:tc>
          <w:tcPr>
            <w:tcW w:w="4545" w:type="dxa"/>
            <w:tcBorders>
              <w:top w:val="nil"/>
              <w:left w:val="nil"/>
              <w:bottom w:val="single" w:sz="4" w:space="0" w:color="auto"/>
              <w:right w:val="single" w:sz="4" w:space="0" w:color="auto"/>
            </w:tcBorders>
            <w:shd w:val="clear" w:color="auto" w:fill="auto"/>
            <w:hideMark/>
          </w:tcPr>
          <w:p w14:paraId="797AD33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 City, State, Zip</w:t>
            </w:r>
          </w:p>
        </w:tc>
      </w:tr>
      <w:tr w:rsidR="00971C71" w:rsidRPr="00971C71" w14:paraId="41315F3D"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85E3C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LIN~1~SH~EL~SH~CE~SH~MVI</w:t>
            </w:r>
          </w:p>
        </w:tc>
        <w:tc>
          <w:tcPr>
            <w:tcW w:w="4545" w:type="dxa"/>
            <w:tcBorders>
              <w:top w:val="nil"/>
              <w:left w:val="nil"/>
              <w:bottom w:val="single" w:sz="4" w:space="0" w:color="auto"/>
              <w:right w:val="single" w:sz="4" w:space="0" w:color="auto"/>
            </w:tcBorders>
            <w:shd w:val="clear" w:color="auto" w:fill="auto"/>
            <w:hideMark/>
          </w:tcPr>
          <w:p w14:paraId="667F6AC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associated with a Move In</w:t>
            </w:r>
          </w:p>
        </w:tc>
      </w:tr>
      <w:tr w:rsidR="00971C71" w:rsidRPr="00971C71" w14:paraId="2EDB5D02" w14:textId="77777777" w:rsidTr="00885C54">
        <w:trPr>
          <w:trHeight w:val="300"/>
        </w:trPr>
        <w:tc>
          <w:tcPr>
            <w:tcW w:w="465" w:type="dxa"/>
            <w:tcBorders>
              <w:top w:val="nil"/>
              <w:left w:val="nil"/>
              <w:bottom w:val="nil"/>
              <w:right w:val="single" w:sz="4" w:space="0" w:color="auto"/>
            </w:tcBorders>
            <w:shd w:val="clear" w:color="auto" w:fill="auto"/>
            <w:hideMark/>
          </w:tcPr>
          <w:p w14:paraId="1E1F916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3C1A325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ASI~9~021</w:t>
            </w:r>
          </w:p>
        </w:tc>
        <w:tc>
          <w:tcPr>
            <w:tcW w:w="4545" w:type="dxa"/>
            <w:tcBorders>
              <w:top w:val="nil"/>
              <w:left w:val="nil"/>
              <w:bottom w:val="single" w:sz="4" w:space="0" w:color="auto"/>
              <w:right w:val="single" w:sz="4" w:space="0" w:color="auto"/>
            </w:tcBorders>
            <w:shd w:val="clear" w:color="auto" w:fill="auto"/>
            <w:hideMark/>
          </w:tcPr>
          <w:p w14:paraId="540A6BE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Move-In</w:t>
            </w:r>
          </w:p>
        </w:tc>
      </w:tr>
      <w:tr w:rsidR="00971C71" w:rsidRPr="00971C71" w14:paraId="41BDB091" w14:textId="77777777" w:rsidTr="00885C54">
        <w:trPr>
          <w:trHeight w:val="600"/>
        </w:trPr>
        <w:tc>
          <w:tcPr>
            <w:tcW w:w="465" w:type="dxa"/>
            <w:tcBorders>
              <w:top w:val="nil"/>
              <w:left w:val="nil"/>
              <w:bottom w:val="nil"/>
              <w:right w:val="single" w:sz="4" w:space="0" w:color="auto"/>
            </w:tcBorders>
            <w:shd w:val="clear" w:color="auto" w:fill="auto"/>
            <w:hideMark/>
          </w:tcPr>
          <w:p w14:paraId="308BDD8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0BD9E8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REF~G7~T018~SVC MAN COULD NOT LOCATE LIGHT</w:t>
            </w:r>
          </w:p>
        </w:tc>
        <w:tc>
          <w:tcPr>
            <w:tcW w:w="4545" w:type="dxa"/>
            <w:tcBorders>
              <w:top w:val="nil"/>
              <w:left w:val="nil"/>
              <w:bottom w:val="single" w:sz="4" w:space="0" w:color="auto"/>
              <w:right w:val="single" w:sz="4" w:space="0" w:color="auto"/>
            </w:tcBorders>
            <w:shd w:val="clear" w:color="auto" w:fill="auto"/>
            <w:hideMark/>
          </w:tcPr>
          <w:p w14:paraId="0577031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 Unexecutable TDSP Reason, Explanation</w:t>
            </w:r>
          </w:p>
        </w:tc>
      </w:tr>
      <w:tr w:rsidR="00971C71" w:rsidRPr="00971C71" w14:paraId="509A1C09" w14:textId="77777777" w:rsidTr="00885C54">
        <w:trPr>
          <w:trHeight w:val="300"/>
        </w:trPr>
        <w:tc>
          <w:tcPr>
            <w:tcW w:w="465" w:type="dxa"/>
            <w:tcBorders>
              <w:top w:val="nil"/>
              <w:left w:val="nil"/>
              <w:bottom w:val="nil"/>
              <w:right w:val="single" w:sz="4" w:space="0" w:color="auto"/>
            </w:tcBorders>
            <w:shd w:val="clear" w:color="auto" w:fill="auto"/>
            <w:hideMark/>
          </w:tcPr>
          <w:p w14:paraId="252B86A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1D94BF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584455B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ESI ID</w:t>
            </w:r>
          </w:p>
        </w:tc>
      </w:tr>
      <w:tr w:rsidR="00971C71" w:rsidRPr="00971C71" w14:paraId="5F6B09EE"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4332601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7E9CE52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REF~SU~N</w:t>
            </w:r>
          </w:p>
        </w:tc>
        <w:tc>
          <w:tcPr>
            <w:tcW w:w="4545" w:type="dxa"/>
            <w:tcBorders>
              <w:top w:val="nil"/>
              <w:left w:val="nil"/>
              <w:bottom w:val="single" w:sz="4" w:space="0" w:color="auto"/>
              <w:right w:val="single" w:sz="4" w:space="0" w:color="auto"/>
            </w:tcBorders>
            <w:shd w:val="clear" w:color="auto" w:fill="auto"/>
            <w:hideMark/>
          </w:tcPr>
          <w:p w14:paraId="6410466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Special Needs Indicator</w:t>
            </w:r>
          </w:p>
        </w:tc>
      </w:tr>
      <w:tr w:rsidR="00971C71" w:rsidRPr="00971C71" w14:paraId="29377465"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68E81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SE~14~000000001</w:t>
            </w:r>
          </w:p>
        </w:tc>
        <w:tc>
          <w:tcPr>
            <w:tcW w:w="4545" w:type="dxa"/>
            <w:tcBorders>
              <w:top w:val="nil"/>
              <w:left w:val="nil"/>
              <w:bottom w:val="single" w:sz="4" w:space="0" w:color="auto"/>
              <w:right w:val="single" w:sz="4" w:space="0" w:color="auto"/>
            </w:tcBorders>
            <w:shd w:val="clear" w:color="auto" w:fill="auto"/>
            <w:hideMark/>
          </w:tcPr>
          <w:p w14:paraId="5B9CCB7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Number of Segments, Transaction Set Control Number</w:t>
            </w:r>
          </w:p>
        </w:tc>
      </w:tr>
    </w:tbl>
    <w:p w14:paraId="4F791571" w14:textId="77777777" w:rsidR="00971C71" w:rsidRDefault="00971C71">
      <w:pPr>
        <w:rPr>
          <w:rFonts w:ascii="Calibri" w:hAnsi="Calibri"/>
          <w:sz w:val="22"/>
          <w:szCs w:val="22"/>
        </w:rPr>
      </w:pPr>
    </w:p>
    <w:p w14:paraId="73386637" w14:textId="77777777" w:rsidR="007B58C3" w:rsidRDefault="007B58C3">
      <w:pPr>
        <w:rPr>
          <w:rFonts w:ascii="Calibri" w:hAnsi="Calibri"/>
          <w:sz w:val="22"/>
          <w:szCs w:val="22"/>
        </w:rPr>
      </w:pPr>
    </w:p>
    <w:p w14:paraId="55B647D6" w14:textId="77777777" w:rsidR="00971C71" w:rsidRDefault="00971C71">
      <w:pPr>
        <w:rPr>
          <w:rFonts w:ascii="Calibri" w:hAnsi="Calibri"/>
          <w:sz w:val="22"/>
          <w:szCs w:val="22"/>
        </w:rPr>
      </w:pPr>
    </w:p>
    <w:p w14:paraId="4CEEC052" w14:textId="77777777" w:rsidR="00971C71" w:rsidRDefault="00971C71" w:rsidP="00971C71">
      <w:pPr>
        <w:rPr>
          <w:rFonts w:ascii="Calibri" w:hAnsi="Calibri"/>
          <w:sz w:val="22"/>
          <w:szCs w:val="22"/>
        </w:rPr>
      </w:pPr>
      <w:r>
        <w:rPr>
          <w:rFonts w:ascii="Calibri" w:hAnsi="Calibri"/>
          <w:sz w:val="22"/>
          <w:szCs w:val="22"/>
        </w:rPr>
        <w:br w:type="page"/>
      </w:r>
      <w:r w:rsidRPr="007B58C3">
        <w:rPr>
          <w:rFonts w:ascii="Calibri" w:hAnsi="Calibri"/>
          <w:sz w:val="22"/>
          <w:szCs w:val="22"/>
        </w:rPr>
        <w:lastRenderedPageBreak/>
        <w:t>814_28 Example #</w:t>
      </w:r>
      <w:r>
        <w:rPr>
          <w:rFonts w:ascii="Calibri" w:hAnsi="Calibri"/>
          <w:sz w:val="22"/>
          <w:szCs w:val="22"/>
        </w:rPr>
        <w:t>3</w:t>
      </w:r>
      <w:r w:rsidRPr="007B58C3">
        <w:rPr>
          <w:rFonts w:ascii="Calibri" w:hAnsi="Calibri"/>
          <w:sz w:val="22"/>
          <w:szCs w:val="22"/>
        </w:rPr>
        <w:t xml:space="preserve"> of </w:t>
      </w:r>
      <w:r>
        <w:rPr>
          <w:rFonts w:ascii="Calibri" w:hAnsi="Calibri"/>
          <w:sz w:val="22"/>
          <w:szCs w:val="22"/>
        </w:rPr>
        <w:t>4</w:t>
      </w:r>
    </w:p>
    <w:p w14:paraId="7E54F2FC" w14:textId="77777777" w:rsidR="00971C71" w:rsidRDefault="00971C71">
      <w:pPr>
        <w:rPr>
          <w:rFonts w:ascii="Calibri" w:hAnsi="Calibri"/>
          <w:sz w:val="22"/>
          <w:szCs w:val="22"/>
        </w:rPr>
      </w:pPr>
      <w:r w:rsidRPr="00971C71">
        <w:rPr>
          <w:rFonts w:ascii="Calibri" w:hAnsi="Calibri"/>
          <w:sz w:val="22"/>
          <w:szCs w:val="22"/>
        </w:rPr>
        <w:t>Complete Unexecutable– TDSP to ERCOT</w:t>
      </w:r>
    </w:p>
    <w:tbl>
      <w:tblPr>
        <w:tblW w:w="9060" w:type="dxa"/>
        <w:tblInd w:w="93" w:type="dxa"/>
        <w:tblLayout w:type="fixed"/>
        <w:tblLook w:val="04A0" w:firstRow="1" w:lastRow="0" w:firstColumn="1" w:lastColumn="0" w:noHBand="0" w:noVBand="1"/>
      </w:tblPr>
      <w:tblGrid>
        <w:gridCol w:w="465"/>
        <w:gridCol w:w="4050"/>
        <w:gridCol w:w="4545"/>
      </w:tblGrid>
      <w:tr w:rsidR="00971C71" w:rsidRPr="00971C71" w14:paraId="7B0AEEF1" w14:textId="77777777" w:rsidTr="00885C5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BFAAEA7" w14:textId="77777777" w:rsidR="00971C71" w:rsidRPr="00971C71" w:rsidRDefault="00971C71" w:rsidP="00971C71">
            <w:pPr>
              <w:jc w:val="center"/>
              <w:rPr>
                <w:rFonts w:ascii="Calibri" w:hAnsi="Calibri" w:cs="Calibri"/>
                <w:color w:val="000000"/>
                <w:sz w:val="22"/>
                <w:szCs w:val="22"/>
              </w:rPr>
            </w:pPr>
            <w:r w:rsidRPr="00971C71">
              <w:rPr>
                <w:rFonts w:ascii="Calibri" w:hAnsi="Calibri" w:cs="Calibri"/>
                <w:color w:val="000000"/>
                <w:sz w:val="22"/>
                <w:szCs w:val="22"/>
              </w:rPr>
              <w:t>TDSP notifies ERCOT that Self Selected Switch Request is Completed Unexecutable for tampering found when completing switch</w:t>
            </w:r>
          </w:p>
        </w:tc>
      </w:tr>
      <w:tr w:rsidR="00971C71" w:rsidRPr="00971C71" w14:paraId="3EC090E5"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D7D8F2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04EACCD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Transaction Type, Transaction Set Control Number</w:t>
            </w:r>
          </w:p>
        </w:tc>
      </w:tr>
      <w:tr w:rsidR="00971C71" w:rsidRPr="00971C71" w14:paraId="317D8868" w14:textId="77777777" w:rsidTr="002E677B">
        <w:trPr>
          <w:trHeight w:val="107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837DA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BGN~13~201207101201001~20120704~~~201207101956534~09~28</w:t>
            </w:r>
          </w:p>
        </w:tc>
        <w:tc>
          <w:tcPr>
            <w:tcW w:w="4545" w:type="dxa"/>
            <w:tcBorders>
              <w:top w:val="nil"/>
              <w:left w:val="nil"/>
              <w:bottom w:val="single" w:sz="4" w:space="0" w:color="auto"/>
              <w:right w:val="single" w:sz="4" w:space="0" w:color="auto"/>
            </w:tcBorders>
            <w:shd w:val="clear" w:color="auto" w:fill="auto"/>
            <w:hideMark/>
          </w:tcPr>
          <w:p w14:paraId="5B784F0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Request, Unique Transaction Number, Transaction Date, Original Transaction ID, Transaction Type Code, SET Transaction Number </w:t>
            </w:r>
          </w:p>
        </w:tc>
      </w:tr>
      <w:tr w:rsidR="00971C71" w:rsidRPr="00971C71" w14:paraId="42263157"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E6B9B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296FD40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TDSP Name and DUNS Number, Sender</w:t>
            </w:r>
          </w:p>
        </w:tc>
      </w:tr>
      <w:tr w:rsidR="00971C71" w:rsidRPr="00971C71" w14:paraId="3A1A0F89"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3FA8C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7B3BA44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ERCOT Name and DUNS Number, Receiver</w:t>
            </w:r>
          </w:p>
        </w:tc>
      </w:tr>
      <w:tr w:rsidR="00971C71" w:rsidRPr="00971C71" w14:paraId="08E9C7FB"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D2C93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757E4A0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CR Name and DUNS Number </w:t>
            </w:r>
          </w:p>
        </w:tc>
      </w:tr>
      <w:tr w:rsidR="00971C71" w:rsidRPr="00971C71" w14:paraId="0844098B"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A9A3E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0601A5D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Customer Name </w:t>
            </w:r>
          </w:p>
        </w:tc>
      </w:tr>
      <w:tr w:rsidR="00971C71" w:rsidRPr="00971C71" w14:paraId="0B941CBE" w14:textId="77777777" w:rsidTr="00885C54">
        <w:trPr>
          <w:trHeight w:val="300"/>
        </w:trPr>
        <w:tc>
          <w:tcPr>
            <w:tcW w:w="465" w:type="dxa"/>
            <w:tcBorders>
              <w:top w:val="nil"/>
              <w:left w:val="nil"/>
              <w:bottom w:val="nil"/>
              <w:right w:val="single" w:sz="4" w:space="0" w:color="auto"/>
            </w:tcBorders>
            <w:shd w:val="clear" w:color="auto" w:fill="auto"/>
            <w:hideMark/>
          </w:tcPr>
          <w:p w14:paraId="352EC43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E29ED4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N3~123 MAIN AVE</w:t>
            </w:r>
          </w:p>
        </w:tc>
        <w:tc>
          <w:tcPr>
            <w:tcW w:w="4545" w:type="dxa"/>
            <w:tcBorders>
              <w:top w:val="nil"/>
              <w:left w:val="nil"/>
              <w:bottom w:val="single" w:sz="4" w:space="0" w:color="auto"/>
              <w:right w:val="single" w:sz="4" w:space="0" w:color="auto"/>
            </w:tcBorders>
            <w:shd w:val="clear" w:color="auto" w:fill="auto"/>
            <w:hideMark/>
          </w:tcPr>
          <w:p w14:paraId="097FEC2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w:t>
            </w:r>
          </w:p>
        </w:tc>
      </w:tr>
      <w:tr w:rsidR="00971C71" w:rsidRPr="00971C71" w14:paraId="375DCCD4"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4C1F66C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6BB7FF7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N4~ANYTOWN~TX~77777</w:t>
            </w:r>
          </w:p>
        </w:tc>
        <w:tc>
          <w:tcPr>
            <w:tcW w:w="4545" w:type="dxa"/>
            <w:tcBorders>
              <w:top w:val="nil"/>
              <w:left w:val="nil"/>
              <w:bottom w:val="single" w:sz="4" w:space="0" w:color="auto"/>
              <w:right w:val="single" w:sz="4" w:space="0" w:color="auto"/>
            </w:tcBorders>
            <w:shd w:val="clear" w:color="auto" w:fill="auto"/>
            <w:hideMark/>
          </w:tcPr>
          <w:p w14:paraId="0CD08A7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 City, State, Zip</w:t>
            </w:r>
          </w:p>
        </w:tc>
      </w:tr>
      <w:tr w:rsidR="00971C71" w:rsidRPr="00971C71" w14:paraId="61C60A3F"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87BEA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LIN~1~SH~EL~SH~CE~SH~SW</w:t>
            </w:r>
          </w:p>
        </w:tc>
        <w:tc>
          <w:tcPr>
            <w:tcW w:w="4545" w:type="dxa"/>
            <w:tcBorders>
              <w:top w:val="nil"/>
              <w:left w:val="nil"/>
              <w:bottom w:val="single" w:sz="4" w:space="0" w:color="auto"/>
              <w:right w:val="single" w:sz="4" w:space="0" w:color="auto"/>
            </w:tcBorders>
            <w:shd w:val="clear" w:color="auto" w:fill="auto"/>
            <w:hideMark/>
          </w:tcPr>
          <w:p w14:paraId="06AACEA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associated with a Switch</w:t>
            </w:r>
          </w:p>
        </w:tc>
      </w:tr>
      <w:tr w:rsidR="00971C71" w:rsidRPr="00971C71" w14:paraId="21CF7F83" w14:textId="77777777" w:rsidTr="00885C54">
        <w:trPr>
          <w:trHeight w:val="300"/>
        </w:trPr>
        <w:tc>
          <w:tcPr>
            <w:tcW w:w="465" w:type="dxa"/>
            <w:tcBorders>
              <w:top w:val="nil"/>
              <w:left w:val="nil"/>
              <w:bottom w:val="nil"/>
              <w:right w:val="single" w:sz="4" w:space="0" w:color="auto"/>
            </w:tcBorders>
            <w:shd w:val="clear" w:color="auto" w:fill="auto"/>
            <w:hideMark/>
          </w:tcPr>
          <w:p w14:paraId="0583F43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323CE05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ASI~9~101</w:t>
            </w:r>
          </w:p>
        </w:tc>
        <w:tc>
          <w:tcPr>
            <w:tcW w:w="4545" w:type="dxa"/>
            <w:tcBorders>
              <w:top w:val="nil"/>
              <w:left w:val="nil"/>
              <w:bottom w:val="single" w:sz="4" w:space="0" w:color="auto"/>
              <w:right w:val="single" w:sz="4" w:space="0" w:color="auto"/>
            </w:tcBorders>
            <w:shd w:val="clear" w:color="auto" w:fill="auto"/>
            <w:hideMark/>
          </w:tcPr>
          <w:p w14:paraId="647619F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Switch</w:t>
            </w:r>
          </w:p>
        </w:tc>
      </w:tr>
      <w:tr w:rsidR="00971C71" w:rsidRPr="00971C71" w14:paraId="7CEF8AF8" w14:textId="77777777" w:rsidTr="00885C54">
        <w:trPr>
          <w:trHeight w:val="300"/>
        </w:trPr>
        <w:tc>
          <w:tcPr>
            <w:tcW w:w="465" w:type="dxa"/>
            <w:tcBorders>
              <w:top w:val="nil"/>
              <w:left w:val="nil"/>
              <w:bottom w:val="nil"/>
              <w:right w:val="single" w:sz="4" w:space="0" w:color="auto"/>
            </w:tcBorders>
            <w:shd w:val="clear" w:color="auto" w:fill="auto"/>
            <w:hideMark/>
          </w:tcPr>
          <w:p w14:paraId="305B897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42B4D7D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REF~G7~T019</w:t>
            </w:r>
          </w:p>
        </w:tc>
        <w:tc>
          <w:tcPr>
            <w:tcW w:w="4545" w:type="dxa"/>
            <w:tcBorders>
              <w:top w:val="nil"/>
              <w:left w:val="nil"/>
              <w:bottom w:val="single" w:sz="4" w:space="0" w:color="auto"/>
              <w:right w:val="single" w:sz="4" w:space="0" w:color="auto"/>
            </w:tcBorders>
            <w:shd w:val="clear" w:color="auto" w:fill="auto"/>
            <w:hideMark/>
          </w:tcPr>
          <w:p w14:paraId="2EC955DB"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Unexecuted, Tampering</w:t>
            </w:r>
          </w:p>
        </w:tc>
      </w:tr>
      <w:tr w:rsidR="00971C71" w:rsidRPr="00971C71" w14:paraId="417965DA" w14:textId="77777777" w:rsidTr="00885C54">
        <w:trPr>
          <w:trHeight w:val="300"/>
        </w:trPr>
        <w:tc>
          <w:tcPr>
            <w:tcW w:w="465" w:type="dxa"/>
            <w:tcBorders>
              <w:top w:val="nil"/>
              <w:left w:val="nil"/>
              <w:bottom w:val="nil"/>
              <w:right w:val="single" w:sz="4" w:space="0" w:color="auto"/>
            </w:tcBorders>
            <w:shd w:val="clear" w:color="auto" w:fill="auto"/>
            <w:hideMark/>
          </w:tcPr>
          <w:p w14:paraId="0CB3593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57713B1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2DF5959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ESI ID</w:t>
            </w:r>
          </w:p>
        </w:tc>
      </w:tr>
      <w:tr w:rsidR="00971C71" w:rsidRPr="00971C71" w14:paraId="74CDD291"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6945306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E5F32A5"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REF~SU~N</w:t>
            </w:r>
          </w:p>
        </w:tc>
        <w:tc>
          <w:tcPr>
            <w:tcW w:w="4545" w:type="dxa"/>
            <w:tcBorders>
              <w:top w:val="nil"/>
              <w:left w:val="nil"/>
              <w:bottom w:val="single" w:sz="4" w:space="0" w:color="auto"/>
              <w:right w:val="single" w:sz="4" w:space="0" w:color="auto"/>
            </w:tcBorders>
            <w:shd w:val="clear" w:color="auto" w:fill="auto"/>
            <w:hideMark/>
          </w:tcPr>
          <w:p w14:paraId="4526992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Special Needs Indicator</w:t>
            </w:r>
          </w:p>
        </w:tc>
      </w:tr>
      <w:tr w:rsidR="00971C71" w:rsidRPr="00971C71" w14:paraId="5F15538A"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13F26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SE~14~000000001</w:t>
            </w:r>
          </w:p>
        </w:tc>
        <w:tc>
          <w:tcPr>
            <w:tcW w:w="4545" w:type="dxa"/>
            <w:tcBorders>
              <w:top w:val="nil"/>
              <w:left w:val="nil"/>
              <w:bottom w:val="single" w:sz="4" w:space="0" w:color="auto"/>
              <w:right w:val="single" w:sz="4" w:space="0" w:color="auto"/>
            </w:tcBorders>
            <w:shd w:val="clear" w:color="auto" w:fill="auto"/>
            <w:hideMark/>
          </w:tcPr>
          <w:p w14:paraId="7345FD5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Number of Segments, Transaction Set Control Number</w:t>
            </w:r>
          </w:p>
        </w:tc>
      </w:tr>
    </w:tbl>
    <w:p w14:paraId="5032BA10" w14:textId="77777777" w:rsidR="00971C71" w:rsidRDefault="00971C71">
      <w:pPr>
        <w:rPr>
          <w:rFonts w:ascii="Calibri" w:hAnsi="Calibri"/>
          <w:sz w:val="22"/>
          <w:szCs w:val="22"/>
        </w:rPr>
      </w:pPr>
    </w:p>
    <w:p w14:paraId="4518C4FD" w14:textId="77777777" w:rsidR="00971C71" w:rsidRDefault="00971C71">
      <w:pPr>
        <w:rPr>
          <w:rFonts w:ascii="Calibri" w:hAnsi="Calibri"/>
          <w:sz w:val="22"/>
          <w:szCs w:val="22"/>
        </w:rPr>
      </w:pPr>
    </w:p>
    <w:p w14:paraId="6249FB32" w14:textId="77777777" w:rsidR="00971C71" w:rsidRDefault="00971C71" w:rsidP="00971C71">
      <w:pPr>
        <w:rPr>
          <w:rFonts w:ascii="Calibri" w:hAnsi="Calibri"/>
          <w:sz w:val="22"/>
          <w:szCs w:val="22"/>
        </w:rPr>
      </w:pPr>
      <w:r>
        <w:rPr>
          <w:rFonts w:ascii="Calibri" w:hAnsi="Calibri"/>
          <w:sz w:val="22"/>
          <w:szCs w:val="22"/>
        </w:rPr>
        <w:br w:type="page"/>
      </w:r>
      <w:r w:rsidRPr="007B58C3">
        <w:rPr>
          <w:rFonts w:ascii="Calibri" w:hAnsi="Calibri"/>
          <w:sz w:val="22"/>
          <w:szCs w:val="22"/>
        </w:rPr>
        <w:lastRenderedPageBreak/>
        <w:t>814_28 Example #</w:t>
      </w:r>
      <w:r>
        <w:rPr>
          <w:rFonts w:ascii="Calibri" w:hAnsi="Calibri"/>
          <w:sz w:val="22"/>
          <w:szCs w:val="22"/>
        </w:rPr>
        <w:t>4</w:t>
      </w:r>
      <w:r w:rsidRPr="007B58C3">
        <w:rPr>
          <w:rFonts w:ascii="Calibri" w:hAnsi="Calibri"/>
          <w:sz w:val="22"/>
          <w:szCs w:val="22"/>
        </w:rPr>
        <w:t xml:space="preserve"> of </w:t>
      </w:r>
      <w:r>
        <w:rPr>
          <w:rFonts w:ascii="Calibri" w:hAnsi="Calibri"/>
          <w:sz w:val="22"/>
          <w:szCs w:val="22"/>
        </w:rPr>
        <w:t>4</w:t>
      </w:r>
    </w:p>
    <w:p w14:paraId="4B368C79" w14:textId="77777777" w:rsidR="00971C71" w:rsidRDefault="00971C71">
      <w:pPr>
        <w:rPr>
          <w:rFonts w:ascii="Calibri" w:hAnsi="Calibri"/>
          <w:sz w:val="22"/>
          <w:szCs w:val="22"/>
        </w:rPr>
      </w:pPr>
      <w:r w:rsidRPr="00971C71">
        <w:rPr>
          <w:rFonts w:ascii="Calibri" w:hAnsi="Calibri"/>
          <w:sz w:val="22"/>
          <w:szCs w:val="22"/>
        </w:rPr>
        <w:t>Complete Unexecutable– TDSP to ERCOT</w:t>
      </w:r>
    </w:p>
    <w:tbl>
      <w:tblPr>
        <w:tblW w:w="9060" w:type="dxa"/>
        <w:tblInd w:w="93" w:type="dxa"/>
        <w:tblLayout w:type="fixed"/>
        <w:tblLook w:val="04A0" w:firstRow="1" w:lastRow="0" w:firstColumn="1" w:lastColumn="0" w:noHBand="0" w:noVBand="1"/>
      </w:tblPr>
      <w:tblGrid>
        <w:gridCol w:w="465"/>
        <w:gridCol w:w="4050"/>
        <w:gridCol w:w="4545"/>
      </w:tblGrid>
      <w:tr w:rsidR="00971C71" w:rsidRPr="00971C71" w14:paraId="56237BAD" w14:textId="77777777" w:rsidTr="00885C54">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6B7D999" w14:textId="77777777" w:rsidR="00971C71" w:rsidRPr="00971C71" w:rsidRDefault="00971C71" w:rsidP="00971C71">
            <w:pPr>
              <w:jc w:val="center"/>
              <w:rPr>
                <w:rFonts w:ascii="Calibri" w:hAnsi="Calibri" w:cs="Calibri"/>
                <w:color w:val="000000"/>
                <w:sz w:val="22"/>
                <w:szCs w:val="22"/>
              </w:rPr>
            </w:pPr>
            <w:r w:rsidRPr="00971C71">
              <w:rPr>
                <w:rFonts w:ascii="Calibri" w:hAnsi="Calibri" w:cs="Calibri"/>
                <w:color w:val="000000"/>
                <w:sz w:val="22"/>
                <w:szCs w:val="22"/>
              </w:rPr>
              <w:t>TDSP notifies ERCOT that Standard Switch Request is Completed Unexecutable for a Switch Hold recently being applied</w:t>
            </w:r>
          </w:p>
        </w:tc>
      </w:tr>
      <w:tr w:rsidR="00971C71" w:rsidRPr="00971C71" w14:paraId="32D2C11A"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4C856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54A7577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Transaction Type, Transaction Set Control Number</w:t>
            </w:r>
          </w:p>
        </w:tc>
      </w:tr>
      <w:tr w:rsidR="00971C71" w:rsidRPr="00971C71" w14:paraId="3E150B4C" w14:textId="77777777" w:rsidTr="00885C54">
        <w:trPr>
          <w:trHeight w:val="12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46D29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BGN~13~201207101201001~20120704~~~201207101956534~09~28</w:t>
            </w:r>
          </w:p>
        </w:tc>
        <w:tc>
          <w:tcPr>
            <w:tcW w:w="4545" w:type="dxa"/>
            <w:tcBorders>
              <w:top w:val="nil"/>
              <w:left w:val="nil"/>
              <w:bottom w:val="single" w:sz="4" w:space="0" w:color="auto"/>
              <w:right w:val="single" w:sz="4" w:space="0" w:color="auto"/>
            </w:tcBorders>
            <w:shd w:val="clear" w:color="auto" w:fill="auto"/>
            <w:hideMark/>
          </w:tcPr>
          <w:p w14:paraId="6A0ADED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Request, Unique Transaction Number, Transaction Date, Original Transaction ID, Transaction Type Code, SET Transaction Number </w:t>
            </w:r>
          </w:p>
        </w:tc>
      </w:tr>
      <w:tr w:rsidR="00971C71" w:rsidRPr="00971C71" w14:paraId="41D1C9A8"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5F26D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0562FEB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TDSP Name and DUNS Number, Sender</w:t>
            </w:r>
          </w:p>
        </w:tc>
      </w:tr>
      <w:tr w:rsidR="00971C71" w:rsidRPr="00971C71" w14:paraId="240A1A6B"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32077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2254A35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ERCOT Name and DUNS Number, Receiver</w:t>
            </w:r>
          </w:p>
        </w:tc>
      </w:tr>
      <w:tr w:rsidR="00971C71" w:rsidRPr="00971C71" w14:paraId="55694AF9"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A432FE"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604515F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CR Name and DUNS Number </w:t>
            </w:r>
          </w:p>
        </w:tc>
      </w:tr>
      <w:tr w:rsidR="00971C71" w:rsidRPr="00971C71" w14:paraId="73A66D98" w14:textId="77777777" w:rsidTr="00885C54">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6E17E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71981D3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xml:space="preserve">Customer Name </w:t>
            </w:r>
          </w:p>
        </w:tc>
      </w:tr>
      <w:tr w:rsidR="00971C71" w:rsidRPr="00971C71" w14:paraId="12E2BD81" w14:textId="77777777" w:rsidTr="00885C54">
        <w:trPr>
          <w:trHeight w:val="300"/>
        </w:trPr>
        <w:tc>
          <w:tcPr>
            <w:tcW w:w="465" w:type="dxa"/>
            <w:tcBorders>
              <w:top w:val="nil"/>
              <w:left w:val="nil"/>
              <w:bottom w:val="nil"/>
              <w:right w:val="single" w:sz="4" w:space="0" w:color="auto"/>
            </w:tcBorders>
            <w:shd w:val="clear" w:color="auto" w:fill="auto"/>
            <w:hideMark/>
          </w:tcPr>
          <w:p w14:paraId="52C7688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4701530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N3~123 MAIN AVE</w:t>
            </w:r>
          </w:p>
        </w:tc>
        <w:tc>
          <w:tcPr>
            <w:tcW w:w="4545" w:type="dxa"/>
            <w:tcBorders>
              <w:top w:val="nil"/>
              <w:left w:val="nil"/>
              <w:bottom w:val="single" w:sz="4" w:space="0" w:color="auto"/>
              <w:right w:val="single" w:sz="4" w:space="0" w:color="auto"/>
            </w:tcBorders>
            <w:shd w:val="clear" w:color="auto" w:fill="auto"/>
            <w:hideMark/>
          </w:tcPr>
          <w:p w14:paraId="18DA89B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w:t>
            </w:r>
          </w:p>
        </w:tc>
      </w:tr>
      <w:tr w:rsidR="00971C71" w:rsidRPr="00971C71" w14:paraId="52BE1E44"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1F8CA6E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71EC9A4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N4~ANYTOWN~TX~77777</w:t>
            </w:r>
          </w:p>
        </w:tc>
        <w:tc>
          <w:tcPr>
            <w:tcW w:w="4545" w:type="dxa"/>
            <w:tcBorders>
              <w:top w:val="nil"/>
              <w:left w:val="nil"/>
              <w:bottom w:val="single" w:sz="4" w:space="0" w:color="auto"/>
              <w:right w:val="single" w:sz="4" w:space="0" w:color="auto"/>
            </w:tcBorders>
            <w:shd w:val="clear" w:color="auto" w:fill="auto"/>
            <w:hideMark/>
          </w:tcPr>
          <w:p w14:paraId="1CE68662"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Customer Service Address City, State, Zip</w:t>
            </w:r>
          </w:p>
        </w:tc>
      </w:tr>
      <w:tr w:rsidR="00971C71" w:rsidRPr="00971C71" w14:paraId="392E54AE"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9BE72D"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LIN~1~SH~EL~SH~CE~SH~SW</w:t>
            </w:r>
          </w:p>
        </w:tc>
        <w:tc>
          <w:tcPr>
            <w:tcW w:w="4545" w:type="dxa"/>
            <w:tcBorders>
              <w:top w:val="nil"/>
              <w:left w:val="nil"/>
              <w:bottom w:val="single" w:sz="4" w:space="0" w:color="auto"/>
              <w:right w:val="single" w:sz="4" w:space="0" w:color="auto"/>
            </w:tcBorders>
            <w:shd w:val="clear" w:color="auto" w:fill="auto"/>
            <w:hideMark/>
          </w:tcPr>
          <w:p w14:paraId="12008656"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associated with a Move In</w:t>
            </w:r>
          </w:p>
        </w:tc>
      </w:tr>
      <w:tr w:rsidR="00971C71" w:rsidRPr="00971C71" w14:paraId="2393A284" w14:textId="77777777" w:rsidTr="00885C54">
        <w:trPr>
          <w:trHeight w:val="300"/>
        </w:trPr>
        <w:tc>
          <w:tcPr>
            <w:tcW w:w="465" w:type="dxa"/>
            <w:tcBorders>
              <w:top w:val="nil"/>
              <w:left w:val="nil"/>
              <w:bottom w:val="nil"/>
              <w:right w:val="single" w:sz="4" w:space="0" w:color="auto"/>
            </w:tcBorders>
            <w:shd w:val="clear" w:color="auto" w:fill="auto"/>
            <w:hideMark/>
          </w:tcPr>
          <w:p w14:paraId="41735CF8"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1C2740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ASI~9~101</w:t>
            </w:r>
          </w:p>
        </w:tc>
        <w:tc>
          <w:tcPr>
            <w:tcW w:w="4545" w:type="dxa"/>
            <w:tcBorders>
              <w:top w:val="nil"/>
              <w:left w:val="nil"/>
              <w:bottom w:val="single" w:sz="4" w:space="0" w:color="auto"/>
              <w:right w:val="single" w:sz="4" w:space="0" w:color="auto"/>
            </w:tcBorders>
            <w:shd w:val="clear" w:color="auto" w:fill="auto"/>
            <w:hideMark/>
          </w:tcPr>
          <w:p w14:paraId="1BEB0E6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Unexecutable, Switch</w:t>
            </w:r>
          </w:p>
        </w:tc>
      </w:tr>
      <w:tr w:rsidR="00971C71" w:rsidRPr="00971C71" w14:paraId="53E97D33" w14:textId="77777777" w:rsidTr="00885C54">
        <w:trPr>
          <w:trHeight w:val="900"/>
        </w:trPr>
        <w:tc>
          <w:tcPr>
            <w:tcW w:w="465" w:type="dxa"/>
            <w:tcBorders>
              <w:top w:val="nil"/>
              <w:left w:val="nil"/>
              <w:bottom w:val="nil"/>
              <w:right w:val="single" w:sz="4" w:space="0" w:color="auto"/>
            </w:tcBorders>
            <w:shd w:val="clear" w:color="auto" w:fill="auto"/>
            <w:hideMark/>
          </w:tcPr>
          <w:p w14:paraId="71CE756C"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87B976A"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REF~G7~T024</w:t>
            </w:r>
          </w:p>
        </w:tc>
        <w:tc>
          <w:tcPr>
            <w:tcW w:w="4545" w:type="dxa"/>
            <w:tcBorders>
              <w:top w:val="nil"/>
              <w:left w:val="nil"/>
              <w:bottom w:val="single" w:sz="4" w:space="0" w:color="auto"/>
              <w:right w:val="single" w:sz="4" w:space="0" w:color="auto"/>
            </w:tcBorders>
            <w:shd w:val="clear" w:color="auto" w:fill="auto"/>
            <w:hideMark/>
          </w:tcPr>
          <w:p w14:paraId="586C75A1"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Completed Unexecuted, Switch or Move-In Request cannot be completed due to Switch Hold recently applied to this ESI ID</w:t>
            </w:r>
          </w:p>
        </w:tc>
      </w:tr>
      <w:tr w:rsidR="00971C71" w:rsidRPr="00971C71" w14:paraId="2CC5D281" w14:textId="77777777" w:rsidTr="00885C54">
        <w:trPr>
          <w:trHeight w:val="300"/>
        </w:trPr>
        <w:tc>
          <w:tcPr>
            <w:tcW w:w="465" w:type="dxa"/>
            <w:tcBorders>
              <w:top w:val="nil"/>
              <w:left w:val="nil"/>
              <w:bottom w:val="nil"/>
              <w:right w:val="single" w:sz="4" w:space="0" w:color="auto"/>
            </w:tcBorders>
            <w:shd w:val="clear" w:color="auto" w:fill="auto"/>
            <w:hideMark/>
          </w:tcPr>
          <w:p w14:paraId="3F74F3F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04BFBD19"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4AC6194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ESI ID</w:t>
            </w:r>
          </w:p>
        </w:tc>
      </w:tr>
      <w:tr w:rsidR="00971C71" w:rsidRPr="00971C71" w14:paraId="2136A533" w14:textId="77777777" w:rsidTr="00885C54">
        <w:trPr>
          <w:trHeight w:val="300"/>
        </w:trPr>
        <w:tc>
          <w:tcPr>
            <w:tcW w:w="465" w:type="dxa"/>
            <w:tcBorders>
              <w:top w:val="nil"/>
              <w:left w:val="nil"/>
              <w:bottom w:val="single" w:sz="4" w:space="0" w:color="auto"/>
              <w:right w:val="single" w:sz="4" w:space="0" w:color="auto"/>
            </w:tcBorders>
            <w:shd w:val="clear" w:color="auto" w:fill="auto"/>
            <w:hideMark/>
          </w:tcPr>
          <w:p w14:paraId="3C295A6F"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 </w:t>
            </w:r>
          </w:p>
        </w:tc>
        <w:tc>
          <w:tcPr>
            <w:tcW w:w="4050" w:type="dxa"/>
            <w:tcBorders>
              <w:top w:val="nil"/>
              <w:left w:val="nil"/>
              <w:bottom w:val="single" w:sz="4" w:space="0" w:color="auto"/>
              <w:right w:val="single" w:sz="4" w:space="0" w:color="auto"/>
            </w:tcBorders>
            <w:shd w:val="clear" w:color="auto" w:fill="auto"/>
            <w:hideMark/>
          </w:tcPr>
          <w:p w14:paraId="197F175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REF~SU~N</w:t>
            </w:r>
          </w:p>
        </w:tc>
        <w:tc>
          <w:tcPr>
            <w:tcW w:w="4545" w:type="dxa"/>
            <w:tcBorders>
              <w:top w:val="nil"/>
              <w:left w:val="nil"/>
              <w:bottom w:val="single" w:sz="4" w:space="0" w:color="auto"/>
              <w:right w:val="single" w:sz="4" w:space="0" w:color="auto"/>
            </w:tcBorders>
            <w:shd w:val="clear" w:color="auto" w:fill="auto"/>
            <w:hideMark/>
          </w:tcPr>
          <w:p w14:paraId="3BAE1A60"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Special Needs Indicator</w:t>
            </w:r>
          </w:p>
        </w:tc>
      </w:tr>
      <w:tr w:rsidR="00971C71" w:rsidRPr="00971C71" w14:paraId="26B6D36D" w14:textId="77777777" w:rsidTr="00885C54">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6C6494"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SE~14~000000001</w:t>
            </w:r>
          </w:p>
        </w:tc>
        <w:tc>
          <w:tcPr>
            <w:tcW w:w="4545" w:type="dxa"/>
            <w:tcBorders>
              <w:top w:val="nil"/>
              <w:left w:val="nil"/>
              <w:bottom w:val="single" w:sz="4" w:space="0" w:color="auto"/>
              <w:right w:val="single" w:sz="4" w:space="0" w:color="auto"/>
            </w:tcBorders>
            <w:shd w:val="clear" w:color="auto" w:fill="auto"/>
            <w:hideMark/>
          </w:tcPr>
          <w:p w14:paraId="015B4D73" w14:textId="77777777" w:rsidR="00971C71" w:rsidRPr="00971C71" w:rsidRDefault="00971C71" w:rsidP="00971C71">
            <w:pPr>
              <w:rPr>
                <w:rFonts w:ascii="Calibri" w:hAnsi="Calibri" w:cs="Calibri"/>
                <w:color w:val="000000"/>
                <w:sz w:val="22"/>
                <w:szCs w:val="22"/>
              </w:rPr>
            </w:pPr>
            <w:r w:rsidRPr="00971C71">
              <w:rPr>
                <w:rFonts w:ascii="Calibri" w:hAnsi="Calibri" w:cs="Calibri"/>
                <w:color w:val="000000"/>
                <w:sz w:val="22"/>
                <w:szCs w:val="22"/>
              </w:rPr>
              <w:t>Number of Segments, Transaction Set Control Number</w:t>
            </w:r>
          </w:p>
        </w:tc>
      </w:tr>
    </w:tbl>
    <w:p w14:paraId="4ED9BB3D" w14:textId="77777777" w:rsidR="00971C71" w:rsidRPr="007B58C3" w:rsidRDefault="00971C71">
      <w:pPr>
        <w:rPr>
          <w:rFonts w:ascii="Calibri" w:hAnsi="Calibri"/>
          <w:sz w:val="22"/>
          <w:szCs w:val="22"/>
        </w:rPr>
      </w:pPr>
    </w:p>
    <w:sectPr w:rsidR="00971C71" w:rsidRPr="007B58C3" w:rsidSect="00C92A59">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B9B0C" w14:textId="77777777" w:rsidR="00B00144" w:rsidRDefault="00B00144">
      <w:r>
        <w:separator/>
      </w:r>
    </w:p>
  </w:endnote>
  <w:endnote w:type="continuationSeparator" w:id="0">
    <w:p w14:paraId="69F2A8F9" w14:textId="77777777" w:rsidR="00B00144" w:rsidRDefault="00B00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593D" w14:textId="77777777" w:rsidR="00634B0C" w:rsidRDefault="00634B0C">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D9174C">
      <w:rPr>
        <w:noProof/>
        <w:snapToGrid w:val="0"/>
      </w:rPr>
      <w:t>9</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D9174C">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E2F51" w14:textId="77777777" w:rsidR="00B00144" w:rsidRDefault="00B00144">
      <w:r>
        <w:separator/>
      </w:r>
    </w:p>
  </w:footnote>
  <w:footnote w:type="continuationSeparator" w:id="0">
    <w:p w14:paraId="3BBBB231" w14:textId="77777777" w:rsidR="00B00144" w:rsidRDefault="00B00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628EE" w14:textId="3D7B6321" w:rsidR="00634B0C" w:rsidRDefault="00F27A6D">
    <w:pPr>
      <w:pStyle w:val="Header"/>
      <w:widowControl/>
      <w:jc w:val="right"/>
      <w:rPr>
        <w:rFonts w:ascii="Times New Roman" w:hAnsi="Times New Roman" w:cs="Times New Roman"/>
        <w:b/>
        <w:bCs/>
        <w:sz w:val="24"/>
        <w:szCs w:val="24"/>
      </w:rPr>
    </w:pPr>
    <w:r w:rsidRPr="00F27A6D">
      <w:rPr>
        <w:rFonts w:ascii="Times New Roman" w:hAnsi="Times New Roman"/>
        <w:b/>
        <w:sz w:val="24"/>
      </w:rPr>
      <w:t xml:space="preserve"> </w:t>
    </w:r>
    <w:r>
      <w:rPr>
        <w:rFonts w:ascii="Times New Roman" w:hAnsi="Times New Roman"/>
        <w:b/>
        <w:sz w:val="24"/>
      </w:rPr>
      <w:t>November 11, 2024</w:t>
    </w:r>
  </w:p>
  <w:p w14:paraId="531CFB37" w14:textId="77777777" w:rsidR="00634B0C" w:rsidRDefault="00634B0C">
    <w:pPr>
      <w:pStyle w:val="Header"/>
      <w:widowControl/>
      <w:jc w:val="right"/>
      <w:rPr>
        <w:rFonts w:ascii="Times New Roman" w:hAnsi="Times New Roman" w:cs="Times New Roman"/>
      </w:rPr>
    </w:pPr>
    <w:r>
      <w:rPr>
        <w:rFonts w:ascii="Times New Roman" w:hAnsi="Times New Roman" w:cs="Times New Roman"/>
      </w:rPr>
      <w:t xml:space="preserve">T814_28: Complete </w:t>
    </w:r>
    <w:r w:rsidRPr="00730BD5">
      <w:rPr>
        <w:rFonts w:ascii="Times New Roman" w:hAnsi="Times New Roman" w:cs="Times New Roman"/>
      </w:rPr>
      <w:t>Unexecutable</w:t>
    </w:r>
    <w:r>
      <w:rPr>
        <w:rFonts w:ascii="Times New Roman" w:hAnsi="Times New Roman" w:cs="Times New Roman"/>
      </w:rPr>
      <w:t xml:space="preserve"> or Permit Required</w:t>
    </w:r>
  </w:p>
  <w:p w14:paraId="19DE5522" w14:textId="65B7F97A" w:rsidR="00634B0C" w:rsidRDefault="00634B0C">
    <w:pPr>
      <w:pStyle w:val="Header"/>
      <w:widowControl/>
      <w:jc w:val="right"/>
      <w:rPr>
        <w:rFonts w:ascii="Times New Roman" w:hAnsi="Times New Roman" w:cs="Times New Roman"/>
      </w:rPr>
    </w:pPr>
    <w:r>
      <w:rPr>
        <w:rFonts w:ascii="Times New Roman" w:hAnsi="Times New Roman" w:cs="Times New Roman"/>
      </w:rPr>
      <w:t xml:space="preserve"> Version </w:t>
    </w:r>
    <w:r w:rsidR="006243E0">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6A644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2C1A1E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36F17D74"/>
    <w:multiLevelType w:val="hybridMultilevel"/>
    <w:tmpl w:val="30582B9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14"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4610132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55BA7A92"/>
    <w:multiLevelType w:val="hybridMultilevel"/>
    <w:tmpl w:val="A3AEEA62"/>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8" w15:restartNumberingAfterBreak="0">
    <w:nsid w:val="630A40B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9"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ED4D4C"/>
    <w:multiLevelType w:val="hybridMultilevel"/>
    <w:tmpl w:val="84F2AAB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6B6E2D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3"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36" w15:restartNumberingAfterBreak="0">
    <w:nsid w:val="7761112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7"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8"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9"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0"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379475025">
    <w:abstractNumId w:val="39"/>
  </w:num>
  <w:num w:numId="2" w16cid:durableId="2049838620">
    <w:abstractNumId w:val="38"/>
  </w:num>
  <w:num w:numId="3" w16cid:durableId="2037611083">
    <w:abstractNumId w:val="8"/>
  </w:num>
  <w:num w:numId="4" w16cid:durableId="1744990927">
    <w:abstractNumId w:val="12"/>
  </w:num>
  <w:num w:numId="5" w16cid:durableId="1345284945">
    <w:abstractNumId w:val="4"/>
  </w:num>
  <w:num w:numId="6" w16cid:durableId="1364014248">
    <w:abstractNumId w:val="3"/>
  </w:num>
  <w:num w:numId="7" w16cid:durableId="1640726059">
    <w:abstractNumId w:val="37"/>
  </w:num>
  <w:num w:numId="8" w16cid:durableId="2143769812">
    <w:abstractNumId w:val="26"/>
  </w:num>
  <w:num w:numId="9" w16cid:durableId="71124734">
    <w:abstractNumId w:val="29"/>
  </w:num>
  <w:num w:numId="10" w16cid:durableId="1342126080">
    <w:abstractNumId w:val="10"/>
  </w:num>
  <w:num w:numId="11" w16cid:durableId="441609165">
    <w:abstractNumId w:val="0"/>
  </w:num>
  <w:num w:numId="12" w16cid:durableId="1966614663">
    <w:abstractNumId w:val="27"/>
  </w:num>
  <w:num w:numId="13" w16cid:durableId="1844666974">
    <w:abstractNumId w:val="1"/>
  </w:num>
  <w:num w:numId="14" w16cid:durableId="1896547251">
    <w:abstractNumId w:val="20"/>
  </w:num>
  <w:num w:numId="15" w16cid:durableId="571962948">
    <w:abstractNumId w:val="33"/>
  </w:num>
  <w:num w:numId="16" w16cid:durableId="1650984058">
    <w:abstractNumId w:val="21"/>
  </w:num>
  <w:num w:numId="17" w16cid:durableId="1568496604">
    <w:abstractNumId w:val="17"/>
  </w:num>
  <w:num w:numId="18" w16cid:durableId="1446271625">
    <w:abstractNumId w:val="5"/>
  </w:num>
  <w:num w:numId="19" w16cid:durableId="2065372256">
    <w:abstractNumId w:val="7"/>
  </w:num>
  <w:num w:numId="20" w16cid:durableId="1231580506">
    <w:abstractNumId w:val="19"/>
  </w:num>
  <w:num w:numId="21" w16cid:durableId="1676221915">
    <w:abstractNumId w:val="35"/>
  </w:num>
  <w:num w:numId="22" w16cid:durableId="8802856">
    <w:abstractNumId w:val="14"/>
  </w:num>
  <w:num w:numId="23" w16cid:durableId="171989777">
    <w:abstractNumId w:val="24"/>
  </w:num>
  <w:num w:numId="24" w16cid:durableId="1457136819">
    <w:abstractNumId w:val="25"/>
  </w:num>
  <w:num w:numId="25" w16cid:durableId="607540572">
    <w:abstractNumId w:val="40"/>
  </w:num>
  <w:num w:numId="26" w16cid:durableId="1940796955">
    <w:abstractNumId w:val="15"/>
  </w:num>
  <w:num w:numId="27" w16cid:durableId="1571502062">
    <w:abstractNumId w:val="34"/>
  </w:num>
  <w:num w:numId="28" w16cid:durableId="1718048167">
    <w:abstractNumId w:val="31"/>
  </w:num>
  <w:num w:numId="29" w16cid:durableId="660543638">
    <w:abstractNumId w:val="6"/>
  </w:num>
  <w:num w:numId="30" w16cid:durableId="1692143200">
    <w:abstractNumId w:val="13"/>
  </w:num>
  <w:num w:numId="31" w16cid:durableId="414131687">
    <w:abstractNumId w:val="16"/>
  </w:num>
  <w:num w:numId="32" w16cid:durableId="1163155774">
    <w:abstractNumId w:val="23"/>
  </w:num>
  <w:num w:numId="33" w16cid:durableId="1607810935">
    <w:abstractNumId w:val="28"/>
  </w:num>
  <w:num w:numId="34" w16cid:durableId="1808011419">
    <w:abstractNumId w:val="9"/>
  </w:num>
  <w:num w:numId="35" w16cid:durableId="841627877">
    <w:abstractNumId w:val="36"/>
  </w:num>
  <w:num w:numId="36" w16cid:durableId="1450079431">
    <w:abstractNumId w:val="18"/>
  </w:num>
  <w:num w:numId="37" w16cid:durableId="1062867630">
    <w:abstractNumId w:val="32"/>
  </w:num>
  <w:num w:numId="38" w16cid:durableId="1435176644">
    <w:abstractNumId w:val="2"/>
  </w:num>
  <w:num w:numId="39" w16cid:durableId="837499411">
    <w:abstractNumId w:val="30"/>
  </w:num>
  <w:num w:numId="40" w16cid:durableId="525294422">
    <w:abstractNumId w:val="22"/>
  </w:num>
  <w:num w:numId="41" w16cid:durableId="9091210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935"/>
    <w:rsid w:val="00034424"/>
    <w:rsid w:val="00036523"/>
    <w:rsid w:val="00046A4B"/>
    <w:rsid w:val="000E5125"/>
    <w:rsid w:val="000F3658"/>
    <w:rsid w:val="00131938"/>
    <w:rsid w:val="001E2526"/>
    <w:rsid w:val="002A3C02"/>
    <w:rsid w:val="002E677B"/>
    <w:rsid w:val="003D59F2"/>
    <w:rsid w:val="0042325D"/>
    <w:rsid w:val="00470B4C"/>
    <w:rsid w:val="0049078C"/>
    <w:rsid w:val="00490D5C"/>
    <w:rsid w:val="004951D7"/>
    <w:rsid w:val="004B6761"/>
    <w:rsid w:val="0050443A"/>
    <w:rsid w:val="00521191"/>
    <w:rsid w:val="00540023"/>
    <w:rsid w:val="00543E77"/>
    <w:rsid w:val="0054729B"/>
    <w:rsid w:val="005C6491"/>
    <w:rsid w:val="005E5727"/>
    <w:rsid w:val="005E6576"/>
    <w:rsid w:val="006243E0"/>
    <w:rsid w:val="00633DC9"/>
    <w:rsid w:val="00634B0C"/>
    <w:rsid w:val="006A701C"/>
    <w:rsid w:val="006D7125"/>
    <w:rsid w:val="006D7FC6"/>
    <w:rsid w:val="00730BD5"/>
    <w:rsid w:val="007B58C3"/>
    <w:rsid w:val="007D62FF"/>
    <w:rsid w:val="007E325A"/>
    <w:rsid w:val="00812581"/>
    <w:rsid w:val="00885C54"/>
    <w:rsid w:val="008B0D19"/>
    <w:rsid w:val="008F72FA"/>
    <w:rsid w:val="009307AF"/>
    <w:rsid w:val="00946A4A"/>
    <w:rsid w:val="00971C71"/>
    <w:rsid w:val="0097791A"/>
    <w:rsid w:val="009A70FA"/>
    <w:rsid w:val="009D14BE"/>
    <w:rsid w:val="009D3206"/>
    <w:rsid w:val="00A20935"/>
    <w:rsid w:val="00A26BF2"/>
    <w:rsid w:val="00A4377B"/>
    <w:rsid w:val="00A9412B"/>
    <w:rsid w:val="00AA48A8"/>
    <w:rsid w:val="00AA64FB"/>
    <w:rsid w:val="00AC0641"/>
    <w:rsid w:val="00AC6CF9"/>
    <w:rsid w:val="00B00144"/>
    <w:rsid w:val="00B420B9"/>
    <w:rsid w:val="00C714FE"/>
    <w:rsid w:val="00C87563"/>
    <w:rsid w:val="00C92A59"/>
    <w:rsid w:val="00CE308E"/>
    <w:rsid w:val="00D468E1"/>
    <w:rsid w:val="00D9174C"/>
    <w:rsid w:val="00D938C3"/>
    <w:rsid w:val="00DE7AEE"/>
    <w:rsid w:val="00E502DB"/>
    <w:rsid w:val="00E85805"/>
    <w:rsid w:val="00EA0C77"/>
    <w:rsid w:val="00EB51DE"/>
    <w:rsid w:val="00F0096F"/>
    <w:rsid w:val="00F165C3"/>
    <w:rsid w:val="00F27A6D"/>
    <w:rsid w:val="00F36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3EF10B4"/>
  <w15:chartTrackingRefBased/>
  <w15:docId w15:val="{B34075AC-9BD4-46A2-9879-9FFBB3A1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2A59"/>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rsid w:val="00D468E1"/>
    <w:pPr>
      <w:keepNext/>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BalloonText">
    <w:name w:val="Balloon Text"/>
    <w:basedOn w:val="Normal"/>
    <w:link w:val="BalloonTextChar"/>
    <w:rsid w:val="00885C54"/>
    <w:rPr>
      <w:rFonts w:ascii="Tahoma" w:hAnsi="Tahoma" w:cs="Tahoma"/>
      <w:sz w:val="16"/>
      <w:szCs w:val="16"/>
    </w:rPr>
  </w:style>
  <w:style w:type="character" w:customStyle="1" w:styleId="BalloonTextChar">
    <w:name w:val="Balloon Text Char"/>
    <w:link w:val="BalloonText"/>
    <w:rsid w:val="00885C54"/>
    <w:rPr>
      <w:rFonts w:ascii="Tahoma" w:hAnsi="Tahoma" w:cs="Tahoma"/>
      <w:sz w:val="16"/>
      <w:szCs w:val="16"/>
    </w:rPr>
  </w:style>
  <w:style w:type="paragraph" w:styleId="ListParagraph">
    <w:name w:val="List Paragraph"/>
    <w:basedOn w:val="Normal"/>
    <w:uiPriority w:val="34"/>
    <w:qFormat/>
    <w:rsid w:val="004B6761"/>
    <w:pPr>
      <w:ind w:left="720"/>
    </w:pPr>
  </w:style>
  <w:style w:type="paragraph" w:styleId="Revision">
    <w:name w:val="Revision"/>
    <w:hidden/>
    <w:uiPriority w:val="99"/>
    <w:semiHidden/>
    <w:rsid w:val="00624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1723">
      <w:bodyDiv w:val="1"/>
      <w:marLeft w:val="0"/>
      <w:marRight w:val="0"/>
      <w:marTop w:val="0"/>
      <w:marBottom w:val="0"/>
      <w:divBdr>
        <w:top w:val="none" w:sz="0" w:space="0" w:color="auto"/>
        <w:left w:val="none" w:sz="0" w:space="0" w:color="auto"/>
        <w:bottom w:val="none" w:sz="0" w:space="0" w:color="auto"/>
        <w:right w:val="none" w:sz="0" w:space="0" w:color="auto"/>
      </w:divBdr>
    </w:div>
    <w:div w:id="383142011">
      <w:bodyDiv w:val="1"/>
      <w:marLeft w:val="0"/>
      <w:marRight w:val="0"/>
      <w:marTop w:val="0"/>
      <w:marBottom w:val="0"/>
      <w:divBdr>
        <w:top w:val="none" w:sz="0" w:space="0" w:color="auto"/>
        <w:left w:val="none" w:sz="0" w:space="0" w:color="auto"/>
        <w:bottom w:val="none" w:sz="0" w:space="0" w:color="auto"/>
        <w:right w:val="none" w:sz="0" w:space="0" w:color="auto"/>
      </w:divBdr>
    </w:div>
    <w:div w:id="720905739">
      <w:bodyDiv w:val="1"/>
      <w:marLeft w:val="0"/>
      <w:marRight w:val="0"/>
      <w:marTop w:val="0"/>
      <w:marBottom w:val="0"/>
      <w:divBdr>
        <w:top w:val="none" w:sz="0" w:space="0" w:color="auto"/>
        <w:left w:val="none" w:sz="0" w:space="0" w:color="auto"/>
        <w:bottom w:val="none" w:sz="0" w:space="0" w:color="auto"/>
        <w:right w:val="none" w:sz="0" w:space="0" w:color="auto"/>
      </w:divBdr>
    </w:div>
    <w:div w:id="1892113836">
      <w:bodyDiv w:val="1"/>
      <w:marLeft w:val="0"/>
      <w:marRight w:val="0"/>
      <w:marTop w:val="0"/>
      <w:marBottom w:val="0"/>
      <w:divBdr>
        <w:top w:val="none" w:sz="0" w:space="0" w:color="auto"/>
        <w:left w:val="none" w:sz="0" w:space="0" w:color="auto"/>
        <w:bottom w:val="none" w:sz="0" w:space="0" w:color="auto"/>
        <w:right w:val="none" w:sz="0" w:space="0" w:color="auto"/>
      </w:divBdr>
    </w:div>
    <w:div w:id="197205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1212</Words>
  <Characters>6914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2002-02-19T21:18:00Z</cp:lastPrinted>
  <dcterms:created xsi:type="dcterms:W3CDTF">2024-10-28T14:54:00Z</dcterms:created>
  <dcterms:modified xsi:type="dcterms:W3CDTF">2024-10-28T14:54:00Z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2024-09-30T18:05:26Z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19a054d1-d3a1-4d01-ab26-3840984174d6</vt:lpwstr>
  </property>
  <property fmtid="{D5CDD505-2E9C-101B-9397-08002B2CF9AE}" pid="8" name="MSIP_Label_7084cbda-52b8-46fb-a7b7-cb5bd465ed85_ContentBits">
    <vt:lpwstr>0</vt:lpwstr>
  </property>
</Properties>
</file>