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C4F1" w14:textId="77777777"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14:paraId="68F50699" w14:textId="6BF74735" w:rsidR="00446742" w:rsidRPr="00123FEE" w:rsidRDefault="00465668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June 12th</w:t>
      </w:r>
      <w:r w:rsidR="008D037D">
        <w:rPr>
          <w:b/>
          <w:sz w:val="28"/>
          <w:szCs w:val="24"/>
        </w:rPr>
        <w:t>, 202</w:t>
      </w:r>
      <w:r w:rsidR="003461E9">
        <w:rPr>
          <w:b/>
          <w:sz w:val="28"/>
          <w:szCs w:val="24"/>
        </w:rPr>
        <w:t>4</w:t>
      </w:r>
      <w:r w:rsidR="00D92BEA">
        <w:rPr>
          <w:b/>
          <w:sz w:val="28"/>
          <w:szCs w:val="24"/>
        </w:rPr>
        <w:t xml:space="preserve"> </w:t>
      </w:r>
      <w:r w:rsidR="00C222F7">
        <w:rPr>
          <w:b/>
          <w:sz w:val="28"/>
          <w:szCs w:val="24"/>
        </w:rPr>
        <w:t xml:space="preserve">@ </w:t>
      </w:r>
      <w:r>
        <w:rPr>
          <w:b/>
          <w:sz w:val="28"/>
          <w:szCs w:val="24"/>
        </w:rPr>
        <w:t>9</w:t>
      </w:r>
      <w:r w:rsidR="00D92BEA">
        <w:rPr>
          <w:b/>
          <w:sz w:val="28"/>
          <w:szCs w:val="24"/>
        </w:rPr>
        <w:t xml:space="preserve">:30 </w:t>
      </w:r>
      <w:r w:rsidR="00FD5B39">
        <w:rPr>
          <w:b/>
          <w:sz w:val="28"/>
          <w:szCs w:val="24"/>
        </w:rPr>
        <w:t>A</w:t>
      </w:r>
      <w:r w:rsidR="00D92BEA">
        <w:rPr>
          <w:b/>
          <w:sz w:val="28"/>
          <w:szCs w:val="24"/>
        </w:rPr>
        <w:t xml:space="preserve">M </w:t>
      </w:r>
    </w:p>
    <w:p w14:paraId="1B0B0C81" w14:textId="6F54E8DF" w:rsidR="009F7D81" w:rsidRPr="00123FEE" w:rsidRDefault="001D1935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</w:t>
      </w:r>
      <w:r w:rsidR="003D07D8">
        <w:rPr>
          <w:b/>
          <w:sz w:val="28"/>
          <w:szCs w:val="24"/>
        </w:rPr>
        <w:t xml:space="preserve"> only</w:t>
      </w:r>
    </w:p>
    <w:tbl>
      <w:tblPr>
        <w:tblStyle w:val="GridTable4-Accent3"/>
        <w:tblW w:w="11155" w:type="dxa"/>
        <w:tblLook w:val="04A0" w:firstRow="1" w:lastRow="0" w:firstColumn="1" w:lastColumn="0" w:noHBand="0" w:noVBand="1"/>
      </w:tblPr>
      <w:tblGrid>
        <w:gridCol w:w="2054"/>
        <w:gridCol w:w="1392"/>
        <w:gridCol w:w="2039"/>
        <w:gridCol w:w="90"/>
        <w:gridCol w:w="1597"/>
        <w:gridCol w:w="2093"/>
        <w:gridCol w:w="1890"/>
      </w:tblGrid>
      <w:tr w:rsidR="00EA742D" w:rsidRPr="00020312" w14:paraId="53D58736" w14:textId="77777777" w:rsidTr="00FD5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shd w:val="clear" w:color="auto" w:fill="C0504D" w:themeFill="accent2"/>
          </w:tcPr>
          <w:p w14:paraId="11EB658A" w14:textId="77777777" w:rsidR="00446742" w:rsidRPr="00020312" w:rsidRDefault="00446742" w:rsidP="00446742">
            <w:r w:rsidRPr="00020312">
              <w:t>Attendee</w:t>
            </w:r>
          </w:p>
        </w:tc>
        <w:tc>
          <w:tcPr>
            <w:tcW w:w="1392" w:type="dxa"/>
            <w:shd w:val="clear" w:color="auto" w:fill="C0504D" w:themeFill="accent2"/>
          </w:tcPr>
          <w:p w14:paraId="0EA32D36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39" w:type="dxa"/>
            <w:shd w:val="clear" w:color="auto" w:fill="C0504D" w:themeFill="accent2"/>
          </w:tcPr>
          <w:p w14:paraId="250A2E6F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687" w:type="dxa"/>
            <w:gridSpan w:val="2"/>
            <w:shd w:val="clear" w:color="auto" w:fill="C0504D" w:themeFill="accent2"/>
          </w:tcPr>
          <w:p w14:paraId="12A42C8C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3" w:type="dxa"/>
            <w:shd w:val="clear" w:color="auto" w:fill="C0504D" w:themeFill="accent2"/>
          </w:tcPr>
          <w:p w14:paraId="3F4DB0A1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890" w:type="dxa"/>
            <w:shd w:val="clear" w:color="auto" w:fill="C0504D" w:themeFill="accent2"/>
          </w:tcPr>
          <w:p w14:paraId="227DEC0E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65668" w:rsidRPr="00020312" w14:paraId="307EA89B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41B11050" w14:textId="038E4EF8" w:rsidR="00465668" w:rsidRPr="00020312" w:rsidRDefault="00465668" w:rsidP="00465668">
            <w:pPr>
              <w:rPr>
                <w:b w:val="0"/>
              </w:rPr>
            </w:pPr>
            <w:r>
              <w:rPr>
                <w:b w:val="0"/>
                <w:bCs w:val="0"/>
              </w:rPr>
              <w:t>Amy Sue Stirland</w:t>
            </w:r>
          </w:p>
        </w:tc>
        <w:tc>
          <w:tcPr>
            <w:tcW w:w="1392" w:type="dxa"/>
          </w:tcPr>
          <w:p w14:paraId="40CBA3E8" w14:textId="057840B0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LP&amp;L</w:t>
            </w:r>
          </w:p>
        </w:tc>
        <w:tc>
          <w:tcPr>
            <w:tcW w:w="2129" w:type="dxa"/>
            <w:gridSpan w:val="2"/>
          </w:tcPr>
          <w:p w14:paraId="5F5BC2C3" w14:textId="4CCCE11E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Macias</w:t>
            </w:r>
          </w:p>
        </w:tc>
        <w:tc>
          <w:tcPr>
            <w:tcW w:w="1597" w:type="dxa"/>
          </w:tcPr>
          <w:p w14:paraId="5E4B979E" w14:textId="7D595AA8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093" w:type="dxa"/>
          </w:tcPr>
          <w:p w14:paraId="15046E01" w14:textId="45C23614" w:rsidR="00465668" w:rsidRPr="00131D16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D5B39">
              <w:rPr>
                <w:bCs/>
              </w:rPr>
              <w:t>Kyle Patrick</w:t>
            </w:r>
            <w:r w:rsidRPr="00FD5B39">
              <w:rPr>
                <w:bCs/>
              </w:rPr>
              <w:tab/>
            </w:r>
          </w:p>
        </w:tc>
        <w:tc>
          <w:tcPr>
            <w:tcW w:w="1890" w:type="dxa"/>
          </w:tcPr>
          <w:p w14:paraId="65FCDB87" w14:textId="2EDF9511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NRG</w:t>
            </w:r>
          </w:p>
        </w:tc>
      </w:tr>
      <w:tr w:rsidR="00465668" w:rsidRPr="00020312" w14:paraId="04C1EB1B" w14:textId="77777777" w:rsidTr="00FD5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0616FEA1" w14:textId="4FFF597B" w:rsidR="00465668" w:rsidRPr="00020312" w:rsidRDefault="00465668" w:rsidP="00465668">
            <w:pPr>
              <w:rPr>
                <w:b w:val="0"/>
              </w:rPr>
            </w:pPr>
            <w:r>
              <w:rPr>
                <w:b w:val="0"/>
              </w:rPr>
              <w:t>Jordan Troublefield</w:t>
            </w:r>
          </w:p>
        </w:tc>
        <w:tc>
          <w:tcPr>
            <w:tcW w:w="1392" w:type="dxa"/>
          </w:tcPr>
          <w:p w14:paraId="3B33226E" w14:textId="309042A7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129" w:type="dxa"/>
            <w:gridSpan w:val="2"/>
          </w:tcPr>
          <w:p w14:paraId="33BCBBCA" w14:textId="5E7AA0A1" w:rsidR="00465668" w:rsidRPr="00A43704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Bill Snyder</w:t>
            </w:r>
          </w:p>
        </w:tc>
        <w:tc>
          <w:tcPr>
            <w:tcW w:w="1597" w:type="dxa"/>
          </w:tcPr>
          <w:p w14:paraId="6A7D0873" w14:textId="6C08781A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093" w:type="dxa"/>
          </w:tcPr>
          <w:p w14:paraId="59BA1C56" w14:textId="748D3D1C" w:rsidR="00465668" w:rsidRPr="00170E4D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Monica Jones</w:t>
            </w:r>
          </w:p>
        </w:tc>
        <w:tc>
          <w:tcPr>
            <w:tcW w:w="1890" w:type="dxa"/>
          </w:tcPr>
          <w:p w14:paraId="53DDF30C" w14:textId="696E4D6F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</w:tr>
      <w:tr w:rsidR="00465668" w:rsidRPr="00020312" w14:paraId="131ADFC9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1E6512D3" w14:textId="1B0AC5D3" w:rsidR="00465668" w:rsidRPr="00170E4D" w:rsidRDefault="00465668" w:rsidP="00465668">
            <w:pPr>
              <w:rPr>
                <w:b w:val="0"/>
              </w:rPr>
            </w:pPr>
            <w:r>
              <w:rPr>
                <w:b w:val="0"/>
              </w:rPr>
              <w:t>Tammy Stewart</w:t>
            </w:r>
          </w:p>
        </w:tc>
        <w:tc>
          <w:tcPr>
            <w:tcW w:w="1392" w:type="dxa"/>
          </w:tcPr>
          <w:p w14:paraId="268FDBFB" w14:textId="3E8D2809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129" w:type="dxa"/>
            <w:gridSpan w:val="2"/>
          </w:tcPr>
          <w:p w14:paraId="77F6EFEA" w14:textId="606C0902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 Pak</w:t>
            </w:r>
          </w:p>
        </w:tc>
        <w:tc>
          <w:tcPr>
            <w:tcW w:w="1597" w:type="dxa"/>
          </w:tcPr>
          <w:p w14:paraId="575EEC00" w14:textId="4FD6D608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Oncor</w:t>
            </w:r>
          </w:p>
        </w:tc>
        <w:tc>
          <w:tcPr>
            <w:tcW w:w="2093" w:type="dxa"/>
          </w:tcPr>
          <w:p w14:paraId="6F90AFE9" w14:textId="7375D582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Eric Lotter</w:t>
            </w:r>
          </w:p>
        </w:tc>
        <w:tc>
          <w:tcPr>
            <w:tcW w:w="1890" w:type="dxa"/>
          </w:tcPr>
          <w:p w14:paraId="1CB97DC6" w14:textId="0A8CCC8C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GridMonitor</w:t>
            </w:r>
          </w:p>
        </w:tc>
      </w:tr>
      <w:tr w:rsidR="00465668" w:rsidRPr="00020312" w14:paraId="061575F3" w14:textId="77777777" w:rsidTr="00FD5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0907E71B" w14:textId="62082BF9" w:rsidR="00465668" w:rsidRPr="003D3023" w:rsidRDefault="00465668" w:rsidP="00465668">
            <w:pPr>
              <w:rPr>
                <w:b w:val="0"/>
              </w:rPr>
            </w:pPr>
            <w:r w:rsidRPr="003D3023">
              <w:rPr>
                <w:b w:val="0"/>
              </w:rPr>
              <w:t>Sheri W</w:t>
            </w:r>
            <w:r>
              <w:rPr>
                <w:b w:val="0"/>
              </w:rPr>
              <w:t>ie</w:t>
            </w:r>
            <w:r w:rsidRPr="003D3023">
              <w:rPr>
                <w:b w:val="0"/>
              </w:rPr>
              <w:t>gand</w:t>
            </w:r>
          </w:p>
        </w:tc>
        <w:tc>
          <w:tcPr>
            <w:tcW w:w="1392" w:type="dxa"/>
          </w:tcPr>
          <w:p w14:paraId="0F39BC6C" w14:textId="39E3CC8E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Vistra</w:t>
            </w:r>
          </w:p>
        </w:tc>
        <w:tc>
          <w:tcPr>
            <w:tcW w:w="2129" w:type="dxa"/>
            <w:gridSpan w:val="2"/>
          </w:tcPr>
          <w:p w14:paraId="34FE24E5" w14:textId="02E07957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Mick Hanna</w:t>
            </w:r>
          </w:p>
        </w:tc>
        <w:tc>
          <w:tcPr>
            <w:tcW w:w="1597" w:type="dxa"/>
          </w:tcPr>
          <w:p w14:paraId="14DA3EBC" w14:textId="1CFD9FDB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3" w:type="dxa"/>
          </w:tcPr>
          <w:p w14:paraId="13A56819" w14:textId="30AAB53D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Kathy Scott</w:t>
            </w:r>
          </w:p>
        </w:tc>
        <w:tc>
          <w:tcPr>
            <w:tcW w:w="1890" w:type="dxa"/>
          </w:tcPr>
          <w:p w14:paraId="4B974A98" w14:textId="3CC32220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</w:tr>
      <w:tr w:rsidR="00465668" w:rsidRPr="00020312" w14:paraId="152A8007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005A9EC2" w14:textId="224C1F97" w:rsidR="00465668" w:rsidRPr="00383672" w:rsidRDefault="00465668" w:rsidP="0046566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Marina Grady</w:t>
            </w:r>
          </w:p>
        </w:tc>
        <w:tc>
          <w:tcPr>
            <w:tcW w:w="1392" w:type="dxa"/>
          </w:tcPr>
          <w:p w14:paraId="2F8923C9" w14:textId="0C904E6B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Oncor</w:t>
            </w:r>
          </w:p>
        </w:tc>
        <w:tc>
          <w:tcPr>
            <w:tcW w:w="2129" w:type="dxa"/>
            <w:gridSpan w:val="2"/>
          </w:tcPr>
          <w:p w14:paraId="3B2EAF69" w14:textId="7CF380C9" w:rsidR="00465668" w:rsidRPr="0093302F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Steven Pliler</w:t>
            </w:r>
          </w:p>
        </w:tc>
        <w:tc>
          <w:tcPr>
            <w:tcW w:w="1597" w:type="dxa"/>
          </w:tcPr>
          <w:p w14:paraId="090C2BC2" w14:textId="24A0A8AA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Vistra</w:t>
            </w:r>
            <w:proofErr w:type="spellEnd"/>
          </w:p>
        </w:tc>
        <w:tc>
          <w:tcPr>
            <w:tcW w:w="2093" w:type="dxa"/>
          </w:tcPr>
          <w:p w14:paraId="32F7786F" w14:textId="3649558F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 Hensley</w:t>
            </w:r>
          </w:p>
        </w:tc>
        <w:tc>
          <w:tcPr>
            <w:tcW w:w="1890" w:type="dxa"/>
          </w:tcPr>
          <w:p w14:paraId="5AD414B0" w14:textId="7C2FC1B6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Oncor</w:t>
            </w:r>
          </w:p>
        </w:tc>
      </w:tr>
      <w:tr w:rsidR="00465668" w:rsidRPr="00020312" w14:paraId="482BCBD4" w14:textId="77777777" w:rsidTr="00FD5B3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1A7E4916" w14:textId="489A9CDD" w:rsidR="00465668" w:rsidRPr="0031702C" w:rsidRDefault="00465668" w:rsidP="00465668">
            <w:pPr>
              <w:rPr>
                <w:b w:val="0"/>
              </w:rPr>
            </w:pPr>
            <w:r>
              <w:rPr>
                <w:b w:val="0"/>
              </w:rPr>
              <w:t>Dave Michelson</w:t>
            </w:r>
          </w:p>
        </w:tc>
        <w:tc>
          <w:tcPr>
            <w:tcW w:w="1392" w:type="dxa"/>
          </w:tcPr>
          <w:p w14:paraId="79C6A1D6" w14:textId="60D8922F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129" w:type="dxa"/>
            <w:gridSpan w:val="2"/>
          </w:tcPr>
          <w:p w14:paraId="543B8E92" w14:textId="67AD6E9B" w:rsidR="00465668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Debbie McKeever</w:t>
            </w:r>
          </w:p>
        </w:tc>
        <w:tc>
          <w:tcPr>
            <w:tcW w:w="1597" w:type="dxa"/>
          </w:tcPr>
          <w:p w14:paraId="0BD94C63" w14:textId="6A176C4F" w:rsidR="00465668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Oncor</w:t>
            </w:r>
          </w:p>
        </w:tc>
        <w:tc>
          <w:tcPr>
            <w:tcW w:w="2093" w:type="dxa"/>
          </w:tcPr>
          <w:p w14:paraId="2A54212C" w14:textId="04D299A5" w:rsidR="00465668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Cindy Juarez</w:t>
            </w:r>
          </w:p>
        </w:tc>
        <w:tc>
          <w:tcPr>
            <w:tcW w:w="1890" w:type="dxa"/>
          </w:tcPr>
          <w:p w14:paraId="78895917" w14:textId="360BC292" w:rsidR="00465668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</w:tr>
      <w:tr w:rsidR="00465668" w:rsidRPr="00020312" w14:paraId="50026F7A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4F8D0D0C" w14:textId="1BE042D0" w:rsidR="00465668" w:rsidRPr="0026228D" w:rsidRDefault="00465668" w:rsidP="00465668">
            <w:pPr>
              <w:rPr>
                <w:b w:val="0"/>
                <w:bCs w:val="0"/>
              </w:rPr>
            </w:pPr>
          </w:p>
        </w:tc>
        <w:tc>
          <w:tcPr>
            <w:tcW w:w="1392" w:type="dxa"/>
          </w:tcPr>
          <w:p w14:paraId="713A67F6" w14:textId="22907B8B" w:rsidR="00465668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9" w:type="dxa"/>
            <w:gridSpan w:val="2"/>
          </w:tcPr>
          <w:p w14:paraId="68B34A11" w14:textId="568C5259" w:rsidR="00465668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Bruce Grey</w:t>
            </w:r>
          </w:p>
        </w:tc>
        <w:tc>
          <w:tcPr>
            <w:tcW w:w="1597" w:type="dxa"/>
          </w:tcPr>
          <w:p w14:paraId="412D5833" w14:textId="48EA4E1A" w:rsidR="00465668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3" w:type="dxa"/>
          </w:tcPr>
          <w:p w14:paraId="039D7732" w14:textId="330C0A21" w:rsidR="00465668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AF26466" w14:textId="4F27559B" w:rsidR="00465668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FB09C5" w14:textId="77777777" w:rsidR="001D1935" w:rsidRDefault="001D1935" w:rsidP="001D1935">
      <w:pPr>
        <w:pStyle w:val="NoSpacing"/>
        <w:ind w:left="720"/>
        <w:rPr>
          <w:b/>
          <w:u w:val="single"/>
        </w:rPr>
      </w:pPr>
    </w:p>
    <w:p w14:paraId="2CF92140" w14:textId="333DF3A0" w:rsidR="0091099B" w:rsidRDefault="00465668" w:rsidP="003D0021">
      <w:pPr>
        <w:pStyle w:val="NoSpacing"/>
        <w:rPr>
          <w:bCs/>
        </w:rPr>
      </w:pPr>
      <w:r>
        <w:rPr>
          <w:bCs/>
        </w:rPr>
        <w:t>Monica Jones</w:t>
      </w:r>
      <w:r w:rsidR="0026228D">
        <w:rPr>
          <w:bCs/>
        </w:rPr>
        <w:t xml:space="preserve"> </w:t>
      </w:r>
      <w:r w:rsidR="008D037D">
        <w:rPr>
          <w:bCs/>
        </w:rPr>
        <w:t>opened the meeting with the Antitrust Admonition</w:t>
      </w:r>
      <w:r w:rsidR="00F06275">
        <w:rPr>
          <w:bCs/>
        </w:rPr>
        <w:t xml:space="preserve"> </w:t>
      </w:r>
      <w:r w:rsidR="00A34089">
        <w:rPr>
          <w:bCs/>
        </w:rPr>
        <w:t xml:space="preserve">and introductions of those noted on the </w:t>
      </w:r>
      <w:proofErr w:type="spellStart"/>
      <w:r w:rsidR="00A34089">
        <w:rPr>
          <w:bCs/>
        </w:rPr>
        <w:t>WebEx</w:t>
      </w:r>
      <w:proofErr w:type="spellEnd"/>
      <w:r w:rsidR="00A34089">
        <w:rPr>
          <w:bCs/>
        </w:rPr>
        <w:t xml:space="preserve"> were made.</w:t>
      </w:r>
    </w:p>
    <w:p w14:paraId="3F594162" w14:textId="0465D7D3" w:rsidR="008D037D" w:rsidRDefault="00C222F7" w:rsidP="00AE3E48">
      <w:pPr>
        <w:pStyle w:val="NoSpacing"/>
        <w:rPr>
          <w:bCs/>
        </w:rPr>
      </w:pPr>
      <w:r>
        <w:rPr>
          <w:bCs/>
        </w:rPr>
        <w:t>Meeting m</w:t>
      </w:r>
      <w:r w:rsidR="00E373B5">
        <w:rPr>
          <w:bCs/>
        </w:rPr>
        <w:t xml:space="preserve">inutes from the </w:t>
      </w:r>
      <w:r w:rsidR="00465668">
        <w:rPr>
          <w:bCs/>
        </w:rPr>
        <w:t>May 21st</w:t>
      </w:r>
      <w:r w:rsidR="00E373B5">
        <w:rPr>
          <w:bCs/>
        </w:rPr>
        <w:t xml:space="preserve"> meeting </w:t>
      </w:r>
      <w:r w:rsidR="001A5D59">
        <w:rPr>
          <w:bCs/>
        </w:rPr>
        <w:t>w</w:t>
      </w:r>
      <w:r>
        <w:rPr>
          <w:bCs/>
        </w:rPr>
        <w:t>ere</w:t>
      </w:r>
      <w:r w:rsidR="00E373B5">
        <w:rPr>
          <w:bCs/>
        </w:rPr>
        <w:t xml:space="preserve"> </w:t>
      </w:r>
      <w:r w:rsidR="0097602D">
        <w:rPr>
          <w:bCs/>
        </w:rPr>
        <w:t>reviewed and approved.</w:t>
      </w:r>
    </w:p>
    <w:p w14:paraId="13EA320E" w14:textId="7AF1F6AA" w:rsidR="00E373B5" w:rsidRDefault="00E373B5" w:rsidP="00AE3E48">
      <w:pPr>
        <w:pStyle w:val="NoSpacing"/>
        <w:rPr>
          <w:bCs/>
        </w:rPr>
      </w:pPr>
    </w:p>
    <w:p w14:paraId="71F2F690" w14:textId="3A54AD15" w:rsidR="00EC4CCF" w:rsidRDefault="00EC4CCF" w:rsidP="00EC4CCF">
      <w:pPr>
        <w:pStyle w:val="NoSpacing"/>
        <w:rPr>
          <w:b/>
          <w:u w:val="single"/>
        </w:rPr>
      </w:pPr>
      <w:r>
        <w:rPr>
          <w:b/>
          <w:u w:val="single"/>
        </w:rPr>
        <w:t>ERCOT System Instances &amp; MarkeTrak Monthly Performance Review</w:t>
      </w:r>
      <w:r w:rsidR="004D0582">
        <w:rPr>
          <w:b/>
          <w:u w:val="single"/>
        </w:rPr>
        <w:t xml:space="preserve"> - </w:t>
      </w:r>
    </w:p>
    <w:p w14:paraId="1D21E47B" w14:textId="78551C31" w:rsidR="00465668" w:rsidRDefault="00465668" w:rsidP="00AF769B">
      <w:pPr>
        <w:pStyle w:val="NoSpacing"/>
        <w:numPr>
          <w:ilvl w:val="0"/>
          <w:numId w:val="45"/>
        </w:numPr>
      </w:pPr>
      <w:r>
        <w:t>Market SLAs met for May.</w:t>
      </w:r>
      <w:r w:rsidR="009F746C">
        <w:t xml:space="preserve">  MarkeTrak performance remains well within SLO.  Dip is due to </w:t>
      </w:r>
      <w:proofErr w:type="gramStart"/>
      <w:r w:rsidR="009F746C">
        <w:t>new</w:t>
      </w:r>
      <w:proofErr w:type="gramEnd"/>
      <w:r w:rsidR="009F746C">
        <w:t xml:space="preserve"> operating system for backend database.  </w:t>
      </w:r>
    </w:p>
    <w:p w14:paraId="36BE32FA" w14:textId="2BD2F493" w:rsidR="00465668" w:rsidRDefault="00465668" w:rsidP="00AF769B">
      <w:pPr>
        <w:pStyle w:val="NoSpacing"/>
        <w:numPr>
          <w:ilvl w:val="0"/>
          <w:numId w:val="45"/>
        </w:numPr>
      </w:pPr>
      <w:r>
        <w:t xml:space="preserve">5/15 degradation of system due to large volume of duplicates from a trading partner who had experienced an outage thus causing </w:t>
      </w:r>
      <w:r w:rsidR="009F746C">
        <w:t>transactions to be queued.  When re-triggered, EDI was unique (new files and new envelope ids) however, in essence was the same transaction.</w:t>
      </w:r>
    </w:p>
    <w:p w14:paraId="2A9B5090" w14:textId="7F772AB0" w:rsidR="009F746C" w:rsidRDefault="009F746C" w:rsidP="00AF769B">
      <w:pPr>
        <w:pStyle w:val="NoSpacing"/>
        <w:numPr>
          <w:ilvl w:val="0"/>
          <w:numId w:val="45"/>
        </w:numPr>
      </w:pPr>
      <w:r>
        <w:t xml:space="preserve">Listservs – spike with TXNs listserv active, unsubscribes provided on weather moratorium (as a reminder, user will be unsubscribed if 10 bounce-backs are received within a </w:t>
      </w:r>
      <w:proofErr w:type="gramStart"/>
      <w:r>
        <w:t>15 day</w:t>
      </w:r>
      <w:proofErr w:type="gramEnd"/>
      <w:r>
        <w:t xml:space="preserve"> period)</w:t>
      </w:r>
    </w:p>
    <w:p w14:paraId="76AC5B3A" w14:textId="15A7998F" w:rsidR="00AF1079" w:rsidRDefault="00AF1079" w:rsidP="00AF769B">
      <w:pPr>
        <w:pStyle w:val="NoSpacing"/>
        <w:numPr>
          <w:ilvl w:val="0"/>
          <w:numId w:val="45"/>
        </w:numPr>
      </w:pPr>
      <w:r w:rsidRPr="00AF1079">
        <w:rPr>
          <w:b/>
          <w:bCs/>
        </w:rPr>
        <w:t>Market Notice Archives</w:t>
      </w:r>
      <w:r>
        <w:t xml:space="preserve"> – </w:t>
      </w:r>
      <w:r w:rsidR="009F746C">
        <w:t>Web development still reviewing and will remain an open item</w:t>
      </w:r>
      <w:r w:rsidR="0080487B">
        <w:t>.  All items however have been posted.</w:t>
      </w:r>
    </w:p>
    <w:p w14:paraId="15C9E1D1" w14:textId="77777777" w:rsidR="00FB3834" w:rsidRDefault="00FB3834" w:rsidP="00284E2B">
      <w:pPr>
        <w:pStyle w:val="NoSpacing"/>
        <w:rPr>
          <w:b/>
          <w:u w:val="single"/>
        </w:rPr>
      </w:pPr>
    </w:p>
    <w:p w14:paraId="0312DD56" w14:textId="7884B2BC" w:rsidR="00284E2B" w:rsidRDefault="00284E2B" w:rsidP="00284E2B">
      <w:pPr>
        <w:pStyle w:val="NoSpacing"/>
        <w:rPr>
          <w:b/>
          <w:u w:val="single"/>
        </w:rPr>
      </w:pPr>
      <w:r w:rsidRPr="00BE39AF">
        <w:rPr>
          <w:b/>
          <w:u w:val="single"/>
        </w:rPr>
        <w:t>SCR 81</w:t>
      </w:r>
      <w:r>
        <w:rPr>
          <w:b/>
          <w:u w:val="single"/>
        </w:rPr>
        <w:t xml:space="preserve">7 MarkeTrak Validations – </w:t>
      </w:r>
    </w:p>
    <w:p w14:paraId="2523E764" w14:textId="2C442868" w:rsidR="00980029" w:rsidRDefault="009E60B5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 xml:space="preserve">Revised </w:t>
      </w:r>
      <w:r w:rsidR="00972727">
        <w:rPr>
          <w:bCs/>
        </w:rPr>
        <w:t>h</w:t>
      </w:r>
      <w:r>
        <w:rPr>
          <w:bCs/>
        </w:rPr>
        <w:t xml:space="preserve">igh level requirements </w:t>
      </w:r>
      <w:r w:rsidR="00972727">
        <w:rPr>
          <w:bCs/>
        </w:rPr>
        <w:t xml:space="preserve">document </w:t>
      </w:r>
      <w:r>
        <w:rPr>
          <w:bCs/>
        </w:rPr>
        <w:t>for SCR817 w</w:t>
      </w:r>
      <w:r w:rsidR="00972727">
        <w:rPr>
          <w:bCs/>
        </w:rPr>
        <w:t>as</w:t>
      </w:r>
      <w:r>
        <w:rPr>
          <w:bCs/>
        </w:rPr>
        <w:t xml:space="preserve"> reviewed and approved.</w:t>
      </w:r>
    </w:p>
    <w:p w14:paraId="181BC983" w14:textId="68AF814E" w:rsidR="009E60B5" w:rsidRDefault="009E60B5" w:rsidP="00F03BE7">
      <w:pPr>
        <w:pStyle w:val="NoSpacing"/>
        <w:numPr>
          <w:ilvl w:val="0"/>
          <w:numId w:val="47"/>
        </w:numPr>
        <w:rPr>
          <w:bCs/>
        </w:rPr>
      </w:pPr>
      <w:r w:rsidRPr="00972727">
        <w:rPr>
          <w:bCs/>
          <w:highlight w:val="yellow"/>
        </w:rPr>
        <w:t>ACTION ITEM</w:t>
      </w:r>
      <w:r>
        <w:rPr>
          <w:bCs/>
        </w:rPr>
        <w:t xml:space="preserve">:  Market participants are encouraged to review updates to Cancel w/Approval section of the MarkeTrak User’s Guide. </w:t>
      </w:r>
    </w:p>
    <w:p w14:paraId="3DE5E051" w14:textId="4F65D402" w:rsidR="00972727" w:rsidRDefault="00972727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Reviewed IAG updates to the User’s Guide.  Will leave as an open agenda item for additional edits, however, primarily considered final.</w:t>
      </w:r>
    </w:p>
    <w:p w14:paraId="11C89C94" w14:textId="5F93560E" w:rsidR="00972727" w:rsidRDefault="00972727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 xml:space="preserve">Testing continues to go well with no questions for the group.  </w:t>
      </w:r>
    </w:p>
    <w:p w14:paraId="27684FB7" w14:textId="6DDF538D" w:rsidR="00972727" w:rsidRDefault="00972727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No date on the RMTE availability for testing SCR817, however, expected for late September/early October.  REMINDER:  special digital certificates are required for access to RMTE.</w:t>
      </w:r>
    </w:p>
    <w:p w14:paraId="171FA555" w14:textId="16FBA610" w:rsidR="00972727" w:rsidRDefault="00972727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Question was brought up on when MT will be visible to TDSPs – answer is no change on visibility, however, TDSP will no longer have an active, responsible role.</w:t>
      </w:r>
    </w:p>
    <w:p w14:paraId="5C9B517C" w14:textId="1C750242" w:rsidR="00972727" w:rsidRDefault="00972727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 xml:space="preserve">With TXSET v5.0, correcting a county code can be accomplished via MarkeTrak, Service Address subtype.  A county field does not currently exist, however, comments must include existing county code and proposed county </w:t>
      </w:r>
      <w:proofErr w:type="gramStart"/>
      <w:r>
        <w:rPr>
          <w:bCs/>
        </w:rPr>
        <w:t xml:space="preserve">code </w:t>
      </w:r>
      <w:r w:rsidR="007B64C7">
        <w:rPr>
          <w:bCs/>
        </w:rPr>
        <w:t>.</w:t>
      </w:r>
      <w:proofErr w:type="gramEnd"/>
      <w:r w:rsidR="007B64C7">
        <w:rPr>
          <w:bCs/>
        </w:rPr>
        <w:t xml:space="preserve">  This process will be discussed during the Orientation held on 6/25 at ERCOT Met Center.  </w:t>
      </w:r>
    </w:p>
    <w:p w14:paraId="0879B9C3" w14:textId="531AABD2" w:rsidR="007B64C7" w:rsidRDefault="007B64C7" w:rsidP="00F03BE7">
      <w:pPr>
        <w:pStyle w:val="NoSpacing"/>
        <w:numPr>
          <w:ilvl w:val="0"/>
          <w:numId w:val="47"/>
        </w:numPr>
        <w:rPr>
          <w:bCs/>
        </w:rPr>
      </w:pPr>
      <w:r w:rsidRPr="007B64C7">
        <w:rPr>
          <w:bCs/>
          <w:highlight w:val="yellow"/>
        </w:rPr>
        <w:t>ACTION ITEM</w:t>
      </w:r>
      <w:r>
        <w:rPr>
          <w:bCs/>
        </w:rPr>
        <w:t xml:space="preserve">:  Tammy will update the user’s guide to reference process.  This will also be </w:t>
      </w:r>
      <w:proofErr w:type="gramStart"/>
      <w:r>
        <w:rPr>
          <w:bCs/>
        </w:rPr>
        <w:t>trained</w:t>
      </w:r>
      <w:proofErr w:type="gramEnd"/>
      <w:r>
        <w:rPr>
          <w:bCs/>
        </w:rPr>
        <w:t xml:space="preserve"> at the ongoing MarkeTrak 101 training.  It was suggested if the </w:t>
      </w:r>
      <w:proofErr w:type="gramStart"/>
      <w:r>
        <w:rPr>
          <w:bCs/>
        </w:rPr>
        <w:t>Other</w:t>
      </w:r>
      <w:proofErr w:type="gramEnd"/>
      <w:r>
        <w:rPr>
          <w:bCs/>
        </w:rPr>
        <w:t xml:space="preserve"> subtype is used, TDSPs will unexecute and require user to submit a Service Address MT.</w:t>
      </w:r>
    </w:p>
    <w:p w14:paraId="5A97F697" w14:textId="77777777" w:rsidR="004D0582" w:rsidRDefault="004D0582" w:rsidP="004D0582">
      <w:pPr>
        <w:pStyle w:val="NoSpacing"/>
        <w:ind w:left="720"/>
        <w:rPr>
          <w:bCs/>
        </w:rPr>
      </w:pPr>
    </w:p>
    <w:p w14:paraId="171D95F3" w14:textId="15A0A792" w:rsidR="004D0582" w:rsidRPr="004D0582" w:rsidRDefault="004D0582" w:rsidP="004D0582">
      <w:pPr>
        <w:pStyle w:val="NoSpacing"/>
        <w:rPr>
          <w:b/>
          <w:u w:val="single"/>
        </w:rPr>
      </w:pPr>
      <w:r w:rsidRPr="004D0582">
        <w:rPr>
          <w:b/>
          <w:u w:val="single"/>
        </w:rPr>
        <w:t>SCR817 Transition Plan</w:t>
      </w:r>
      <w:r>
        <w:rPr>
          <w:b/>
          <w:u w:val="single"/>
        </w:rPr>
        <w:t xml:space="preserve"> </w:t>
      </w:r>
      <w:r w:rsidR="007B64C7">
        <w:rPr>
          <w:b/>
          <w:u w:val="single"/>
        </w:rPr>
        <w:t>Communications</w:t>
      </w:r>
      <w:r>
        <w:rPr>
          <w:b/>
          <w:u w:val="single"/>
        </w:rPr>
        <w:t xml:space="preserve">- </w:t>
      </w:r>
    </w:p>
    <w:p w14:paraId="3FB07315" w14:textId="162D4106" w:rsidR="009E19A1" w:rsidRDefault="007B64C7" w:rsidP="00027066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A market notice will be sent out today for a 6/25 Orientation/Workshop for TXSET5.0.</w:t>
      </w:r>
    </w:p>
    <w:p w14:paraId="445A67D3" w14:textId="6E1D8B99" w:rsidR="007B64C7" w:rsidRDefault="007B64C7" w:rsidP="00027066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 xml:space="preserve">Dave reported a banner </w:t>
      </w:r>
      <w:r w:rsidR="006C37E9">
        <w:rPr>
          <w:bCs/>
        </w:rPr>
        <w:t xml:space="preserve">will be posted </w:t>
      </w:r>
      <w:r>
        <w:rPr>
          <w:bCs/>
        </w:rPr>
        <w:t xml:space="preserve">on MT reminding </w:t>
      </w:r>
      <w:r w:rsidR="006C37E9">
        <w:rPr>
          <w:bCs/>
        </w:rPr>
        <w:t>new LSE/REPs to complete their application by July 3</w:t>
      </w:r>
      <w:proofErr w:type="gramStart"/>
      <w:r w:rsidR="006C37E9" w:rsidRPr="006C37E9">
        <w:rPr>
          <w:bCs/>
          <w:vertAlign w:val="superscript"/>
        </w:rPr>
        <w:t>rd</w:t>
      </w:r>
      <w:r w:rsidR="006C37E9">
        <w:rPr>
          <w:bCs/>
        </w:rPr>
        <w:t xml:space="preserve">  and</w:t>
      </w:r>
      <w:proofErr w:type="gramEnd"/>
      <w:r w:rsidR="006C37E9">
        <w:rPr>
          <w:bCs/>
        </w:rPr>
        <w:t xml:space="preserve"> post a new message after that reminding of the July 31</w:t>
      </w:r>
      <w:r w:rsidR="006C37E9" w:rsidRPr="006C37E9">
        <w:rPr>
          <w:bCs/>
          <w:vertAlign w:val="superscript"/>
        </w:rPr>
        <w:t>st</w:t>
      </w:r>
      <w:r w:rsidR="006C37E9">
        <w:rPr>
          <w:bCs/>
        </w:rPr>
        <w:t xml:space="preserve"> deadline for exiting REPs wishing to continue in the market.  </w:t>
      </w:r>
    </w:p>
    <w:p w14:paraId="29E6306A" w14:textId="11008A24" w:rsidR="006C37E9" w:rsidRDefault="006C37E9" w:rsidP="00027066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 xml:space="preserve">Client Services has also already reached out to REPs </w:t>
      </w:r>
      <w:proofErr w:type="gramStart"/>
      <w:r>
        <w:rPr>
          <w:bCs/>
        </w:rPr>
        <w:t>informing</w:t>
      </w:r>
      <w:proofErr w:type="gramEnd"/>
      <w:r>
        <w:rPr>
          <w:bCs/>
        </w:rPr>
        <w:t xml:space="preserve"> of the need to register.</w:t>
      </w:r>
    </w:p>
    <w:p w14:paraId="30C530C0" w14:textId="2EC5FF29" w:rsidR="00887231" w:rsidRDefault="00887231" w:rsidP="00887231">
      <w:pPr>
        <w:pStyle w:val="NoSpacing"/>
        <w:rPr>
          <w:bCs/>
        </w:rPr>
      </w:pPr>
    </w:p>
    <w:p w14:paraId="69A942C8" w14:textId="77777777" w:rsidR="00847FAE" w:rsidRPr="009C4A1F" w:rsidRDefault="00847FAE" w:rsidP="00847FAE">
      <w:pPr>
        <w:pStyle w:val="NoSpacing"/>
        <w:rPr>
          <w:bCs/>
        </w:rPr>
      </w:pPr>
    </w:p>
    <w:p w14:paraId="71CE9403" w14:textId="77777777" w:rsidR="00494316" w:rsidRDefault="00494316" w:rsidP="00494316">
      <w:pPr>
        <w:pStyle w:val="NoSpacing"/>
        <w:rPr>
          <w:rFonts w:eastAsia="Times New Roman"/>
          <w:b/>
          <w:bCs/>
          <w:u w:val="single"/>
        </w:rPr>
      </w:pPr>
      <w:r w:rsidRPr="009E19A1">
        <w:rPr>
          <w:rFonts w:eastAsia="Times New Roman"/>
          <w:b/>
          <w:bCs/>
          <w:u w:val="single"/>
        </w:rPr>
        <w:t>MarkeTrak Subtypes Volume for 2023</w:t>
      </w:r>
    </w:p>
    <w:p w14:paraId="1D1125C3" w14:textId="18841E4F" w:rsidR="00494316" w:rsidRPr="00494316" w:rsidRDefault="0096494A" w:rsidP="00494316">
      <w:pPr>
        <w:pStyle w:val="NoSpacing"/>
        <w:ind w:left="360"/>
        <w:rPr>
          <w:rFonts w:eastAsia="Times New Roman"/>
          <w:b/>
          <w:bCs/>
          <w:u w:val="single"/>
        </w:rPr>
      </w:pPr>
      <w:r>
        <w:rPr>
          <w:rFonts w:eastAsia="Times New Roman"/>
        </w:rPr>
        <w:t xml:space="preserve">The smaller group </w:t>
      </w:r>
      <w:r w:rsidR="006C37E9">
        <w:rPr>
          <w:rFonts w:eastAsia="Times New Roman"/>
        </w:rPr>
        <w:t xml:space="preserve">met on 6/5 to review Cancel w/Approval, Service Orders, and Usage &amp; Billing – Missing and Dispute statistics.  ACTION ITEM:  Sheri will put together a summary of the data discussed to be presented at the next RMS meeting in July.  </w:t>
      </w:r>
    </w:p>
    <w:p w14:paraId="6CF76B65" w14:textId="77777777" w:rsidR="00494316" w:rsidRPr="00F04AE3" w:rsidRDefault="00494316" w:rsidP="00494316">
      <w:pPr>
        <w:pStyle w:val="NoSpacing"/>
        <w:ind w:left="720"/>
        <w:rPr>
          <w:rFonts w:eastAsia="Times New Roman"/>
          <w:b/>
          <w:bCs/>
          <w:u w:val="single"/>
        </w:rPr>
      </w:pPr>
    </w:p>
    <w:p w14:paraId="776614E8" w14:textId="6E287853" w:rsidR="004E6AF2" w:rsidRDefault="00373ACE" w:rsidP="00131A42">
      <w:pPr>
        <w:spacing w:after="0" w:line="240" w:lineRule="auto"/>
        <w:rPr>
          <w:rFonts w:eastAsia="Times New Roman"/>
          <w:b/>
          <w:bCs/>
        </w:rPr>
      </w:pPr>
      <w:bookmarkStart w:id="0" w:name="_Hlk147247357"/>
      <w:r w:rsidRPr="00373ACE">
        <w:rPr>
          <w:rFonts w:eastAsia="Times New Roman"/>
          <w:b/>
          <w:bCs/>
        </w:rPr>
        <w:t>NEXT MEETING</w:t>
      </w:r>
      <w:r w:rsidRPr="00373ACE">
        <w:rPr>
          <w:rFonts w:eastAsia="Times New Roman"/>
        </w:rPr>
        <w:t xml:space="preserve"> </w:t>
      </w:r>
      <w:r w:rsidR="007F3E48">
        <w:rPr>
          <w:rFonts w:eastAsia="Times New Roman"/>
          <w:b/>
          <w:bCs/>
        </w:rPr>
        <w:t>Wednesday</w:t>
      </w:r>
      <w:r w:rsidR="009E19A1" w:rsidRPr="009E19A1">
        <w:rPr>
          <w:rFonts w:eastAsia="Times New Roman"/>
          <w:b/>
          <w:bCs/>
        </w:rPr>
        <w:t xml:space="preserve">, </w:t>
      </w:r>
      <w:r w:rsidR="006C37E9">
        <w:rPr>
          <w:rFonts w:eastAsia="Times New Roman"/>
          <w:b/>
          <w:bCs/>
        </w:rPr>
        <w:t>July 17th</w:t>
      </w:r>
      <w:r w:rsidR="008F7080" w:rsidRPr="009E19A1">
        <w:rPr>
          <w:rFonts w:eastAsia="Times New Roman"/>
          <w:b/>
          <w:bCs/>
        </w:rPr>
        <w:t xml:space="preserve"> @ 9:30 AM</w:t>
      </w:r>
      <w:r w:rsidR="009E19A1">
        <w:rPr>
          <w:rFonts w:eastAsia="Times New Roman"/>
        </w:rPr>
        <w:t xml:space="preserve"> </w:t>
      </w:r>
      <w:r w:rsidR="007F3E48" w:rsidRPr="007F3E48">
        <w:rPr>
          <w:rFonts w:eastAsia="Times New Roman"/>
          <w:b/>
          <w:bCs/>
        </w:rPr>
        <w:t>WebEx Only</w:t>
      </w:r>
    </w:p>
    <w:p w14:paraId="04FC3412" w14:textId="77777777" w:rsidR="007F3E48" w:rsidRDefault="007F3E48" w:rsidP="00131A42">
      <w:pPr>
        <w:spacing w:after="0" w:line="240" w:lineRule="auto"/>
        <w:rPr>
          <w:rFonts w:eastAsia="Times New Roman"/>
          <w:b/>
          <w:bCs/>
          <w:u w:val="single"/>
        </w:rPr>
      </w:pPr>
    </w:p>
    <w:p w14:paraId="069C8BED" w14:textId="64900CC6" w:rsidR="00131A42" w:rsidRDefault="00131A42" w:rsidP="00131A4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DRAFT AGENDA</w:t>
      </w:r>
    </w:p>
    <w:p w14:paraId="3BDE700B" w14:textId="518207C6" w:rsidR="00131A42" w:rsidRPr="00131A42" w:rsidRDefault="00131A42" w:rsidP="00131A42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  <w:u w:val="single"/>
        </w:rPr>
      </w:pPr>
      <w:r>
        <w:t>ERCOT Reports</w:t>
      </w:r>
    </w:p>
    <w:p w14:paraId="223D0018" w14:textId="77777777" w:rsidR="004E6AF2" w:rsidRPr="004E6AF2" w:rsidRDefault="004E6AF2" w:rsidP="004E6AF2">
      <w:pPr>
        <w:pStyle w:val="NoSpacing"/>
        <w:numPr>
          <w:ilvl w:val="1"/>
          <w:numId w:val="18"/>
        </w:numPr>
        <w:rPr>
          <w:bCs/>
        </w:rPr>
      </w:pPr>
      <w:r w:rsidRPr="004E6AF2">
        <w:rPr>
          <w:bCs/>
        </w:rPr>
        <w:t>System Instances &amp; MT Performance</w:t>
      </w:r>
    </w:p>
    <w:p w14:paraId="19395D48" w14:textId="77777777" w:rsidR="004E6AF2" w:rsidRDefault="004E6AF2" w:rsidP="004E6AF2">
      <w:pPr>
        <w:pStyle w:val="NoSpacing"/>
        <w:numPr>
          <w:ilvl w:val="1"/>
          <w:numId w:val="18"/>
        </w:numPr>
        <w:rPr>
          <w:bCs/>
        </w:rPr>
      </w:pPr>
      <w:r w:rsidRPr="004E6AF2">
        <w:rPr>
          <w:bCs/>
        </w:rPr>
        <w:t>Listserv</w:t>
      </w:r>
    </w:p>
    <w:p w14:paraId="76D0EA14" w14:textId="61E30DFF" w:rsidR="004247DA" w:rsidRDefault="004247DA" w:rsidP="004E6AF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Market Notice Archives</w:t>
      </w:r>
      <w:r w:rsidR="0096494A">
        <w:rPr>
          <w:bCs/>
        </w:rPr>
        <w:t xml:space="preserve"> – any updates</w:t>
      </w:r>
    </w:p>
    <w:p w14:paraId="2D0036CF" w14:textId="4C352C1D" w:rsidR="004E6AF2" w:rsidRDefault="004E6AF2" w:rsidP="00131A42">
      <w:pPr>
        <w:pStyle w:val="NoSpacing"/>
        <w:numPr>
          <w:ilvl w:val="0"/>
          <w:numId w:val="18"/>
        </w:numPr>
        <w:rPr>
          <w:bCs/>
        </w:rPr>
      </w:pPr>
      <w:r w:rsidRPr="004E6AF2">
        <w:rPr>
          <w:bCs/>
        </w:rPr>
        <w:t>SCR817 Business Requirements discussion</w:t>
      </w:r>
    </w:p>
    <w:p w14:paraId="62055AFB" w14:textId="26174329" w:rsidR="00131A42" w:rsidRDefault="00131A42" w:rsidP="00131A4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Review of User’s Guide drafts</w:t>
      </w:r>
    </w:p>
    <w:p w14:paraId="6F3988B1" w14:textId="75FEB6B9" w:rsidR="0096494A" w:rsidRDefault="0096494A" w:rsidP="00131A4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Communicating Transition Plan updates</w:t>
      </w:r>
    </w:p>
    <w:p w14:paraId="1ECF6E65" w14:textId="082B6434" w:rsidR="006C37E9" w:rsidRDefault="006C37E9" w:rsidP="006C37E9">
      <w:pPr>
        <w:pStyle w:val="NoSpacing"/>
        <w:numPr>
          <w:ilvl w:val="2"/>
          <w:numId w:val="18"/>
        </w:numPr>
        <w:rPr>
          <w:bCs/>
        </w:rPr>
      </w:pPr>
      <w:proofErr w:type="gramStart"/>
      <w:r>
        <w:rPr>
          <w:bCs/>
        </w:rPr>
        <w:t>On line</w:t>
      </w:r>
      <w:proofErr w:type="gramEnd"/>
      <w:r>
        <w:rPr>
          <w:bCs/>
        </w:rPr>
        <w:t xml:space="preserve"> module availability</w:t>
      </w:r>
    </w:p>
    <w:p w14:paraId="0DBB5414" w14:textId="5947DD4A" w:rsidR="006C37E9" w:rsidRDefault="006C37E9" w:rsidP="006C37E9">
      <w:pPr>
        <w:pStyle w:val="NoSpacing"/>
        <w:numPr>
          <w:ilvl w:val="2"/>
          <w:numId w:val="18"/>
        </w:numPr>
        <w:rPr>
          <w:bCs/>
        </w:rPr>
      </w:pPr>
      <w:r>
        <w:rPr>
          <w:bCs/>
        </w:rPr>
        <w:t>RMTE availability</w:t>
      </w:r>
    </w:p>
    <w:p w14:paraId="0E7738B2" w14:textId="59D42D4E" w:rsidR="006C37E9" w:rsidRDefault="006C37E9" w:rsidP="006C37E9">
      <w:pPr>
        <w:pStyle w:val="NoSpacing"/>
        <w:numPr>
          <w:ilvl w:val="2"/>
          <w:numId w:val="18"/>
        </w:numPr>
        <w:rPr>
          <w:bCs/>
        </w:rPr>
      </w:pPr>
      <w:r>
        <w:rPr>
          <w:bCs/>
        </w:rPr>
        <w:t xml:space="preserve">Detailed SCR817 training schedule </w:t>
      </w:r>
    </w:p>
    <w:p w14:paraId="186E3D92" w14:textId="51CE4BC8" w:rsidR="00F35B14" w:rsidRDefault="00F35B14" w:rsidP="00456199">
      <w:pPr>
        <w:pStyle w:val="NoSpacing"/>
        <w:numPr>
          <w:ilvl w:val="0"/>
          <w:numId w:val="18"/>
        </w:numPr>
        <w:rPr>
          <w:bCs/>
        </w:rPr>
      </w:pPr>
      <w:r w:rsidRPr="0096494A">
        <w:rPr>
          <w:bCs/>
        </w:rPr>
        <w:t xml:space="preserve">MT Subtypes Volume Analysis </w:t>
      </w:r>
      <w:r w:rsidR="009E19A1" w:rsidRPr="0096494A">
        <w:rPr>
          <w:bCs/>
        </w:rPr>
        <w:t>–</w:t>
      </w:r>
      <w:r w:rsidRPr="0096494A">
        <w:rPr>
          <w:bCs/>
        </w:rPr>
        <w:t xml:space="preserve"> 2023</w:t>
      </w:r>
      <w:r w:rsidR="009E19A1" w:rsidRPr="0096494A">
        <w:rPr>
          <w:bCs/>
        </w:rPr>
        <w:t xml:space="preserve"> –</w:t>
      </w:r>
      <w:bookmarkEnd w:id="0"/>
      <w:r w:rsidR="0096494A">
        <w:rPr>
          <w:bCs/>
        </w:rPr>
        <w:t xml:space="preserve"> results</w:t>
      </w:r>
    </w:p>
    <w:p w14:paraId="67CB0D86" w14:textId="3D417F9E" w:rsidR="00A46480" w:rsidRDefault="00A46480" w:rsidP="00A46480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Switch Holds</w:t>
      </w:r>
    </w:p>
    <w:p w14:paraId="215696AD" w14:textId="5BDD0A5D" w:rsidR="00A46480" w:rsidRDefault="00A46480" w:rsidP="00A46480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Inadvertent Gains/Losses</w:t>
      </w:r>
    </w:p>
    <w:p w14:paraId="34C16981" w14:textId="31DD3565" w:rsidR="00A46480" w:rsidRDefault="00A46480" w:rsidP="00A46480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Rescissions</w:t>
      </w:r>
    </w:p>
    <w:sectPr w:rsidR="00A46480" w:rsidSect="00324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DB718" w14:textId="77777777" w:rsidR="00522935" w:rsidRDefault="00522935" w:rsidP="00F26627">
      <w:pPr>
        <w:spacing w:after="0" w:line="240" w:lineRule="auto"/>
      </w:pPr>
      <w:r>
        <w:separator/>
      </w:r>
    </w:p>
  </w:endnote>
  <w:endnote w:type="continuationSeparator" w:id="0">
    <w:p w14:paraId="24A9E360" w14:textId="77777777" w:rsidR="00522935" w:rsidRDefault="00522935" w:rsidP="00F2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CE483" w14:textId="77777777" w:rsidR="00522935" w:rsidRDefault="00522935" w:rsidP="00F26627">
      <w:pPr>
        <w:spacing w:after="0" w:line="240" w:lineRule="auto"/>
      </w:pPr>
      <w:r>
        <w:separator/>
      </w:r>
    </w:p>
  </w:footnote>
  <w:footnote w:type="continuationSeparator" w:id="0">
    <w:p w14:paraId="2F61D61A" w14:textId="77777777" w:rsidR="00522935" w:rsidRDefault="00522935" w:rsidP="00F2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49C2"/>
    <w:multiLevelType w:val="hybridMultilevel"/>
    <w:tmpl w:val="A0184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57A01"/>
    <w:multiLevelType w:val="hybridMultilevel"/>
    <w:tmpl w:val="B2864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3196"/>
    <w:multiLevelType w:val="hybridMultilevel"/>
    <w:tmpl w:val="2444C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2774"/>
    <w:multiLevelType w:val="hybridMultilevel"/>
    <w:tmpl w:val="7D46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0DD7"/>
    <w:multiLevelType w:val="hybridMultilevel"/>
    <w:tmpl w:val="5540DCC8"/>
    <w:lvl w:ilvl="0" w:tplc="276A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0104"/>
    <w:multiLevelType w:val="hybridMultilevel"/>
    <w:tmpl w:val="57E20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3BA2"/>
    <w:multiLevelType w:val="hybridMultilevel"/>
    <w:tmpl w:val="311C8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6CA9"/>
    <w:multiLevelType w:val="hybridMultilevel"/>
    <w:tmpl w:val="41FCCF4C"/>
    <w:lvl w:ilvl="0" w:tplc="ED34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15953"/>
    <w:multiLevelType w:val="hybridMultilevel"/>
    <w:tmpl w:val="117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E2102"/>
    <w:multiLevelType w:val="hybridMultilevel"/>
    <w:tmpl w:val="13B4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51DC"/>
    <w:multiLevelType w:val="hybridMultilevel"/>
    <w:tmpl w:val="70AC14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616762"/>
    <w:multiLevelType w:val="hybridMultilevel"/>
    <w:tmpl w:val="BDDE9D76"/>
    <w:lvl w:ilvl="0" w:tplc="49B2963E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3562242"/>
    <w:multiLevelType w:val="hybridMultilevel"/>
    <w:tmpl w:val="0DC4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938CC"/>
    <w:multiLevelType w:val="hybridMultilevel"/>
    <w:tmpl w:val="6960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419A9"/>
    <w:multiLevelType w:val="hybridMultilevel"/>
    <w:tmpl w:val="ABEA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763C9"/>
    <w:multiLevelType w:val="hybridMultilevel"/>
    <w:tmpl w:val="BD5857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683EA2"/>
    <w:multiLevelType w:val="hybridMultilevel"/>
    <w:tmpl w:val="11F6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C103E"/>
    <w:multiLevelType w:val="hybridMultilevel"/>
    <w:tmpl w:val="B03C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44530"/>
    <w:multiLevelType w:val="hybridMultilevel"/>
    <w:tmpl w:val="E93E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E5FD3"/>
    <w:multiLevelType w:val="hybridMultilevel"/>
    <w:tmpl w:val="C6F2DFC6"/>
    <w:lvl w:ilvl="0" w:tplc="49B2963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4249D"/>
    <w:multiLevelType w:val="hybridMultilevel"/>
    <w:tmpl w:val="C348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846EB"/>
    <w:multiLevelType w:val="hybridMultilevel"/>
    <w:tmpl w:val="F76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831B2"/>
    <w:multiLevelType w:val="hybridMultilevel"/>
    <w:tmpl w:val="FD98679A"/>
    <w:lvl w:ilvl="0" w:tplc="BFAA8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83390"/>
    <w:multiLevelType w:val="hybridMultilevel"/>
    <w:tmpl w:val="D3EE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05CCA"/>
    <w:multiLevelType w:val="hybridMultilevel"/>
    <w:tmpl w:val="10B8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94F56"/>
    <w:multiLevelType w:val="hybridMultilevel"/>
    <w:tmpl w:val="9F30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4554"/>
    <w:multiLevelType w:val="hybridMultilevel"/>
    <w:tmpl w:val="CA84B28E"/>
    <w:lvl w:ilvl="0" w:tplc="15F24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72C7E"/>
    <w:multiLevelType w:val="hybridMultilevel"/>
    <w:tmpl w:val="D2407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D75BC"/>
    <w:multiLevelType w:val="hybridMultilevel"/>
    <w:tmpl w:val="88A8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90C23"/>
    <w:multiLevelType w:val="hybridMultilevel"/>
    <w:tmpl w:val="3E8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E47DD"/>
    <w:multiLevelType w:val="hybridMultilevel"/>
    <w:tmpl w:val="CC78CC50"/>
    <w:lvl w:ilvl="0" w:tplc="ADAC37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10E3"/>
    <w:multiLevelType w:val="hybridMultilevel"/>
    <w:tmpl w:val="EEE0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D0736"/>
    <w:multiLevelType w:val="hybridMultilevel"/>
    <w:tmpl w:val="9B44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7161A"/>
    <w:multiLevelType w:val="hybridMultilevel"/>
    <w:tmpl w:val="5090F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4514D"/>
    <w:multiLevelType w:val="hybridMultilevel"/>
    <w:tmpl w:val="82FC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E1DF5"/>
    <w:multiLevelType w:val="hybridMultilevel"/>
    <w:tmpl w:val="EC5625E2"/>
    <w:lvl w:ilvl="0" w:tplc="4DF65E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66FA4"/>
    <w:multiLevelType w:val="hybridMultilevel"/>
    <w:tmpl w:val="B1D24A82"/>
    <w:lvl w:ilvl="0" w:tplc="49B2963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693434F4"/>
    <w:multiLevelType w:val="hybridMultilevel"/>
    <w:tmpl w:val="5F28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92792"/>
    <w:multiLevelType w:val="hybridMultilevel"/>
    <w:tmpl w:val="95C41110"/>
    <w:lvl w:ilvl="0" w:tplc="49B29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419D7"/>
    <w:multiLevelType w:val="hybridMultilevel"/>
    <w:tmpl w:val="3E9E8D88"/>
    <w:lvl w:ilvl="0" w:tplc="16066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DBB67F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9625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60BA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9299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0AC3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A02E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081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BEC6F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624690"/>
    <w:multiLevelType w:val="hybridMultilevel"/>
    <w:tmpl w:val="98D8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B3609"/>
    <w:multiLevelType w:val="hybridMultilevel"/>
    <w:tmpl w:val="6E2AD170"/>
    <w:lvl w:ilvl="0" w:tplc="ED34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D692E"/>
    <w:multiLevelType w:val="hybridMultilevel"/>
    <w:tmpl w:val="3A3EE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15992"/>
    <w:multiLevelType w:val="hybridMultilevel"/>
    <w:tmpl w:val="037E4C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9D410E"/>
    <w:multiLevelType w:val="hybridMultilevel"/>
    <w:tmpl w:val="0B1E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F1173"/>
    <w:multiLevelType w:val="hybridMultilevel"/>
    <w:tmpl w:val="57F0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B1BC6"/>
    <w:multiLevelType w:val="hybridMultilevel"/>
    <w:tmpl w:val="82F0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F1F33"/>
    <w:multiLevelType w:val="hybridMultilevel"/>
    <w:tmpl w:val="4A449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41656"/>
    <w:multiLevelType w:val="hybridMultilevel"/>
    <w:tmpl w:val="2CDA126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9" w15:restartNumberingAfterBreak="0">
    <w:nsid w:val="797C6A8D"/>
    <w:multiLevelType w:val="hybridMultilevel"/>
    <w:tmpl w:val="C080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EA3A17"/>
    <w:multiLevelType w:val="hybridMultilevel"/>
    <w:tmpl w:val="A38E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6602">
    <w:abstractNumId w:val="47"/>
  </w:num>
  <w:num w:numId="2" w16cid:durableId="853567147">
    <w:abstractNumId w:val="16"/>
  </w:num>
  <w:num w:numId="3" w16cid:durableId="408845872">
    <w:abstractNumId w:val="26"/>
  </w:num>
  <w:num w:numId="4" w16cid:durableId="1306273076">
    <w:abstractNumId w:val="7"/>
  </w:num>
  <w:num w:numId="5" w16cid:durableId="832331837">
    <w:abstractNumId w:val="30"/>
  </w:num>
  <w:num w:numId="6" w16cid:durableId="2099986484">
    <w:abstractNumId w:val="0"/>
  </w:num>
  <w:num w:numId="7" w16cid:durableId="1676686899">
    <w:abstractNumId w:val="43"/>
  </w:num>
  <w:num w:numId="8" w16cid:durableId="2029674352">
    <w:abstractNumId w:val="8"/>
  </w:num>
  <w:num w:numId="9" w16cid:durableId="1520267840">
    <w:abstractNumId w:val="22"/>
  </w:num>
  <w:num w:numId="10" w16cid:durableId="1663579668">
    <w:abstractNumId w:val="35"/>
  </w:num>
  <w:num w:numId="11" w16cid:durableId="1896693454">
    <w:abstractNumId w:val="41"/>
  </w:num>
  <w:num w:numId="12" w16cid:durableId="1550532454">
    <w:abstractNumId w:val="4"/>
  </w:num>
  <w:num w:numId="13" w16cid:durableId="1016269399">
    <w:abstractNumId w:val="34"/>
  </w:num>
  <w:num w:numId="14" w16cid:durableId="1810782810">
    <w:abstractNumId w:val="44"/>
  </w:num>
  <w:num w:numId="15" w16cid:durableId="1098672624">
    <w:abstractNumId w:val="29"/>
  </w:num>
  <w:num w:numId="16" w16cid:durableId="1519081757">
    <w:abstractNumId w:val="50"/>
  </w:num>
  <w:num w:numId="17" w16cid:durableId="409810047">
    <w:abstractNumId w:val="14"/>
  </w:num>
  <w:num w:numId="18" w16cid:durableId="1200977316">
    <w:abstractNumId w:val="36"/>
  </w:num>
  <w:num w:numId="19" w16cid:durableId="1019241076">
    <w:abstractNumId w:val="20"/>
  </w:num>
  <w:num w:numId="20" w16cid:durableId="424739123">
    <w:abstractNumId w:val="37"/>
  </w:num>
  <w:num w:numId="21" w16cid:durableId="988555340">
    <w:abstractNumId w:val="6"/>
  </w:num>
  <w:num w:numId="22" w16cid:durableId="2035420043">
    <w:abstractNumId w:val="9"/>
  </w:num>
  <w:num w:numId="23" w16cid:durableId="2096245470">
    <w:abstractNumId w:val="25"/>
  </w:num>
  <w:num w:numId="24" w16cid:durableId="1191183522">
    <w:abstractNumId w:val="15"/>
  </w:num>
  <w:num w:numId="25" w16cid:durableId="1741902907">
    <w:abstractNumId w:val="10"/>
  </w:num>
  <w:num w:numId="26" w16cid:durableId="904950913">
    <w:abstractNumId w:val="1"/>
  </w:num>
  <w:num w:numId="27" w16cid:durableId="1941176769">
    <w:abstractNumId w:val="39"/>
  </w:num>
  <w:num w:numId="28" w16cid:durableId="1135947514">
    <w:abstractNumId w:val="46"/>
  </w:num>
  <w:num w:numId="29" w16cid:durableId="1363705496">
    <w:abstractNumId w:val="45"/>
  </w:num>
  <w:num w:numId="30" w16cid:durableId="198593355">
    <w:abstractNumId w:val="21"/>
  </w:num>
  <w:num w:numId="31" w16cid:durableId="666439803">
    <w:abstractNumId w:val="38"/>
  </w:num>
  <w:num w:numId="32" w16cid:durableId="1961760493">
    <w:abstractNumId w:val="13"/>
  </w:num>
  <w:num w:numId="33" w16cid:durableId="827013099">
    <w:abstractNumId w:val="49"/>
  </w:num>
  <w:num w:numId="34" w16cid:durableId="56636715">
    <w:abstractNumId w:val="48"/>
  </w:num>
  <w:num w:numId="35" w16cid:durableId="359359273">
    <w:abstractNumId w:val="42"/>
  </w:num>
  <w:num w:numId="36" w16cid:durableId="228349240">
    <w:abstractNumId w:val="2"/>
  </w:num>
  <w:num w:numId="37" w16cid:durableId="674655371">
    <w:abstractNumId w:val="40"/>
  </w:num>
  <w:num w:numId="38" w16cid:durableId="1363359812">
    <w:abstractNumId w:val="27"/>
  </w:num>
  <w:num w:numId="39" w16cid:durableId="1604342419">
    <w:abstractNumId w:val="5"/>
  </w:num>
  <w:num w:numId="40" w16cid:durableId="937256598">
    <w:abstractNumId w:val="33"/>
  </w:num>
  <w:num w:numId="41" w16cid:durableId="1839156220">
    <w:abstractNumId w:val="32"/>
  </w:num>
  <w:num w:numId="42" w16cid:durableId="1558777747">
    <w:abstractNumId w:val="12"/>
  </w:num>
  <w:num w:numId="43" w16cid:durableId="1984500387">
    <w:abstractNumId w:val="11"/>
  </w:num>
  <w:num w:numId="44" w16cid:durableId="1245071312">
    <w:abstractNumId w:val="19"/>
  </w:num>
  <w:num w:numId="45" w16cid:durableId="39593397">
    <w:abstractNumId w:val="17"/>
  </w:num>
  <w:num w:numId="46" w16cid:durableId="839272779">
    <w:abstractNumId w:val="3"/>
  </w:num>
  <w:num w:numId="47" w16cid:durableId="1762145769">
    <w:abstractNumId w:val="31"/>
  </w:num>
  <w:num w:numId="48" w16cid:durableId="398286422">
    <w:abstractNumId w:val="24"/>
  </w:num>
  <w:num w:numId="49" w16cid:durableId="1185945802">
    <w:abstractNumId w:val="18"/>
  </w:num>
  <w:num w:numId="50" w16cid:durableId="1510026431">
    <w:abstractNumId w:val="28"/>
  </w:num>
  <w:num w:numId="51" w16cid:durableId="26758967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00C4D"/>
    <w:rsid w:val="000040DA"/>
    <w:rsid w:val="00004FE6"/>
    <w:rsid w:val="000153D5"/>
    <w:rsid w:val="00015AB6"/>
    <w:rsid w:val="00015B0C"/>
    <w:rsid w:val="00020312"/>
    <w:rsid w:val="00020E68"/>
    <w:rsid w:val="00021FA8"/>
    <w:rsid w:val="00022031"/>
    <w:rsid w:val="00022185"/>
    <w:rsid w:val="00022B51"/>
    <w:rsid w:val="00023998"/>
    <w:rsid w:val="00025B49"/>
    <w:rsid w:val="00027066"/>
    <w:rsid w:val="0004131D"/>
    <w:rsid w:val="00042138"/>
    <w:rsid w:val="00046FC8"/>
    <w:rsid w:val="00057A64"/>
    <w:rsid w:val="00060F22"/>
    <w:rsid w:val="0006509E"/>
    <w:rsid w:val="000721F3"/>
    <w:rsid w:val="00075E77"/>
    <w:rsid w:val="000778C7"/>
    <w:rsid w:val="00083BA8"/>
    <w:rsid w:val="00084D42"/>
    <w:rsid w:val="000860C4"/>
    <w:rsid w:val="00091428"/>
    <w:rsid w:val="0009241E"/>
    <w:rsid w:val="000931F7"/>
    <w:rsid w:val="00096965"/>
    <w:rsid w:val="000A0057"/>
    <w:rsid w:val="000A1F65"/>
    <w:rsid w:val="000A6425"/>
    <w:rsid w:val="000B05CB"/>
    <w:rsid w:val="000C036E"/>
    <w:rsid w:val="000C089D"/>
    <w:rsid w:val="000C0AF2"/>
    <w:rsid w:val="000C20CF"/>
    <w:rsid w:val="000C319D"/>
    <w:rsid w:val="000C33BB"/>
    <w:rsid w:val="000C47B8"/>
    <w:rsid w:val="000C5FAB"/>
    <w:rsid w:val="000D3187"/>
    <w:rsid w:val="000D37AF"/>
    <w:rsid w:val="000D6298"/>
    <w:rsid w:val="000E0016"/>
    <w:rsid w:val="000E13F8"/>
    <w:rsid w:val="000E5591"/>
    <w:rsid w:val="000E64A6"/>
    <w:rsid w:val="000E653E"/>
    <w:rsid w:val="000F1658"/>
    <w:rsid w:val="000F415E"/>
    <w:rsid w:val="001076D7"/>
    <w:rsid w:val="00110EA2"/>
    <w:rsid w:val="00120D58"/>
    <w:rsid w:val="00121F67"/>
    <w:rsid w:val="00123FEE"/>
    <w:rsid w:val="00127F5D"/>
    <w:rsid w:val="001303F8"/>
    <w:rsid w:val="001313EA"/>
    <w:rsid w:val="00131A42"/>
    <w:rsid w:val="00131D16"/>
    <w:rsid w:val="00131DDA"/>
    <w:rsid w:val="00134D55"/>
    <w:rsid w:val="0013599D"/>
    <w:rsid w:val="00136DF5"/>
    <w:rsid w:val="00137594"/>
    <w:rsid w:val="001416DA"/>
    <w:rsid w:val="00153056"/>
    <w:rsid w:val="00154D10"/>
    <w:rsid w:val="00155615"/>
    <w:rsid w:val="00162235"/>
    <w:rsid w:val="00164D5D"/>
    <w:rsid w:val="001668CC"/>
    <w:rsid w:val="00166C10"/>
    <w:rsid w:val="00170E4D"/>
    <w:rsid w:val="00171E07"/>
    <w:rsid w:val="00171E34"/>
    <w:rsid w:val="001756FC"/>
    <w:rsid w:val="00177218"/>
    <w:rsid w:val="00185235"/>
    <w:rsid w:val="00192A8A"/>
    <w:rsid w:val="00194107"/>
    <w:rsid w:val="001963D2"/>
    <w:rsid w:val="00197D3A"/>
    <w:rsid w:val="001A2289"/>
    <w:rsid w:val="001A5D59"/>
    <w:rsid w:val="001A76B0"/>
    <w:rsid w:val="001B1170"/>
    <w:rsid w:val="001B78E5"/>
    <w:rsid w:val="001C0D69"/>
    <w:rsid w:val="001C225E"/>
    <w:rsid w:val="001C3FE4"/>
    <w:rsid w:val="001C4664"/>
    <w:rsid w:val="001D16C1"/>
    <w:rsid w:val="001D1935"/>
    <w:rsid w:val="001E06E8"/>
    <w:rsid w:val="001E1A68"/>
    <w:rsid w:val="001E1FBF"/>
    <w:rsid w:val="001E2F5F"/>
    <w:rsid w:val="001E4D51"/>
    <w:rsid w:val="001E6B2D"/>
    <w:rsid w:val="001E6DA0"/>
    <w:rsid w:val="001E6EE4"/>
    <w:rsid w:val="001F0986"/>
    <w:rsid w:val="00205A55"/>
    <w:rsid w:val="00210956"/>
    <w:rsid w:val="00214B1D"/>
    <w:rsid w:val="002222DA"/>
    <w:rsid w:val="00224F95"/>
    <w:rsid w:val="0022539C"/>
    <w:rsid w:val="002274C1"/>
    <w:rsid w:val="00227F00"/>
    <w:rsid w:val="00233E77"/>
    <w:rsid w:val="002417F6"/>
    <w:rsid w:val="00242E50"/>
    <w:rsid w:val="00245452"/>
    <w:rsid w:val="0025404A"/>
    <w:rsid w:val="0025776C"/>
    <w:rsid w:val="00257783"/>
    <w:rsid w:val="0026228D"/>
    <w:rsid w:val="00263AFC"/>
    <w:rsid w:val="00266626"/>
    <w:rsid w:val="00270299"/>
    <w:rsid w:val="00272757"/>
    <w:rsid w:val="002739D2"/>
    <w:rsid w:val="00275BB9"/>
    <w:rsid w:val="00282627"/>
    <w:rsid w:val="00283518"/>
    <w:rsid w:val="00284E2B"/>
    <w:rsid w:val="0028509D"/>
    <w:rsid w:val="00286860"/>
    <w:rsid w:val="00287F85"/>
    <w:rsid w:val="002950E9"/>
    <w:rsid w:val="002956E8"/>
    <w:rsid w:val="002A0074"/>
    <w:rsid w:val="002A4D17"/>
    <w:rsid w:val="002B3B8C"/>
    <w:rsid w:val="002B6CA8"/>
    <w:rsid w:val="002B73B5"/>
    <w:rsid w:val="002C5F35"/>
    <w:rsid w:val="002D0238"/>
    <w:rsid w:val="002D5C23"/>
    <w:rsid w:val="002E0A93"/>
    <w:rsid w:val="002E188E"/>
    <w:rsid w:val="002E4A02"/>
    <w:rsid w:val="002E4AA8"/>
    <w:rsid w:val="002E52F7"/>
    <w:rsid w:val="002E6D10"/>
    <w:rsid w:val="002F12FE"/>
    <w:rsid w:val="002F5B65"/>
    <w:rsid w:val="002F6A98"/>
    <w:rsid w:val="003043D7"/>
    <w:rsid w:val="00304812"/>
    <w:rsid w:val="00305044"/>
    <w:rsid w:val="00307922"/>
    <w:rsid w:val="00310E34"/>
    <w:rsid w:val="003147A9"/>
    <w:rsid w:val="00315059"/>
    <w:rsid w:val="0031702C"/>
    <w:rsid w:val="0032177A"/>
    <w:rsid w:val="003224FF"/>
    <w:rsid w:val="003229F0"/>
    <w:rsid w:val="00323CE5"/>
    <w:rsid w:val="003244F0"/>
    <w:rsid w:val="0032475D"/>
    <w:rsid w:val="00325761"/>
    <w:rsid w:val="00326666"/>
    <w:rsid w:val="0032714F"/>
    <w:rsid w:val="00327A45"/>
    <w:rsid w:val="00330E4F"/>
    <w:rsid w:val="00330F22"/>
    <w:rsid w:val="00331770"/>
    <w:rsid w:val="00331FF3"/>
    <w:rsid w:val="0033302E"/>
    <w:rsid w:val="00336B2A"/>
    <w:rsid w:val="003416FA"/>
    <w:rsid w:val="00345EA2"/>
    <w:rsid w:val="003461E9"/>
    <w:rsid w:val="00346562"/>
    <w:rsid w:val="0035068E"/>
    <w:rsid w:val="00351211"/>
    <w:rsid w:val="00354E20"/>
    <w:rsid w:val="00356955"/>
    <w:rsid w:val="00356DED"/>
    <w:rsid w:val="00363882"/>
    <w:rsid w:val="00364198"/>
    <w:rsid w:val="00370FAA"/>
    <w:rsid w:val="00373ACE"/>
    <w:rsid w:val="003765A8"/>
    <w:rsid w:val="00383672"/>
    <w:rsid w:val="00384273"/>
    <w:rsid w:val="0038504B"/>
    <w:rsid w:val="00385259"/>
    <w:rsid w:val="00386AB4"/>
    <w:rsid w:val="00387FDB"/>
    <w:rsid w:val="003939F4"/>
    <w:rsid w:val="00393EF9"/>
    <w:rsid w:val="00393F35"/>
    <w:rsid w:val="00397D90"/>
    <w:rsid w:val="003A0149"/>
    <w:rsid w:val="003A21CC"/>
    <w:rsid w:val="003A4C4B"/>
    <w:rsid w:val="003B2CDB"/>
    <w:rsid w:val="003B2D7D"/>
    <w:rsid w:val="003B54D5"/>
    <w:rsid w:val="003B7E0E"/>
    <w:rsid w:val="003C2B32"/>
    <w:rsid w:val="003C4E71"/>
    <w:rsid w:val="003D0021"/>
    <w:rsid w:val="003D07D8"/>
    <w:rsid w:val="003D3023"/>
    <w:rsid w:val="003D62FC"/>
    <w:rsid w:val="003D7918"/>
    <w:rsid w:val="003E3A2B"/>
    <w:rsid w:val="003E3A92"/>
    <w:rsid w:val="003E5367"/>
    <w:rsid w:val="003E6BD1"/>
    <w:rsid w:val="003F19BE"/>
    <w:rsid w:val="003F48FB"/>
    <w:rsid w:val="00402166"/>
    <w:rsid w:val="004025FE"/>
    <w:rsid w:val="00402D16"/>
    <w:rsid w:val="00404E6C"/>
    <w:rsid w:val="0040633D"/>
    <w:rsid w:val="0040675E"/>
    <w:rsid w:val="00413FD6"/>
    <w:rsid w:val="004173E2"/>
    <w:rsid w:val="00417FBA"/>
    <w:rsid w:val="00420104"/>
    <w:rsid w:val="004222C3"/>
    <w:rsid w:val="00423A26"/>
    <w:rsid w:val="004247DA"/>
    <w:rsid w:val="00431EFD"/>
    <w:rsid w:val="00434280"/>
    <w:rsid w:val="004357E3"/>
    <w:rsid w:val="004358FF"/>
    <w:rsid w:val="00436C1B"/>
    <w:rsid w:val="00437F12"/>
    <w:rsid w:val="004454C6"/>
    <w:rsid w:val="00446742"/>
    <w:rsid w:val="004510BA"/>
    <w:rsid w:val="00453CB9"/>
    <w:rsid w:val="0046061F"/>
    <w:rsid w:val="0046383E"/>
    <w:rsid w:val="00463A02"/>
    <w:rsid w:val="00465668"/>
    <w:rsid w:val="00465879"/>
    <w:rsid w:val="00466C0C"/>
    <w:rsid w:val="00473603"/>
    <w:rsid w:val="00473E06"/>
    <w:rsid w:val="00474281"/>
    <w:rsid w:val="004852C1"/>
    <w:rsid w:val="00487203"/>
    <w:rsid w:val="00494316"/>
    <w:rsid w:val="00495108"/>
    <w:rsid w:val="00496BC3"/>
    <w:rsid w:val="004A002B"/>
    <w:rsid w:val="004A02A5"/>
    <w:rsid w:val="004A2438"/>
    <w:rsid w:val="004A7FAB"/>
    <w:rsid w:val="004B0BD3"/>
    <w:rsid w:val="004B1EA2"/>
    <w:rsid w:val="004B34F8"/>
    <w:rsid w:val="004C1A43"/>
    <w:rsid w:val="004C5528"/>
    <w:rsid w:val="004C55C7"/>
    <w:rsid w:val="004C672D"/>
    <w:rsid w:val="004D0582"/>
    <w:rsid w:val="004D38BE"/>
    <w:rsid w:val="004D5B2D"/>
    <w:rsid w:val="004D77EF"/>
    <w:rsid w:val="004E01FA"/>
    <w:rsid w:val="004E6AF2"/>
    <w:rsid w:val="004E7003"/>
    <w:rsid w:val="004E7802"/>
    <w:rsid w:val="004F3A5D"/>
    <w:rsid w:val="004F3B6C"/>
    <w:rsid w:val="004F5F16"/>
    <w:rsid w:val="004F5F8C"/>
    <w:rsid w:val="005048DF"/>
    <w:rsid w:val="00504A20"/>
    <w:rsid w:val="005101FF"/>
    <w:rsid w:val="0051096F"/>
    <w:rsid w:val="00517798"/>
    <w:rsid w:val="00517D7C"/>
    <w:rsid w:val="00522605"/>
    <w:rsid w:val="00522935"/>
    <w:rsid w:val="00526DBC"/>
    <w:rsid w:val="00527ADA"/>
    <w:rsid w:val="00532527"/>
    <w:rsid w:val="00535BF7"/>
    <w:rsid w:val="00540840"/>
    <w:rsid w:val="0054333F"/>
    <w:rsid w:val="00543BB4"/>
    <w:rsid w:val="00544D4C"/>
    <w:rsid w:val="00546D6E"/>
    <w:rsid w:val="00547B3B"/>
    <w:rsid w:val="00550B98"/>
    <w:rsid w:val="00553D72"/>
    <w:rsid w:val="00553DE2"/>
    <w:rsid w:val="005572E8"/>
    <w:rsid w:val="00562FBA"/>
    <w:rsid w:val="005645B7"/>
    <w:rsid w:val="00565315"/>
    <w:rsid w:val="005719FD"/>
    <w:rsid w:val="005855DB"/>
    <w:rsid w:val="005941C0"/>
    <w:rsid w:val="00594B88"/>
    <w:rsid w:val="005A25C3"/>
    <w:rsid w:val="005A6DE1"/>
    <w:rsid w:val="005B05BD"/>
    <w:rsid w:val="005C543B"/>
    <w:rsid w:val="005C5FC1"/>
    <w:rsid w:val="005D1EE7"/>
    <w:rsid w:val="005D1F24"/>
    <w:rsid w:val="005D4D35"/>
    <w:rsid w:val="005D5510"/>
    <w:rsid w:val="005D63BC"/>
    <w:rsid w:val="005F23C7"/>
    <w:rsid w:val="005F3844"/>
    <w:rsid w:val="00610842"/>
    <w:rsid w:val="00614760"/>
    <w:rsid w:val="006149AB"/>
    <w:rsid w:val="00617AC0"/>
    <w:rsid w:val="006240FD"/>
    <w:rsid w:val="00625565"/>
    <w:rsid w:val="0062681D"/>
    <w:rsid w:val="006315EA"/>
    <w:rsid w:val="00637F5C"/>
    <w:rsid w:val="00642B14"/>
    <w:rsid w:val="00643E89"/>
    <w:rsid w:val="006451BC"/>
    <w:rsid w:val="00647C0B"/>
    <w:rsid w:val="00653F95"/>
    <w:rsid w:val="00656C8E"/>
    <w:rsid w:val="00665C67"/>
    <w:rsid w:val="00670592"/>
    <w:rsid w:val="006758D3"/>
    <w:rsid w:val="006816F8"/>
    <w:rsid w:val="0068249F"/>
    <w:rsid w:val="00683CC7"/>
    <w:rsid w:val="00686C43"/>
    <w:rsid w:val="00690321"/>
    <w:rsid w:val="0069377A"/>
    <w:rsid w:val="006A18CD"/>
    <w:rsid w:val="006A43E5"/>
    <w:rsid w:val="006A4420"/>
    <w:rsid w:val="006B7779"/>
    <w:rsid w:val="006C37E9"/>
    <w:rsid w:val="006C3BBF"/>
    <w:rsid w:val="006D2061"/>
    <w:rsid w:val="006D2881"/>
    <w:rsid w:val="006D7B6E"/>
    <w:rsid w:val="006D7D31"/>
    <w:rsid w:val="006E097E"/>
    <w:rsid w:val="006E3E00"/>
    <w:rsid w:val="006E6F92"/>
    <w:rsid w:val="006F0C42"/>
    <w:rsid w:val="006F439A"/>
    <w:rsid w:val="006F6BF1"/>
    <w:rsid w:val="00702CF5"/>
    <w:rsid w:val="00706CAC"/>
    <w:rsid w:val="00707132"/>
    <w:rsid w:val="00710070"/>
    <w:rsid w:val="007120C3"/>
    <w:rsid w:val="00720A5D"/>
    <w:rsid w:val="0073014D"/>
    <w:rsid w:val="00733038"/>
    <w:rsid w:val="00733B41"/>
    <w:rsid w:val="007361FA"/>
    <w:rsid w:val="007421B4"/>
    <w:rsid w:val="007533E9"/>
    <w:rsid w:val="0076127F"/>
    <w:rsid w:val="0076159C"/>
    <w:rsid w:val="007642B5"/>
    <w:rsid w:val="0076567B"/>
    <w:rsid w:val="007660CA"/>
    <w:rsid w:val="00766AED"/>
    <w:rsid w:val="00766E5D"/>
    <w:rsid w:val="00767F2E"/>
    <w:rsid w:val="00770025"/>
    <w:rsid w:val="0077314E"/>
    <w:rsid w:val="00774226"/>
    <w:rsid w:val="00780949"/>
    <w:rsid w:val="007827FB"/>
    <w:rsid w:val="0078382A"/>
    <w:rsid w:val="007839D5"/>
    <w:rsid w:val="0079359B"/>
    <w:rsid w:val="007945C0"/>
    <w:rsid w:val="007966CC"/>
    <w:rsid w:val="00797284"/>
    <w:rsid w:val="007A37AE"/>
    <w:rsid w:val="007B4A93"/>
    <w:rsid w:val="007B55FC"/>
    <w:rsid w:val="007B64C7"/>
    <w:rsid w:val="007C0887"/>
    <w:rsid w:val="007C090E"/>
    <w:rsid w:val="007C0FC5"/>
    <w:rsid w:val="007C5998"/>
    <w:rsid w:val="007D1BE9"/>
    <w:rsid w:val="007D72FF"/>
    <w:rsid w:val="007E4B3E"/>
    <w:rsid w:val="007E52DF"/>
    <w:rsid w:val="007E6890"/>
    <w:rsid w:val="007F0580"/>
    <w:rsid w:val="007F145E"/>
    <w:rsid w:val="007F3E48"/>
    <w:rsid w:val="007F3FC1"/>
    <w:rsid w:val="007F48C4"/>
    <w:rsid w:val="007F7D82"/>
    <w:rsid w:val="00800560"/>
    <w:rsid w:val="0080487B"/>
    <w:rsid w:val="00804CCE"/>
    <w:rsid w:val="00805564"/>
    <w:rsid w:val="00806140"/>
    <w:rsid w:val="00807049"/>
    <w:rsid w:val="00807E43"/>
    <w:rsid w:val="00815480"/>
    <w:rsid w:val="00820B4A"/>
    <w:rsid w:val="008217FD"/>
    <w:rsid w:val="008244FA"/>
    <w:rsid w:val="0083777D"/>
    <w:rsid w:val="008451D6"/>
    <w:rsid w:val="00847FAE"/>
    <w:rsid w:val="008519CE"/>
    <w:rsid w:val="00855FFB"/>
    <w:rsid w:val="00857353"/>
    <w:rsid w:val="00860321"/>
    <w:rsid w:val="00862522"/>
    <w:rsid w:val="00863201"/>
    <w:rsid w:val="008636F7"/>
    <w:rsid w:val="0086695A"/>
    <w:rsid w:val="0087179E"/>
    <w:rsid w:val="00872424"/>
    <w:rsid w:val="00873363"/>
    <w:rsid w:val="00875092"/>
    <w:rsid w:val="00887231"/>
    <w:rsid w:val="00887CAB"/>
    <w:rsid w:val="00890DC0"/>
    <w:rsid w:val="0089121B"/>
    <w:rsid w:val="00891A72"/>
    <w:rsid w:val="008953BF"/>
    <w:rsid w:val="00896734"/>
    <w:rsid w:val="008A2659"/>
    <w:rsid w:val="008A3554"/>
    <w:rsid w:val="008B0BBA"/>
    <w:rsid w:val="008B2CB8"/>
    <w:rsid w:val="008B4BE0"/>
    <w:rsid w:val="008B5C93"/>
    <w:rsid w:val="008C13D1"/>
    <w:rsid w:val="008D00F8"/>
    <w:rsid w:val="008D037D"/>
    <w:rsid w:val="008D135C"/>
    <w:rsid w:val="008D3D74"/>
    <w:rsid w:val="008D78D2"/>
    <w:rsid w:val="008E3FCA"/>
    <w:rsid w:val="008E4C59"/>
    <w:rsid w:val="008E5026"/>
    <w:rsid w:val="008E6934"/>
    <w:rsid w:val="008F2439"/>
    <w:rsid w:val="008F4DC4"/>
    <w:rsid w:val="008F6D8F"/>
    <w:rsid w:val="008F7080"/>
    <w:rsid w:val="0090152E"/>
    <w:rsid w:val="0091099B"/>
    <w:rsid w:val="00925A7E"/>
    <w:rsid w:val="00932C1B"/>
    <w:rsid w:val="0093302F"/>
    <w:rsid w:val="00935E26"/>
    <w:rsid w:val="009361FE"/>
    <w:rsid w:val="00940A1B"/>
    <w:rsid w:val="00940EC4"/>
    <w:rsid w:val="00944599"/>
    <w:rsid w:val="00945CCB"/>
    <w:rsid w:val="0095114C"/>
    <w:rsid w:val="00953214"/>
    <w:rsid w:val="0095692F"/>
    <w:rsid w:val="00963F70"/>
    <w:rsid w:val="0096494A"/>
    <w:rsid w:val="0096635B"/>
    <w:rsid w:val="0096742E"/>
    <w:rsid w:val="009702CF"/>
    <w:rsid w:val="00971D10"/>
    <w:rsid w:val="00972727"/>
    <w:rsid w:val="0097602D"/>
    <w:rsid w:val="00980029"/>
    <w:rsid w:val="009805C2"/>
    <w:rsid w:val="009840B5"/>
    <w:rsid w:val="009878CA"/>
    <w:rsid w:val="00990903"/>
    <w:rsid w:val="009921EF"/>
    <w:rsid w:val="00992595"/>
    <w:rsid w:val="009A0B03"/>
    <w:rsid w:val="009A6188"/>
    <w:rsid w:val="009B2EE9"/>
    <w:rsid w:val="009C4583"/>
    <w:rsid w:val="009C4A1F"/>
    <w:rsid w:val="009C584A"/>
    <w:rsid w:val="009D07DF"/>
    <w:rsid w:val="009D3BF3"/>
    <w:rsid w:val="009D5ECB"/>
    <w:rsid w:val="009D7657"/>
    <w:rsid w:val="009D7D5C"/>
    <w:rsid w:val="009E094E"/>
    <w:rsid w:val="009E19A1"/>
    <w:rsid w:val="009E1FF9"/>
    <w:rsid w:val="009E60B5"/>
    <w:rsid w:val="009F55DB"/>
    <w:rsid w:val="009F63FD"/>
    <w:rsid w:val="009F746C"/>
    <w:rsid w:val="009F7732"/>
    <w:rsid w:val="009F7CFF"/>
    <w:rsid w:val="009F7D81"/>
    <w:rsid w:val="00A00502"/>
    <w:rsid w:val="00A01031"/>
    <w:rsid w:val="00A01863"/>
    <w:rsid w:val="00A02E64"/>
    <w:rsid w:val="00A0572E"/>
    <w:rsid w:val="00A120DB"/>
    <w:rsid w:val="00A12C20"/>
    <w:rsid w:val="00A14B4A"/>
    <w:rsid w:val="00A150C2"/>
    <w:rsid w:val="00A17B5F"/>
    <w:rsid w:val="00A17C75"/>
    <w:rsid w:val="00A241ED"/>
    <w:rsid w:val="00A24868"/>
    <w:rsid w:val="00A24C6D"/>
    <w:rsid w:val="00A274B3"/>
    <w:rsid w:val="00A27E45"/>
    <w:rsid w:val="00A34089"/>
    <w:rsid w:val="00A367C4"/>
    <w:rsid w:val="00A37FFB"/>
    <w:rsid w:val="00A4017C"/>
    <w:rsid w:val="00A40350"/>
    <w:rsid w:val="00A416CF"/>
    <w:rsid w:val="00A42563"/>
    <w:rsid w:val="00A43704"/>
    <w:rsid w:val="00A438EA"/>
    <w:rsid w:val="00A43FBD"/>
    <w:rsid w:val="00A44E92"/>
    <w:rsid w:val="00A46480"/>
    <w:rsid w:val="00A47BA1"/>
    <w:rsid w:val="00A5566F"/>
    <w:rsid w:val="00A5593F"/>
    <w:rsid w:val="00A60FAD"/>
    <w:rsid w:val="00A67EE2"/>
    <w:rsid w:val="00A72D14"/>
    <w:rsid w:val="00A86140"/>
    <w:rsid w:val="00A86544"/>
    <w:rsid w:val="00A94F0C"/>
    <w:rsid w:val="00A95E96"/>
    <w:rsid w:val="00AA104F"/>
    <w:rsid w:val="00AA1699"/>
    <w:rsid w:val="00AA3CAF"/>
    <w:rsid w:val="00AA41DE"/>
    <w:rsid w:val="00AA7CB2"/>
    <w:rsid w:val="00AB4932"/>
    <w:rsid w:val="00AB5B26"/>
    <w:rsid w:val="00AC7F6D"/>
    <w:rsid w:val="00AD39D6"/>
    <w:rsid w:val="00AE0BB7"/>
    <w:rsid w:val="00AE38A9"/>
    <w:rsid w:val="00AE3E48"/>
    <w:rsid w:val="00AE655E"/>
    <w:rsid w:val="00AE6DC2"/>
    <w:rsid w:val="00AF1079"/>
    <w:rsid w:val="00AF2E6C"/>
    <w:rsid w:val="00AF2F68"/>
    <w:rsid w:val="00AF56A0"/>
    <w:rsid w:val="00AF71B5"/>
    <w:rsid w:val="00AF769B"/>
    <w:rsid w:val="00B01AE7"/>
    <w:rsid w:val="00B02EFA"/>
    <w:rsid w:val="00B05A4F"/>
    <w:rsid w:val="00B206E9"/>
    <w:rsid w:val="00B22277"/>
    <w:rsid w:val="00B22D19"/>
    <w:rsid w:val="00B303A3"/>
    <w:rsid w:val="00B31199"/>
    <w:rsid w:val="00B33AC5"/>
    <w:rsid w:val="00B5220F"/>
    <w:rsid w:val="00B57B56"/>
    <w:rsid w:val="00B603FA"/>
    <w:rsid w:val="00B64B2E"/>
    <w:rsid w:val="00B66384"/>
    <w:rsid w:val="00B74202"/>
    <w:rsid w:val="00B749BF"/>
    <w:rsid w:val="00B75286"/>
    <w:rsid w:val="00B7709A"/>
    <w:rsid w:val="00B8254E"/>
    <w:rsid w:val="00B877FC"/>
    <w:rsid w:val="00B878CD"/>
    <w:rsid w:val="00B90882"/>
    <w:rsid w:val="00B94AB1"/>
    <w:rsid w:val="00B97685"/>
    <w:rsid w:val="00B978DB"/>
    <w:rsid w:val="00BA18EE"/>
    <w:rsid w:val="00BA432F"/>
    <w:rsid w:val="00BA7DA4"/>
    <w:rsid w:val="00BB0367"/>
    <w:rsid w:val="00BB094F"/>
    <w:rsid w:val="00BB571E"/>
    <w:rsid w:val="00BC33B9"/>
    <w:rsid w:val="00BD1B46"/>
    <w:rsid w:val="00BE1C3A"/>
    <w:rsid w:val="00BE39AF"/>
    <w:rsid w:val="00BF46F7"/>
    <w:rsid w:val="00BF7831"/>
    <w:rsid w:val="00C055CE"/>
    <w:rsid w:val="00C06E4C"/>
    <w:rsid w:val="00C1359E"/>
    <w:rsid w:val="00C13902"/>
    <w:rsid w:val="00C16F11"/>
    <w:rsid w:val="00C21A42"/>
    <w:rsid w:val="00C222F7"/>
    <w:rsid w:val="00C27CC0"/>
    <w:rsid w:val="00C32B22"/>
    <w:rsid w:val="00C33BAB"/>
    <w:rsid w:val="00C33E4E"/>
    <w:rsid w:val="00C36469"/>
    <w:rsid w:val="00C41BC0"/>
    <w:rsid w:val="00C43005"/>
    <w:rsid w:val="00C43B9D"/>
    <w:rsid w:val="00C44212"/>
    <w:rsid w:val="00C469C3"/>
    <w:rsid w:val="00C47078"/>
    <w:rsid w:val="00C5199D"/>
    <w:rsid w:val="00C5225F"/>
    <w:rsid w:val="00C55341"/>
    <w:rsid w:val="00C5609F"/>
    <w:rsid w:val="00C56DCA"/>
    <w:rsid w:val="00C66CDF"/>
    <w:rsid w:val="00C706CD"/>
    <w:rsid w:val="00C70FD8"/>
    <w:rsid w:val="00C7529A"/>
    <w:rsid w:val="00C83840"/>
    <w:rsid w:val="00C86305"/>
    <w:rsid w:val="00C87C6C"/>
    <w:rsid w:val="00C9361E"/>
    <w:rsid w:val="00C964F6"/>
    <w:rsid w:val="00CA0ED7"/>
    <w:rsid w:val="00CA1A12"/>
    <w:rsid w:val="00CA1C81"/>
    <w:rsid w:val="00CA2667"/>
    <w:rsid w:val="00CA6591"/>
    <w:rsid w:val="00CB2304"/>
    <w:rsid w:val="00CB5E0C"/>
    <w:rsid w:val="00CB68ED"/>
    <w:rsid w:val="00CC01FA"/>
    <w:rsid w:val="00CD120B"/>
    <w:rsid w:val="00CD26E3"/>
    <w:rsid w:val="00CD3832"/>
    <w:rsid w:val="00CD7EFB"/>
    <w:rsid w:val="00CE0BF5"/>
    <w:rsid w:val="00CE311B"/>
    <w:rsid w:val="00CE3D30"/>
    <w:rsid w:val="00CE6D45"/>
    <w:rsid w:val="00CF6808"/>
    <w:rsid w:val="00D00FE4"/>
    <w:rsid w:val="00D021DD"/>
    <w:rsid w:val="00D0494C"/>
    <w:rsid w:val="00D05935"/>
    <w:rsid w:val="00D059C5"/>
    <w:rsid w:val="00D05B25"/>
    <w:rsid w:val="00D15CA5"/>
    <w:rsid w:val="00D1788C"/>
    <w:rsid w:val="00D17997"/>
    <w:rsid w:val="00D17CF3"/>
    <w:rsid w:val="00D2005A"/>
    <w:rsid w:val="00D21886"/>
    <w:rsid w:val="00D24CFB"/>
    <w:rsid w:val="00D30343"/>
    <w:rsid w:val="00D30503"/>
    <w:rsid w:val="00D33845"/>
    <w:rsid w:val="00D351DC"/>
    <w:rsid w:val="00D40728"/>
    <w:rsid w:val="00D40D3C"/>
    <w:rsid w:val="00D459BB"/>
    <w:rsid w:val="00D5269F"/>
    <w:rsid w:val="00D53230"/>
    <w:rsid w:val="00D538BE"/>
    <w:rsid w:val="00D63911"/>
    <w:rsid w:val="00D66857"/>
    <w:rsid w:val="00D70538"/>
    <w:rsid w:val="00D734CD"/>
    <w:rsid w:val="00D77953"/>
    <w:rsid w:val="00D80830"/>
    <w:rsid w:val="00D83B23"/>
    <w:rsid w:val="00D848CA"/>
    <w:rsid w:val="00D8669C"/>
    <w:rsid w:val="00D86915"/>
    <w:rsid w:val="00D9194D"/>
    <w:rsid w:val="00D92BEA"/>
    <w:rsid w:val="00DA1B12"/>
    <w:rsid w:val="00DA61CF"/>
    <w:rsid w:val="00DB5CB2"/>
    <w:rsid w:val="00DB5EB2"/>
    <w:rsid w:val="00DC64DC"/>
    <w:rsid w:val="00DC6F7C"/>
    <w:rsid w:val="00DD0EB9"/>
    <w:rsid w:val="00DD1441"/>
    <w:rsid w:val="00DE1377"/>
    <w:rsid w:val="00DE4169"/>
    <w:rsid w:val="00DE49C2"/>
    <w:rsid w:val="00DF0E46"/>
    <w:rsid w:val="00DF380D"/>
    <w:rsid w:val="00DF4C02"/>
    <w:rsid w:val="00DF7A1C"/>
    <w:rsid w:val="00E03B9B"/>
    <w:rsid w:val="00E119FD"/>
    <w:rsid w:val="00E12C6D"/>
    <w:rsid w:val="00E2444A"/>
    <w:rsid w:val="00E244EE"/>
    <w:rsid w:val="00E24CD2"/>
    <w:rsid w:val="00E26300"/>
    <w:rsid w:val="00E349EE"/>
    <w:rsid w:val="00E35064"/>
    <w:rsid w:val="00E35DB3"/>
    <w:rsid w:val="00E373B5"/>
    <w:rsid w:val="00E42019"/>
    <w:rsid w:val="00E445C0"/>
    <w:rsid w:val="00E44630"/>
    <w:rsid w:val="00E45067"/>
    <w:rsid w:val="00E50B84"/>
    <w:rsid w:val="00E522FE"/>
    <w:rsid w:val="00E544D7"/>
    <w:rsid w:val="00E65CE9"/>
    <w:rsid w:val="00E6661B"/>
    <w:rsid w:val="00E66D76"/>
    <w:rsid w:val="00E7036C"/>
    <w:rsid w:val="00E7085A"/>
    <w:rsid w:val="00E71020"/>
    <w:rsid w:val="00E72A60"/>
    <w:rsid w:val="00E761AD"/>
    <w:rsid w:val="00E762A2"/>
    <w:rsid w:val="00E81162"/>
    <w:rsid w:val="00E81A90"/>
    <w:rsid w:val="00E81BA2"/>
    <w:rsid w:val="00E81BC1"/>
    <w:rsid w:val="00E822B6"/>
    <w:rsid w:val="00E859FE"/>
    <w:rsid w:val="00E871A3"/>
    <w:rsid w:val="00E95C9A"/>
    <w:rsid w:val="00E9774C"/>
    <w:rsid w:val="00EA1F8B"/>
    <w:rsid w:val="00EA4C25"/>
    <w:rsid w:val="00EA742D"/>
    <w:rsid w:val="00EA7AAC"/>
    <w:rsid w:val="00EB2B86"/>
    <w:rsid w:val="00EB3273"/>
    <w:rsid w:val="00EB4993"/>
    <w:rsid w:val="00EB4B94"/>
    <w:rsid w:val="00EB6375"/>
    <w:rsid w:val="00EB7AAA"/>
    <w:rsid w:val="00EC0690"/>
    <w:rsid w:val="00EC285D"/>
    <w:rsid w:val="00EC4002"/>
    <w:rsid w:val="00EC4CCF"/>
    <w:rsid w:val="00EC7CD0"/>
    <w:rsid w:val="00ED1739"/>
    <w:rsid w:val="00ED192F"/>
    <w:rsid w:val="00ED6B55"/>
    <w:rsid w:val="00ED7D16"/>
    <w:rsid w:val="00EE0F52"/>
    <w:rsid w:val="00EE58CB"/>
    <w:rsid w:val="00EE6D3E"/>
    <w:rsid w:val="00EE7981"/>
    <w:rsid w:val="00EF2CE5"/>
    <w:rsid w:val="00EF31E0"/>
    <w:rsid w:val="00EF48D4"/>
    <w:rsid w:val="00F021C5"/>
    <w:rsid w:val="00F02BDF"/>
    <w:rsid w:val="00F03BE7"/>
    <w:rsid w:val="00F04AE3"/>
    <w:rsid w:val="00F06275"/>
    <w:rsid w:val="00F07D2F"/>
    <w:rsid w:val="00F122F3"/>
    <w:rsid w:val="00F145EE"/>
    <w:rsid w:val="00F14D1F"/>
    <w:rsid w:val="00F2005A"/>
    <w:rsid w:val="00F2039B"/>
    <w:rsid w:val="00F20B4D"/>
    <w:rsid w:val="00F223D8"/>
    <w:rsid w:val="00F22505"/>
    <w:rsid w:val="00F26627"/>
    <w:rsid w:val="00F27072"/>
    <w:rsid w:val="00F306A7"/>
    <w:rsid w:val="00F35B14"/>
    <w:rsid w:val="00F42D3A"/>
    <w:rsid w:val="00F44D62"/>
    <w:rsid w:val="00F44DF8"/>
    <w:rsid w:val="00F51CAB"/>
    <w:rsid w:val="00F56237"/>
    <w:rsid w:val="00F5709C"/>
    <w:rsid w:val="00F621D1"/>
    <w:rsid w:val="00F747D8"/>
    <w:rsid w:val="00F77879"/>
    <w:rsid w:val="00F81867"/>
    <w:rsid w:val="00F83FF7"/>
    <w:rsid w:val="00F8406C"/>
    <w:rsid w:val="00F847D5"/>
    <w:rsid w:val="00F8712A"/>
    <w:rsid w:val="00F873FF"/>
    <w:rsid w:val="00F93EB7"/>
    <w:rsid w:val="00F93F54"/>
    <w:rsid w:val="00FA3D41"/>
    <w:rsid w:val="00FA647E"/>
    <w:rsid w:val="00FB04C0"/>
    <w:rsid w:val="00FB3834"/>
    <w:rsid w:val="00FC0BDF"/>
    <w:rsid w:val="00FC39B8"/>
    <w:rsid w:val="00FD2097"/>
    <w:rsid w:val="00FD26EC"/>
    <w:rsid w:val="00FD3AA0"/>
    <w:rsid w:val="00FD4DD1"/>
    <w:rsid w:val="00FD5B39"/>
    <w:rsid w:val="00FD7895"/>
    <w:rsid w:val="00FE0C3D"/>
    <w:rsid w:val="00FE27BF"/>
    <w:rsid w:val="00FE2C19"/>
    <w:rsid w:val="00FE51BC"/>
    <w:rsid w:val="00FE7F39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C730"/>
  <w15:docId w15:val="{1F009A9E-19E2-4D66-870D-A1BF9BC2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1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27"/>
  </w:style>
  <w:style w:type="paragraph" w:styleId="Footer">
    <w:name w:val="footer"/>
    <w:basedOn w:val="Normal"/>
    <w:link w:val="Foot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27"/>
  </w:style>
  <w:style w:type="character" w:styleId="CommentReference">
    <w:name w:val="annotation reference"/>
    <w:basedOn w:val="DefaultParagraphFont"/>
    <w:uiPriority w:val="99"/>
    <w:semiHidden/>
    <w:unhideWhenUsed/>
    <w:rsid w:val="00325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5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5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48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5" ma:contentTypeDescription="Create a new document." ma:contentTypeScope="" ma:versionID="a19ee019b230bfad92b887c06b39966e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72e9c37bae173e98195de77199d922cb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15991-5B9A-42E2-96F9-6C2F4536A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32DA3-9DC4-47E3-BA73-3B06A72F7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B52C9-E063-4FA5-A6E9-E5293B6DB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67A52-6B76-4B16-8F30-CFB6F141E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TDTMS</dc:creator>
  <cp:keywords/>
  <dc:description/>
  <cp:lastModifiedBy>Wiegand, Sheri</cp:lastModifiedBy>
  <cp:revision>2</cp:revision>
  <cp:lastPrinted>2023-04-20T14:18:00Z</cp:lastPrinted>
  <dcterms:created xsi:type="dcterms:W3CDTF">2024-07-01T20:10:00Z</dcterms:created>
  <dcterms:modified xsi:type="dcterms:W3CDTF">2024-07-01T20:10:00Z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