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72C493C1" w:rsidR="005C30B8" w:rsidRPr="00F81B3A" w:rsidRDefault="149BFF28" w:rsidP="00971C0F">
      <w:pPr>
        <w:pStyle w:val="body2"/>
        <w:numPr>
          <w:ilvl w:val="0"/>
          <w:numId w:val="62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35E4F17A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44491A84" w:rsidRPr="35E4F17A">
        <w:rPr>
          <w:rFonts w:ascii="Arial" w:hAnsi="Arial" w:cs="Arial"/>
          <w:color w:val="5B6770" w:themeColor="accent2"/>
          <w:sz w:val="22"/>
          <w:szCs w:val="22"/>
        </w:rPr>
        <w:t>2.</w:t>
      </w:r>
      <w:r w:rsidR="58418964" w:rsidRPr="35E4F17A">
        <w:rPr>
          <w:rFonts w:ascii="Arial" w:hAnsi="Arial" w:cs="Arial"/>
          <w:color w:val="5B6770" w:themeColor="accent2"/>
          <w:sz w:val="22"/>
          <w:szCs w:val="22"/>
        </w:rPr>
        <w:t>831</w:t>
      </w:r>
      <w:r w:rsidR="0C2902DA" w:rsidRPr="35E4F17A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1878C84F" w:rsidRPr="35E4F17A">
        <w:rPr>
          <w:rFonts w:ascii="Arial" w:hAnsi="Arial" w:cs="Arial"/>
          <w:color w:val="5B6770" w:themeColor="accent2"/>
          <w:sz w:val="22"/>
          <w:szCs w:val="22"/>
        </w:rPr>
        <w:t>billion</w:t>
      </w:r>
      <w:r w:rsidR="54BC883B" w:rsidRPr="35E4F17A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35E4F17A">
        <w:rPr>
          <w:rFonts w:ascii="Arial" w:hAnsi="Arial" w:cs="Arial"/>
          <w:color w:val="5B6770" w:themeColor="accent2"/>
          <w:sz w:val="22"/>
          <w:szCs w:val="22"/>
        </w:rPr>
        <w:t xml:space="preserve">as of </w:t>
      </w:r>
      <w:r w:rsidR="23B8FC46" w:rsidRPr="35E4F17A">
        <w:rPr>
          <w:rFonts w:ascii="Arial" w:hAnsi="Arial" w:cs="Arial"/>
          <w:color w:val="5B6770" w:themeColor="accent2"/>
          <w:sz w:val="22"/>
          <w:szCs w:val="22"/>
        </w:rPr>
        <w:t>May 31</w:t>
      </w:r>
      <w:r w:rsidR="2E5788C9" w:rsidRPr="35E4F17A">
        <w:rPr>
          <w:rFonts w:ascii="Arial" w:hAnsi="Arial" w:cs="Arial"/>
          <w:color w:val="5B6770" w:themeColor="accent2"/>
          <w:sz w:val="22"/>
          <w:szCs w:val="22"/>
        </w:rPr>
        <w:t>, 2024</w:t>
      </w:r>
      <w:r w:rsidRPr="35E4F17A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2B946036" w:rsidR="005C30B8" w:rsidRPr="00F81B3A" w:rsidRDefault="149BFF28" w:rsidP="00AF5DCD">
      <w:pPr>
        <w:pStyle w:val="body2"/>
        <w:numPr>
          <w:ilvl w:val="0"/>
          <w:numId w:val="62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35E4F17A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35E4F17A">
        <w:rPr>
          <w:rFonts w:ascii="Arial" w:hAnsi="Arial" w:cs="Arial"/>
          <w:color w:val="5B666F"/>
          <w:sz w:val="22"/>
          <w:szCs w:val="22"/>
        </w:rPr>
        <w:t>202</w:t>
      </w:r>
      <w:r w:rsidR="012C38B2" w:rsidRPr="35E4F17A">
        <w:rPr>
          <w:rFonts w:ascii="Arial" w:hAnsi="Arial" w:cs="Arial"/>
          <w:color w:val="5B666F"/>
          <w:sz w:val="22"/>
          <w:szCs w:val="22"/>
        </w:rPr>
        <w:t>4</w:t>
      </w:r>
      <w:r w:rsidR="291EAD06" w:rsidRPr="35E4F17A">
        <w:rPr>
          <w:rFonts w:ascii="Arial" w:hAnsi="Arial" w:cs="Arial"/>
          <w:color w:val="5B666F"/>
          <w:sz w:val="22"/>
          <w:szCs w:val="22"/>
        </w:rPr>
        <w:t xml:space="preserve"> </w:t>
      </w:r>
      <w:r w:rsidRPr="35E4F17A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35E4F17A">
        <w:rPr>
          <w:rFonts w:ascii="Arial" w:hAnsi="Arial" w:cs="Arial"/>
          <w:color w:val="5B666F"/>
          <w:sz w:val="22"/>
          <w:szCs w:val="22"/>
        </w:rPr>
        <w:t>$</w:t>
      </w:r>
      <w:r w:rsidR="342A5806" w:rsidRPr="35E4F17A">
        <w:rPr>
          <w:rFonts w:ascii="Arial" w:hAnsi="Arial" w:cs="Arial"/>
          <w:color w:val="5B666F"/>
          <w:sz w:val="22"/>
          <w:szCs w:val="22"/>
        </w:rPr>
        <w:t>1.125</w:t>
      </w:r>
      <w:r w:rsidR="725425CF" w:rsidRPr="35E4F17A">
        <w:rPr>
          <w:rFonts w:ascii="Arial" w:hAnsi="Arial" w:cs="Arial"/>
          <w:color w:val="5B666F"/>
          <w:sz w:val="22"/>
          <w:szCs w:val="22"/>
        </w:rPr>
        <w:t xml:space="preserve"> </w:t>
      </w:r>
      <w:r w:rsidR="1E0462CD" w:rsidRPr="35E4F17A">
        <w:rPr>
          <w:rFonts w:ascii="Arial" w:hAnsi="Arial" w:cs="Arial"/>
          <w:color w:val="5B666F"/>
          <w:sz w:val="22"/>
          <w:szCs w:val="22"/>
        </w:rPr>
        <w:t>b</w:t>
      </w:r>
      <w:r w:rsidR="55FC0485" w:rsidRPr="35E4F17A">
        <w:rPr>
          <w:rFonts w:ascii="Arial" w:hAnsi="Arial" w:cs="Arial"/>
          <w:color w:val="5B666F"/>
          <w:sz w:val="22"/>
          <w:szCs w:val="22"/>
        </w:rPr>
        <w:t>illion</w:t>
      </w:r>
      <w:r w:rsidR="7BD85B43" w:rsidRPr="35E4F17A">
        <w:rPr>
          <w:rFonts w:ascii="Arial" w:hAnsi="Arial" w:cs="Arial"/>
          <w:color w:val="5B666F"/>
          <w:sz w:val="22"/>
          <w:szCs w:val="22"/>
        </w:rPr>
        <w:t xml:space="preserve"> </w:t>
      </w:r>
      <w:r w:rsidRPr="35E4F17A">
        <w:rPr>
          <w:rFonts w:ascii="Arial" w:hAnsi="Arial" w:cs="Arial"/>
          <w:color w:val="5B666F"/>
          <w:sz w:val="22"/>
          <w:szCs w:val="22"/>
        </w:rPr>
        <w:t xml:space="preserve">as of </w:t>
      </w:r>
      <w:r w:rsidR="54BBB887" w:rsidRPr="35E4F17A">
        <w:rPr>
          <w:rFonts w:ascii="Arial" w:hAnsi="Arial" w:cs="Arial"/>
          <w:color w:val="5B666F"/>
          <w:sz w:val="22"/>
          <w:szCs w:val="22"/>
        </w:rPr>
        <w:t>May 31</w:t>
      </w:r>
      <w:r w:rsidR="703CAD64" w:rsidRPr="35E4F17A">
        <w:rPr>
          <w:rFonts w:ascii="Arial" w:hAnsi="Arial" w:cs="Arial"/>
          <w:color w:val="5B666F"/>
          <w:sz w:val="22"/>
          <w:szCs w:val="22"/>
        </w:rPr>
        <w:t>, 2024</w:t>
      </w:r>
      <w:r w:rsidRPr="35E4F17A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06E16DD2" w:rsidR="005C30B8" w:rsidRPr="00F81B3A" w:rsidRDefault="005C30B8" w:rsidP="005C30B8">
      <w:pPr>
        <w:pStyle w:val="body2"/>
        <w:numPr>
          <w:ilvl w:val="0"/>
          <w:numId w:val="62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C663CE">
        <w:rPr>
          <w:rFonts w:ascii="Arial" w:hAnsi="Arial" w:cs="Arial"/>
          <w:color w:val="5B6770" w:themeColor="text2"/>
          <w:sz w:val="22"/>
          <w:szCs w:val="22"/>
        </w:rPr>
        <w:t>1</w:t>
      </w:r>
      <w:r w:rsidR="006E7E14">
        <w:rPr>
          <w:rFonts w:ascii="Arial" w:hAnsi="Arial" w:cs="Arial"/>
          <w:color w:val="5B6770" w:themeColor="text2"/>
          <w:sz w:val="22"/>
          <w:szCs w:val="22"/>
        </w:rPr>
        <w:t>3.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>933</w:t>
      </w:r>
      <w:r w:rsidR="000634EC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>February 1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>4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5D0D043" w:rsidR="005C30B8" w:rsidRPr="005C30B8" w:rsidRDefault="005C30B8" w:rsidP="005C30B8">
      <w:pPr>
        <w:pStyle w:val="ListParagraph"/>
        <w:numPr>
          <w:ilvl w:val="0"/>
          <w:numId w:val="62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0634EC">
        <w:rPr>
          <w:rFonts w:cs="Arial"/>
          <w:sz w:val="22"/>
          <w:szCs w:val="22"/>
        </w:rPr>
        <w:t>4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0634EC">
        <w:rPr>
          <w:rFonts w:cs="Arial"/>
          <w:sz w:val="22"/>
          <w:szCs w:val="22"/>
        </w:rPr>
        <w:t>789.5 million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0634EC">
        <w:rPr>
          <w:rFonts w:cs="Arial"/>
          <w:sz w:val="22"/>
          <w:szCs w:val="22"/>
        </w:rPr>
        <w:t>February 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B95D42">
        <w:rPr>
          <w:rFonts w:cs="Arial"/>
          <w:sz w:val="22"/>
          <w:szCs w:val="22"/>
        </w:rPr>
        <w:t>4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2CFDB61B">
        <w:rPr>
          <w:rFonts w:asciiTheme="minorHAnsi" w:hAnsiTheme="minorHAnsi" w:cstheme="minorBidi"/>
          <w:sz w:val="22"/>
          <w:szCs w:val="22"/>
        </w:rPr>
        <w:t>RPG Project</w:t>
      </w:r>
      <w:r w:rsidR="00083110" w:rsidRPr="2CFDB61B">
        <w:rPr>
          <w:rFonts w:asciiTheme="minorHAnsi" w:hAnsiTheme="minorHAnsi" w:cstheme="minorBidi"/>
          <w:sz w:val="22"/>
          <w:szCs w:val="22"/>
        </w:rPr>
        <w:t>s</w:t>
      </w:r>
      <w:r w:rsidRPr="2CFDB61B">
        <w:rPr>
          <w:rFonts w:asciiTheme="minorHAnsi" w:hAnsiTheme="minorHAnsi" w:cstheme="minorBidi"/>
          <w:sz w:val="22"/>
          <w:szCs w:val="22"/>
        </w:rPr>
        <w:t xml:space="preserve"> under Review:</w:t>
      </w:r>
    </w:p>
    <w:p w14:paraId="0D8B4DF3" w14:textId="0FB46479" w:rsidR="095B79DD" w:rsidRDefault="095B79DD" w:rsidP="35E4F17A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sz w:val="22"/>
          <w:szCs w:val="22"/>
        </w:rPr>
      </w:pPr>
      <w:r w:rsidRPr="35E4F17A">
        <w:rPr>
          <w:color w:val="5B6770" w:themeColor="accent2"/>
          <w:sz w:val="22"/>
          <w:szCs w:val="22"/>
        </w:rPr>
        <w:t>Oncor has submitted the West Texas 345-kV Infrastructure Rebuild Project (RPG Project ID: 23RPG034). This is a Tier 1 project that is estimated to cost $1.120 billion.</w:t>
      </w:r>
      <w:r w:rsidR="0E1A70E2" w:rsidRPr="35E4F17A">
        <w:rPr>
          <w:rFonts w:eastAsia="Arial" w:cs="Arial"/>
          <w:color w:val="5B666F"/>
          <w:sz w:val="22"/>
          <w:szCs w:val="22"/>
        </w:rPr>
        <w:t xml:space="preserve"> ERCOT has completed the independent review on May 16, and the recommended project is estimated to cost $1.120 billion. TAC voted unanimously to endorse the project on May 22, 2024. ERCOT will present the recommendation for Board of Directors endorsement on June 18.</w:t>
      </w:r>
    </w:p>
    <w:p w14:paraId="1BF63EF3" w14:textId="020733E7" w:rsidR="603D7A4C" w:rsidRDefault="603D7A4C" w:rsidP="6A393D25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A393D25">
        <w:rPr>
          <w:rFonts w:eastAsia="Arial" w:cs="Arial"/>
          <w:color w:val="5B6770" w:themeColor="accent2"/>
          <w:sz w:val="22"/>
          <w:szCs w:val="22"/>
        </w:rPr>
        <w:t>Oncor has submitted the Temple Area Project (RPG Project ID: 24RPG001). This is a Tier 1 project that is estimated to cost $120.70 million. This project is currently under ERCOT’s independent review.</w:t>
      </w:r>
    </w:p>
    <w:p w14:paraId="5F3E2BCF" w14:textId="729B7D54" w:rsidR="603D7A4C" w:rsidRDefault="603D7A4C" w:rsidP="4963560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963560B">
        <w:rPr>
          <w:rFonts w:eastAsia="Arial" w:cs="Arial"/>
          <w:color w:val="5B6770" w:themeColor="accent2"/>
          <w:sz w:val="22"/>
          <w:szCs w:val="22"/>
        </w:rPr>
        <w:t xml:space="preserve">CPS Energy has submitted the Eastside 345/138-kV Switching Station Project (RPG Project ID: 24RPG003). This is a Tier 1 project that is estimated to cost $158.00 million. </w:t>
      </w:r>
      <w:r w:rsidR="00C03813" w:rsidRPr="4963560B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4187B7BD" w14:textId="5223EA23" w:rsidR="603D7A4C" w:rsidRDefault="603D7A4C" w:rsidP="4963560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963560B">
        <w:rPr>
          <w:rFonts w:eastAsia="Arial" w:cs="Arial"/>
          <w:color w:val="5B6770" w:themeColor="accent2"/>
          <w:sz w:val="22"/>
          <w:szCs w:val="22"/>
        </w:rPr>
        <w:t xml:space="preserve">CPS Energy has submitted the Omicron Reliability Project (RPG Project ID: 24RPG004). This is a Tier 2 project that is estimated to cost $42.50 million. </w:t>
      </w:r>
      <w:r w:rsidR="04789AE8" w:rsidRPr="4963560B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0489301C" w14:textId="617172ED" w:rsidR="0339CD93" w:rsidRDefault="0339CD93" w:rsidP="721D44DF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21D44DF">
        <w:rPr>
          <w:rFonts w:eastAsia="Arial" w:cs="Arial"/>
          <w:color w:val="5B6770" w:themeColor="accent2"/>
          <w:sz w:val="22"/>
          <w:szCs w:val="22"/>
        </w:rPr>
        <w:t>REC has submitted the Canton Area Loop Project (RPG Project ID: 24RPG007). This is a Tier 2 project that is estimated to cost $22.61 million. This project is currently under ERCOT’s independent review.</w:t>
      </w:r>
    </w:p>
    <w:p w14:paraId="493EBEB7" w14:textId="6710E323" w:rsidR="0339CD93" w:rsidRDefault="0339CD93" w:rsidP="709A11EC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9A11EC">
        <w:rPr>
          <w:rFonts w:eastAsia="Arial" w:cs="Arial"/>
          <w:color w:val="5B6770" w:themeColor="accent2"/>
          <w:sz w:val="22"/>
          <w:szCs w:val="22"/>
        </w:rPr>
        <w:t>AEPSC has submitted the Brownsville Area Improvements Transmission Project (RPG Project ID: 24RPG008). This is a Tier 1 project that is estimated to cost $387.70 million.</w:t>
      </w:r>
      <w:r w:rsidR="7F72D153" w:rsidRPr="709A11EC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5E05E55A" w14:textId="63A7AF07" w:rsidR="0339CD93" w:rsidRDefault="0339CD93" w:rsidP="709A11EC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09A11EC">
        <w:rPr>
          <w:rFonts w:eastAsia="Arial" w:cs="Arial"/>
          <w:color w:val="5B6770" w:themeColor="accent2"/>
          <w:sz w:val="22"/>
          <w:szCs w:val="22"/>
        </w:rPr>
        <w:t>Oncor has submitted the Delaware Basin Stages 3 and 4 Project (RPG Project ID: 24RPG010). This is a Tier 1 project that is estimated to cost $202.20 million.</w:t>
      </w:r>
      <w:r w:rsidR="77573938" w:rsidRPr="709A11EC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3837E43A" w14:textId="0835CB2B" w:rsidR="68FB0423" w:rsidRDefault="68FB0423" w:rsidP="35E4F17A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sz w:val="22"/>
          <w:szCs w:val="22"/>
        </w:rPr>
      </w:pPr>
      <w:r w:rsidRPr="35E4F17A">
        <w:rPr>
          <w:rFonts w:eastAsia="Arial" w:cs="Arial"/>
          <w:color w:val="5B6770" w:themeColor="accent2"/>
          <w:sz w:val="22"/>
          <w:szCs w:val="22"/>
        </w:rPr>
        <w:t xml:space="preserve">CNP has submitted the Clute to Velasco </w:t>
      </w:r>
      <w:proofErr w:type="spellStart"/>
      <w:r w:rsidRPr="35E4F17A">
        <w:rPr>
          <w:rFonts w:eastAsia="Arial" w:cs="Arial"/>
          <w:color w:val="5B6770" w:themeColor="accent2"/>
          <w:sz w:val="22"/>
          <w:szCs w:val="22"/>
        </w:rPr>
        <w:t>ckt</w:t>
      </w:r>
      <w:proofErr w:type="spellEnd"/>
      <w:r w:rsidRPr="35E4F17A">
        <w:rPr>
          <w:rFonts w:eastAsia="Arial" w:cs="Arial"/>
          <w:color w:val="5B6770" w:themeColor="accent2"/>
          <w:sz w:val="22"/>
          <w:szCs w:val="22"/>
        </w:rPr>
        <w:t xml:space="preserve"> 26 Upgrades Project (RPG Project ID: 24RPG012). This is a Tier 3 project that is estimated to cost $68.23 million.</w:t>
      </w:r>
      <w:r w:rsidR="475682F2" w:rsidRPr="35E4F17A">
        <w:rPr>
          <w:rFonts w:eastAsia="Arial" w:cs="Arial"/>
          <w:color w:val="5B666F"/>
          <w:sz w:val="22"/>
          <w:szCs w:val="22"/>
        </w:rPr>
        <w:t xml:space="preserve"> The RPG review of this project was completed on May 2,</w:t>
      </w:r>
      <w:r w:rsidR="475682F2" w:rsidRPr="35E4F17A">
        <w:rPr>
          <w:rFonts w:eastAsia="Arial" w:cs="Arial"/>
          <w:color w:val="5B6770" w:themeColor="accent2"/>
          <w:sz w:val="21"/>
          <w:szCs w:val="21"/>
        </w:rPr>
        <w:t xml:space="preserve"> and ERCOT will not issue an acceptance letter for this project, as it is needed to solely meet </w:t>
      </w:r>
      <w:proofErr w:type="spellStart"/>
      <w:r w:rsidR="475682F2" w:rsidRPr="35E4F17A">
        <w:rPr>
          <w:rFonts w:eastAsia="Arial" w:cs="Arial"/>
          <w:color w:val="5B6770" w:themeColor="accent2"/>
          <w:sz w:val="21"/>
          <w:szCs w:val="21"/>
        </w:rPr>
        <w:t>Centerpoint</w:t>
      </w:r>
      <w:proofErr w:type="spellEnd"/>
      <w:r w:rsidR="475682F2" w:rsidRPr="35E4F17A">
        <w:rPr>
          <w:rFonts w:eastAsia="Arial" w:cs="Arial"/>
          <w:color w:val="5B6770" w:themeColor="accent2"/>
          <w:sz w:val="21"/>
          <w:szCs w:val="21"/>
        </w:rPr>
        <w:t xml:space="preserve"> Energy Transmission System Design Criteria.</w:t>
      </w:r>
    </w:p>
    <w:p w14:paraId="0B45E554" w14:textId="12BFE5C0" w:rsidR="68FB0423" w:rsidRDefault="68FB0423" w:rsidP="35E4F17A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5E4F17A">
        <w:rPr>
          <w:rFonts w:eastAsia="Arial" w:cs="Arial"/>
          <w:color w:val="5B6770" w:themeColor="accent2"/>
          <w:sz w:val="22"/>
          <w:szCs w:val="22"/>
        </w:rPr>
        <w:t>LCRA TSC and AEN have submitted the FPP Yard 2 to Lytton Springs Transmission Line Overhaul Project (RPG Project ID: 24RPG013). This is a Tier 3 project that is estimated to cost $60.00 million.</w:t>
      </w:r>
      <w:r w:rsidR="70E65888" w:rsidRPr="35E4F17A">
        <w:rPr>
          <w:rFonts w:eastAsia="Arial" w:cs="Arial"/>
          <w:color w:val="5B6770" w:themeColor="accent2"/>
          <w:sz w:val="22"/>
          <w:szCs w:val="22"/>
        </w:rPr>
        <w:t xml:space="preserve"> The RPG review of this project was completed on May 3. Pursuant to the Protocol Section 3.11.4.3.1 (d), this project has been reclassified as a Tier 4 neutral project.</w:t>
      </w:r>
    </w:p>
    <w:p w14:paraId="5EDDC23E" w14:textId="606B9FE3" w:rsidR="70E65888" w:rsidRDefault="70E65888" w:rsidP="35E4F17A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5E4F17A">
        <w:rPr>
          <w:rFonts w:eastAsia="Arial" w:cs="Arial"/>
          <w:color w:val="5B6770" w:themeColor="accent2"/>
          <w:sz w:val="22"/>
          <w:szCs w:val="22"/>
        </w:rPr>
        <w:lastRenderedPageBreak/>
        <w:t>LCRA TSC has submitted the Sim Gideon to Cedar Hill Transmission Line Upgrade Project (RPG Project ID: 24RPG014). This is a Tier 3 project that is estimated to cost $77.90 million. The RPG review of this project was completed on May 24, and ERCOT will issue an acceptance letter.</w:t>
      </w:r>
    </w:p>
    <w:p w14:paraId="1C128EFA" w14:textId="72D87A62" w:rsidR="70E65888" w:rsidRDefault="70E65888" w:rsidP="35E4F17A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5E4F17A">
        <w:rPr>
          <w:rFonts w:eastAsia="Arial" w:cs="Arial"/>
          <w:color w:val="5B6770" w:themeColor="accent2"/>
          <w:sz w:val="22"/>
          <w:szCs w:val="22"/>
        </w:rPr>
        <w:t>Oncor has submitted the Delaware Basin State 5 Project (RPG Project ID: 24RPG015). This is a Tier 1 project that is estimated to cost $744.60 million. This project is currently in the RPG study mode.</w:t>
      </w:r>
    </w:p>
    <w:p w14:paraId="6A9E6973" w14:textId="5C12E14F" w:rsidR="70E65888" w:rsidRDefault="70E65888" w:rsidP="35E4F17A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5E4F17A">
        <w:rPr>
          <w:rFonts w:eastAsia="Arial" w:cs="Arial"/>
          <w:color w:val="5B6770" w:themeColor="accent2"/>
          <w:sz w:val="22"/>
          <w:szCs w:val="22"/>
        </w:rPr>
        <w:t>REC has submitted the Rand Area Loop Project (RPG Project ID: 24RPG016). This is a Tier 2 project that is estimated to cost $32.20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356A0948" w:rsidR="009F7A6F" w:rsidRDefault="009F7A6F" w:rsidP="6A393D25">
      <w:pPr>
        <w:spacing w:after="240"/>
        <w:jc w:val="both"/>
        <w:rPr>
          <w:rFonts w:asciiTheme="minorHAnsi" w:hAnsiTheme="minorHAnsi" w:cstheme="minorBidi"/>
          <w:sz w:val="22"/>
          <w:szCs w:val="22"/>
        </w:rPr>
      </w:pPr>
      <w:r w:rsidRPr="6A393D25">
        <w:rPr>
          <w:rFonts w:asciiTheme="minorHAnsi" w:hAnsiTheme="minorHAnsi" w:cstheme="minorBidi"/>
          <w:sz w:val="22"/>
          <w:szCs w:val="22"/>
        </w:rPr>
        <w:lastRenderedPageBreak/>
        <w:t xml:space="preserve">RPG </w:t>
      </w:r>
      <w:r w:rsidR="001D2EB2" w:rsidRPr="6A393D25">
        <w:rPr>
          <w:rFonts w:asciiTheme="minorHAnsi" w:hAnsiTheme="minorHAnsi" w:cstheme="minorBidi"/>
          <w:sz w:val="22"/>
          <w:szCs w:val="22"/>
        </w:rPr>
        <w:t xml:space="preserve">Project Reviews Completed </w:t>
      </w:r>
      <w:r w:rsidR="002C7A02" w:rsidRPr="6A393D25">
        <w:rPr>
          <w:rFonts w:asciiTheme="minorHAnsi" w:hAnsiTheme="minorHAnsi" w:cstheme="minorBidi"/>
          <w:sz w:val="22"/>
          <w:szCs w:val="22"/>
        </w:rPr>
        <w:t>in</w:t>
      </w:r>
      <w:r w:rsidRPr="6A393D25">
        <w:rPr>
          <w:rFonts w:asciiTheme="minorHAnsi" w:hAnsiTheme="minorHAnsi" w:cstheme="minorBidi"/>
          <w:sz w:val="22"/>
          <w:szCs w:val="22"/>
        </w:rPr>
        <w:t xml:space="preserve"> </w:t>
      </w:r>
      <w:r w:rsidR="002E6ECE" w:rsidRPr="6A393D25">
        <w:rPr>
          <w:rFonts w:asciiTheme="minorHAnsi" w:hAnsiTheme="minorHAnsi" w:cstheme="minorBidi"/>
          <w:sz w:val="22"/>
          <w:szCs w:val="22"/>
        </w:rPr>
        <w:t>202</w:t>
      </w:r>
      <w:r w:rsidR="00EB07B4" w:rsidRPr="6A393D25">
        <w:rPr>
          <w:rFonts w:asciiTheme="minorHAnsi" w:hAnsiTheme="minorHAnsi" w:cstheme="minorBidi"/>
          <w:sz w:val="22"/>
          <w:szCs w:val="22"/>
        </w:rPr>
        <w:t>4</w:t>
      </w:r>
      <w:r w:rsidRPr="6A393D25">
        <w:rPr>
          <w:rFonts w:asciiTheme="minorHAnsi" w:hAnsiTheme="minorHAnsi" w:cstheme="minorBidi"/>
          <w:sz w:val="22"/>
          <w:szCs w:val="22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35E4F1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4963560B" w14:paraId="4F138564" w14:textId="77777777" w:rsidTr="35E4F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6B9D108" w14:textId="05B6FBEA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24RPG002</w:t>
            </w:r>
          </w:p>
        </w:tc>
        <w:tc>
          <w:tcPr>
            <w:tcW w:w="2183" w:type="dxa"/>
            <w:vAlign w:val="center"/>
          </w:tcPr>
          <w:p w14:paraId="4941D2BD" w14:textId="5EC04CE1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Rockhound 345/138-kV Switch and Grey Well Draw to Buffalo 2nd 138-kV Circuit Project</w:t>
            </w:r>
          </w:p>
        </w:tc>
        <w:tc>
          <w:tcPr>
            <w:tcW w:w="1396" w:type="dxa"/>
            <w:vAlign w:val="center"/>
          </w:tcPr>
          <w:p w14:paraId="534F42F7" w14:textId="70B3B5E1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F0AD6D9" w14:textId="311C768C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E1ABA4A" w14:textId="09EBBC5B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97.00</w:t>
            </w:r>
          </w:p>
        </w:tc>
        <w:tc>
          <w:tcPr>
            <w:tcW w:w="1511" w:type="dxa"/>
            <w:vAlign w:val="center"/>
          </w:tcPr>
          <w:p w14:paraId="46D7B08C" w14:textId="027651ED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07794A5D" w14:textId="77777777" w:rsidTr="35E4F17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A9B686" w14:textId="341FE3A1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23RPG028</w:t>
            </w:r>
          </w:p>
        </w:tc>
        <w:tc>
          <w:tcPr>
            <w:tcW w:w="2183" w:type="dxa"/>
            <w:vAlign w:val="center"/>
          </w:tcPr>
          <w:p w14:paraId="12153C58" w14:textId="5EBC1857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Rio Medina Project</w:t>
            </w:r>
          </w:p>
        </w:tc>
        <w:tc>
          <w:tcPr>
            <w:tcW w:w="1396" w:type="dxa"/>
            <w:vAlign w:val="center"/>
          </w:tcPr>
          <w:p w14:paraId="7E60D49D" w14:textId="15A5F9FA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STEC</w:t>
            </w:r>
          </w:p>
        </w:tc>
        <w:tc>
          <w:tcPr>
            <w:tcW w:w="1403" w:type="dxa"/>
            <w:vAlign w:val="center"/>
          </w:tcPr>
          <w:p w14:paraId="64A505CC" w14:textId="7BE7154A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2F2E3A7" w14:textId="3ACA27F3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71.70</w:t>
            </w:r>
          </w:p>
        </w:tc>
        <w:tc>
          <w:tcPr>
            <w:tcW w:w="1511" w:type="dxa"/>
            <w:vAlign w:val="center"/>
          </w:tcPr>
          <w:p w14:paraId="4153F154" w14:textId="45740CC8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092E6BF4" w14:textId="77777777" w:rsidTr="35E4F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E07FF7C" w14:textId="50C99EEC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23RPG023</w:t>
            </w:r>
          </w:p>
        </w:tc>
        <w:tc>
          <w:tcPr>
            <w:tcW w:w="2183" w:type="dxa"/>
            <w:vAlign w:val="center"/>
          </w:tcPr>
          <w:p w14:paraId="3D22B30A" w14:textId="34C4B2B5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Pecos County Transmission Improvement Project</w:t>
            </w:r>
          </w:p>
        </w:tc>
        <w:tc>
          <w:tcPr>
            <w:tcW w:w="1396" w:type="dxa"/>
            <w:vAlign w:val="center"/>
          </w:tcPr>
          <w:p w14:paraId="5EA3D232" w14:textId="1FDDADDA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TNMP</w:t>
            </w:r>
          </w:p>
        </w:tc>
        <w:tc>
          <w:tcPr>
            <w:tcW w:w="1403" w:type="dxa"/>
            <w:vAlign w:val="center"/>
          </w:tcPr>
          <w:p w14:paraId="6A560DB4" w14:textId="718FE242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519E7935" w14:textId="11154F39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114.80</w:t>
            </w:r>
          </w:p>
        </w:tc>
        <w:tc>
          <w:tcPr>
            <w:tcW w:w="1511" w:type="dxa"/>
            <w:vAlign w:val="center"/>
          </w:tcPr>
          <w:p w14:paraId="0622D698" w14:textId="3BA66A09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46702855" w14:textId="77777777" w:rsidTr="35E4F17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D74084" w14:textId="17E72160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24RPG005</w:t>
            </w:r>
          </w:p>
        </w:tc>
        <w:tc>
          <w:tcPr>
            <w:tcW w:w="2183" w:type="dxa"/>
            <w:vAlign w:val="center"/>
          </w:tcPr>
          <w:p w14:paraId="548CD966" w14:textId="47226A39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Montfort Switch to </w:t>
            </w:r>
            <w:proofErr w:type="spellStart"/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Shankle</w:t>
            </w:r>
            <w:proofErr w:type="spellEnd"/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Switch 138-kV Line Project</w:t>
            </w:r>
          </w:p>
        </w:tc>
        <w:tc>
          <w:tcPr>
            <w:tcW w:w="1396" w:type="dxa"/>
            <w:vAlign w:val="center"/>
          </w:tcPr>
          <w:p w14:paraId="5BF5A2B3" w14:textId="45E8C9E4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12D70D6" w14:textId="0A30546B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DF356F4" w14:textId="5EE1506A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33.80</w:t>
            </w:r>
          </w:p>
        </w:tc>
        <w:tc>
          <w:tcPr>
            <w:tcW w:w="1511" w:type="dxa"/>
            <w:vAlign w:val="center"/>
          </w:tcPr>
          <w:p w14:paraId="5EC934CC" w14:textId="4FF934DB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721D44DF" w14:paraId="2939A8AD" w14:textId="77777777" w:rsidTr="35E4F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6FE733C" w14:textId="21559383" w:rsidR="4A774CA3" w:rsidRDefault="4A774CA3" w:rsidP="721D44D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21D44DF">
              <w:rPr>
                <w:rFonts w:eastAsia="Arial" w:cs="Arial"/>
                <w:color w:val="5B6770" w:themeColor="accent2"/>
                <w:sz w:val="18"/>
                <w:szCs w:val="18"/>
              </w:rPr>
              <w:t>24RPG006</w:t>
            </w:r>
          </w:p>
        </w:tc>
        <w:tc>
          <w:tcPr>
            <w:tcW w:w="2183" w:type="dxa"/>
            <w:vAlign w:val="center"/>
          </w:tcPr>
          <w:p w14:paraId="163C8C43" w14:textId="2A79B3BB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Prairieland 345/138-kV Switch and Prairieland Switch to Quartz Sand Switch/Hog Mountain Pod 138-kV Line Project</w:t>
            </w:r>
          </w:p>
        </w:tc>
        <w:tc>
          <w:tcPr>
            <w:tcW w:w="1396" w:type="dxa"/>
            <w:vAlign w:val="center"/>
          </w:tcPr>
          <w:p w14:paraId="018AA495" w14:textId="7A6706A1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6B76FD0" w14:textId="1B8E2075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8DF2B88" w14:textId="228B1801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56.00</w:t>
            </w:r>
          </w:p>
        </w:tc>
        <w:tc>
          <w:tcPr>
            <w:tcW w:w="1511" w:type="dxa"/>
            <w:vAlign w:val="center"/>
          </w:tcPr>
          <w:p w14:paraId="104E54B2" w14:textId="68022933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March</w:t>
            </w:r>
          </w:p>
        </w:tc>
      </w:tr>
      <w:tr w:rsidR="709A11EC" w14:paraId="520D224A" w14:textId="77777777" w:rsidTr="35E4F17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293003E" w14:textId="79C03DFE" w:rsidR="709A11EC" w:rsidRDefault="709A11EC" w:rsidP="00BF75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23RPG032</w:t>
            </w:r>
          </w:p>
        </w:tc>
        <w:tc>
          <w:tcPr>
            <w:tcW w:w="2183" w:type="dxa"/>
            <w:vAlign w:val="center"/>
          </w:tcPr>
          <w:p w14:paraId="6EAB4605" w14:textId="305C1731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San Antonio South Reliability II Project </w:t>
            </w:r>
            <w:r>
              <w:br/>
            </w: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(San Miguel to Marion 345-KV Project)</w:t>
            </w:r>
          </w:p>
        </w:tc>
        <w:tc>
          <w:tcPr>
            <w:tcW w:w="1396" w:type="dxa"/>
            <w:vAlign w:val="center"/>
          </w:tcPr>
          <w:p w14:paraId="00D25B00" w14:textId="25507104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BEC</w:t>
            </w:r>
          </w:p>
        </w:tc>
        <w:tc>
          <w:tcPr>
            <w:tcW w:w="1403" w:type="dxa"/>
            <w:vAlign w:val="center"/>
          </w:tcPr>
          <w:p w14:paraId="65C52AC9" w14:textId="223F7541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4E3C4E17" w14:textId="7296DE6B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435.00</w:t>
            </w:r>
          </w:p>
        </w:tc>
        <w:tc>
          <w:tcPr>
            <w:tcW w:w="1511" w:type="dxa"/>
            <w:vAlign w:val="center"/>
          </w:tcPr>
          <w:p w14:paraId="13B00AD1" w14:textId="02F9E93B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09A11EC" w14:paraId="34B0837C" w14:textId="77777777" w:rsidTr="35E4F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7DB5555" w14:textId="4935B416" w:rsidR="709A11EC" w:rsidRDefault="709A11EC" w:rsidP="00BF75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24RPG009</w:t>
            </w:r>
          </w:p>
        </w:tc>
        <w:tc>
          <w:tcPr>
            <w:tcW w:w="2183" w:type="dxa"/>
            <w:vAlign w:val="center"/>
          </w:tcPr>
          <w:p w14:paraId="7E08CDE1" w14:textId="632DFA4B" w:rsidR="709A11EC" w:rsidRPr="00BF7516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Sonora to Uvalde to </w:t>
            </w:r>
            <w:proofErr w:type="spellStart"/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Campwood</w:t>
            </w:r>
            <w:proofErr w:type="spellEnd"/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Bandera Area Transmission Project</w:t>
            </w:r>
          </w:p>
        </w:tc>
        <w:tc>
          <w:tcPr>
            <w:tcW w:w="1396" w:type="dxa"/>
            <w:vAlign w:val="center"/>
          </w:tcPr>
          <w:p w14:paraId="229C3FF4" w14:textId="595CE62B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AEPSC, LCRA TSC &amp; BEC</w:t>
            </w:r>
          </w:p>
        </w:tc>
        <w:tc>
          <w:tcPr>
            <w:tcW w:w="1403" w:type="dxa"/>
            <w:vAlign w:val="center"/>
          </w:tcPr>
          <w:p w14:paraId="04FCBB67" w14:textId="29951719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97C50E2" w14:textId="36E3D22D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76.00</w:t>
            </w:r>
          </w:p>
        </w:tc>
        <w:tc>
          <w:tcPr>
            <w:tcW w:w="1511" w:type="dxa"/>
            <w:vAlign w:val="center"/>
          </w:tcPr>
          <w:p w14:paraId="69297576" w14:textId="30C1969B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09A11EC" w14:paraId="425108DA" w14:textId="77777777" w:rsidTr="35E4F17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074BADB" w14:textId="4EF0FD2A" w:rsidR="709A11EC" w:rsidRDefault="709A11EC" w:rsidP="00BF75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24RPG011</w:t>
            </w:r>
          </w:p>
        </w:tc>
        <w:tc>
          <w:tcPr>
            <w:tcW w:w="2183" w:type="dxa"/>
            <w:vAlign w:val="center"/>
          </w:tcPr>
          <w:p w14:paraId="3CABB732" w14:textId="4D96CF79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Gonzales STATCOM Transmission Project</w:t>
            </w:r>
          </w:p>
        </w:tc>
        <w:tc>
          <w:tcPr>
            <w:tcW w:w="1396" w:type="dxa"/>
            <w:vAlign w:val="center"/>
          </w:tcPr>
          <w:p w14:paraId="714948E3" w14:textId="3F93704B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ACF285D" w14:textId="44A3B97C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0D30E994" w14:textId="140F8B1D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34.50</w:t>
            </w:r>
          </w:p>
        </w:tc>
        <w:tc>
          <w:tcPr>
            <w:tcW w:w="1511" w:type="dxa"/>
            <w:vAlign w:val="center"/>
          </w:tcPr>
          <w:p w14:paraId="5AB1E1B2" w14:textId="3634EF88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35E4F17A" w14:paraId="33587963" w14:textId="77777777" w:rsidTr="35E4F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7E36BAA" w14:textId="7F6B0C11" w:rsidR="35E4F17A" w:rsidRDefault="35E4F17A" w:rsidP="003D2B8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24RPG012</w:t>
            </w:r>
          </w:p>
        </w:tc>
        <w:tc>
          <w:tcPr>
            <w:tcW w:w="2183" w:type="dxa"/>
            <w:vAlign w:val="center"/>
          </w:tcPr>
          <w:p w14:paraId="32301677" w14:textId="57849C65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Clute to Velasco </w:t>
            </w:r>
            <w:proofErr w:type="spellStart"/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ckt</w:t>
            </w:r>
            <w:proofErr w:type="spellEnd"/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26 Upgrades Project</w:t>
            </w:r>
          </w:p>
        </w:tc>
        <w:tc>
          <w:tcPr>
            <w:tcW w:w="1396" w:type="dxa"/>
            <w:vAlign w:val="center"/>
          </w:tcPr>
          <w:p w14:paraId="0D57891C" w14:textId="58CCAA9F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027D8981" w14:textId="53C3B2B5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BB08407" w14:textId="57B0C360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68.23</w:t>
            </w:r>
          </w:p>
        </w:tc>
        <w:tc>
          <w:tcPr>
            <w:tcW w:w="1511" w:type="dxa"/>
            <w:vAlign w:val="center"/>
          </w:tcPr>
          <w:p w14:paraId="0F92FFC9" w14:textId="32B815F8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35E4F17A" w14:paraId="11D4BDD2" w14:textId="77777777" w:rsidTr="35E4F17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32750B9" w14:textId="51EC765B" w:rsidR="35E4F17A" w:rsidRDefault="35E4F17A" w:rsidP="003D2B8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24RPG013</w:t>
            </w:r>
          </w:p>
        </w:tc>
        <w:tc>
          <w:tcPr>
            <w:tcW w:w="2183" w:type="dxa"/>
            <w:vAlign w:val="center"/>
          </w:tcPr>
          <w:p w14:paraId="6C5AB630" w14:textId="051FCD05" w:rsidR="35E4F17A" w:rsidRPr="003D2B8C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FPP Yard 2 to Lytton Springs Transmission Line Overhaul Project</w:t>
            </w:r>
          </w:p>
        </w:tc>
        <w:tc>
          <w:tcPr>
            <w:tcW w:w="1396" w:type="dxa"/>
            <w:vAlign w:val="center"/>
          </w:tcPr>
          <w:p w14:paraId="311C8FBF" w14:textId="4E1E6538" w:rsidR="35E4F17A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LCRA TSC &amp; AEN</w:t>
            </w:r>
          </w:p>
        </w:tc>
        <w:tc>
          <w:tcPr>
            <w:tcW w:w="1403" w:type="dxa"/>
            <w:vAlign w:val="center"/>
          </w:tcPr>
          <w:p w14:paraId="0B3F0F4D" w14:textId="5D9D42DB" w:rsidR="35E4F17A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9BFF97E" w14:textId="1DE54DFC" w:rsidR="35E4F17A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60.00</w:t>
            </w:r>
          </w:p>
        </w:tc>
        <w:tc>
          <w:tcPr>
            <w:tcW w:w="1511" w:type="dxa"/>
            <w:vAlign w:val="center"/>
          </w:tcPr>
          <w:p w14:paraId="23ED300F" w14:textId="7DDAE5B2" w:rsidR="35E4F17A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35E4F17A" w14:paraId="13111CE5" w14:textId="77777777" w:rsidTr="35E4F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921C86F" w14:textId="08266473" w:rsidR="35E4F17A" w:rsidRDefault="35E4F17A" w:rsidP="003D2B8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24RPG014</w:t>
            </w:r>
          </w:p>
        </w:tc>
        <w:tc>
          <w:tcPr>
            <w:tcW w:w="2183" w:type="dxa"/>
            <w:vAlign w:val="center"/>
          </w:tcPr>
          <w:p w14:paraId="61AC0FF6" w14:textId="5DC8E294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Sim Gideon to Cedar Hill Transmission Line Upgrade Project</w:t>
            </w:r>
          </w:p>
        </w:tc>
        <w:tc>
          <w:tcPr>
            <w:tcW w:w="1396" w:type="dxa"/>
            <w:vAlign w:val="center"/>
          </w:tcPr>
          <w:p w14:paraId="4F31E9C9" w14:textId="51F00B8A" w:rsidR="35E4F17A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028A3013" w14:textId="3044A4EA" w:rsidR="35E4F17A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881DC9E" w14:textId="741100D4" w:rsidR="35E4F17A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77.90</w:t>
            </w:r>
          </w:p>
        </w:tc>
        <w:tc>
          <w:tcPr>
            <w:tcW w:w="1511" w:type="dxa"/>
            <w:vAlign w:val="center"/>
          </w:tcPr>
          <w:p w14:paraId="635DC264" w14:textId="64B7BC84" w:rsidR="35E4F17A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8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0C4C01EE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2F8C4BBE" w14:textId="081A31B4" w:rsidR="005C30B8" w:rsidRDefault="005C30B8" w:rsidP="001711B3"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lastRenderedPageBreak/>
        <w:t>The short-term calendar of major planning model events is as follows:</w:t>
      </w:r>
    </w:p>
    <w:p w14:paraId="000924C8" w14:textId="66DDA1E8" w:rsidR="00F90686" w:rsidRDefault="00F90686" w:rsidP="00F90686">
      <w:pPr>
        <w:pStyle w:val="ListParagraph"/>
        <w:numPr>
          <w:ilvl w:val="0"/>
          <w:numId w:val="65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2F4C95">
        <w:rPr>
          <w:rFonts w:eastAsia="SymbolMT" w:cs="Arial"/>
          <w:sz w:val="22"/>
          <w:szCs w:val="22"/>
        </w:rPr>
        <w:t>June 7</w:t>
      </w:r>
      <w:r>
        <w:rPr>
          <w:rFonts w:eastAsia="SymbolMT" w:cs="Arial"/>
          <w:sz w:val="22"/>
          <w:szCs w:val="22"/>
        </w:rPr>
        <w:t xml:space="preserve">, </w:t>
      </w:r>
      <w:proofErr w:type="gramStart"/>
      <w:r>
        <w:rPr>
          <w:rFonts w:eastAsia="SymbolMT" w:cs="Arial"/>
          <w:sz w:val="22"/>
          <w:szCs w:val="22"/>
        </w:rPr>
        <w:t>2024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</w:r>
      <w:r w:rsidR="00763481"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>24SSWG Cases and TPIT will be posted</w:t>
      </w:r>
    </w:p>
    <w:p w14:paraId="7E215871" w14:textId="5F993319" w:rsidR="00F90686" w:rsidRPr="000634EC" w:rsidRDefault="000634EC" w:rsidP="006B27FA">
      <w:pPr>
        <w:pStyle w:val="ListParagraph"/>
        <w:numPr>
          <w:ilvl w:val="0"/>
          <w:numId w:val="65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June </w:t>
      </w:r>
      <w:r w:rsidR="009C04D7">
        <w:rPr>
          <w:rFonts w:eastAsia="SymbolMT" w:cs="Arial"/>
          <w:sz w:val="22"/>
          <w:szCs w:val="22"/>
        </w:rPr>
        <w:t>21</w:t>
      </w:r>
      <w:r>
        <w:rPr>
          <w:rFonts w:eastAsia="SymbolMT" w:cs="Arial"/>
          <w:sz w:val="22"/>
          <w:szCs w:val="22"/>
        </w:rPr>
        <w:t xml:space="preserve">, </w:t>
      </w:r>
      <w:proofErr w:type="gramStart"/>
      <w:r>
        <w:rPr>
          <w:rFonts w:eastAsia="SymbolMT" w:cs="Arial"/>
          <w:sz w:val="22"/>
          <w:szCs w:val="22"/>
        </w:rPr>
        <w:t>2024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24SSWG Contingencies and Data Dictionary will be posted</w:t>
      </w:r>
    </w:p>
    <w:p w14:paraId="2956430A" w14:textId="219592BE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5658A934" w14:textId="1F3A527F" w:rsidR="00EA0C87" w:rsidRDefault="002F4C95" w:rsidP="002D2ED2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2F4C95">
        <w:rPr>
          <w:noProof/>
        </w:rPr>
        <w:drawing>
          <wp:inline distT="0" distB="0" distL="0" distR="0" wp14:anchorId="1460C45A" wp14:editId="5CFE3971">
            <wp:extent cx="5430992" cy="6298442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038" cy="6317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B0544" w14:textId="511C3C34" w:rsidR="0083590B" w:rsidRDefault="006E7E14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6E7E14" w:rsidDel="006E7E14">
        <w:lastRenderedPageBreak/>
        <w:t xml:space="preserve"> </w:t>
      </w:r>
      <w:r w:rsidR="002F4C95">
        <w:rPr>
          <w:noProof/>
        </w:rPr>
        <w:drawing>
          <wp:inline distT="0" distB="0" distL="0" distR="0" wp14:anchorId="7F056E7D" wp14:editId="3D8C3C83">
            <wp:extent cx="5608208" cy="650396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8208" cy="6503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F2391" w14:textId="6C36B968" w:rsidR="0083590B" w:rsidRDefault="0083590B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</w:p>
    <w:p w14:paraId="7B879004" w14:textId="77777777" w:rsidR="002D2ED2" w:rsidRDefault="002D2ED2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45D4D847" w14:textId="034998E8" w:rsidR="00A833D7" w:rsidRDefault="00991451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58EDE0A" wp14:editId="5A79B684">
            <wp:simplePos x="0" y="0"/>
            <wp:positionH relativeFrom="margin">
              <wp:posOffset>6350</wp:posOffset>
            </wp:positionH>
            <wp:positionV relativeFrom="paragraph">
              <wp:posOffset>3855085</wp:posOffset>
            </wp:positionV>
            <wp:extent cx="5292725" cy="396684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725" cy="396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76A5">
        <w:rPr>
          <w:b w:val="0"/>
          <w:bCs w:val="0"/>
          <w:noProof/>
        </w:rPr>
        <w:drawing>
          <wp:anchor distT="0" distB="0" distL="114300" distR="114300" simplePos="0" relativeHeight="251658241" behindDoc="0" locked="0" layoutInCell="1" allowOverlap="1" wp14:anchorId="103014DF" wp14:editId="751FA7EA">
            <wp:simplePos x="0" y="0"/>
            <wp:positionH relativeFrom="margin">
              <wp:posOffset>0</wp:posOffset>
            </wp:positionH>
            <wp:positionV relativeFrom="paragraph">
              <wp:posOffset>313690</wp:posOffset>
            </wp:positionV>
            <wp:extent cx="5280660" cy="395732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395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  <w:r w:rsidR="00E9072B">
        <w:br w:type="page"/>
      </w:r>
      <w:r w:rsidR="00B273F5">
        <w:lastRenderedPageBreak/>
        <w:t>Other Notable Activities</w:t>
      </w:r>
    </w:p>
    <w:p w14:paraId="35668551" w14:textId="1EDC20B4" w:rsidR="00672D10" w:rsidRPr="00CE25F9" w:rsidRDefault="635DB7D2" w:rsidP="00672D10">
      <w:pPr>
        <w:pStyle w:val="ListParagraph"/>
        <w:numPr>
          <w:ilvl w:val="0"/>
          <w:numId w:val="77"/>
        </w:numPr>
        <w:rPr>
          <w:rFonts w:eastAsia="SymbolMT" w:cs="Arial"/>
          <w:noProof/>
          <w:sz w:val="22"/>
          <w:szCs w:val="22"/>
        </w:rPr>
      </w:pPr>
      <w:r w:rsidRPr="00CE25F9">
        <w:rPr>
          <w:rFonts w:eastAsia="SymbolMT" w:cs="Arial"/>
          <w:noProof/>
          <w:sz w:val="22"/>
          <w:szCs w:val="22"/>
        </w:rPr>
        <w:t xml:space="preserve">ERCOT is </w:t>
      </w:r>
      <w:r w:rsidR="002C0E64">
        <w:rPr>
          <w:rFonts w:eastAsia="SymbolMT" w:cs="Arial"/>
          <w:noProof/>
          <w:sz w:val="22"/>
          <w:szCs w:val="22"/>
        </w:rPr>
        <w:t>working on</w:t>
      </w:r>
      <w:r w:rsidR="00672D10" w:rsidRPr="00CE25F9">
        <w:rPr>
          <w:rFonts w:eastAsia="SymbolMT" w:cs="Arial"/>
          <w:noProof/>
          <w:sz w:val="22"/>
          <w:szCs w:val="22"/>
        </w:rPr>
        <w:t xml:space="preserve"> the Permian Basin reliability plan study as directed by HB5066 and by the PUC.</w:t>
      </w:r>
    </w:p>
    <w:p w14:paraId="5AA62910" w14:textId="6485407A" w:rsidR="00880003" w:rsidRDefault="00880003" w:rsidP="00672D10">
      <w:pPr>
        <w:pStyle w:val="ListParagraph"/>
        <w:numPr>
          <w:ilvl w:val="0"/>
          <w:numId w:val="77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>ERCOT presented the 202</w:t>
      </w:r>
      <w:r w:rsidR="00EF17F4">
        <w:rPr>
          <w:rFonts w:eastAsia="SymbolMT" w:cs="Arial"/>
          <w:noProof/>
          <w:sz w:val="22"/>
          <w:szCs w:val="22"/>
        </w:rPr>
        <w:t>4</w:t>
      </w:r>
      <w:r>
        <w:rPr>
          <w:rFonts w:eastAsia="SymbolMT" w:cs="Arial"/>
          <w:noProof/>
          <w:sz w:val="22"/>
          <w:szCs w:val="22"/>
        </w:rPr>
        <w:t xml:space="preserve"> Regional Transmission Plan (RTP) </w:t>
      </w:r>
      <w:r w:rsidR="00A01CDB">
        <w:rPr>
          <w:rFonts w:eastAsia="SymbolMT" w:cs="Arial"/>
          <w:noProof/>
          <w:sz w:val="22"/>
          <w:szCs w:val="22"/>
        </w:rPr>
        <w:t xml:space="preserve">large load types and generation hubs update </w:t>
      </w:r>
      <w:r>
        <w:rPr>
          <w:rFonts w:eastAsia="SymbolMT" w:cs="Arial"/>
          <w:noProof/>
          <w:sz w:val="22"/>
          <w:szCs w:val="22"/>
        </w:rPr>
        <w:t xml:space="preserve">at the </w:t>
      </w:r>
      <w:r w:rsidR="005559F4">
        <w:rPr>
          <w:rFonts w:eastAsia="SymbolMT" w:cs="Arial"/>
          <w:noProof/>
          <w:sz w:val="22"/>
          <w:szCs w:val="22"/>
        </w:rPr>
        <w:t xml:space="preserve">May </w:t>
      </w:r>
      <w:r>
        <w:rPr>
          <w:rFonts w:eastAsia="SymbolMT" w:cs="Arial"/>
          <w:noProof/>
          <w:sz w:val="22"/>
          <w:szCs w:val="22"/>
        </w:rPr>
        <w:t>2024 RPG meeting.</w:t>
      </w:r>
    </w:p>
    <w:p w14:paraId="09CF40C0" w14:textId="538C86F1" w:rsidR="635DB7D2" w:rsidRDefault="635DB7D2" w:rsidP="00D838D7">
      <w:pPr>
        <w:pStyle w:val="ListParagraph"/>
      </w:pPr>
    </w:p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CB40E" w14:textId="77777777" w:rsidR="007057DB" w:rsidRDefault="007057DB" w:rsidP="0098347E">
      <w:r>
        <w:separator/>
      </w:r>
    </w:p>
  </w:endnote>
  <w:endnote w:type="continuationSeparator" w:id="0">
    <w:p w14:paraId="59162AEF" w14:textId="77777777" w:rsidR="007057DB" w:rsidRDefault="007057DB" w:rsidP="0098347E">
      <w:r>
        <w:continuationSeparator/>
      </w:r>
    </w:p>
  </w:endnote>
  <w:endnote w:type="continuationNotice" w:id="1">
    <w:p w14:paraId="5CB7ED90" w14:textId="77777777" w:rsidR="007057DB" w:rsidRDefault="007057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6A03F" w14:textId="77777777" w:rsidR="00DE3791" w:rsidRDefault="00DE37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3064F747" w:rsidR="00277F76" w:rsidRPr="006D7974" w:rsidRDefault="00DE3791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May</w:t>
          </w:r>
          <w:r w:rsidR="00355312">
            <w:rPr>
              <w:rFonts w:cs="Arial"/>
              <w:iCs/>
              <w:color w:val="00ACC8" w:themeColor="accent1"/>
              <w:sz w:val="18"/>
            </w:rPr>
            <w:t xml:space="preserve"> 2024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37AD7" w14:textId="77777777" w:rsidR="007057DB" w:rsidRDefault="007057DB" w:rsidP="0098347E">
      <w:r>
        <w:separator/>
      </w:r>
    </w:p>
  </w:footnote>
  <w:footnote w:type="continuationSeparator" w:id="0">
    <w:p w14:paraId="48EB256B" w14:textId="77777777" w:rsidR="007057DB" w:rsidRDefault="007057DB" w:rsidP="0098347E">
      <w:r>
        <w:continuationSeparator/>
      </w:r>
    </w:p>
  </w:footnote>
  <w:footnote w:type="continuationNotice" w:id="1">
    <w:p w14:paraId="31EFD823" w14:textId="77777777" w:rsidR="007057DB" w:rsidRDefault="007057DB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027647B2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A83502">
        <w:rPr>
          <w:sz w:val="16"/>
          <w:szCs w:val="16"/>
        </w:rPr>
        <w:t>3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51EB18D0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793323">
        <w:rPr>
          <w:rFonts w:asciiTheme="minorHAnsi" w:hAnsiTheme="minorHAnsi" w:cstheme="minorHAnsi"/>
          <w:sz w:val="16"/>
          <w:szCs w:val="16"/>
        </w:rPr>
        <w:t>2</w:t>
      </w:r>
      <w:r w:rsidR="00991451">
        <w:rPr>
          <w:rFonts w:asciiTheme="minorHAnsi" w:hAnsiTheme="minorHAnsi" w:cstheme="minorHAnsi"/>
          <w:sz w:val="16"/>
          <w:szCs w:val="16"/>
        </w:rPr>
        <w:t>05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>rigs</w:t>
      </w:r>
      <w:r w:rsidR="00545862">
        <w:rPr>
          <w:rFonts w:asciiTheme="minorHAnsi" w:hAnsiTheme="minorHAnsi" w:cstheme="minorHAnsi"/>
          <w:sz w:val="16"/>
          <w:szCs w:val="16"/>
        </w:rPr>
        <w:t>, including a</w:t>
      </w:r>
      <w:r w:rsidR="00991451">
        <w:rPr>
          <w:rFonts w:asciiTheme="minorHAnsi" w:hAnsiTheme="minorHAnsi" w:cstheme="minorHAnsi"/>
          <w:sz w:val="16"/>
          <w:szCs w:val="16"/>
        </w:rPr>
        <w:t xml:space="preserve"> decrease</w:t>
      </w:r>
      <w:r w:rsidR="00545862">
        <w:rPr>
          <w:rFonts w:asciiTheme="minorHAnsi" w:hAnsiTheme="minorHAnsi" w:cstheme="minorHAnsi"/>
          <w:sz w:val="16"/>
          <w:szCs w:val="16"/>
        </w:rPr>
        <w:t xml:space="preserve"> of </w:t>
      </w:r>
      <w:r w:rsidR="00A80556">
        <w:rPr>
          <w:rFonts w:asciiTheme="minorHAnsi" w:hAnsiTheme="minorHAnsi" w:cstheme="minorHAnsi"/>
          <w:sz w:val="16"/>
          <w:szCs w:val="16"/>
        </w:rPr>
        <w:t>1</w:t>
      </w:r>
      <w:r w:rsidR="00991451">
        <w:rPr>
          <w:rFonts w:asciiTheme="minorHAnsi" w:hAnsiTheme="minorHAnsi" w:cstheme="minorHAnsi"/>
          <w:sz w:val="16"/>
          <w:szCs w:val="16"/>
        </w:rPr>
        <w:t>0</w:t>
      </w:r>
      <w:r w:rsidR="00545862">
        <w:rPr>
          <w:rFonts w:asciiTheme="minorHAnsi" w:hAnsiTheme="minorHAnsi" w:cstheme="minorHAnsi"/>
          <w:sz w:val="16"/>
          <w:szCs w:val="16"/>
        </w:rPr>
        <w:t xml:space="preserve"> oil rigs,</w:t>
      </w:r>
      <w:r w:rsidR="006B27FA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 xml:space="preserve">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991451">
        <w:rPr>
          <w:rFonts w:asciiTheme="minorHAnsi" w:hAnsiTheme="minorHAnsi" w:cstheme="minorHAnsi"/>
          <w:sz w:val="16"/>
          <w:szCs w:val="16"/>
        </w:rPr>
        <w:t>April</w:t>
      </w:r>
      <w:r w:rsidR="00002265">
        <w:rPr>
          <w:rFonts w:asciiTheme="minorHAnsi" w:hAnsiTheme="minorHAnsi" w:cstheme="minorHAnsi"/>
          <w:sz w:val="16"/>
          <w:szCs w:val="16"/>
        </w:rPr>
        <w:t xml:space="preserve"> to</w:t>
      </w:r>
      <w:r w:rsidR="00A80556">
        <w:rPr>
          <w:rFonts w:asciiTheme="minorHAnsi" w:hAnsiTheme="minorHAnsi" w:cstheme="minorHAnsi"/>
          <w:sz w:val="16"/>
          <w:szCs w:val="16"/>
        </w:rPr>
        <w:t xml:space="preserve"> </w:t>
      </w:r>
      <w:r w:rsidR="00991451">
        <w:rPr>
          <w:rFonts w:asciiTheme="minorHAnsi" w:hAnsiTheme="minorHAnsi" w:cstheme="minorHAnsi"/>
          <w:sz w:val="16"/>
          <w:szCs w:val="16"/>
        </w:rPr>
        <w:t>May</w:t>
      </w:r>
      <w:r w:rsidR="00EB755B">
        <w:rPr>
          <w:rFonts w:asciiTheme="minorHAnsi" w:hAnsiTheme="minorHAnsi" w:cstheme="minorHAnsi"/>
          <w:sz w:val="16"/>
          <w:szCs w:val="16"/>
        </w:rPr>
        <w:t xml:space="preserve"> </w:t>
      </w:r>
      <w:r w:rsidR="00CD4837">
        <w:rPr>
          <w:rFonts w:asciiTheme="minorHAnsi" w:hAnsiTheme="minorHAnsi" w:cstheme="minorHAnsi"/>
          <w:sz w:val="16"/>
          <w:szCs w:val="16"/>
        </w:rPr>
        <w:t>202</w:t>
      </w:r>
      <w:r w:rsidR="006B27FA">
        <w:rPr>
          <w:rFonts w:asciiTheme="minorHAnsi" w:hAnsiTheme="minorHAnsi" w:cstheme="minorHAnsi"/>
          <w:sz w:val="16"/>
          <w:szCs w:val="16"/>
        </w:rPr>
        <w:t>4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B8D7B" w14:textId="77777777" w:rsidR="00DE3791" w:rsidRDefault="00DE37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A57B4"/>
    <w:multiLevelType w:val="hybridMultilevel"/>
    <w:tmpl w:val="49C46C9A"/>
    <w:lvl w:ilvl="0" w:tplc="EA4C0CB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C9216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9087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DAF9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1C71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4A14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CDF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D6CA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8890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A42CD"/>
    <w:multiLevelType w:val="hybridMultilevel"/>
    <w:tmpl w:val="E03617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3E859"/>
    <w:multiLevelType w:val="hybridMultilevel"/>
    <w:tmpl w:val="9C52A03C"/>
    <w:lvl w:ilvl="0" w:tplc="96F497C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5A2C2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420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403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09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DA6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9E3D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9ED3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E22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0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12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3BA4F2D"/>
    <w:multiLevelType w:val="hybridMultilevel"/>
    <w:tmpl w:val="602011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D63F7D"/>
    <w:multiLevelType w:val="hybridMultilevel"/>
    <w:tmpl w:val="8F30C9BC"/>
    <w:lvl w:ilvl="0" w:tplc="C2FE008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CCA4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FA6D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B63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EADC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AA15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26E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F89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8A70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F7DA2"/>
    <w:multiLevelType w:val="hybridMultilevel"/>
    <w:tmpl w:val="10F027F8"/>
    <w:lvl w:ilvl="0" w:tplc="9B56993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108DE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3E47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02F3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DCC3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614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1664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8800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DA50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77368"/>
    <w:multiLevelType w:val="hybridMultilevel"/>
    <w:tmpl w:val="97D2F2CC"/>
    <w:lvl w:ilvl="0" w:tplc="076289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7E7C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CA7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6E5C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C76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E6D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4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25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A679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A3F08D"/>
    <w:multiLevelType w:val="hybridMultilevel"/>
    <w:tmpl w:val="A11E723C"/>
    <w:lvl w:ilvl="0" w:tplc="CD3E52F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64CF7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C47A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E680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A57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C6C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E31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5017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02BF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06673"/>
    <w:multiLevelType w:val="hybridMultilevel"/>
    <w:tmpl w:val="38F8F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71957"/>
    <w:multiLevelType w:val="hybridMultilevel"/>
    <w:tmpl w:val="5BFE7B1C"/>
    <w:lvl w:ilvl="0" w:tplc="5B729F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8A0E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E6F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BC30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CC2E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BE4C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BE7F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049E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DA67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B2D2B"/>
    <w:multiLevelType w:val="hybridMultilevel"/>
    <w:tmpl w:val="412A4DCC"/>
    <w:lvl w:ilvl="0" w:tplc="1F6CCE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D0E8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2A72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AD3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6C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A70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CC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885A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AC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C5C7A8"/>
    <w:multiLevelType w:val="hybridMultilevel"/>
    <w:tmpl w:val="A704B3A0"/>
    <w:lvl w:ilvl="0" w:tplc="85EEA0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930D1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8F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EEE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005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22F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66F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AE7D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025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97E18"/>
    <w:multiLevelType w:val="hybridMultilevel"/>
    <w:tmpl w:val="9DBEEFD2"/>
    <w:lvl w:ilvl="0" w:tplc="F98029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9B0C4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301A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5EC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C808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7ADF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A4D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E0DC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CE44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A33364"/>
    <w:multiLevelType w:val="hybridMultilevel"/>
    <w:tmpl w:val="438E260A"/>
    <w:lvl w:ilvl="0" w:tplc="96C6C17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2EAB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7448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B0CD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25B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0FD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E603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2276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F629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FBA58"/>
    <w:multiLevelType w:val="hybridMultilevel"/>
    <w:tmpl w:val="134A4948"/>
    <w:lvl w:ilvl="0" w:tplc="BC4A1A6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1504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CE8E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221A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E4C0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BA6E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7280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3A3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761E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1414A4"/>
    <w:multiLevelType w:val="hybridMultilevel"/>
    <w:tmpl w:val="BF7EE73A"/>
    <w:lvl w:ilvl="0" w:tplc="4BFC625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308E5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D01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B2F1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7CF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12C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463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68C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F83A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C31529"/>
    <w:multiLevelType w:val="hybridMultilevel"/>
    <w:tmpl w:val="09E4B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8060E4D"/>
    <w:multiLevelType w:val="hybridMultilevel"/>
    <w:tmpl w:val="17A8DAFC"/>
    <w:lvl w:ilvl="0" w:tplc="9C6EC5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61C60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569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04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C6ED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BAD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463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4E0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5654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A0FA1E"/>
    <w:multiLevelType w:val="hybridMultilevel"/>
    <w:tmpl w:val="904E99AA"/>
    <w:lvl w:ilvl="0" w:tplc="B4A23F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EBC7A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20C7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49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0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DCA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BEBF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A97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0A2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CB0044"/>
    <w:multiLevelType w:val="hybridMultilevel"/>
    <w:tmpl w:val="98766F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5A8F13FE"/>
    <w:multiLevelType w:val="hybridMultilevel"/>
    <w:tmpl w:val="D3C008F8"/>
    <w:lvl w:ilvl="0" w:tplc="4F862AE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85078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D034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873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7052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F0B8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4EA2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25A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3CD8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4AC46B"/>
    <w:multiLevelType w:val="hybridMultilevel"/>
    <w:tmpl w:val="86340962"/>
    <w:lvl w:ilvl="0" w:tplc="521A1C1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022AE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461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D8FC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1A9C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7A25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1ACF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DA4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F8AF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6CF6209F"/>
    <w:multiLevelType w:val="hybridMultilevel"/>
    <w:tmpl w:val="EF0051C8"/>
    <w:lvl w:ilvl="0" w:tplc="B888BE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8B484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D682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48C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5EDB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9AED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63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BA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4C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0A58EB"/>
    <w:multiLevelType w:val="hybridMultilevel"/>
    <w:tmpl w:val="0B647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647BD9"/>
    <w:multiLevelType w:val="hybridMultilevel"/>
    <w:tmpl w:val="FED4CFD8"/>
    <w:lvl w:ilvl="0" w:tplc="85EEA0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AC93A0"/>
    <w:multiLevelType w:val="hybridMultilevel"/>
    <w:tmpl w:val="BEE4AF0E"/>
    <w:lvl w:ilvl="0" w:tplc="29DAD87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04B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CF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65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03D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A037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F8B4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B8D2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80E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8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9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50" w15:restartNumberingAfterBreak="0">
    <w:nsid w:val="7DC32812"/>
    <w:multiLevelType w:val="hybridMultilevel"/>
    <w:tmpl w:val="61F46C06"/>
    <w:lvl w:ilvl="0" w:tplc="9B3481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34A87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091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4865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0D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84DE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0CC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5087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E081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2" w15:restartNumberingAfterBreak="0">
    <w:nsid w:val="7ECD5C6C"/>
    <w:multiLevelType w:val="hybridMultilevel"/>
    <w:tmpl w:val="BE44A6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F13A7AD"/>
    <w:multiLevelType w:val="hybridMultilevel"/>
    <w:tmpl w:val="89D4EED2"/>
    <w:lvl w:ilvl="0" w:tplc="9710E2F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C2EE5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9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FC6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764B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1AFC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86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44A6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5270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2333232">
    <w:abstractNumId w:val="26"/>
  </w:num>
  <w:num w:numId="2" w16cid:durableId="1148326389">
    <w:abstractNumId w:val="14"/>
  </w:num>
  <w:num w:numId="3" w16cid:durableId="2120031228">
    <w:abstractNumId w:val="15"/>
  </w:num>
  <w:num w:numId="4" w16cid:durableId="720177771">
    <w:abstractNumId w:val="1"/>
  </w:num>
  <w:num w:numId="5" w16cid:durableId="939685313">
    <w:abstractNumId w:val="41"/>
  </w:num>
  <w:num w:numId="6" w16cid:durableId="1065690369">
    <w:abstractNumId w:val="40"/>
  </w:num>
  <w:num w:numId="7" w16cid:durableId="1265383367">
    <w:abstractNumId w:val="20"/>
  </w:num>
  <w:num w:numId="8" w16cid:durableId="1642537631">
    <w:abstractNumId w:val="23"/>
  </w:num>
  <w:num w:numId="9" w16cid:durableId="1131872673">
    <w:abstractNumId w:val="25"/>
  </w:num>
  <w:num w:numId="10" w16cid:durableId="93288750">
    <w:abstractNumId w:val="53"/>
  </w:num>
  <w:num w:numId="11" w16cid:durableId="748774830">
    <w:abstractNumId w:val="27"/>
  </w:num>
  <w:num w:numId="12" w16cid:durableId="898782397">
    <w:abstractNumId w:val="50"/>
  </w:num>
  <w:num w:numId="13" w16cid:durableId="191119256">
    <w:abstractNumId w:val="28"/>
  </w:num>
  <w:num w:numId="14" w16cid:durableId="935140162">
    <w:abstractNumId w:val="29"/>
  </w:num>
  <w:num w:numId="15" w16cid:durableId="698358678">
    <w:abstractNumId w:val="43"/>
  </w:num>
  <w:num w:numId="16" w16cid:durableId="1509059832">
    <w:abstractNumId w:val="36"/>
  </w:num>
  <w:num w:numId="17" w16cid:durableId="785851205">
    <w:abstractNumId w:val="4"/>
  </w:num>
  <w:num w:numId="18" w16cid:durableId="142507286">
    <w:abstractNumId w:val="16"/>
  </w:num>
  <w:num w:numId="19" w16cid:durableId="453599595">
    <w:abstractNumId w:val="24"/>
  </w:num>
  <w:num w:numId="20" w16cid:durableId="1046831510">
    <w:abstractNumId w:val="46"/>
  </w:num>
  <w:num w:numId="21" w16cid:durableId="1105928485">
    <w:abstractNumId w:val="37"/>
  </w:num>
  <w:num w:numId="22" w16cid:durableId="625889859">
    <w:abstractNumId w:val="9"/>
  </w:num>
  <w:num w:numId="23" w16cid:durableId="1645160806">
    <w:abstractNumId w:val="9"/>
  </w:num>
  <w:num w:numId="24" w16cid:durableId="1026324687">
    <w:abstractNumId w:val="9"/>
  </w:num>
  <w:num w:numId="25" w16cid:durableId="1075669491">
    <w:abstractNumId w:val="9"/>
  </w:num>
  <w:num w:numId="26" w16cid:durableId="1160851671">
    <w:abstractNumId w:val="30"/>
  </w:num>
  <w:num w:numId="27" w16cid:durableId="1370569657">
    <w:abstractNumId w:val="30"/>
  </w:num>
  <w:num w:numId="28" w16cid:durableId="461075275">
    <w:abstractNumId w:val="30"/>
  </w:num>
  <w:num w:numId="29" w16cid:durableId="1320424721">
    <w:abstractNumId w:val="30"/>
  </w:num>
  <w:num w:numId="30" w16cid:durableId="185876422">
    <w:abstractNumId w:val="30"/>
  </w:num>
  <w:num w:numId="31" w16cid:durableId="1216628329">
    <w:abstractNumId w:val="9"/>
  </w:num>
  <w:num w:numId="32" w16cid:durableId="167641889">
    <w:abstractNumId w:val="9"/>
  </w:num>
  <w:num w:numId="33" w16cid:durableId="676612356">
    <w:abstractNumId w:val="9"/>
  </w:num>
  <w:num w:numId="34" w16cid:durableId="2099673630">
    <w:abstractNumId w:val="9"/>
  </w:num>
  <w:num w:numId="35" w16cid:durableId="634913347">
    <w:abstractNumId w:val="9"/>
  </w:num>
  <w:num w:numId="36" w16cid:durableId="385645014">
    <w:abstractNumId w:val="9"/>
  </w:num>
  <w:num w:numId="37" w16cid:durableId="2040860395">
    <w:abstractNumId w:val="9"/>
  </w:num>
  <w:num w:numId="38" w16cid:durableId="1599025273">
    <w:abstractNumId w:val="9"/>
  </w:num>
  <w:num w:numId="39" w16cid:durableId="1019552511">
    <w:abstractNumId w:val="9"/>
  </w:num>
  <w:num w:numId="40" w16cid:durableId="559484562">
    <w:abstractNumId w:val="9"/>
  </w:num>
  <w:num w:numId="41" w16cid:durableId="1107778159">
    <w:abstractNumId w:val="30"/>
  </w:num>
  <w:num w:numId="42" w16cid:durableId="120343646">
    <w:abstractNumId w:val="30"/>
  </w:num>
  <w:num w:numId="43" w16cid:durableId="1164322180">
    <w:abstractNumId w:val="30"/>
  </w:num>
  <w:num w:numId="44" w16cid:durableId="654071397">
    <w:abstractNumId w:val="30"/>
  </w:num>
  <w:num w:numId="45" w16cid:durableId="1439065407">
    <w:abstractNumId w:val="30"/>
  </w:num>
  <w:num w:numId="46" w16cid:durableId="2114737571">
    <w:abstractNumId w:val="35"/>
  </w:num>
  <w:num w:numId="47" w16cid:durableId="556821619">
    <w:abstractNumId w:val="5"/>
  </w:num>
  <w:num w:numId="48" w16cid:durableId="1562014357">
    <w:abstractNumId w:val="42"/>
  </w:num>
  <w:num w:numId="49" w16cid:durableId="673344686">
    <w:abstractNumId w:val="49"/>
  </w:num>
  <w:num w:numId="50" w16cid:durableId="508833689">
    <w:abstractNumId w:val="6"/>
  </w:num>
  <w:num w:numId="51" w16cid:durableId="1467357612">
    <w:abstractNumId w:val="51"/>
  </w:num>
  <w:num w:numId="52" w16cid:durableId="200897664">
    <w:abstractNumId w:val="39"/>
  </w:num>
  <w:num w:numId="53" w16cid:durableId="1893694086">
    <w:abstractNumId w:val="18"/>
  </w:num>
  <w:num w:numId="54" w16cid:durableId="1572427026">
    <w:abstractNumId w:val="11"/>
  </w:num>
  <w:num w:numId="55" w16cid:durableId="198905632">
    <w:abstractNumId w:val="0"/>
  </w:num>
  <w:num w:numId="56" w16cid:durableId="1395856170">
    <w:abstractNumId w:val="17"/>
  </w:num>
  <w:num w:numId="57" w16cid:durableId="683215250">
    <w:abstractNumId w:val="8"/>
  </w:num>
  <w:num w:numId="58" w16cid:durableId="1085347327">
    <w:abstractNumId w:val="10"/>
  </w:num>
  <w:num w:numId="59" w16cid:durableId="1744449585">
    <w:abstractNumId w:val="32"/>
  </w:num>
  <w:num w:numId="60" w16cid:durableId="2016422227">
    <w:abstractNumId w:val="47"/>
  </w:num>
  <w:num w:numId="61" w16cid:durableId="191649488">
    <w:abstractNumId w:val="31"/>
  </w:num>
  <w:num w:numId="62" w16cid:durableId="612328920">
    <w:abstractNumId w:val="3"/>
  </w:num>
  <w:num w:numId="63" w16cid:durableId="1312828770">
    <w:abstractNumId w:val="34"/>
  </w:num>
  <w:num w:numId="64" w16cid:durableId="438599566">
    <w:abstractNumId w:val="12"/>
  </w:num>
  <w:num w:numId="65" w16cid:durableId="979653633">
    <w:abstractNumId w:val="19"/>
  </w:num>
  <w:num w:numId="66" w16cid:durableId="797184122">
    <w:abstractNumId w:val="48"/>
  </w:num>
  <w:num w:numId="67" w16cid:durableId="9525345">
    <w:abstractNumId w:val="21"/>
  </w:num>
  <w:num w:numId="68" w16cid:durableId="755445588">
    <w:abstractNumId w:val="33"/>
  </w:num>
  <w:num w:numId="69" w16cid:durableId="183639681">
    <w:abstractNumId w:val="44"/>
  </w:num>
  <w:num w:numId="70" w16cid:durableId="352265164">
    <w:abstractNumId w:val="52"/>
  </w:num>
  <w:num w:numId="71" w16cid:durableId="597102056">
    <w:abstractNumId w:val="13"/>
  </w:num>
  <w:num w:numId="72" w16cid:durableId="1570000382">
    <w:abstractNumId w:val="22"/>
  </w:num>
  <w:num w:numId="73" w16cid:durableId="1488594782">
    <w:abstractNumId w:val="2"/>
  </w:num>
  <w:num w:numId="74" w16cid:durableId="1019627833">
    <w:abstractNumId w:val="38"/>
  </w:num>
  <w:num w:numId="75" w16cid:durableId="1250694918">
    <w:abstractNumId w:val="45"/>
  </w:num>
  <w:num w:numId="76" w16cid:durableId="1825776398">
    <w:abstractNumId w:val="7"/>
  </w:num>
  <w:num w:numId="77" w16cid:durableId="1388453971">
    <w:abstractNumId w:val="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45C42"/>
    <w:rsid w:val="00047A4B"/>
    <w:rsid w:val="00055674"/>
    <w:rsid w:val="000634EC"/>
    <w:rsid w:val="0007244C"/>
    <w:rsid w:val="0007478B"/>
    <w:rsid w:val="00074CAA"/>
    <w:rsid w:val="00083110"/>
    <w:rsid w:val="0008688F"/>
    <w:rsid w:val="0008715A"/>
    <w:rsid w:val="00091646"/>
    <w:rsid w:val="0009566B"/>
    <w:rsid w:val="000A0B33"/>
    <w:rsid w:val="000A20EA"/>
    <w:rsid w:val="000A4973"/>
    <w:rsid w:val="000A5AAE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3BFE"/>
    <w:rsid w:val="000F0E97"/>
    <w:rsid w:val="000F28EA"/>
    <w:rsid w:val="000F3345"/>
    <w:rsid w:val="00103EB9"/>
    <w:rsid w:val="0010485B"/>
    <w:rsid w:val="00107455"/>
    <w:rsid w:val="00126F8A"/>
    <w:rsid w:val="00137F0B"/>
    <w:rsid w:val="0014155D"/>
    <w:rsid w:val="00142B7A"/>
    <w:rsid w:val="00151786"/>
    <w:rsid w:val="00151FDD"/>
    <w:rsid w:val="00152012"/>
    <w:rsid w:val="00153641"/>
    <w:rsid w:val="00164C11"/>
    <w:rsid w:val="001711B3"/>
    <w:rsid w:val="00173EC5"/>
    <w:rsid w:val="0017564C"/>
    <w:rsid w:val="00176CA4"/>
    <w:rsid w:val="001812DF"/>
    <w:rsid w:val="00184D83"/>
    <w:rsid w:val="00184F89"/>
    <w:rsid w:val="0018528D"/>
    <w:rsid w:val="00191C31"/>
    <w:rsid w:val="0019468F"/>
    <w:rsid w:val="001A255A"/>
    <w:rsid w:val="001A2DDB"/>
    <w:rsid w:val="001A5CB3"/>
    <w:rsid w:val="001A5E36"/>
    <w:rsid w:val="001A6B26"/>
    <w:rsid w:val="001B020D"/>
    <w:rsid w:val="001B075E"/>
    <w:rsid w:val="001B15D1"/>
    <w:rsid w:val="001B4993"/>
    <w:rsid w:val="001B5B0D"/>
    <w:rsid w:val="001B61FD"/>
    <w:rsid w:val="001B7DC3"/>
    <w:rsid w:val="001C0366"/>
    <w:rsid w:val="001D0455"/>
    <w:rsid w:val="001D1DB0"/>
    <w:rsid w:val="001D1ECB"/>
    <w:rsid w:val="001D2EB2"/>
    <w:rsid w:val="001D3A85"/>
    <w:rsid w:val="001D6BD7"/>
    <w:rsid w:val="001E08A3"/>
    <w:rsid w:val="001E728A"/>
    <w:rsid w:val="001E7374"/>
    <w:rsid w:val="001F55C6"/>
    <w:rsid w:val="001F69BB"/>
    <w:rsid w:val="002029A6"/>
    <w:rsid w:val="00202BA3"/>
    <w:rsid w:val="00212303"/>
    <w:rsid w:val="00217357"/>
    <w:rsid w:val="00222BCF"/>
    <w:rsid w:val="0022360E"/>
    <w:rsid w:val="00226149"/>
    <w:rsid w:val="00226396"/>
    <w:rsid w:val="00237F2F"/>
    <w:rsid w:val="00241C8A"/>
    <w:rsid w:val="00242491"/>
    <w:rsid w:val="00245ED7"/>
    <w:rsid w:val="00247018"/>
    <w:rsid w:val="0024786E"/>
    <w:rsid w:val="00250F09"/>
    <w:rsid w:val="00250F28"/>
    <w:rsid w:val="002527C7"/>
    <w:rsid w:val="002577C5"/>
    <w:rsid w:val="00257CEA"/>
    <w:rsid w:val="00260589"/>
    <w:rsid w:val="0026398A"/>
    <w:rsid w:val="00267B12"/>
    <w:rsid w:val="0027122F"/>
    <w:rsid w:val="0027253A"/>
    <w:rsid w:val="0027600E"/>
    <w:rsid w:val="00277F76"/>
    <w:rsid w:val="00283188"/>
    <w:rsid w:val="00283E64"/>
    <w:rsid w:val="00293640"/>
    <w:rsid w:val="0029769E"/>
    <w:rsid w:val="002A7343"/>
    <w:rsid w:val="002B1238"/>
    <w:rsid w:val="002B7906"/>
    <w:rsid w:val="002C07E3"/>
    <w:rsid w:val="002C0E64"/>
    <w:rsid w:val="002C118B"/>
    <w:rsid w:val="002C3CEA"/>
    <w:rsid w:val="002C71D1"/>
    <w:rsid w:val="002C7A02"/>
    <w:rsid w:val="002D2655"/>
    <w:rsid w:val="002D2ED2"/>
    <w:rsid w:val="002E60F8"/>
    <w:rsid w:val="002E6ECE"/>
    <w:rsid w:val="002F3391"/>
    <w:rsid w:val="002F4C95"/>
    <w:rsid w:val="002F4FA7"/>
    <w:rsid w:val="002F52B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312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2B8C"/>
    <w:rsid w:val="003D45C2"/>
    <w:rsid w:val="003D4F77"/>
    <w:rsid w:val="003E30EC"/>
    <w:rsid w:val="003E362F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4118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39F4"/>
    <w:rsid w:val="00494F15"/>
    <w:rsid w:val="004A78EF"/>
    <w:rsid w:val="004B43EB"/>
    <w:rsid w:val="004B6A32"/>
    <w:rsid w:val="004C7869"/>
    <w:rsid w:val="004E4AA0"/>
    <w:rsid w:val="004E5EB5"/>
    <w:rsid w:val="004E71ED"/>
    <w:rsid w:val="004E7DA4"/>
    <w:rsid w:val="004F225C"/>
    <w:rsid w:val="004F46BA"/>
    <w:rsid w:val="00505AAB"/>
    <w:rsid w:val="00510F4B"/>
    <w:rsid w:val="005240C9"/>
    <w:rsid w:val="00524917"/>
    <w:rsid w:val="00545862"/>
    <w:rsid w:val="00546422"/>
    <w:rsid w:val="00546441"/>
    <w:rsid w:val="005479D8"/>
    <w:rsid w:val="0055122F"/>
    <w:rsid w:val="005559F4"/>
    <w:rsid w:val="005566B5"/>
    <w:rsid w:val="005609D2"/>
    <w:rsid w:val="005718F0"/>
    <w:rsid w:val="005759B2"/>
    <w:rsid w:val="00575E88"/>
    <w:rsid w:val="0058776A"/>
    <w:rsid w:val="0059063C"/>
    <w:rsid w:val="00594A91"/>
    <w:rsid w:val="00594C78"/>
    <w:rsid w:val="005968B8"/>
    <w:rsid w:val="005A138F"/>
    <w:rsid w:val="005A5165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2BEB"/>
    <w:rsid w:val="005D59CB"/>
    <w:rsid w:val="005D7166"/>
    <w:rsid w:val="005D7C4E"/>
    <w:rsid w:val="005E03B5"/>
    <w:rsid w:val="005E51AA"/>
    <w:rsid w:val="005F33E2"/>
    <w:rsid w:val="005F47F5"/>
    <w:rsid w:val="005F6348"/>
    <w:rsid w:val="00601C3B"/>
    <w:rsid w:val="006050AD"/>
    <w:rsid w:val="00614611"/>
    <w:rsid w:val="0061588B"/>
    <w:rsid w:val="00616A91"/>
    <w:rsid w:val="00617473"/>
    <w:rsid w:val="0063465D"/>
    <w:rsid w:val="00637300"/>
    <w:rsid w:val="00637986"/>
    <w:rsid w:val="00640A7F"/>
    <w:rsid w:val="0064482E"/>
    <w:rsid w:val="006465DE"/>
    <w:rsid w:val="00650FD9"/>
    <w:rsid w:val="00651034"/>
    <w:rsid w:val="006534DC"/>
    <w:rsid w:val="006563AC"/>
    <w:rsid w:val="00656A7B"/>
    <w:rsid w:val="00664DE4"/>
    <w:rsid w:val="006663DB"/>
    <w:rsid w:val="00671E29"/>
    <w:rsid w:val="00672D10"/>
    <w:rsid w:val="00674F15"/>
    <w:rsid w:val="0068061B"/>
    <w:rsid w:val="006817F1"/>
    <w:rsid w:val="00691F7C"/>
    <w:rsid w:val="006920DC"/>
    <w:rsid w:val="006936D9"/>
    <w:rsid w:val="006B27FA"/>
    <w:rsid w:val="006B68D7"/>
    <w:rsid w:val="006B6E0E"/>
    <w:rsid w:val="006C2A0B"/>
    <w:rsid w:val="006C57B9"/>
    <w:rsid w:val="006C7B5E"/>
    <w:rsid w:val="006D07E3"/>
    <w:rsid w:val="006D5056"/>
    <w:rsid w:val="006D7974"/>
    <w:rsid w:val="006E048F"/>
    <w:rsid w:val="006E0917"/>
    <w:rsid w:val="006E1DB0"/>
    <w:rsid w:val="006E4C53"/>
    <w:rsid w:val="006E6B1B"/>
    <w:rsid w:val="006E7E14"/>
    <w:rsid w:val="006F7207"/>
    <w:rsid w:val="00700285"/>
    <w:rsid w:val="007005A7"/>
    <w:rsid w:val="00702B73"/>
    <w:rsid w:val="00703F63"/>
    <w:rsid w:val="007057DB"/>
    <w:rsid w:val="0071495D"/>
    <w:rsid w:val="007156DA"/>
    <w:rsid w:val="007170DA"/>
    <w:rsid w:val="00717687"/>
    <w:rsid w:val="00722174"/>
    <w:rsid w:val="00730AB3"/>
    <w:rsid w:val="00732B18"/>
    <w:rsid w:val="0073383F"/>
    <w:rsid w:val="007357F6"/>
    <w:rsid w:val="00742832"/>
    <w:rsid w:val="007451D6"/>
    <w:rsid w:val="00763481"/>
    <w:rsid w:val="00765777"/>
    <w:rsid w:val="00771C09"/>
    <w:rsid w:val="007743AB"/>
    <w:rsid w:val="00776EFC"/>
    <w:rsid w:val="007771C5"/>
    <w:rsid w:val="00786489"/>
    <w:rsid w:val="00793323"/>
    <w:rsid w:val="007940A9"/>
    <w:rsid w:val="0079614A"/>
    <w:rsid w:val="0079637D"/>
    <w:rsid w:val="007A56DF"/>
    <w:rsid w:val="007B0274"/>
    <w:rsid w:val="007B1A2A"/>
    <w:rsid w:val="007C0E20"/>
    <w:rsid w:val="007C6C2E"/>
    <w:rsid w:val="007D0EED"/>
    <w:rsid w:val="007D2BEA"/>
    <w:rsid w:val="007D3BEE"/>
    <w:rsid w:val="007D520E"/>
    <w:rsid w:val="007D531B"/>
    <w:rsid w:val="007D7DA4"/>
    <w:rsid w:val="007E06A2"/>
    <w:rsid w:val="007E160D"/>
    <w:rsid w:val="007E19E7"/>
    <w:rsid w:val="007E31EC"/>
    <w:rsid w:val="007E3606"/>
    <w:rsid w:val="007E52C9"/>
    <w:rsid w:val="007F2B45"/>
    <w:rsid w:val="007F7756"/>
    <w:rsid w:val="007F7B2E"/>
    <w:rsid w:val="00803F6E"/>
    <w:rsid w:val="00805C5B"/>
    <w:rsid w:val="008072B8"/>
    <w:rsid w:val="00810119"/>
    <w:rsid w:val="00814D4F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80003"/>
    <w:rsid w:val="008828F2"/>
    <w:rsid w:val="00885237"/>
    <w:rsid w:val="008863DE"/>
    <w:rsid w:val="0088788B"/>
    <w:rsid w:val="00894E33"/>
    <w:rsid w:val="00897BC0"/>
    <w:rsid w:val="00897F3A"/>
    <w:rsid w:val="008A3492"/>
    <w:rsid w:val="008A3D62"/>
    <w:rsid w:val="008A3F96"/>
    <w:rsid w:val="008A5804"/>
    <w:rsid w:val="008A5B21"/>
    <w:rsid w:val="008B5ABC"/>
    <w:rsid w:val="008C3308"/>
    <w:rsid w:val="008C7A66"/>
    <w:rsid w:val="008D5551"/>
    <w:rsid w:val="008E4D37"/>
    <w:rsid w:val="008E7B0D"/>
    <w:rsid w:val="008F0A4E"/>
    <w:rsid w:val="008F1169"/>
    <w:rsid w:val="008F1416"/>
    <w:rsid w:val="008F1E26"/>
    <w:rsid w:val="008F29FA"/>
    <w:rsid w:val="008F46EC"/>
    <w:rsid w:val="008F66D5"/>
    <w:rsid w:val="00904D56"/>
    <w:rsid w:val="0091736F"/>
    <w:rsid w:val="00917EC0"/>
    <w:rsid w:val="0092025F"/>
    <w:rsid w:val="00927752"/>
    <w:rsid w:val="00927FB3"/>
    <w:rsid w:val="009304B1"/>
    <w:rsid w:val="0093089B"/>
    <w:rsid w:val="00931ECF"/>
    <w:rsid w:val="00934F4F"/>
    <w:rsid w:val="00935EBE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1451"/>
    <w:rsid w:val="009955FD"/>
    <w:rsid w:val="00996158"/>
    <w:rsid w:val="009A0577"/>
    <w:rsid w:val="009B1581"/>
    <w:rsid w:val="009B3EAA"/>
    <w:rsid w:val="009B41C6"/>
    <w:rsid w:val="009C04D7"/>
    <w:rsid w:val="009C0E5B"/>
    <w:rsid w:val="009C1928"/>
    <w:rsid w:val="009D116D"/>
    <w:rsid w:val="009D691B"/>
    <w:rsid w:val="009E544E"/>
    <w:rsid w:val="009F1742"/>
    <w:rsid w:val="009F7A6F"/>
    <w:rsid w:val="00A01CDB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7079E"/>
    <w:rsid w:val="00A7721F"/>
    <w:rsid w:val="00A77DE0"/>
    <w:rsid w:val="00A80041"/>
    <w:rsid w:val="00A80556"/>
    <w:rsid w:val="00A833D7"/>
    <w:rsid w:val="00A83502"/>
    <w:rsid w:val="00A8503F"/>
    <w:rsid w:val="00A9290C"/>
    <w:rsid w:val="00A963F6"/>
    <w:rsid w:val="00A96B67"/>
    <w:rsid w:val="00AA0B9F"/>
    <w:rsid w:val="00AA2788"/>
    <w:rsid w:val="00AA409F"/>
    <w:rsid w:val="00AA5FAC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E6980"/>
    <w:rsid w:val="00AE7DF1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67C4"/>
    <w:rsid w:val="00B2028D"/>
    <w:rsid w:val="00B21567"/>
    <w:rsid w:val="00B243A2"/>
    <w:rsid w:val="00B273F5"/>
    <w:rsid w:val="00B32440"/>
    <w:rsid w:val="00B355BE"/>
    <w:rsid w:val="00B43025"/>
    <w:rsid w:val="00B43CA6"/>
    <w:rsid w:val="00B462E2"/>
    <w:rsid w:val="00B46617"/>
    <w:rsid w:val="00B545BF"/>
    <w:rsid w:val="00B627A1"/>
    <w:rsid w:val="00B67964"/>
    <w:rsid w:val="00B70409"/>
    <w:rsid w:val="00B72030"/>
    <w:rsid w:val="00B807F4"/>
    <w:rsid w:val="00B934C6"/>
    <w:rsid w:val="00B93FD3"/>
    <w:rsid w:val="00B94FE8"/>
    <w:rsid w:val="00B95D42"/>
    <w:rsid w:val="00B97133"/>
    <w:rsid w:val="00BA43D2"/>
    <w:rsid w:val="00BA6A4A"/>
    <w:rsid w:val="00BB17C9"/>
    <w:rsid w:val="00BB3F24"/>
    <w:rsid w:val="00BB60F2"/>
    <w:rsid w:val="00BB625A"/>
    <w:rsid w:val="00BB6435"/>
    <w:rsid w:val="00BB67E3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516"/>
    <w:rsid w:val="00BF7C2A"/>
    <w:rsid w:val="00C02B06"/>
    <w:rsid w:val="00C03813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56F56"/>
    <w:rsid w:val="00C57163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94B70"/>
    <w:rsid w:val="00CA024B"/>
    <w:rsid w:val="00CB1A09"/>
    <w:rsid w:val="00CB7330"/>
    <w:rsid w:val="00CC4F1A"/>
    <w:rsid w:val="00CC5E94"/>
    <w:rsid w:val="00CD110F"/>
    <w:rsid w:val="00CD4837"/>
    <w:rsid w:val="00CD77BC"/>
    <w:rsid w:val="00CE09E7"/>
    <w:rsid w:val="00CE25F9"/>
    <w:rsid w:val="00CF7687"/>
    <w:rsid w:val="00D07151"/>
    <w:rsid w:val="00D11501"/>
    <w:rsid w:val="00D15440"/>
    <w:rsid w:val="00D1665F"/>
    <w:rsid w:val="00D17853"/>
    <w:rsid w:val="00D21A82"/>
    <w:rsid w:val="00D244D1"/>
    <w:rsid w:val="00D360F9"/>
    <w:rsid w:val="00D36E2C"/>
    <w:rsid w:val="00D422BE"/>
    <w:rsid w:val="00D434CF"/>
    <w:rsid w:val="00D43BBF"/>
    <w:rsid w:val="00D4590C"/>
    <w:rsid w:val="00D45D61"/>
    <w:rsid w:val="00D51084"/>
    <w:rsid w:val="00D5278B"/>
    <w:rsid w:val="00D54CD3"/>
    <w:rsid w:val="00D577C8"/>
    <w:rsid w:val="00D6779D"/>
    <w:rsid w:val="00D7570F"/>
    <w:rsid w:val="00D763ED"/>
    <w:rsid w:val="00D838D7"/>
    <w:rsid w:val="00D9389C"/>
    <w:rsid w:val="00D94505"/>
    <w:rsid w:val="00DA5A09"/>
    <w:rsid w:val="00DA6A59"/>
    <w:rsid w:val="00DB1578"/>
    <w:rsid w:val="00DB714D"/>
    <w:rsid w:val="00DC5B35"/>
    <w:rsid w:val="00DC5B3A"/>
    <w:rsid w:val="00DC76A5"/>
    <w:rsid w:val="00DD15ED"/>
    <w:rsid w:val="00DD2F04"/>
    <w:rsid w:val="00DD4665"/>
    <w:rsid w:val="00DE2456"/>
    <w:rsid w:val="00DE3791"/>
    <w:rsid w:val="00DE623D"/>
    <w:rsid w:val="00DF0132"/>
    <w:rsid w:val="00DF0A48"/>
    <w:rsid w:val="00DF0F4D"/>
    <w:rsid w:val="00DF6721"/>
    <w:rsid w:val="00DF7CF9"/>
    <w:rsid w:val="00E00C63"/>
    <w:rsid w:val="00E04A00"/>
    <w:rsid w:val="00E04C58"/>
    <w:rsid w:val="00E04D96"/>
    <w:rsid w:val="00E0618B"/>
    <w:rsid w:val="00E069F2"/>
    <w:rsid w:val="00E078D8"/>
    <w:rsid w:val="00E10723"/>
    <w:rsid w:val="00E1484B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46E8D"/>
    <w:rsid w:val="00E532C3"/>
    <w:rsid w:val="00E558A6"/>
    <w:rsid w:val="00E56EB7"/>
    <w:rsid w:val="00E62CA7"/>
    <w:rsid w:val="00E67C79"/>
    <w:rsid w:val="00E70B7E"/>
    <w:rsid w:val="00E74AAC"/>
    <w:rsid w:val="00E75112"/>
    <w:rsid w:val="00E77059"/>
    <w:rsid w:val="00E80782"/>
    <w:rsid w:val="00E84186"/>
    <w:rsid w:val="00E84BE9"/>
    <w:rsid w:val="00E9072B"/>
    <w:rsid w:val="00E91521"/>
    <w:rsid w:val="00EA0C87"/>
    <w:rsid w:val="00EA2AA4"/>
    <w:rsid w:val="00EA7D60"/>
    <w:rsid w:val="00EB07B4"/>
    <w:rsid w:val="00EB105C"/>
    <w:rsid w:val="00EB2C58"/>
    <w:rsid w:val="00EB471C"/>
    <w:rsid w:val="00EB4E6B"/>
    <w:rsid w:val="00EB755B"/>
    <w:rsid w:val="00EC1203"/>
    <w:rsid w:val="00EC1BE5"/>
    <w:rsid w:val="00ED0813"/>
    <w:rsid w:val="00ED40B7"/>
    <w:rsid w:val="00EE0AD5"/>
    <w:rsid w:val="00EF17F4"/>
    <w:rsid w:val="00EF1DB5"/>
    <w:rsid w:val="00EF2E5E"/>
    <w:rsid w:val="00EF2EBF"/>
    <w:rsid w:val="00F02851"/>
    <w:rsid w:val="00F0539A"/>
    <w:rsid w:val="00F06C2A"/>
    <w:rsid w:val="00F1043A"/>
    <w:rsid w:val="00F11003"/>
    <w:rsid w:val="00F130EF"/>
    <w:rsid w:val="00F22764"/>
    <w:rsid w:val="00F22FF0"/>
    <w:rsid w:val="00F355D9"/>
    <w:rsid w:val="00F35CBE"/>
    <w:rsid w:val="00F4019C"/>
    <w:rsid w:val="00F42583"/>
    <w:rsid w:val="00F4606C"/>
    <w:rsid w:val="00F55BEB"/>
    <w:rsid w:val="00F57DD5"/>
    <w:rsid w:val="00F57F3B"/>
    <w:rsid w:val="00F6289E"/>
    <w:rsid w:val="00F62FE5"/>
    <w:rsid w:val="00F6430C"/>
    <w:rsid w:val="00F67E96"/>
    <w:rsid w:val="00F70FE9"/>
    <w:rsid w:val="00F81B3A"/>
    <w:rsid w:val="00F83199"/>
    <w:rsid w:val="00F85D62"/>
    <w:rsid w:val="00F90686"/>
    <w:rsid w:val="00F970D6"/>
    <w:rsid w:val="00FA0FFA"/>
    <w:rsid w:val="00FA1029"/>
    <w:rsid w:val="00FA73C4"/>
    <w:rsid w:val="00FB65AD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2C38B2"/>
    <w:rsid w:val="0154320B"/>
    <w:rsid w:val="01E407D7"/>
    <w:rsid w:val="02049DD8"/>
    <w:rsid w:val="021114B8"/>
    <w:rsid w:val="022CB78D"/>
    <w:rsid w:val="0254CD92"/>
    <w:rsid w:val="0255379D"/>
    <w:rsid w:val="02E1AB6A"/>
    <w:rsid w:val="02F4AF1B"/>
    <w:rsid w:val="0339CD93"/>
    <w:rsid w:val="038AB0CD"/>
    <w:rsid w:val="03919FB4"/>
    <w:rsid w:val="040B453A"/>
    <w:rsid w:val="0417406E"/>
    <w:rsid w:val="04789AE8"/>
    <w:rsid w:val="0511B657"/>
    <w:rsid w:val="0603A3EF"/>
    <w:rsid w:val="06CD760B"/>
    <w:rsid w:val="0733E136"/>
    <w:rsid w:val="07602D2C"/>
    <w:rsid w:val="0780179D"/>
    <w:rsid w:val="07D37D1C"/>
    <w:rsid w:val="088F9D55"/>
    <w:rsid w:val="089761A3"/>
    <w:rsid w:val="0929BFB9"/>
    <w:rsid w:val="095B79DD"/>
    <w:rsid w:val="0AB6A14F"/>
    <w:rsid w:val="0AFD4385"/>
    <w:rsid w:val="0B9257C1"/>
    <w:rsid w:val="0BE1A415"/>
    <w:rsid w:val="0BFE6C87"/>
    <w:rsid w:val="0C2902DA"/>
    <w:rsid w:val="0D379CB6"/>
    <w:rsid w:val="0D92A452"/>
    <w:rsid w:val="0DC6616A"/>
    <w:rsid w:val="0DE45C9B"/>
    <w:rsid w:val="0E1A70E2"/>
    <w:rsid w:val="0E50B5E7"/>
    <w:rsid w:val="0F4229F8"/>
    <w:rsid w:val="0F85BADE"/>
    <w:rsid w:val="0FBF6856"/>
    <w:rsid w:val="0FCB1942"/>
    <w:rsid w:val="10A7FBF2"/>
    <w:rsid w:val="10CA4514"/>
    <w:rsid w:val="10E125D9"/>
    <w:rsid w:val="11A8E19D"/>
    <w:rsid w:val="126502EB"/>
    <w:rsid w:val="12661575"/>
    <w:rsid w:val="12BD5BA0"/>
    <w:rsid w:val="130777E3"/>
    <w:rsid w:val="1344B1FE"/>
    <w:rsid w:val="135A7C10"/>
    <w:rsid w:val="149BFF28"/>
    <w:rsid w:val="14E3D49C"/>
    <w:rsid w:val="15848DDA"/>
    <w:rsid w:val="15A8C05C"/>
    <w:rsid w:val="15D4E029"/>
    <w:rsid w:val="161563B2"/>
    <w:rsid w:val="1625FEBA"/>
    <w:rsid w:val="166C0152"/>
    <w:rsid w:val="16A69FEE"/>
    <w:rsid w:val="16C6926D"/>
    <w:rsid w:val="17850882"/>
    <w:rsid w:val="17D39FEA"/>
    <w:rsid w:val="17F78EB3"/>
    <w:rsid w:val="17F8990F"/>
    <w:rsid w:val="181272A2"/>
    <w:rsid w:val="1853BF8D"/>
    <w:rsid w:val="186379D3"/>
    <w:rsid w:val="1878C84F"/>
    <w:rsid w:val="187BC91A"/>
    <w:rsid w:val="18E585D8"/>
    <w:rsid w:val="19F13E15"/>
    <w:rsid w:val="1A297E4A"/>
    <w:rsid w:val="1A4D47C0"/>
    <w:rsid w:val="1ADEBEB2"/>
    <w:rsid w:val="1B3C4277"/>
    <w:rsid w:val="1C3177B0"/>
    <w:rsid w:val="1C3D4CD7"/>
    <w:rsid w:val="1CA7110D"/>
    <w:rsid w:val="1D4C3972"/>
    <w:rsid w:val="1DBE182E"/>
    <w:rsid w:val="1DD774E8"/>
    <w:rsid w:val="1E0462CD"/>
    <w:rsid w:val="1E1E179E"/>
    <w:rsid w:val="1E40A14A"/>
    <w:rsid w:val="1EE809D3"/>
    <w:rsid w:val="1F489EAE"/>
    <w:rsid w:val="1F5309AF"/>
    <w:rsid w:val="1F5D9F09"/>
    <w:rsid w:val="1F8600A8"/>
    <w:rsid w:val="1FB8C667"/>
    <w:rsid w:val="2094E349"/>
    <w:rsid w:val="2164BFE6"/>
    <w:rsid w:val="2198951B"/>
    <w:rsid w:val="21B53E08"/>
    <w:rsid w:val="230B0F29"/>
    <w:rsid w:val="234FD2F0"/>
    <w:rsid w:val="23A270E0"/>
    <w:rsid w:val="23AEAFD5"/>
    <w:rsid w:val="23B8FC46"/>
    <w:rsid w:val="2449EF2E"/>
    <w:rsid w:val="24C4CDD5"/>
    <w:rsid w:val="254B0E36"/>
    <w:rsid w:val="2584D002"/>
    <w:rsid w:val="25F47D65"/>
    <w:rsid w:val="2627B3AF"/>
    <w:rsid w:val="26E6DE97"/>
    <w:rsid w:val="26FEB26E"/>
    <w:rsid w:val="27294921"/>
    <w:rsid w:val="27904DC6"/>
    <w:rsid w:val="27DB730B"/>
    <w:rsid w:val="283316B0"/>
    <w:rsid w:val="291EAD06"/>
    <w:rsid w:val="293D2ABC"/>
    <w:rsid w:val="29CF084A"/>
    <w:rsid w:val="2A090744"/>
    <w:rsid w:val="2A3972EA"/>
    <w:rsid w:val="2A4D6877"/>
    <w:rsid w:val="2A651F95"/>
    <w:rsid w:val="2B12D9C4"/>
    <w:rsid w:val="2B14FD12"/>
    <w:rsid w:val="2B1CD2A3"/>
    <w:rsid w:val="2B86BE23"/>
    <w:rsid w:val="2BFA90B7"/>
    <w:rsid w:val="2C96F533"/>
    <w:rsid w:val="2CFDB61B"/>
    <w:rsid w:val="2D49D292"/>
    <w:rsid w:val="2D96C858"/>
    <w:rsid w:val="2DCB033D"/>
    <w:rsid w:val="2E5788C9"/>
    <w:rsid w:val="2E8D7CB0"/>
    <w:rsid w:val="2F20D99A"/>
    <w:rsid w:val="2F9F8E4B"/>
    <w:rsid w:val="2FF85786"/>
    <w:rsid w:val="305C5AB5"/>
    <w:rsid w:val="307E90E9"/>
    <w:rsid w:val="30EA2BA1"/>
    <w:rsid w:val="31A36366"/>
    <w:rsid w:val="32792585"/>
    <w:rsid w:val="338A0BE9"/>
    <w:rsid w:val="33CC37F3"/>
    <w:rsid w:val="34174398"/>
    <w:rsid w:val="342A5806"/>
    <w:rsid w:val="3448303A"/>
    <w:rsid w:val="35885533"/>
    <w:rsid w:val="35E4F17A"/>
    <w:rsid w:val="3654F4F3"/>
    <w:rsid w:val="36EDD26D"/>
    <w:rsid w:val="38B25407"/>
    <w:rsid w:val="38C23E66"/>
    <w:rsid w:val="391B8344"/>
    <w:rsid w:val="39B31585"/>
    <w:rsid w:val="39FF7E2C"/>
    <w:rsid w:val="3A0FCBB6"/>
    <w:rsid w:val="3A50BA24"/>
    <w:rsid w:val="3AEFD26C"/>
    <w:rsid w:val="3B0BAE05"/>
    <w:rsid w:val="3B0D03D0"/>
    <w:rsid w:val="3B3DA0DE"/>
    <w:rsid w:val="3C2272D8"/>
    <w:rsid w:val="3C85968C"/>
    <w:rsid w:val="3CAF9476"/>
    <w:rsid w:val="3D029F0E"/>
    <w:rsid w:val="3D186A38"/>
    <w:rsid w:val="3D784F44"/>
    <w:rsid w:val="3E39F33F"/>
    <w:rsid w:val="3F13F3C8"/>
    <w:rsid w:val="3F141FA5"/>
    <w:rsid w:val="3F4B9BC8"/>
    <w:rsid w:val="401197FA"/>
    <w:rsid w:val="40776D8C"/>
    <w:rsid w:val="41A3CE70"/>
    <w:rsid w:val="421DDA23"/>
    <w:rsid w:val="42683BFD"/>
    <w:rsid w:val="4272D9A8"/>
    <w:rsid w:val="431EB0C9"/>
    <w:rsid w:val="43435FDF"/>
    <w:rsid w:val="43BD37D8"/>
    <w:rsid w:val="43D848A2"/>
    <w:rsid w:val="443DC316"/>
    <w:rsid w:val="44491A84"/>
    <w:rsid w:val="4505B446"/>
    <w:rsid w:val="4508FAAF"/>
    <w:rsid w:val="45509C24"/>
    <w:rsid w:val="460575D9"/>
    <w:rsid w:val="475682F2"/>
    <w:rsid w:val="47C11706"/>
    <w:rsid w:val="47EC9CEC"/>
    <w:rsid w:val="4877809E"/>
    <w:rsid w:val="492544F5"/>
    <w:rsid w:val="493188D4"/>
    <w:rsid w:val="4963560B"/>
    <w:rsid w:val="4980C54E"/>
    <w:rsid w:val="499EAB5F"/>
    <w:rsid w:val="49A7CDD6"/>
    <w:rsid w:val="49AFC5D6"/>
    <w:rsid w:val="49E25962"/>
    <w:rsid w:val="4A1F2A7A"/>
    <w:rsid w:val="4A519792"/>
    <w:rsid w:val="4A774CA3"/>
    <w:rsid w:val="4AA351B8"/>
    <w:rsid w:val="4AD8E6FC"/>
    <w:rsid w:val="4BAE1A8E"/>
    <w:rsid w:val="4C4B11F3"/>
    <w:rsid w:val="4D2A34A7"/>
    <w:rsid w:val="4D5178B6"/>
    <w:rsid w:val="4D593AD9"/>
    <w:rsid w:val="4DB7A186"/>
    <w:rsid w:val="4DD6D46D"/>
    <w:rsid w:val="4E21AC8F"/>
    <w:rsid w:val="4E27AD6A"/>
    <w:rsid w:val="4E7890A4"/>
    <w:rsid w:val="4F0CF3D8"/>
    <w:rsid w:val="4F5DE92E"/>
    <w:rsid w:val="4F76AB63"/>
    <w:rsid w:val="4F83FB0B"/>
    <w:rsid w:val="4FACB36C"/>
    <w:rsid w:val="5002AEC0"/>
    <w:rsid w:val="51857313"/>
    <w:rsid w:val="519C908D"/>
    <w:rsid w:val="51A83633"/>
    <w:rsid w:val="5214B0F2"/>
    <w:rsid w:val="5244F484"/>
    <w:rsid w:val="52816027"/>
    <w:rsid w:val="52F51DB2"/>
    <w:rsid w:val="53214374"/>
    <w:rsid w:val="5334EDBF"/>
    <w:rsid w:val="53599D7F"/>
    <w:rsid w:val="538A244B"/>
    <w:rsid w:val="54BBB887"/>
    <w:rsid w:val="54BC883B"/>
    <w:rsid w:val="54CAE3EB"/>
    <w:rsid w:val="5548AEF3"/>
    <w:rsid w:val="55577F31"/>
    <w:rsid w:val="55FC0485"/>
    <w:rsid w:val="569389CA"/>
    <w:rsid w:val="569EEACE"/>
    <w:rsid w:val="5720AE4B"/>
    <w:rsid w:val="57EF8C31"/>
    <w:rsid w:val="58418964"/>
    <w:rsid w:val="58F58ED1"/>
    <w:rsid w:val="59304AA9"/>
    <w:rsid w:val="59361015"/>
    <w:rsid w:val="5AD1E076"/>
    <w:rsid w:val="5AE1C8FD"/>
    <w:rsid w:val="5BECD005"/>
    <w:rsid w:val="5CC4F702"/>
    <w:rsid w:val="5E184301"/>
    <w:rsid w:val="5E60C763"/>
    <w:rsid w:val="5F07EF5D"/>
    <w:rsid w:val="5F76D0E6"/>
    <w:rsid w:val="5FD78082"/>
    <w:rsid w:val="5FFC97C4"/>
    <w:rsid w:val="603D7A4C"/>
    <w:rsid w:val="61D81254"/>
    <w:rsid w:val="630F2144"/>
    <w:rsid w:val="63343886"/>
    <w:rsid w:val="635DB7D2"/>
    <w:rsid w:val="636DD5AD"/>
    <w:rsid w:val="63F54234"/>
    <w:rsid w:val="641201D4"/>
    <w:rsid w:val="64557D74"/>
    <w:rsid w:val="64E69141"/>
    <w:rsid w:val="650015DA"/>
    <w:rsid w:val="6508FD67"/>
    <w:rsid w:val="6749A296"/>
    <w:rsid w:val="67EBD4FD"/>
    <w:rsid w:val="680FE69A"/>
    <w:rsid w:val="6814DE43"/>
    <w:rsid w:val="684A7CD0"/>
    <w:rsid w:val="68FB0423"/>
    <w:rsid w:val="692F76AC"/>
    <w:rsid w:val="6A393D25"/>
    <w:rsid w:val="6A74445B"/>
    <w:rsid w:val="6AAA835C"/>
    <w:rsid w:val="6AB114D3"/>
    <w:rsid w:val="6B4DE441"/>
    <w:rsid w:val="6B821D92"/>
    <w:rsid w:val="6B9AD312"/>
    <w:rsid w:val="6BB0E52F"/>
    <w:rsid w:val="6BC72BB8"/>
    <w:rsid w:val="6C28D3E4"/>
    <w:rsid w:val="6C675C46"/>
    <w:rsid w:val="6C892B7F"/>
    <w:rsid w:val="6C8BC227"/>
    <w:rsid w:val="6CF2F553"/>
    <w:rsid w:val="6D07AC5D"/>
    <w:rsid w:val="6D1DEDF3"/>
    <w:rsid w:val="6D2BD2E8"/>
    <w:rsid w:val="6D416221"/>
    <w:rsid w:val="6D540DBC"/>
    <w:rsid w:val="70002A03"/>
    <w:rsid w:val="703CAD64"/>
    <w:rsid w:val="709A11EC"/>
    <w:rsid w:val="70E65888"/>
    <w:rsid w:val="71344B23"/>
    <w:rsid w:val="721D44DF"/>
    <w:rsid w:val="725425CF"/>
    <w:rsid w:val="725CF34C"/>
    <w:rsid w:val="72BEF22E"/>
    <w:rsid w:val="72D6C6B0"/>
    <w:rsid w:val="73866F78"/>
    <w:rsid w:val="73B7A1C1"/>
    <w:rsid w:val="73B91540"/>
    <w:rsid w:val="74123DA3"/>
    <w:rsid w:val="746863C3"/>
    <w:rsid w:val="7527A1DD"/>
    <w:rsid w:val="757A1618"/>
    <w:rsid w:val="761939FB"/>
    <w:rsid w:val="76614602"/>
    <w:rsid w:val="76FF8C11"/>
    <w:rsid w:val="7705517D"/>
    <w:rsid w:val="77573938"/>
    <w:rsid w:val="784F731D"/>
    <w:rsid w:val="78C088A0"/>
    <w:rsid w:val="7956A7B9"/>
    <w:rsid w:val="7968D3BA"/>
    <w:rsid w:val="79815378"/>
    <w:rsid w:val="7998E6C4"/>
    <w:rsid w:val="799C7418"/>
    <w:rsid w:val="799D7823"/>
    <w:rsid w:val="7A2856C4"/>
    <w:rsid w:val="7A3A1CB3"/>
    <w:rsid w:val="7AC42F1C"/>
    <w:rsid w:val="7B30B532"/>
    <w:rsid w:val="7B4CF3BE"/>
    <w:rsid w:val="7B53A977"/>
    <w:rsid w:val="7B68F121"/>
    <w:rsid w:val="7BD85B43"/>
    <w:rsid w:val="7CD7EA7B"/>
    <w:rsid w:val="7D7D85F2"/>
    <w:rsid w:val="7DF60D42"/>
    <w:rsid w:val="7F0B0130"/>
    <w:rsid w:val="7F46A009"/>
    <w:rsid w:val="7F72D153"/>
    <w:rsid w:val="7FBA0BBE"/>
    <w:rsid w:val="7FE8B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40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40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40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45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45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45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45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45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46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48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51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lists.ercot.com/scripts/wa-ERCOT.exe?A0=REGPLANGROUP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9" ma:contentTypeDescription="Create a new document." ma:contentTypeScope="" ma:versionID="e63f42253158815cd6904555ec49da9b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3d3e12e67aaebee0c03fac286aaf68f3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33F2B6-C431-4051-8C7E-AD5F51C2E153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051aa267-fb26-4cc1-8871-82e493d78155"/>
    <ds:schemaRef ds:uri="http://schemas.microsoft.com/office/2006/metadata/properties"/>
    <ds:schemaRef ds:uri="http://schemas.microsoft.com/office/infopath/2007/PartnerControls"/>
    <ds:schemaRef ds:uri="344f560a-88f6-462e-96a6-e44784eab4f1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2D85DC5-5CA1-455E-997C-5D88B1DE2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934</Words>
  <Characters>5327</Characters>
  <Application>Microsoft Office Word</Application>
  <DocSecurity>4</DocSecurity>
  <Lines>44</Lines>
  <Paragraphs>12</Paragraphs>
  <ScaleCrop>false</ScaleCrop>
  <Company>The Electric Reliability Council of Texas</Company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2</cp:revision>
  <dcterms:created xsi:type="dcterms:W3CDTF">2024-06-10T16:32:00Z</dcterms:created>
  <dcterms:modified xsi:type="dcterms:W3CDTF">2024-06-10T16:32:00Z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