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3BA4611D" w:rsidR="00285625" w:rsidRDefault="004A27C7">
      <w:pPr>
        <w:tabs>
          <w:tab w:val="left" w:pos="3720"/>
          <w:tab w:val="center" w:pos="4680"/>
        </w:tabs>
        <w:jc w:val="center"/>
        <w:rPr>
          <w:b/>
          <w:color w:val="000000"/>
        </w:rPr>
      </w:pPr>
      <w:r>
        <w:rPr>
          <w:b/>
          <w:color w:val="000000"/>
        </w:rPr>
        <w:t xml:space="preserve">July </w:t>
      </w:r>
      <w:r w:rsidR="00325F5A">
        <w:rPr>
          <w:b/>
          <w:color w:val="000000"/>
        </w:rPr>
        <w:t>1</w:t>
      </w:r>
      <w:r w:rsidR="00A570A2">
        <w:rPr>
          <w:b/>
          <w:color w:val="000000"/>
        </w:rPr>
        <w:t xml:space="preserve">, </w:t>
      </w:r>
      <w:r w:rsidR="00034083">
        <w:rPr>
          <w:b/>
          <w:color w:val="000000"/>
        </w:rPr>
        <w:t>2024</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2C4AE169"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61449B">
          <w:rPr>
            <w:noProof/>
            <w:webHidden/>
          </w:rPr>
          <w:t>7-1</w:t>
        </w:r>
        <w:r w:rsidR="002E604C">
          <w:rPr>
            <w:noProof/>
            <w:webHidden/>
          </w:rPr>
          <w:fldChar w:fldCharType="end"/>
        </w:r>
      </w:hyperlink>
    </w:p>
    <w:p w14:paraId="0898B998" w14:textId="773212B9" w:rsidR="002E604C" w:rsidRDefault="0061449B" w:rsidP="00AA12A7">
      <w:pPr>
        <w:pStyle w:val="TOC2"/>
        <w:rPr>
          <w:rFonts w:asciiTheme="minorHAnsi" w:eastAsiaTheme="minorEastAsia" w:hAnsiTheme="minorHAnsi" w:cstheme="minorBidi"/>
          <w:sz w:val="22"/>
          <w:szCs w:val="22"/>
        </w:rPr>
      </w:pPr>
      <w:hyperlink w:anchor="_Toc123036995" w:history="1">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Pr>
            <w:webHidden/>
          </w:rPr>
          <w:t>7-1</w:t>
        </w:r>
        <w:r w:rsidR="002E604C">
          <w:rPr>
            <w:webHidden/>
          </w:rPr>
          <w:fldChar w:fldCharType="end"/>
        </w:r>
      </w:hyperlink>
    </w:p>
    <w:p w14:paraId="6614A367" w14:textId="688A184E" w:rsidR="002E604C" w:rsidRDefault="0061449B" w:rsidP="00AA12A7">
      <w:pPr>
        <w:pStyle w:val="TOC2"/>
        <w:rPr>
          <w:rFonts w:asciiTheme="minorHAnsi" w:eastAsiaTheme="minorEastAsia" w:hAnsiTheme="minorHAnsi" w:cstheme="minorBidi"/>
          <w:sz w:val="22"/>
          <w:szCs w:val="22"/>
        </w:rPr>
      </w:pPr>
      <w:hyperlink w:anchor="_Toc123036996" w:history="1">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Pr>
            <w:webHidden/>
          </w:rPr>
          <w:t>7-1</w:t>
        </w:r>
        <w:r w:rsidR="002E604C">
          <w:rPr>
            <w:webHidden/>
          </w:rPr>
          <w:fldChar w:fldCharType="end"/>
        </w:r>
      </w:hyperlink>
    </w:p>
    <w:p w14:paraId="40CDA68C" w14:textId="33AE2A71" w:rsidR="002E604C" w:rsidRDefault="0061449B" w:rsidP="00891C88">
      <w:pPr>
        <w:pStyle w:val="TOC3"/>
        <w:rPr>
          <w:rFonts w:asciiTheme="minorHAnsi" w:eastAsiaTheme="minorEastAsia" w:hAnsiTheme="minorHAnsi" w:cstheme="minorBidi"/>
          <w:noProof/>
          <w:sz w:val="22"/>
          <w:szCs w:val="22"/>
        </w:rPr>
      </w:pPr>
      <w:hyperlink w:anchor="_Toc123036997" w:history="1">
        <w:r w:rsidR="002E604C" w:rsidRPr="00FC661A">
          <w:rPr>
            <w:rStyle w:val="Hyperlink"/>
            <w:noProof/>
          </w:rPr>
          <w:t>7.2.1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Pr>
            <w:noProof/>
            <w:webHidden/>
          </w:rPr>
          <w:t>7-2</w:t>
        </w:r>
        <w:r w:rsidR="002E604C">
          <w:rPr>
            <w:noProof/>
            <w:webHidden/>
          </w:rPr>
          <w:fldChar w:fldCharType="end"/>
        </w:r>
      </w:hyperlink>
    </w:p>
    <w:p w14:paraId="2C7B1390" w14:textId="58CD588F" w:rsidR="002E604C" w:rsidRDefault="0061449B" w:rsidP="00891C88">
      <w:pPr>
        <w:pStyle w:val="TOC3"/>
        <w:rPr>
          <w:rFonts w:asciiTheme="minorHAnsi" w:eastAsiaTheme="minorEastAsia" w:hAnsiTheme="minorHAnsi" w:cstheme="minorBidi"/>
          <w:noProof/>
          <w:sz w:val="22"/>
          <w:szCs w:val="22"/>
        </w:rPr>
      </w:pPr>
      <w:hyperlink w:anchor="_Toc123036998" w:history="1">
        <w:r w:rsidR="002E604C" w:rsidRPr="00FC661A">
          <w:rPr>
            <w:rStyle w:val="Hyperlink"/>
            <w:noProof/>
          </w:rPr>
          <w:t xml:space="preserve">7.2.2 </w:t>
        </w:r>
        <w:r w:rsidR="002E604C">
          <w:rPr>
            <w:rFonts w:asciiTheme="minorHAnsi" w:eastAsiaTheme="minorEastAsia" w:hAnsiTheme="minorHAnsi" w:cstheme="minorBidi"/>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Pr>
            <w:noProof/>
            <w:webHidden/>
          </w:rPr>
          <w:t>7-2</w:t>
        </w:r>
        <w:r w:rsidR="002E604C">
          <w:rPr>
            <w:noProof/>
            <w:webHidden/>
          </w:rPr>
          <w:fldChar w:fldCharType="end"/>
        </w:r>
      </w:hyperlink>
    </w:p>
    <w:p w14:paraId="08AA58D4" w14:textId="5770B8C6" w:rsidR="002E604C" w:rsidRDefault="0061449B" w:rsidP="00891C88">
      <w:pPr>
        <w:pStyle w:val="TOC3"/>
        <w:rPr>
          <w:rFonts w:asciiTheme="minorHAnsi" w:eastAsiaTheme="minorEastAsia" w:hAnsiTheme="minorHAnsi" w:cstheme="minorBidi"/>
          <w:noProof/>
          <w:sz w:val="22"/>
          <w:szCs w:val="22"/>
        </w:rPr>
      </w:pPr>
      <w:hyperlink w:anchor="_Toc123036999" w:history="1">
        <w:r w:rsidR="002E604C" w:rsidRPr="00FC661A">
          <w:rPr>
            <w:rStyle w:val="Hyperlink"/>
            <w:noProof/>
          </w:rPr>
          <w:t>7.2.3</w:t>
        </w:r>
        <w:r w:rsidR="002E604C">
          <w:rPr>
            <w:rFonts w:asciiTheme="minorHAnsi" w:eastAsiaTheme="minorEastAsia" w:hAnsiTheme="minorHAnsi" w:cstheme="minorBidi"/>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Pr>
            <w:noProof/>
            <w:webHidden/>
          </w:rPr>
          <w:t>7-3</w:t>
        </w:r>
        <w:r w:rsidR="002E604C">
          <w:rPr>
            <w:noProof/>
            <w:webHidden/>
          </w:rPr>
          <w:fldChar w:fldCharType="end"/>
        </w:r>
      </w:hyperlink>
    </w:p>
    <w:p w14:paraId="0A1E6482" w14:textId="7441C184" w:rsidR="002E604C" w:rsidRDefault="0061449B" w:rsidP="00AA12A7">
      <w:pPr>
        <w:pStyle w:val="TOC2"/>
        <w:rPr>
          <w:rFonts w:asciiTheme="minorHAnsi" w:eastAsiaTheme="minorEastAsia" w:hAnsiTheme="minorHAnsi" w:cstheme="minorBidi"/>
          <w:sz w:val="22"/>
          <w:szCs w:val="22"/>
        </w:rPr>
      </w:pPr>
      <w:hyperlink w:anchor="_Toc123037000" w:history="1">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Pr>
            <w:webHidden/>
          </w:rPr>
          <w:t>7-3</w:t>
        </w:r>
        <w:r w:rsidR="002E604C">
          <w:rPr>
            <w:webHidden/>
          </w:rPr>
          <w:fldChar w:fldCharType="end"/>
        </w:r>
      </w:hyperlink>
    </w:p>
    <w:p w14:paraId="4B027823" w14:textId="4904AD41" w:rsidR="002E604C" w:rsidRDefault="0061449B" w:rsidP="00891C88">
      <w:pPr>
        <w:pStyle w:val="TOC3"/>
        <w:rPr>
          <w:rFonts w:asciiTheme="minorHAnsi" w:eastAsiaTheme="minorEastAsia" w:hAnsiTheme="minorHAnsi" w:cstheme="minorBidi"/>
          <w:noProof/>
          <w:sz w:val="22"/>
          <w:szCs w:val="22"/>
        </w:rPr>
      </w:pPr>
      <w:hyperlink w:anchor="_Toc123037001" w:history="1">
        <w:r w:rsidR="002E604C" w:rsidRPr="00FC661A">
          <w:rPr>
            <w:rStyle w:val="Hyperlink"/>
            <w:noProof/>
          </w:rPr>
          <w:t>7.3.1</w:t>
        </w:r>
        <w:r w:rsidR="002E604C">
          <w:rPr>
            <w:rFonts w:asciiTheme="minorHAnsi" w:eastAsiaTheme="minorEastAsia" w:hAnsiTheme="minorHAnsi" w:cstheme="minorBidi"/>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Pr>
            <w:noProof/>
            <w:webHidden/>
          </w:rPr>
          <w:t>7-3</w:t>
        </w:r>
        <w:r w:rsidR="002E604C">
          <w:rPr>
            <w:noProof/>
            <w:webHidden/>
          </w:rPr>
          <w:fldChar w:fldCharType="end"/>
        </w:r>
      </w:hyperlink>
    </w:p>
    <w:p w14:paraId="38C7B74C" w14:textId="7A4DEFD6" w:rsidR="002E604C" w:rsidRDefault="0061449B" w:rsidP="00891C88">
      <w:pPr>
        <w:pStyle w:val="TOC3"/>
        <w:rPr>
          <w:rFonts w:asciiTheme="minorHAnsi" w:eastAsiaTheme="minorEastAsia" w:hAnsiTheme="minorHAnsi" w:cstheme="minorBidi"/>
          <w:noProof/>
          <w:sz w:val="22"/>
          <w:szCs w:val="22"/>
        </w:rPr>
      </w:pPr>
      <w:hyperlink w:anchor="_Toc123037002" w:history="1">
        <w:r w:rsidR="002E604C" w:rsidRPr="00FC661A">
          <w:rPr>
            <w:rStyle w:val="Hyperlink"/>
            <w:noProof/>
          </w:rPr>
          <w:t>7.3.2</w:t>
        </w:r>
        <w:r w:rsidR="002E604C">
          <w:rPr>
            <w:rFonts w:asciiTheme="minorHAnsi" w:eastAsiaTheme="minorEastAsia" w:hAnsiTheme="minorHAnsi" w:cstheme="minorBidi"/>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Pr>
            <w:noProof/>
            <w:webHidden/>
          </w:rPr>
          <w:t>7-4</w:t>
        </w:r>
        <w:r w:rsidR="002E604C">
          <w:rPr>
            <w:noProof/>
            <w:webHidden/>
          </w:rPr>
          <w:fldChar w:fldCharType="end"/>
        </w:r>
      </w:hyperlink>
    </w:p>
    <w:p w14:paraId="60CFBD9E" w14:textId="3F1C9779" w:rsidR="002E604C" w:rsidRDefault="0061449B" w:rsidP="004A27C7">
      <w:pPr>
        <w:pStyle w:val="TOC4"/>
        <w:rPr>
          <w:rFonts w:asciiTheme="minorHAnsi" w:eastAsiaTheme="minorEastAsia" w:hAnsiTheme="minorHAnsi" w:cstheme="minorBidi"/>
          <w:sz w:val="22"/>
          <w:szCs w:val="22"/>
        </w:rPr>
      </w:pPr>
      <w:hyperlink w:anchor="_Toc123037003" w:history="1">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Pr>
            <w:webHidden/>
          </w:rPr>
          <w:t>7-4</w:t>
        </w:r>
        <w:r w:rsidR="002E604C">
          <w:rPr>
            <w:webHidden/>
          </w:rPr>
          <w:fldChar w:fldCharType="end"/>
        </w:r>
      </w:hyperlink>
    </w:p>
    <w:p w14:paraId="1CAA3C87" w14:textId="4C64022C" w:rsidR="002E604C" w:rsidRDefault="0061449B" w:rsidP="004A27C7">
      <w:pPr>
        <w:pStyle w:val="TOC4"/>
        <w:rPr>
          <w:rFonts w:asciiTheme="minorHAnsi" w:eastAsiaTheme="minorEastAsia" w:hAnsiTheme="minorHAnsi" w:cstheme="minorBidi"/>
          <w:sz w:val="22"/>
          <w:szCs w:val="22"/>
        </w:rPr>
      </w:pPr>
      <w:hyperlink w:anchor="_Toc123037004" w:history="1">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Pr>
            <w:webHidden/>
          </w:rPr>
          <w:t>7-5</w:t>
        </w:r>
        <w:r w:rsidR="002E604C">
          <w:rPr>
            <w:webHidden/>
          </w:rPr>
          <w:fldChar w:fldCharType="end"/>
        </w:r>
      </w:hyperlink>
    </w:p>
    <w:p w14:paraId="49E0D09F" w14:textId="1BA0D5AC" w:rsidR="002E604C" w:rsidRDefault="0061449B" w:rsidP="004A27C7">
      <w:pPr>
        <w:pStyle w:val="TOC4"/>
        <w:rPr>
          <w:rFonts w:asciiTheme="minorHAnsi" w:eastAsiaTheme="minorEastAsia" w:hAnsiTheme="minorHAnsi" w:cstheme="minorBidi"/>
          <w:sz w:val="22"/>
          <w:szCs w:val="22"/>
        </w:rPr>
      </w:pPr>
      <w:hyperlink w:anchor="_Toc123037005" w:history="1">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Pr>
            <w:webHidden/>
          </w:rPr>
          <w:t>7-5</w:t>
        </w:r>
        <w:r w:rsidR="002E604C">
          <w:rPr>
            <w:webHidden/>
          </w:rPr>
          <w:fldChar w:fldCharType="end"/>
        </w:r>
      </w:hyperlink>
    </w:p>
    <w:p w14:paraId="50B04BD6" w14:textId="7A8E6F17" w:rsidR="002E604C" w:rsidRDefault="0061449B" w:rsidP="004A27C7">
      <w:pPr>
        <w:pStyle w:val="TOC4"/>
        <w:rPr>
          <w:rFonts w:asciiTheme="minorHAnsi" w:eastAsiaTheme="minorEastAsia" w:hAnsiTheme="minorHAnsi" w:cstheme="minorBidi"/>
          <w:sz w:val="22"/>
          <w:szCs w:val="22"/>
        </w:rPr>
      </w:pPr>
      <w:hyperlink w:anchor="_Toc123037006" w:history="1">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Pr>
            <w:webHidden/>
          </w:rPr>
          <w:t>7-5</w:t>
        </w:r>
        <w:r w:rsidR="002E604C">
          <w:rPr>
            <w:webHidden/>
          </w:rPr>
          <w:fldChar w:fldCharType="end"/>
        </w:r>
      </w:hyperlink>
    </w:p>
    <w:p w14:paraId="165A360C" w14:textId="596FAA6B" w:rsidR="002E604C" w:rsidRDefault="0061449B" w:rsidP="004A27C7">
      <w:pPr>
        <w:pStyle w:val="TOC4"/>
        <w:rPr>
          <w:rFonts w:asciiTheme="minorHAnsi" w:eastAsiaTheme="minorEastAsia" w:hAnsiTheme="minorHAnsi" w:cstheme="minorBidi"/>
          <w:sz w:val="22"/>
          <w:szCs w:val="22"/>
        </w:rPr>
      </w:pPr>
      <w:hyperlink w:anchor="_Toc123037007" w:history="1">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Pr>
            <w:webHidden/>
          </w:rPr>
          <w:t>7-5</w:t>
        </w:r>
        <w:r w:rsidR="002E604C">
          <w:rPr>
            <w:webHidden/>
          </w:rPr>
          <w:fldChar w:fldCharType="end"/>
        </w:r>
      </w:hyperlink>
    </w:p>
    <w:p w14:paraId="1DD83404" w14:textId="333A3DE7" w:rsidR="002E604C" w:rsidRDefault="0061449B" w:rsidP="004A27C7">
      <w:pPr>
        <w:pStyle w:val="TOC4"/>
        <w:rPr>
          <w:rFonts w:asciiTheme="minorHAnsi" w:eastAsiaTheme="minorEastAsia" w:hAnsiTheme="minorHAnsi" w:cstheme="minorBidi"/>
          <w:sz w:val="22"/>
          <w:szCs w:val="22"/>
        </w:rPr>
      </w:pPr>
      <w:hyperlink w:anchor="_Toc123037008" w:history="1">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Pr>
            <w:webHidden/>
          </w:rPr>
          <w:t>7-7</w:t>
        </w:r>
        <w:r w:rsidR="002E604C">
          <w:rPr>
            <w:webHidden/>
          </w:rPr>
          <w:fldChar w:fldCharType="end"/>
        </w:r>
      </w:hyperlink>
    </w:p>
    <w:p w14:paraId="0A504623" w14:textId="192DA743" w:rsidR="002E604C" w:rsidRDefault="0061449B" w:rsidP="004A27C7">
      <w:pPr>
        <w:pStyle w:val="TOC4"/>
        <w:rPr>
          <w:rFonts w:asciiTheme="minorHAnsi" w:eastAsiaTheme="minorEastAsia" w:hAnsiTheme="minorHAnsi" w:cstheme="minorBidi"/>
          <w:sz w:val="22"/>
          <w:szCs w:val="22"/>
        </w:rPr>
      </w:pPr>
      <w:hyperlink w:anchor="_Toc123037009" w:history="1">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Pr>
            <w:webHidden/>
          </w:rPr>
          <w:t>7-8</w:t>
        </w:r>
        <w:r w:rsidR="002E604C">
          <w:rPr>
            <w:webHidden/>
          </w:rPr>
          <w:fldChar w:fldCharType="end"/>
        </w:r>
      </w:hyperlink>
    </w:p>
    <w:p w14:paraId="449F6789" w14:textId="5998D978" w:rsidR="002E604C" w:rsidRDefault="0061449B" w:rsidP="004A27C7">
      <w:pPr>
        <w:pStyle w:val="TOC4"/>
        <w:rPr>
          <w:rFonts w:asciiTheme="minorHAnsi" w:eastAsiaTheme="minorEastAsia" w:hAnsiTheme="minorHAnsi" w:cstheme="minorBidi"/>
          <w:sz w:val="22"/>
          <w:szCs w:val="22"/>
        </w:rPr>
      </w:pPr>
      <w:hyperlink w:anchor="_Toc123037010" w:history="1">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Pr>
            <w:webHidden/>
          </w:rPr>
          <w:t>7-8</w:t>
        </w:r>
        <w:r w:rsidR="002E604C">
          <w:rPr>
            <w:webHidden/>
          </w:rPr>
          <w:fldChar w:fldCharType="end"/>
        </w:r>
      </w:hyperlink>
    </w:p>
    <w:p w14:paraId="3253BCCD" w14:textId="72F2C8A2" w:rsidR="002E604C" w:rsidRDefault="0061449B" w:rsidP="004A27C7">
      <w:pPr>
        <w:pStyle w:val="TOC4"/>
        <w:rPr>
          <w:rFonts w:asciiTheme="minorHAnsi" w:eastAsiaTheme="minorEastAsia" w:hAnsiTheme="minorHAnsi" w:cstheme="minorBidi"/>
          <w:sz w:val="22"/>
          <w:szCs w:val="22"/>
        </w:rPr>
      </w:pPr>
      <w:hyperlink w:anchor="_Toc123037011" w:history="1">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Pr>
            <w:webHidden/>
          </w:rPr>
          <w:t>7-9</w:t>
        </w:r>
        <w:r w:rsidR="002E604C">
          <w:rPr>
            <w:webHidden/>
          </w:rPr>
          <w:fldChar w:fldCharType="end"/>
        </w:r>
      </w:hyperlink>
    </w:p>
    <w:p w14:paraId="517EC9A1" w14:textId="00CF33FC" w:rsidR="002E604C" w:rsidRDefault="0061449B" w:rsidP="00891C88">
      <w:pPr>
        <w:pStyle w:val="TOC3"/>
        <w:rPr>
          <w:rFonts w:asciiTheme="minorHAnsi" w:eastAsiaTheme="minorEastAsia" w:hAnsiTheme="minorHAnsi" w:cstheme="minorBidi"/>
          <w:noProof/>
          <w:sz w:val="22"/>
          <w:szCs w:val="22"/>
        </w:rPr>
      </w:pPr>
      <w:hyperlink w:anchor="_Toc123037012" w:history="1">
        <w:r w:rsidR="002E604C" w:rsidRPr="00FC661A">
          <w:rPr>
            <w:rStyle w:val="Hyperlink"/>
            <w:noProof/>
          </w:rPr>
          <w:t>7.3.3</w:t>
        </w:r>
        <w:r w:rsidR="002E604C">
          <w:rPr>
            <w:rFonts w:asciiTheme="minorHAnsi" w:eastAsiaTheme="minorEastAsia" w:hAnsiTheme="minorHAnsi" w:cstheme="minorBidi"/>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Pr>
            <w:noProof/>
            <w:webHidden/>
          </w:rPr>
          <w:t>7-9</w:t>
        </w:r>
        <w:r w:rsidR="002E604C">
          <w:rPr>
            <w:noProof/>
            <w:webHidden/>
          </w:rPr>
          <w:fldChar w:fldCharType="end"/>
        </w:r>
      </w:hyperlink>
    </w:p>
    <w:p w14:paraId="080A186F" w14:textId="6EB6CC00" w:rsidR="002E604C" w:rsidRDefault="0061449B" w:rsidP="00891C88">
      <w:pPr>
        <w:pStyle w:val="TOC3"/>
        <w:rPr>
          <w:rFonts w:asciiTheme="minorHAnsi" w:eastAsiaTheme="minorEastAsia" w:hAnsiTheme="minorHAnsi" w:cstheme="minorBidi"/>
          <w:noProof/>
          <w:sz w:val="22"/>
          <w:szCs w:val="22"/>
        </w:rPr>
      </w:pPr>
      <w:hyperlink w:anchor="_Toc123037013" w:history="1">
        <w:r w:rsidR="002E604C" w:rsidRPr="00FC661A">
          <w:rPr>
            <w:rStyle w:val="Hyperlink"/>
            <w:noProof/>
          </w:rPr>
          <w:t>7.3.4</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Pr>
            <w:noProof/>
            <w:webHidden/>
          </w:rPr>
          <w:t>7-9</w:t>
        </w:r>
        <w:r w:rsidR="002E604C">
          <w:rPr>
            <w:noProof/>
            <w:webHidden/>
          </w:rPr>
          <w:fldChar w:fldCharType="end"/>
        </w:r>
      </w:hyperlink>
    </w:p>
    <w:p w14:paraId="0657FFDE" w14:textId="417309B5" w:rsidR="002E604C" w:rsidRDefault="0061449B" w:rsidP="004A27C7">
      <w:pPr>
        <w:pStyle w:val="TOC4"/>
        <w:rPr>
          <w:rFonts w:asciiTheme="minorHAnsi" w:eastAsiaTheme="minorEastAsia" w:hAnsiTheme="minorHAnsi" w:cstheme="minorBidi"/>
          <w:sz w:val="22"/>
          <w:szCs w:val="22"/>
        </w:rPr>
      </w:pPr>
      <w:hyperlink w:anchor="_Toc123037014" w:history="1">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Pr>
            <w:webHidden/>
          </w:rPr>
          <w:t>7-10</w:t>
        </w:r>
        <w:r w:rsidR="002E604C">
          <w:rPr>
            <w:webHidden/>
          </w:rPr>
          <w:fldChar w:fldCharType="end"/>
        </w:r>
      </w:hyperlink>
    </w:p>
    <w:p w14:paraId="78FF9B32" w14:textId="418F3C34" w:rsidR="002E604C" w:rsidRDefault="0061449B" w:rsidP="004A27C7">
      <w:pPr>
        <w:pStyle w:val="TOC4"/>
        <w:rPr>
          <w:rFonts w:asciiTheme="minorHAnsi" w:eastAsiaTheme="minorEastAsia" w:hAnsiTheme="minorHAnsi" w:cstheme="minorBidi"/>
          <w:sz w:val="22"/>
          <w:szCs w:val="22"/>
        </w:rPr>
      </w:pPr>
      <w:hyperlink w:anchor="_Toc123037015" w:history="1">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Pr>
            <w:webHidden/>
          </w:rPr>
          <w:t>7-10</w:t>
        </w:r>
        <w:r w:rsidR="002E604C">
          <w:rPr>
            <w:webHidden/>
          </w:rPr>
          <w:fldChar w:fldCharType="end"/>
        </w:r>
      </w:hyperlink>
    </w:p>
    <w:p w14:paraId="00F1CC2C" w14:textId="31B2A074" w:rsidR="002E604C" w:rsidRDefault="0061449B" w:rsidP="004A27C7">
      <w:pPr>
        <w:pStyle w:val="TOC4"/>
        <w:rPr>
          <w:rFonts w:asciiTheme="minorHAnsi" w:eastAsiaTheme="minorEastAsia" w:hAnsiTheme="minorHAnsi" w:cstheme="minorBidi"/>
          <w:sz w:val="22"/>
          <w:szCs w:val="22"/>
        </w:rPr>
      </w:pPr>
      <w:hyperlink w:anchor="_Toc123037016" w:history="1">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Pr>
            <w:webHidden/>
          </w:rPr>
          <w:t>7-10</w:t>
        </w:r>
        <w:r w:rsidR="002E604C">
          <w:rPr>
            <w:webHidden/>
          </w:rPr>
          <w:fldChar w:fldCharType="end"/>
        </w:r>
      </w:hyperlink>
    </w:p>
    <w:p w14:paraId="430B734D" w14:textId="4B55C253" w:rsidR="002E604C" w:rsidRDefault="0061449B" w:rsidP="004A27C7">
      <w:pPr>
        <w:pStyle w:val="TOC4"/>
        <w:rPr>
          <w:rFonts w:asciiTheme="minorHAnsi" w:eastAsiaTheme="minorEastAsia" w:hAnsiTheme="minorHAnsi" w:cstheme="minorBidi"/>
          <w:sz w:val="22"/>
          <w:szCs w:val="22"/>
        </w:rPr>
      </w:pPr>
      <w:hyperlink w:anchor="_Toc123037018" w:history="1">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Pr>
            <w:webHidden/>
          </w:rPr>
          <w:t>7-11</w:t>
        </w:r>
        <w:r w:rsidR="002E604C">
          <w:rPr>
            <w:webHidden/>
          </w:rPr>
          <w:fldChar w:fldCharType="end"/>
        </w:r>
      </w:hyperlink>
    </w:p>
    <w:p w14:paraId="751470F3" w14:textId="25159633" w:rsidR="002E604C" w:rsidRDefault="0061449B" w:rsidP="00891C88">
      <w:pPr>
        <w:pStyle w:val="TOC3"/>
        <w:rPr>
          <w:rFonts w:asciiTheme="minorHAnsi" w:eastAsiaTheme="minorEastAsia" w:hAnsiTheme="minorHAnsi" w:cstheme="minorBidi"/>
          <w:noProof/>
          <w:sz w:val="22"/>
          <w:szCs w:val="22"/>
        </w:rPr>
      </w:pPr>
      <w:hyperlink w:anchor="_Toc123037020" w:history="1">
        <w:r w:rsidR="002E604C" w:rsidRPr="00FC661A">
          <w:rPr>
            <w:rStyle w:val="Hyperlink"/>
            <w:noProof/>
          </w:rPr>
          <w:t>7.3.5</w:t>
        </w:r>
        <w:r w:rsidR="002E604C">
          <w:rPr>
            <w:rFonts w:asciiTheme="minorHAnsi" w:eastAsiaTheme="minorEastAsia" w:hAnsiTheme="minorHAnsi" w:cstheme="minorBidi"/>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Pr>
            <w:noProof/>
            <w:webHidden/>
          </w:rPr>
          <w:t>7-12</w:t>
        </w:r>
        <w:r w:rsidR="002E604C">
          <w:rPr>
            <w:noProof/>
            <w:webHidden/>
          </w:rPr>
          <w:fldChar w:fldCharType="end"/>
        </w:r>
      </w:hyperlink>
    </w:p>
    <w:p w14:paraId="2C3E0F2B" w14:textId="6BF9D700" w:rsidR="002E604C" w:rsidRDefault="0061449B" w:rsidP="004A27C7">
      <w:pPr>
        <w:pStyle w:val="TOC4"/>
        <w:rPr>
          <w:rFonts w:asciiTheme="minorHAnsi" w:eastAsiaTheme="minorEastAsia" w:hAnsiTheme="minorHAnsi" w:cstheme="minorBidi"/>
          <w:sz w:val="22"/>
          <w:szCs w:val="22"/>
        </w:rPr>
      </w:pPr>
      <w:hyperlink w:anchor="_Toc123037021" w:history="1">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Pr>
            <w:webHidden/>
          </w:rPr>
          <w:t>7-13</w:t>
        </w:r>
        <w:r w:rsidR="002E604C">
          <w:rPr>
            <w:webHidden/>
          </w:rPr>
          <w:fldChar w:fldCharType="end"/>
        </w:r>
      </w:hyperlink>
    </w:p>
    <w:p w14:paraId="63D8A5E2" w14:textId="2C4C2BB6" w:rsidR="002E604C" w:rsidRDefault="0061449B" w:rsidP="00AA12A7">
      <w:pPr>
        <w:pStyle w:val="TOC2"/>
        <w:rPr>
          <w:rFonts w:asciiTheme="minorHAnsi" w:eastAsiaTheme="minorEastAsia" w:hAnsiTheme="minorHAnsi" w:cstheme="minorBidi"/>
          <w:sz w:val="22"/>
          <w:szCs w:val="22"/>
        </w:rPr>
      </w:pPr>
      <w:hyperlink w:anchor="_Toc123037022" w:history="1">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Pr>
            <w:webHidden/>
          </w:rPr>
          <w:t>7-13</w:t>
        </w:r>
        <w:r w:rsidR="002E604C">
          <w:rPr>
            <w:webHidden/>
          </w:rPr>
          <w:fldChar w:fldCharType="end"/>
        </w:r>
      </w:hyperlink>
    </w:p>
    <w:p w14:paraId="0960B0F6" w14:textId="3ED1924F" w:rsidR="002E604C" w:rsidRDefault="0061449B" w:rsidP="00891C88">
      <w:pPr>
        <w:pStyle w:val="TOC3"/>
        <w:rPr>
          <w:rFonts w:asciiTheme="minorHAnsi" w:eastAsiaTheme="minorEastAsia" w:hAnsiTheme="minorHAnsi" w:cstheme="minorBidi"/>
          <w:noProof/>
          <w:sz w:val="22"/>
          <w:szCs w:val="22"/>
        </w:rPr>
      </w:pPr>
      <w:hyperlink w:anchor="_Toc123037023" w:history="1">
        <w:r w:rsidR="002E604C" w:rsidRPr="00FC661A">
          <w:rPr>
            <w:rStyle w:val="Hyperlink"/>
            <w:noProof/>
          </w:rPr>
          <w:t>7.4.1</w:t>
        </w:r>
        <w:r w:rsidR="002E604C">
          <w:rPr>
            <w:rFonts w:asciiTheme="minorHAnsi" w:eastAsiaTheme="minorEastAsia" w:hAnsiTheme="minorHAnsi" w:cstheme="minorBidi"/>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Pr>
            <w:noProof/>
            <w:webHidden/>
          </w:rPr>
          <w:t>7-13</w:t>
        </w:r>
        <w:r w:rsidR="002E604C">
          <w:rPr>
            <w:noProof/>
            <w:webHidden/>
          </w:rPr>
          <w:fldChar w:fldCharType="end"/>
        </w:r>
      </w:hyperlink>
    </w:p>
    <w:p w14:paraId="5D718962" w14:textId="494454C6" w:rsidR="002E604C" w:rsidRDefault="0061449B" w:rsidP="00AA12A7">
      <w:pPr>
        <w:pStyle w:val="TOC2"/>
        <w:rPr>
          <w:rFonts w:asciiTheme="minorHAnsi" w:eastAsiaTheme="minorEastAsia" w:hAnsiTheme="minorHAnsi" w:cstheme="minorBidi"/>
          <w:sz w:val="22"/>
          <w:szCs w:val="22"/>
        </w:rPr>
      </w:pPr>
      <w:hyperlink w:anchor="_Toc123037024" w:history="1">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Pr>
            <w:webHidden/>
          </w:rPr>
          <w:t>7-14</w:t>
        </w:r>
        <w:r w:rsidR="002E604C">
          <w:rPr>
            <w:webHidden/>
          </w:rPr>
          <w:fldChar w:fldCharType="end"/>
        </w:r>
      </w:hyperlink>
    </w:p>
    <w:p w14:paraId="67B06165" w14:textId="449D4A1C" w:rsidR="002E604C" w:rsidRDefault="0061449B" w:rsidP="00AA12A7">
      <w:pPr>
        <w:pStyle w:val="TOC2"/>
        <w:rPr>
          <w:rFonts w:asciiTheme="minorHAnsi" w:eastAsiaTheme="minorEastAsia" w:hAnsiTheme="minorHAnsi" w:cstheme="minorBidi"/>
          <w:sz w:val="22"/>
          <w:szCs w:val="22"/>
        </w:rPr>
      </w:pPr>
      <w:hyperlink w:anchor="_Toc123037025" w:history="1">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Pr>
            <w:webHidden/>
          </w:rPr>
          <w:t>7-15</w:t>
        </w:r>
        <w:r w:rsidR="002E604C">
          <w:rPr>
            <w:webHidden/>
          </w:rPr>
          <w:fldChar w:fldCharType="end"/>
        </w:r>
      </w:hyperlink>
    </w:p>
    <w:p w14:paraId="74955600" w14:textId="60EFBB47" w:rsidR="002E604C" w:rsidRDefault="0061449B" w:rsidP="00AA12A7">
      <w:pPr>
        <w:pStyle w:val="TOC2"/>
        <w:rPr>
          <w:rFonts w:asciiTheme="minorHAnsi" w:eastAsiaTheme="minorEastAsia" w:hAnsiTheme="minorHAnsi" w:cstheme="minorBidi"/>
          <w:sz w:val="22"/>
          <w:szCs w:val="22"/>
        </w:rPr>
      </w:pPr>
      <w:hyperlink w:anchor="_Toc123037026" w:history="1">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Pr>
            <w:webHidden/>
          </w:rPr>
          <w:t>7-16</w:t>
        </w:r>
        <w:r w:rsidR="002E604C">
          <w:rPr>
            <w:webHidden/>
          </w:rPr>
          <w:fldChar w:fldCharType="end"/>
        </w:r>
      </w:hyperlink>
    </w:p>
    <w:p w14:paraId="201136F0" w14:textId="41640809" w:rsidR="002E604C" w:rsidRDefault="0061449B" w:rsidP="00AA12A7">
      <w:pPr>
        <w:pStyle w:val="TOC2"/>
        <w:rPr>
          <w:rFonts w:asciiTheme="minorHAnsi" w:eastAsiaTheme="minorEastAsia" w:hAnsiTheme="minorHAnsi" w:cstheme="minorBidi"/>
          <w:sz w:val="22"/>
          <w:szCs w:val="22"/>
        </w:rPr>
      </w:pPr>
      <w:hyperlink w:anchor="_Toc123037027" w:history="1">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Pr>
            <w:webHidden/>
          </w:rPr>
          <w:t>7-17</w:t>
        </w:r>
        <w:r w:rsidR="002E604C">
          <w:rPr>
            <w:webHidden/>
          </w:rPr>
          <w:fldChar w:fldCharType="end"/>
        </w:r>
      </w:hyperlink>
    </w:p>
    <w:p w14:paraId="4F754F42" w14:textId="3559CD53" w:rsidR="002E604C" w:rsidRDefault="0061449B" w:rsidP="00AA12A7">
      <w:pPr>
        <w:pStyle w:val="TOC2"/>
        <w:rPr>
          <w:rFonts w:asciiTheme="minorHAnsi" w:eastAsiaTheme="minorEastAsia" w:hAnsiTheme="minorHAnsi" w:cstheme="minorBidi"/>
          <w:sz w:val="22"/>
          <w:szCs w:val="22"/>
        </w:rPr>
      </w:pPr>
      <w:hyperlink w:anchor="_Toc123037028" w:history="1">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Pr>
            <w:webHidden/>
          </w:rPr>
          <w:t>7-18</w:t>
        </w:r>
        <w:r w:rsidR="002E604C">
          <w:rPr>
            <w:webHidden/>
          </w:rPr>
          <w:fldChar w:fldCharType="end"/>
        </w:r>
      </w:hyperlink>
    </w:p>
    <w:p w14:paraId="626E680C" w14:textId="49458AB5" w:rsidR="002E604C" w:rsidRDefault="0061449B" w:rsidP="00AA12A7">
      <w:pPr>
        <w:pStyle w:val="TOC2"/>
        <w:rPr>
          <w:rFonts w:asciiTheme="minorHAnsi" w:eastAsiaTheme="minorEastAsia" w:hAnsiTheme="minorHAnsi" w:cstheme="minorBidi"/>
          <w:sz w:val="22"/>
          <w:szCs w:val="22"/>
        </w:rPr>
      </w:pPr>
      <w:hyperlink w:anchor="_Toc123037029" w:history="1">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Pr>
            <w:webHidden/>
          </w:rPr>
          <w:t>7-18</w:t>
        </w:r>
        <w:r w:rsidR="002E604C">
          <w:rPr>
            <w:webHidden/>
          </w:rPr>
          <w:fldChar w:fldCharType="end"/>
        </w:r>
      </w:hyperlink>
    </w:p>
    <w:p w14:paraId="409A82BB" w14:textId="72D72463" w:rsidR="002E604C" w:rsidRDefault="0061449B" w:rsidP="00891C88">
      <w:pPr>
        <w:pStyle w:val="TOC3"/>
        <w:rPr>
          <w:rFonts w:asciiTheme="minorHAnsi" w:eastAsiaTheme="minorEastAsia" w:hAnsiTheme="minorHAnsi" w:cstheme="minorBidi"/>
          <w:noProof/>
          <w:sz w:val="22"/>
          <w:szCs w:val="22"/>
        </w:rPr>
      </w:pPr>
      <w:hyperlink w:anchor="_Toc123037030" w:history="1">
        <w:r w:rsidR="002E604C" w:rsidRPr="00FC661A">
          <w:rPr>
            <w:rStyle w:val="Hyperlink"/>
            <w:noProof/>
          </w:rPr>
          <w:t>7.5.1</w:t>
        </w:r>
        <w:r w:rsidR="002E604C">
          <w:rPr>
            <w:rFonts w:asciiTheme="minorHAnsi" w:eastAsiaTheme="minorEastAsia" w:hAnsiTheme="minorHAnsi" w:cstheme="minorBidi"/>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Pr>
            <w:noProof/>
            <w:webHidden/>
          </w:rPr>
          <w:t>7-19</w:t>
        </w:r>
        <w:r w:rsidR="002E604C">
          <w:rPr>
            <w:noProof/>
            <w:webHidden/>
          </w:rPr>
          <w:fldChar w:fldCharType="end"/>
        </w:r>
      </w:hyperlink>
    </w:p>
    <w:p w14:paraId="029608C5" w14:textId="48FE6F3A" w:rsidR="002E604C" w:rsidRDefault="0061449B" w:rsidP="00AA12A7">
      <w:pPr>
        <w:pStyle w:val="TOC2"/>
        <w:rPr>
          <w:rFonts w:asciiTheme="minorHAnsi" w:eastAsiaTheme="minorEastAsia" w:hAnsiTheme="minorHAnsi" w:cstheme="minorBidi"/>
          <w:sz w:val="22"/>
          <w:szCs w:val="22"/>
        </w:rPr>
      </w:pPr>
      <w:hyperlink w:anchor="_Toc123037031" w:history="1">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Pr>
            <w:webHidden/>
          </w:rPr>
          <w:t>7-20</w:t>
        </w:r>
        <w:r w:rsidR="002E604C">
          <w:rPr>
            <w:webHidden/>
          </w:rPr>
          <w:fldChar w:fldCharType="end"/>
        </w:r>
      </w:hyperlink>
    </w:p>
    <w:p w14:paraId="50DB0FF5" w14:textId="58C94F6F" w:rsidR="002E604C" w:rsidRDefault="0061449B" w:rsidP="00891C88">
      <w:pPr>
        <w:pStyle w:val="TOC3"/>
        <w:rPr>
          <w:rFonts w:asciiTheme="minorHAnsi" w:eastAsiaTheme="minorEastAsia" w:hAnsiTheme="minorHAnsi" w:cstheme="minorBidi"/>
          <w:noProof/>
          <w:sz w:val="22"/>
          <w:szCs w:val="22"/>
        </w:rPr>
      </w:pPr>
      <w:hyperlink w:anchor="_Toc123037032" w:history="1">
        <w:r w:rsidR="002E604C" w:rsidRPr="00FC661A">
          <w:rPr>
            <w:rStyle w:val="Hyperlink"/>
            <w:noProof/>
          </w:rPr>
          <w:t>7.6.1</w:t>
        </w:r>
        <w:r w:rsidR="002E604C">
          <w:rPr>
            <w:rFonts w:asciiTheme="minorHAnsi" w:eastAsiaTheme="minorEastAsia" w:hAnsiTheme="minorHAnsi" w:cstheme="minorBidi"/>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Pr>
            <w:noProof/>
            <w:webHidden/>
          </w:rPr>
          <w:t>7-20</w:t>
        </w:r>
        <w:r w:rsidR="002E604C">
          <w:rPr>
            <w:noProof/>
            <w:webHidden/>
          </w:rPr>
          <w:fldChar w:fldCharType="end"/>
        </w:r>
      </w:hyperlink>
    </w:p>
    <w:p w14:paraId="7F001227" w14:textId="41A43923" w:rsidR="002E604C" w:rsidRDefault="0061449B" w:rsidP="004A27C7">
      <w:pPr>
        <w:pStyle w:val="TOC4"/>
        <w:rPr>
          <w:rFonts w:asciiTheme="minorHAnsi" w:eastAsiaTheme="minorEastAsia" w:hAnsiTheme="minorHAnsi" w:cstheme="minorBidi"/>
          <w:sz w:val="22"/>
          <w:szCs w:val="22"/>
        </w:rPr>
      </w:pPr>
      <w:hyperlink w:anchor="_Toc123037033" w:history="1">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Pr>
            <w:webHidden/>
          </w:rPr>
          <w:t>7-20</w:t>
        </w:r>
        <w:r w:rsidR="002E604C">
          <w:rPr>
            <w:webHidden/>
          </w:rPr>
          <w:fldChar w:fldCharType="end"/>
        </w:r>
      </w:hyperlink>
    </w:p>
    <w:p w14:paraId="40C56571" w14:textId="4D9C39DC" w:rsidR="002E604C" w:rsidRDefault="0061449B" w:rsidP="00891C88">
      <w:pPr>
        <w:pStyle w:val="TOC3"/>
        <w:rPr>
          <w:rFonts w:asciiTheme="minorHAnsi" w:eastAsiaTheme="minorEastAsia" w:hAnsiTheme="minorHAnsi" w:cstheme="minorBidi"/>
          <w:noProof/>
          <w:sz w:val="22"/>
          <w:szCs w:val="22"/>
        </w:rPr>
      </w:pPr>
      <w:hyperlink w:anchor="_Toc123037034" w:history="1">
        <w:r w:rsidR="002E604C" w:rsidRPr="00FC661A">
          <w:rPr>
            <w:rStyle w:val="Hyperlink"/>
            <w:noProof/>
          </w:rPr>
          <w:t>7.6.2</w:t>
        </w:r>
        <w:r w:rsidR="002E604C">
          <w:rPr>
            <w:rFonts w:asciiTheme="minorHAnsi" w:eastAsiaTheme="minorEastAsia" w:hAnsiTheme="minorHAnsi" w:cstheme="minorBidi"/>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Pr>
            <w:noProof/>
            <w:webHidden/>
          </w:rPr>
          <w:t>7-21</w:t>
        </w:r>
        <w:r w:rsidR="002E604C">
          <w:rPr>
            <w:noProof/>
            <w:webHidden/>
          </w:rPr>
          <w:fldChar w:fldCharType="end"/>
        </w:r>
      </w:hyperlink>
    </w:p>
    <w:p w14:paraId="6FD182E1" w14:textId="180EC527" w:rsidR="002E604C" w:rsidRDefault="0061449B" w:rsidP="004A27C7">
      <w:pPr>
        <w:pStyle w:val="TOC4"/>
        <w:rPr>
          <w:rFonts w:asciiTheme="minorHAnsi" w:eastAsiaTheme="minorEastAsia" w:hAnsiTheme="minorHAnsi" w:cstheme="minorBidi"/>
          <w:sz w:val="22"/>
          <w:szCs w:val="22"/>
        </w:rPr>
      </w:pPr>
      <w:hyperlink w:anchor="_Toc123037035" w:history="1">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Pr>
            <w:webHidden/>
          </w:rPr>
          <w:t>7-21</w:t>
        </w:r>
        <w:r w:rsidR="002E604C">
          <w:rPr>
            <w:webHidden/>
          </w:rPr>
          <w:fldChar w:fldCharType="end"/>
        </w:r>
      </w:hyperlink>
    </w:p>
    <w:p w14:paraId="5396E1FB" w14:textId="69F57229" w:rsidR="002E604C" w:rsidRDefault="0061449B" w:rsidP="004A27C7">
      <w:pPr>
        <w:pStyle w:val="TOC4"/>
        <w:rPr>
          <w:rFonts w:asciiTheme="minorHAnsi" w:eastAsiaTheme="minorEastAsia" w:hAnsiTheme="minorHAnsi" w:cstheme="minorBidi"/>
          <w:sz w:val="22"/>
          <w:szCs w:val="22"/>
        </w:rPr>
      </w:pPr>
      <w:hyperlink w:anchor="_Toc123037036" w:history="1">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Pr>
            <w:webHidden/>
          </w:rPr>
          <w:t>7-22</w:t>
        </w:r>
        <w:r w:rsidR="002E604C">
          <w:rPr>
            <w:webHidden/>
          </w:rPr>
          <w:fldChar w:fldCharType="end"/>
        </w:r>
      </w:hyperlink>
    </w:p>
    <w:p w14:paraId="5E6837EB" w14:textId="24975986" w:rsidR="002E604C" w:rsidRDefault="0061449B" w:rsidP="00891C88">
      <w:pPr>
        <w:pStyle w:val="TOC3"/>
        <w:rPr>
          <w:rFonts w:asciiTheme="minorHAnsi" w:eastAsiaTheme="minorEastAsia" w:hAnsiTheme="minorHAnsi" w:cstheme="minorBidi"/>
          <w:noProof/>
          <w:sz w:val="22"/>
          <w:szCs w:val="22"/>
        </w:rPr>
      </w:pPr>
      <w:hyperlink w:anchor="_Toc123037037" w:history="1">
        <w:r w:rsidR="002E604C" w:rsidRPr="00FC661A">
          <w:rPr>
            <w:rStyle w:val="Hyperlink"/>
            <w:noProof/>
          </w:rPr>
          <w:t>7.6.3</w:t>
        </w:r>
        <w:r w:rsidR="002E604C">
          <w:rPr>
            <w:rFonts w:asciiTheme="minorHAnsi" w:eastAsiaTheme="minorEastAsia" w:hAnsiTheme="minorHAnsi" w:cstheme="minorBidi"/>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Pr>
            <w:noProof/>
            <w:webHidden/>
          </w:rPr>
          <w:t>7-23</w:t>
        </w:r>
        <w:r w:rsidR="002E604C">
          <w:rPr>
            <w:noProof/>
            <w:webHidden/>
          </w:rPr>
          <w:fldChar w:fldCharType="end"/>
        </w:r>
      </w:hyperlink>
    </w:p>
    <w:p w14:paraId="5F361520" w14:textId="2A2A93E9" w:rsidR="002E604C" w:rsidRDefault="0061449B" w:rsidP="004A27C7">
      <w:pPr>
        <w:pStyle w:val="TOC4"/>
        <w:rPr>
          <w:rFonts w:asciiTheme="minorHAnsi" w:eastAsiaTheme="minorEastAsia" w:hAnsiTheme="minorHAnsi" w:cstheme="minorBidi"/>
          <w:sz w:val="22"/>
          <w:szCs w:val="22"/>
        </w:rPr>
      </w:pPr>
      <w:hyperlink w:anchor="_Toc123037038" w:history="1">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Pr>
            <w:webHidden/>
          </w:rPr>
          <w:t>7-23</w:t>
        </w:r>
        <w:r w:rsidR="002E604C">
          <w:rPr>
            <w:webHidden/>
          </w:rPr>
          <w:fldChar w:fldCharType="end"/>
        </w:r>
      </w:hyperlink>
    </w:p>
    <w:p w14:paraId="38D555E6" w14:textId="0A4E4115" w:rsidR="002E604C" w:rsidRDefault="0061449B" w:rsidP="004A27C7">
      <w:pPr>
        <w:pStyle w:val="TOC4"/>
        <w:rPr>
          <w:rFonts w:asciiTheme="minorHAnsi" w:eastAsiaTheme="minorEastAsia" w:hAnsiTheme="minorHAnsi" w:cstheme="minorBidi"/>
          <w:sz w:val="22"/>
          <w:szCs w:val="22"/>
        </w:rPr>
      </w:pPr>
      <w:hyperlink w:anchor="_Toc123037039" w:history="1">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Pr>
            <w:webHidden/>
          </w:rPr>
          <w:t>7-23</w:t>
        </w:r>
        <w:r w:rsidR="002E604C">
          <w:rPr>
            <w:webHidden/>
          </w:rPr>
          <w:fldChar w:fldCharType="end"/>
        </w:r>
      </w:hyperlink>
    </w:p>
    <w:p w14:paraId="6B4D3A42" w14:textId="14F25C6A" w:rsidR="002E604C" w:rsidRDefault="0061449B" w:rsidP="004A27C7">
      <w:pPr>
        <w:pStyle w:val="TOC4"/>
        <w:rPr>
          <w:rFonts w:asciiTheme="minorHAnsi" w:eastAsiaTheme="minorEastAsia" w:hAnsiTheme="minorHAnsi" w:cstheme="minorBidi"/>
          <w:sz w:val="22"/>
          <w:szCs w:val="22"/>
        </w:rPr>
      </w:pPr>
      <w:hyperlink w:anchor="_Toc123037040" w:history="1">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Pr>
            <w:webHidden/>
          </w:rPr>
          <w:t>7-24</w:t>
        </w:r>
        <w:r w:rsidR="002E604C">
          <w:rPr>
            <w:webHidden/>
          </w:rPr>
          <w:fldChar w:fldCharType="end"/>
        </w:r>
      </w:hyperlink>
    </w:p>
    <w:p w14:paraId="0CC0F0CA" w14:textId="68678EEC" w:rsidR="002E604C" w:rsidRDefault="0061449B" w:rsidP="004A27C7">
      <w:pPr>
        <w:pStyle w:val="TOC4"/>
        <w:rPr>
          <w:rFonts w:asciiTheme="minorHAnsi" w:eastAsiaTheme="minorEastAsia" w:hAnsiTheme="minorHAnsi" w:cstheme="minorBidi"/>
          <w:sz w:val="22"/>
          <w:szCs w:val="22"/>
        </w:rPr>
      </w:pPr>
      <w:hyperlink w:anchor="_Toc123037041" w:history="1">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Pr>
            <w:webHidden/>
          </w:rPr>
          <w:t>7-25</w:t>
        </w:r>
        <w:r w:rsidR="002E604C">
          <w:rPr>
            <w:webHidden/>
          </w:rPr>
          <w:fldChar w:fldCharType="end"/>
        </w:r>
      </w:hyperlink>
    </w:p>
    <w:p w14:paraId="60E21DC4" w14:textId="09C7A13F" w:rsidR="002E604C" w:rsidRDefault="0061449B" w:rsidP="004A27C7">
      <w:pPr>
        <w:pStyle w:val="TOC4"/>
        <w:rPr>
          <w:rFonts w:asciiTheme="minorHAnsi" w:eastAsiaTheme="minorEastAsia" w:hAnsiTheme="minorHAnsi" w:cstheme="minorBidi"/>
          <w:sz w:val="22"/>
          <w:szCs w:val="22"/>
        </w:rPr>
      </w:pPr>
      <w:hyperlink w:anchor="_Toc123037042" w:history="1">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Pr>
            <w:webHidden/>
          </w:rPr>
          <w:t>7-26</w:t>
        </w:r>
        <w:r w:rsidR="002E604C">
          <w:rPr>
            <w:webHidden/>
          </w:rPr>
          <w:fldChar w:fldCharType="end"/>
        </w:r>
      </w:hyperlink>
    </w:p>
    <w:p w14:paraId="5D9CE4BC" w14:textId="18188DA0" w:rsidR="002E604C" w:rsidRDefault="0061449B" w:rsidP="004A27C7">
      <w:pPr>
        <w:pStyle w:val="TOC4"/>
        <w:rPr>
          <w:rFonts w:asciiTheme="minorHAnsi" w:eastAsiaTheme="minorEastAsia" w:hAnsiTheme="minorHAnsi" w:cstheme="minorBidi"/>
          <w:sz w:val="22"/>
          <w:szCs w:val="22"/>
        </w:rPr>
      </w:pPr>
      <w:hyperlink w:anchor="_Toc123037043" w:history="1">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Pr>
            <w:webHidden/>
          </w:rPr>
          <w:t>7-26</w:t>
        </w:r>
        <w:r w:rsidR="002E604C">
          <w:rPr>
            <w:webHidden/>
          </w:rPr>
          <w:fldChar w:fldCharType="end"/>
        </w:r>
      </w:hyperlink>
    </w:p>
    <w:p w14:paraId="66FFD5CA" w14:textId="682C3D74" w:rsidR="002E604C" w:rsidRDefault="0061449B" w:rsidP="004A27C7">
      <w:pPr>
        <w:pStyle w:val="TOC4"/>
        <w:rPr>
          <w:rFonts w:asciiTheme="minorHAnsi" w:eastAsiaTheme="minorEastAsia" w:hAnsiTheme="minorHAnsi" w:cstheme="minorBidi"/>
          <w:sz w:val="22"/>
          <w:szCs w:val="22"/>
        </w:rPr>
      </w:pPr>
      <w:hyperlink w:anchor="_Toc123037044" w:history="1">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Pr>
            <w:webHidden/>
          </w:rPr>
          <w:t>7-27</w:t>
        </w:r>
        <w:r w:rsidR="002E604C">
          <w:rPr>
            <w:webHidden/>
          </w:rPr>
          <w:fldChar w:fldCharType="end"/>
        </w:r>
      </w:hyperlink>
    </w:p>
    <w:p w14:paraId="7FB989E2" w14:textId="41F5ED0F" w:rsidR="002E604C" w:rsidRDefault="0061449B" w:rsidP="004A27C7">
      <w:pPr>
        <w:pStyle w:val="TOC4"/>
        <w:rPr>
          <w:rFonts w:asciiTheme="minorHAnsi" w:eastAsiaTheme="minorEastAsia" w:hAnsiTheme="minorHAnsi" w:cstheme="minorBidi"/>
          <w:sz w:val="22"/>
          <w:szCs w:val="22"/>
        </w:rPr>
      </w:pPr>
      <w:hyperlink w:anchor="_Toc123037045" w:history="1">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Pr>
            <w:webHidden/>
          </w:rPr>
          <w:t>7-28</w:t>
        </w:r>
        <w:r w:rsidR="002E604C">
          <w:rPr>
            <w:webHidden/>
          </w:rPr>
          <w:fldChar w:fldCharType="end"/>
        </w:r>
      </w:hyperlink>
    </w:p>
    <w:p w14:paraId="0BEBABB3" w14:textId="6C1DE01D" w:rsidR="002E604C" w:rsidRDefault="0061449B" w:rsidP="004A27C7">
      <w:pPr>
        <w:pStyle w:val="TOC4"/>
        <w:rPr>
          <w:rFonts w:asciiTheme="minorHAnsi" w:eastAsiaTheme="minorEastAsia" w:hAnsiTheme="minorHAnsi" w:cstheme="minorBidi"/>
          <w:sz w:val="22"/>
          <w:szCs w:val="22"/>
        </w:rPr>
      </w:pPr>
      <w:hyperlink w:anchor="_Toc123037046" w:history="1">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Pr>
            <w:webHidden/>
          </w:rPr>
          <w:t>7-29</w:t>
        </w:r>
        <w:r w:rsidR="002E604C">
          <w:rPr>
            <w:webHidden/>
          </w:rPr>
          <w:fldChar w:fldCharType="end"/>
        </w:r>
      </w:hyperlink>
    </w:p>
    <w:p w14:paraId="6B26AA99" w14:textId="3D21DC22" w:rsidR="002E604C" w:rsidRDefault="0061449B" w:rsidP="00891C88">
      <w:pPr>
        <w:pStyle w:val="TOC3"/>
        <w:rPr>
          <w:rFonts w:asciiTheme="minorHAnsi" w:eastAsiaTheme="minorEastAsia" w:hAnsiTheme="minorHAnsi" w:cstheme="minorBidi"/>
          <w:noProof/>
          <w:sz w:val="22"/>
          <w:szCs w:val="22"/>
        </w:rPr>
      </w:pPr>
      <w:hyperlink w:anchor="_Toc123037047" w:history="1">
        <w:r w:rsidR="002E604C" w:rsidRPr="00FC661A">
          <w:rPr>
            <w:rStyle w:val="Hyperlink"/>
            <w:noProof/>
          </w:rPr>
          <w:t>7.6.4</w:t>
        </w:r>
        <w:r w:rsidR="002E604C">
          <w:rPr>
            <w:rFonts w:asciiTheme="minorHAnsi" w:eastAsiaTheme="minorEastAsia" w:hAnsiTheme="minorHAnsi" w:cstheme="minorBidi"/>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Pr>
            <w:noProof/>
            <w:webHidden/>
          </w:rPr>
          <w:t>7-30</w:t>
        </w:r>
        <w:r w:rsidR="002E604C">
          <w:rPr>
            <w:noProof/>
            <w:webHidden/>
          </w:rPr>
          <w:fldChar w:fldCharType="end"/>
        </w:r>
      </w:hyperlink>
    </w:p>
    <w:p w14:paraId="456B8EBE" w14:textId="33D8B949" w:rsidR="002E604C" w:rsidRDefault="0061449B" w:rsidP="004A27C7">
      <w:pPr>
        <w:pStyle w:val="TOC4"/>
        <w:rPr>
          <w:rFonts w:asciiTheme="minorHAnsi" w:eastAsiaTheme="minorEastAsia" w:hAnsiTheme="minorHAnsi" w:cstheme="minorBidi"/>
          <w:sz w:val="22"/>
          <w:szCs w:val="22"/>
        </w:rPr>
      </w:pPr>
      <w:hyperlink w:anchor="_Toc123037048" w:history="1">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Pr>
            <w:webHidden/>
          </w:rPr>
          <w:t>7-30</w:t>
        </w:r>
        <w:r w:rsidR="002E604C">
          <w:rPr>
            <w:webHidden/>
          </w:rPr>
          <w:fldChar w:fldCharType="end"/>
        </w:r>
      </w:hyperlink>
    </w:p>
    <w:p w14:paraId="4A4FDCE0" w14:textId="4DB0621C" w:rsidR="002E604C" w:rsidRDefault="0061449B" w:rsidP="004A27C7">
      <w:pPr>
        <w:pStyle w:val="TOC4"/>
        <w:rPr>
          <w:rFonts w:asciiTheme="minorHAnsi" w:eastAsiaTheme="minorEastAsia" w:hAnsiTheme="minorHAnsi" w:cstheme="minorBidi"/>
          <w:sz w:val="22"/>
          <w:szCs w:val="22"/>
        </w:rPr>
      </w:pPr>
      <w:hyperlink w:anchor="_Toc123037049" w:history="1">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Pr>
            <w:webHidden/>
          </w:rPr>
          <w:t>7-31</w:t>
        </w:r>
        <w:r w:rsidR="002E604C">
          <w:rPr>
            <w:webHidden/>
          </w:rPr>
          <w:fldChar w:fldCharType="end"/>
        </w:r>
      </w:hyperlink>
    </w:p>
    <w:p w14:paraId="74D94CA5" w14:textId="05D4AA58" w:rsidR="002E604C" w:rsidRDefault="0061449B" w:rsidP="004A27C7">
      <w:pPr>
        <w:pStyle w:val="TOC4"/>
        <w:rPr>
          <w:rFonts w:asciiTheme="minorHAnsi" w:eastAsiaTheme="minorEastAsia" w:hAnsiTheme="minorHAnsi" w:cstheme="minorBidi"/>
          <w:sz w:val="22"/>
          <w:szCs w:val="22"/>
        </w:rPr>
      </w:pPr>
      <w:hyperlink w:anchor="_Toc123037050" w:history="1">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Pr>
            <w:webHidden/>
          </w:rPr>
          <w:t>7-31</w:t>
        </w:r>
        <w:r w:rsidR="002E604C">
          <w:rPr>
            <w:webHidden/>
          </w:rPr>
          <w:fldChar w:fldCharType="end"/>
        </w:r>
      </w:hyperlink>
    </w:p>
    <w:p w14:paraId="4F5E5CE3" w14:textId="5B0B7D18" w:rsidR="002E604C" w:rsidRDefault="0061449B" w:rsidP="004A27C7">
      <w:pPr>
        <w:pStyle w:val="TOC4"/>
        <w:rPr>
          <w:rFonts w:asciiTheme="minorHAnsi" w:eastAsiaTheme="minorEastAsia" w:hAnsiTheme="minorHAnsi" w:cstheme="minorBidi"/>
          <w:sz w:val="22"/>
          <w:szCs w:val="22"/>
        </w:rPr>
      </w:pPr>
      <w:hyperlink w:anchor="_Toc123037051" w:history="1">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Pr>
            <w:webHidden/>
          </w:rPr>
          <w:t>7-31</w:t>
        </w:r>
        <w:r w:rsidR="002E604C">
          <w:rPr>
            <w:webHidden/>
          </w:rPr>
          <w:fldChar w:fldCharType="end"/>
        </w:r>
      </w:hyperlink>
    </w:p>
    <w:p w14:paraId="721E4F8C" w14:textId="2C7E8173" w:rsidR="002E604C" w:rsidRDefault="0061449B" w:rsidP="004A27C7">
      <w:pPr>
        <w:pStyle w:val="TOC4"/>
        <w:rPr>
          <w:rFonts w:asciiTheme="minorHAnsi" w:eastAsiaTheme="minorEastAsia" w:hAnsiTheme="minorHAnsi" w:cstheme="minorBidi"/>
          <w:sz w:val="22"/>
          <w:szCs w:val="22"/>
        </w:rPr>
      </w:pPr>
      <w:hyperlink w:anchor="_Toc123037052" w:history="1">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Pr>
            <w:webHidden/>
          </w:rPr>
          <w:t>7-32</w:t>
        </w:r>
        <w:r w:rsidR="002E604C">
          <w:rPr>
            <w:webHidden/>
          </w:rPr>
          <w:fldChar w:fldCharType="end"/>
        </w:r>
      </w:hyperlink>
    </w:p>
    <w:p w14:paraId="0FDE9AF5" w14:textId="1A0ED3AD" w:rsidR="002E604C" w:rsidRDefault="0061449B" w:rsidP="004A27C7">
      <w:pPr>
        <w:pStyle w:val="TOC4"/>
        <w:rPr>
          <w:rFonts w:asciiTheme="minorHAnsi" w:eastAsiaTheme="minorEastAsia" w:hAnsiTheme="minorHAnsi" w:cstheme="minorBidi"/>
          <w:sz w:val="22"/>
          <w:szCs w:val="22"/>
        </w:rPr>
      </w:pPr>
      <w:hyperlink w:anchor="_Toc123037053" w:history="1">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Pr>
            <w:webHidden/>
          </w:rPr>
          <w:t>7-33</w:t>
        </w:r>
        <w:r w:rsidR="002E604C">
          <w:rPr>
            <w:webHidden/>
          </w:rPr>
          <w:fldChar w:fldCharType="end"/>
        </w:r>
      </w:hyperlink>
    </w:p>
    <w:p w14:paraId="69EB6E76" w14:textId="12BD6DBC" w:rsidR="002E604C" w:rsidRDefault="0061449B" w:rsidP="00891C88">
      <w:pPr>
        <w:pStyle w:val="TOC3"/>
        <w:rPr>
          <w:rFonts w:asciiTheme="minorHAnsi" w:eastAsiaTheme="minorEastAsia" w:hAnsiTheme="minorHAnsi" w:cstheme="minorBidi"/>
          <w:noProof/>
          <w:sz w:val="22"/>
          <w:szCs w:val="22"/>
        </w:rPr>
      </w:pPr>
      <w:hyperlink w:anchor="_Toc123037054" w:history="1">
        <w:r w:rsidR="002E604C" w:rsidRPr="00FC661A">
          <w:rPr>
            <w:rStyle w:val="Hyperlink"/>
            <w:noProof/>
          </w:rPr>
          <w:t>7.6.5</w:t>
        </w:r>
        <w:r w:rsidR="002E604C">
          <w:rPr>
            <w:rFonts w:asciiTheme="minorHAnsi" w:eastAsiaTheme="minorEastAsia" w:hAnsiTheme="minorHAnsi" w:cstheme="minorBidi"/>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Pr>
            <w:noProof/>
            <w:webHidden/>
          </w:rPr>
          <w:t>7-33</w:t>
        </w:r>
        <w:r w:rsidR="002E604C">
          <w:rPr>
            <w:noProof/>
            <w:webHidden/>
          </w:rPr>
          <w:fldChar w:fldCharType="end"/>
        </w:r>
      </w:hyperlink>
    </w:p>
    <w:p w14:paraId="07F98D52" w14:textId="72C39B23" w:rsidR="002E604C" w:rsidRDefault="0061449B" w:rsidP="004A27C7">
      <w:pPr>
        <w:pStyle w:val="TOC4"/>
        <w:rPr>
          <w:rFonts w:asciiTheme="minorHAnsi" w:eastAsiaTheme="minorEastAsia" w:hAnsiTheme="minorHAnsi" w:cstheme="minorBidi"/>
          <w:sz w:val="22"/>
          <w:szCs w:val="22"/>
        </w:rPr>
      </w:pPr>
      <w:hyperlink w:anchor="_Toc123037055" w:history="1">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Pr>
            <w:webHidden/>
          </w:rPr>
          <w:t>7-33</w:t>
        </w:r>
        <w:r w:rsidR="002E604C">
          <w:rPr>
            <w:webHidden/>
          </w:rPr>
          <w:fldChar w:fldCharType="end"/>
        </w:r>
      </w:hyperlink>
    </w:p>
    <w:p w14:paraId="0BAF3E36" w14:textId="59A4A18F" w:rsidR="002E604C" w:rsidRDefault="0061449B" w:rsidP="004A27C7">
      <w:pPr>
        <w:pStyle w:val="TOC4"/>
        <w:rPr>
          <w:rFonts w:asciiTheme="minorHAnsi" w:eastAsiaTheme="minorEastAsia" w:hAnsiTheme="minorHAnsi" w:cstheme="minorBidi"/>
          <w:sz w:val="22"/>
          <w:szCs w:val="22"/>
        </w:rPr>
      </w:pPr>
      <w:hyperlink w:anchor="_Toc123037056" w:history="1">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Pr>
            <w:webHidden/>
          </w:rPr>
          <w:t>7-34</w:t>
        </w:r>
        <w:r w:rsidR="002E604C">
          <w:rPr>
            <w:webHidden/>
          </w:rPr>
          <w:fldChar w:fldCharType="end"/>
        </w:r>
      </w:hyperlink>
    </w:p>
    <w:p w14:paraId="5CF252AA" w14:textId="745EEC85" w:rsidR="002E604C" w:rsidRDefault="0061449B" w:rsidP="004A27C7">
      <w:pPr>
        <w:pStyle w:val="TOC4"/>
        <w:rPr>
          <w:rFonts w:asciiTheme="minorHAnsi" w:eastAsiaTheme="minorEastAsia" w:hAnsiTheme="minorHAnsi" w:cstheme="minorBidi"/>
          <w:sz w:val="22"/>
          <w:szCs w:val="22"/>
        </w:rPr>
      </w:pPr>
      <w:hyperlink w:anchor="_Toc123037057" w:history="1">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Pr>
            <w:webHidden/>
          </w:rPr>
          <w:t>7-34</w:t>
        </w:r>
        <w:r w:rsidR="002E604C">
          <w:rPr>
            <w:webHidden/>
          </w:rPr>
          <w:fldChar w:fldCharType="end"/>
        </w:r>
      </w:hyperlink>
    </w:p>
    <w:p w14:paraId="575A34AC" w14:textId="0C80573E" w:rsidR="002E604C" w:rsidRDefault="0061449B" w:rsidP="004A27C7">
      <w:pPr>
        <w:pStyle w:val="TOC4"/>
        <w:rPr>
          <w:rFonts w:asciiTheme="minorHAnsi" w:eastAsiaTheme="minorEastAsia" w:hAnsiTheme="minorHAnsi" w:cstheme="minorBidi"/>
          <w:sz w:val="22"/>
          <w:szCs w:val="22"/>
        </w:rPr>
      </w:pPr>
      <w:hyperlink w:anchor="_Toc123037058" w:history="1">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Pr>
            <w:webHidden/>
          </w:rPr>
          <w:t>7-35</w:t>
        </w:r>
        <w:r w:rsidR="002E604C">
          <w:rPr>
            <w:webHidden/>
          </w:rPr>
          <w:fldChar w:fldCharType="end"/>
        </w:r>
      </w:hyperlink>
    </w:p>
    <w:p w14:paraId="3AA3A06C" w14:textId="11E2679C" w:rsidR="002E604C" w:rsidRDefault="0061449B" w:rsidP="004A27C7">
      <w:pPr>
        <w:pStyle w:val="TOC4"/>
        <w:rPr>
          <w:rFonts w:asciiTheme="minorHAnsi" w:eastAsiaTheme="minorEastAsia" w:hAnsiTheme="minorHAnsi" w:cstheme="minorBidi"/>
          <w:sz w:val="22"/>
          <w:szCs w:val="22"/>
        </w:rPr>
      </w:pPr>
      <w:hyperlink w:anchor="_Toc123037059" w:history="1">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Pr>
            <w:webHidden/>
          </w:rPr>
          <w:t>7-37</w:t>
        </w:r>
        <w:r w:rsidR="002E604C">
          <w:rPr>
            <w:webHidden/>
          </w:rPr>
          <w:fldChar w:fldCharType="end"/>
        </w:r>
      </w:hyperlink>
    </w:p>
    <w:p w14:paraId="324E2554" w14:textId="7A5F571E" w:rsidR="002E604C" w:rsidRDefault="0061449B" w:rsidP="004A27C7">
      <w:pPr>
        <w:pStyle w:val="TOC4"/>
        <w:rPr>
          <w:rFonts w:asciiTheme="minorHAnsi" w:eastAsiaTheme="minorEastAsia" w:hAnsiTheme="minorHAnsi" w:cstheme="minorBidi"/>
          <w:sz w:val="22"/>
          <w:szCs w:val="22"/>
        </w:rPr>
      </w:pPr>
      <w:hyperlink w:anchor="_Toc123037060" w:history="1">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Pr>
            <w:webHidden/>
          </w:rPr>
          <w:t>7-38</w:t>
        </w:r>
        <w:r w:rsidR="002E604C">
          <w:rPr>
            <w:webHidden/>
          </w:rPr>
          <w:fldChar w:fldCharType="end"/>
        </w:r>
      </w:hyperlink>
    </w:p>
    <w:p w14:paraId="7AFAD60A" w14:textId="6DC8B590" w:rsidR="002E604C" w:rsidRDefault="0061449B" w:rsidP="004A27C7">
      <w:pPr>
        <w:pStyle w:val="TOC4"/>
        <w:rPr>
          <w:rFonts w:asciiTheme="minorHAnsi" w:eastAsiaTheme="minorEastAsia" w:hAnsiTheme="minorHAnsi" w:cstheme="minorBidi"/>
          <w:sz w:val="22"/>
          <w:szCs w:val="22"/>
        </w:rPr>
      </w:pPr>
      <w:hyperlink w:anchor="_Toc123037061" w:history="1">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Pr>
            <w:webHidden/>
          </w:rPr>
          <w:t>7-38</w:t>
        </w:r>
        <w:r w:rsidR="002E604C">
          <w:rPr>
            <w:webHidden/>
          </w:rPr>
          <w:fldChar w:fldCharType="end"/>
        </w:r>
      </w:hyperlink>
    </w:p>
    <w:p w14:paraId="03F22543" w14:textId="4C4EFC9E" w:rsidR="002E604C" w:rsidRDefault="0061449B" w:rsidP="004A27C7">
      <w:pPr>
        <w:pStyle w:val="TOC4"/>
        <w:rPr>
          <w:rFonts w:asciiTheme="minorHAnsi" w:eastAsiaTheme="minorEastAsia" w:hAnsiTheme="minorHAnsi" w:cstheme="minorBidi"/>
          <w:sz w:val="22"/>
          <w:szCs w:val="22"/>
        </w:rPr>
      </w:pPr>
      <w:hyperlink w:anchor="_Toc123037062" w:history="1">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Pr>
            <w:webHidden/>
          </w:rPr>
          <w:t>7-39</w:t>
        </w:r>
        <w:r w:rsidR="002E604C">
          <w:rPr>
            <w:webHidden/>
          </w:rPr>
          <w:fldChar w:fldCharType="end"/>
        </w:r>
      </w:hyperlink>
    </w:p>
    <w:p w14:paraId="7B8C36E8" w14:textId="020B9E90" w:rsidR="002E604C" w:rsidRDefault="0061449B" w:rsidP="004A27C7">
      <w:pPr>
        <w:pStyle w:val="TOC4"/>
        <w:rPr>
          <w:rFonts w:asciiTheme="minorHAnsi" w:eastAsiaTheme="minorEastAsia" w:hAnsiTheme="minorHAnsi" w:cstheme="minorBidi"/>
          <w:sz w:val="22"/>
          <w:szCs w:val="22"/>
        </w:rPr>
      </w:pPr>
      <w:hyperlink w:anchor="_Toc123037063" w:history="1">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Pr>
            <w:webHidden/>
          </w:rPr>
          <w:t>7-39</w:t>
        </w:r>
        <w:r w:rsidR="002E604C">
          <w:rPr>
            <w:webHidden/>
          </w:rPr>
          <w:fldChar w:fldCharType="end"/>
        </w:r>
      </w:hyperlink>
    </w:p>
    <w:p w14:paraId="4D234BA1" w14:textId="32FF368F" w:rsidR="002E604C" w:rsidRDefault="0061449B" w:rsidP="00891C88">
      <w:pPr>
        <w:pStyle w:val="TOC3"/>
        <w:rPr>
          <w:rFonts w:asciiTheme="minorHAnsi" w:eastAsiaTheme="minorEastAsia" w:hAnsiTheme="minorHAnsi" w:cstheme="minorBidi"/>
          <w:noProof/>
          <w:sz w:val="22"/>
          <w:szCs w:val="22"/>
        </w:rPr>
      </w:pPr>
      <w:hyperlink w:anchor="_Toc123037064" w:history="1">
        <w:r w:rsidR="002E604C" w:rsidRPr="00FC661A">
          <w:rPr>
            <w:rStyle w:val="Hyperlink"/>
            <w:noProof/>
          </w:rPr>
          <w:t>7.6.6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Pr>
            <w:noProof/>
            <w:webHidden/>
          </w:rPr>
          <w:t>7-40</w:t>
        </w:r>
        <w:r w:rsidR="002E604C">
          <w:rPr>
            <w:noProof/>
            <w:webHidden/>
          </w:rPr>
          <w:fldChar w:fldCharType="end"/>
        </w:r>
      </w:hyperlink>
    </w:p>
    <w:p w14:paraId="5E194850" w14:textId="0A44CC88" w:rsidR="002E604C" w:rsidRDefault="0061449B" w:rsidP="004A27C7">
      <w:pPr>
        <w:pStyle w:val="TOC4"/>
        <w:rPr>
          <w:rFonts w:asciiTheme="minorHAnsi" w:eastAsiaTheme="minorEastAsia" w:hAnsiTheme="minorHAnsi" w:cstheme="minorBidi"/>
          <w:sz w:val="22"/>
          <w:szCs w:val="22"/>
        </w:rPr>
      </w:pPr>
      <w:hyperlink w:anchor="_Toc123037065" w:history="1">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Pr>
            <w:webHidden/>
          </w:rPr>
          <w:t>7-40</w:t>
        </w:r>
        <w:r w:rsidR="002E604C">
          <w:rPr>
            <w:webHidden/>
          </w:rPr>
          <w:fldChar w:fldCharType="end"/>
        </w:r>
      </w:hyperlink>
    </w:p>
    <w:p w14:paraId="0AF80353" w14:textId="4AD86BD0" w:rsidR="002E604C" w:rsidRDefault="0061449B" w:rsidP="004A27C7">
      <w:pPr>
        <w:pStyle w:val="TOC4"/>
        <w:rPr>
          <w:rFonts w:asciiTheme="minorHAnsi" w:eastAsiaTheme="minorEastAsia" w:hAnsiTheme="minorHAnsi" w:cstheme="minorBidi"/>
          <w:sz w:val="22"/>
          <w:szCs w:val="22"/>
        </w:rPr>
      </w:pPr>
      <w:hyperlink w:anchor="_Toc123037066" w:history="1">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Pr>
            <w:webHidden/>
          </w:rPr>
          <w:t>7-41</w:t>
        </w:r>
        <w:r w:rsidR="002E604C">
          <w:rPr>
            <w:webHidden/>
          </w:rPr>
          <w:fldChar w:fldCharType="end"/>
        </w:r>
      </w:hyperlink>
    </w:p>
    <w:p w14:paraId="67A44DF5" w14:textId="0E0118E1" w:rsidR="002E604C" w:rsidRDefault="0061449B" w:rsidP="00891C88">
      <w:pPr>
        <w:pStyle w:val="TOC3"/>
        <w:rPr>
          <w:rFonts w:asciiTheme="minorHAnsi" w:eastAsiaTheme="minorEastAsia" w:hAnsiTheme="minorHAnsi" w:cstheme="minorBidi"/>
          <w:noProof/>
          <w:sz w:val="22"/>
          <w:szCs w:val="22"/>
        </w:rPr>
      </w:pPr>
      <w:hyperlink w:anchor="_Toc123037067" w:history="1">
        <w:r w:rsidR="002E604C" w:rsidRPr="00FC661A">
          <w:rPr>
            <w:rStyle w:val="Hyperlink"/>
            <w:noProof/>
          </w:rPr>
          <w:t>7.6.7</w:t>
        </w:r>
        <w:r w:rsidR="002E604C">
          <w:rPr>
            <w:rFonts w:asciiTheme="minorHAnsi" w:eastAsiaTheme="minorEastAsia" w:hAnsiTheme="minorHAnsi" w:cstheme="minorBidi"/>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Pr>
            <w:noProof/>
            <w:webHidden/>
          </w:rPr>
          <w:t>7-42</w:t>
        </w:r>
        <w:r w:rsidR="002E604C">
          <w:rPr>
            <w:noProof/>
            <w:webHidden/>
          </w:rPr>
          <w:fldChar w:fldCharType="end"/>
        </w:r>
      </w:hyperlink>
    </w:p>
    <w:p w14:paraId="254FA2CC" w14:textId="2351EEFF" w:rsidR="002E604C" w:rsidRDefault="0061449B" w:rsidP="00AA12A7">
      <w:pPr>
        <w:pStyle w:val="TOC2"/>
        <w:rPr>
          <w:rFonts w:asciiTheme="minorHAnsi" w:eastAsiaTheme="minorEastAsia" w:hAnsiTheme="minorHAnsi" w:cstheme="minorBidi"/>
          <w:sz w:val="22"/>
          <w:szCs w:val="22"/>
        </w:rPr>
      </w:pPr>
      <w:hyperlink w:anchor="_Toc123037068" w:history="1">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Pr>
            <w:webHidden/>
          </w:rPr>
          <w:t>7-42</w:t>
        </w:r>
        <w:r w:rsidR="002E604C">
          <w:rPr>
            <w:webHidden/>
          </w:rPr>
          <w:fldChar w:fldCharType="end"/>
        </w:r>
      </w:hyperlink>
    </w:p>
    <w:p w14:paraId="7B252A12" w14:textId="039EC42C" w:rsidR="002E604C" w:rsidRDefault="0061449B" w:rsidP="00891C88">
      <w:pPr>
        <w:pStyle w:val="TOC3"/>
        <w:rPr>
          <w:rFonts w:asciiTheme="minorHAnsi" w:eastAsiaTheme="minorEastAsia" w:hAnsiTheme="minorHAnsi" w:cstheme="minorBidi"/>
          <w:noProof/>
          <w:sz w:val="22"/>
          <w:szCs w:val="22"/>
        </w:rPr>
      </w:pPr>
      <w:hyperlink w:anchor="_Toc123037069" w:history="1">
        <w:r w:rsidR="002E604C" w:rsidRPr="00FC661A">
          <w:rPr>
            <w:rStyle w:val="Hyperlink"/>
            <w:noProof/>
          </w:rPr>
          <w:t>7.7.1</w:t>
        </w:r>
        <w:r w:rsidR="002E604C">
          <w:rPr>
            <w:rFonts w:asciiTheme="minorHAnsi" w:eastAsiaTheme="minorEastAsia" w:hAnsiTheme="minorHAnsi" w:cstheme="minorBidi"/>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Pr>
            <w:noProof/>
            <w:webHidden/>
          </w:rPr>
          <w:t>7-43</w:t>
        </w:r>
        <w:r w:rsidR="002E604C">
          <w:rPr>
            <w:noProof/>
            <w:webHidden/>
          </w:rPr>
          <w:fldChar w:fldCharType="end"/>
        </w:r>
      </w:hyperlink>
    </w:p>
    <w:p w14:paraId="5BCBFD0F" w14:textId="1438C287" w:rsidR="002E604C" w:rsidRDefault="0061449B" w:rsidP="00AA12A7">
      <w:pPr>
        <w:pStyle w:val="TOC2"/>
        <w:rPr>
          <w:rFonts w:asciiTheme="minorHAnsi" w:eastAsiaTheme="minorEastAsia" w:hAnsiTheme="minorHAnsi" w:cstheme="minorBidi"/>
          <w:sz w:val="22"/>
          <w:szCs w:val="22"/>
        </w:rPr>
      </w:pPr>
      <w:hyperlink w:anchor="_Toc123037070" w:history="1">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Pr>
            <w:webHidden/>
          </w:rPr>
          <w:t>7-43</w:t>
        </w:r>
        <w:r w:rsidR="002E604C">
          <w:rPr>
            <w:webHidden/>
          </w:rPr>
          <w:fldChar w:fldCharType="end"/>
        </w:r>
      </w:hyperlink>
    </w:p>
    <w:p w14:paraId="3BB8007E" w14:textId="7951945A" w:rsidR="002E604C" w:rsidRDefault="0061449B" w:rsidP="00891C88">
      <w:pPr>
        <w:pStyle w:val="TOC3"/>
        <w:rPr>
          <w:rFonts w:asciiTheme="minorHAnsi" w:eastAsiaTheme="minorEastAsia" w:hAnsiTheme="minorHAnsi" w:cstheme="minorBidi"/>
          <w:noProof/>
          <w:sz w:val="22"/>
          <w:szCs w:val="22"/>
        </w:rPr>
      </w:pPr>
      <w:hyperlink w:anchor="_Toc123037071" w:history="1">
        <w:r w:rsidR="002E604C" w:rsidRPr="00FC661A">
          <w:rPr>
            <w:rStyle w:val="Hyperlink"/>
            <w:noProof/>
          </w:rPr>
          <w:t>7.8.1</w:t>
        </w:r>
        <w:r w:rsidR="002E604C">
          <w:rPr>
            <w:rFonts w:asciiTheme="minorHAnsi" w:eastAsiaTheme="minorEastAsia" w:hAnsiTheme="minorHAnsi" w:cstheme="minorBidi"/>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Pr>
            <w:noProof/>
            <w:webHidden/>
          </w:rPr>
          <w:t>7-43</w:t>
        </w:r>
        <w:r w:rsidR="002E604C">
          <w:rPr>
            <w:noProof/>
            <w:webHidden/>
          </w:rPr>
          <w:fldChar w:fldCharType="end"/>
        </w:r>
      </w:hyperlink>
    </w:p>
    <w:p w14:paraId="1CF7A5A9" w14:textId="3B96EC9A" w:rsidR="002E604C" w:rsidRDefault="0061449B" w:rsidP="00891C88">
      <w:pPr>
        <w:pStyle w:val="TOC3"/>
        <w:rPr>
          <w:rFonts w:asciiTheme="minorHAnsi" w:eastAsiaTheme="minorEastAsia" w:hAnsiTheme="minorHAnsi" w:cstheme="minorBidi"/>
          <w:noProof/>
          <w:sz w:val="22"/>
          <w:szCs w:val="22"/>
        </w:rPr>
      </w:pPr>
      <w:hyperlink w:anchor="_Toc123037072" w:history="1">
        <w:r w:rsidR="002E604C" w:rsidRPr="00FC661A">
          <w:rPr>
            <w:rStyle w:val="Hyperlink"/>
            <w:noProof/>
          </w:rPr>
          <w:t>7.8.2</w:t>
        </w:r>
        <w:r w:rsidR="002E604C">
          <w:rPr>
            <w:rFonts w:asciiTheme="minorHAnsi" w:eastAsiaTheme="minorEastAsia" w:hAnsiTheme="minorHAnsi" w:cstheme="minorBidi"/>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Pr>
            <w:noProof/>
            <w:webHidden/>
          </w:rPr>
          <w:t>7-43</w:t>
        </w:r>
        <w:r w:rsidR="002E604C">
          <w:rPr>
            <w:noProof/>
            <w:webHidden/>
          </w:rPr>
          <w:fldChar w:fldCharType="end"/>
        </w:r>
      </w:hyperlink>
    </w:p>
    <w:p w14:paraId="639B0D99" w14:textId="26F4EEC7" w:rsidR="002E604C" w:rsidRDefault="0061449B" w:rsidP="00AA12A7">
      <w:pPr>
        <w:pStyle w:val="TOC2"/>
        <w:rPr>
          <w:rFonts w:asciiTheme="minorHAnsi" w:eastAsiaTheme="minorEastAsia" w:hAnsiTheme="minorHAnsi" w:cstheme="minorBidi"/>
          <w:sz w:val="22"/>
          <w:szCs w:val="22"/>
        </w:rPr>
      </w:pPr>
      <w:hyperlink w:anchor="_Toc123037073" w:history="1">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Pr>
            <w:webHidden/>
          </w:rPr>
          <w:t>7-45</w:t>
        </w:r>
        <w:r w:rsidR="002E604C">
          <w:rPr>
            <w:webHidden/>
          </w:rPr>
          <w:fldChar w:fldCharType="end"/>
        </w:r>
      </w:hyperlink>
    </w:p>
    <w:p w14:paraId="4E65922E" w14:textId="4FD6A04A" w:rsidR="002E604C" w:rsidRDefault="0061449B" w:rsidP="00AA12A7">
      <w:pPr>
        <w:pStyle w:val="TOC2"/>
        <w:rPr>
          <w:rFonts w:asciiTheme="minorHAnsi" w:eastAsiaTheme="minorEastAsia" w:hAnsiTheme="minorHAnsi" w:cstheme="minorBidi"/>
          <w:sz w:val="22"/>
          <w:szCs w:val="22"/>
        </w:rPr>
      </w:pPr>
      <w:hyperlink w:anchor="_Toc123037074" w:history="1">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Pr>
            <w:webHidden/>
          </w:rPr>
          <w:t>7-46</w:t>
        </w:r>
        <w:r w:rsidR="002E604C">
          <w:rPr>
            <w:webHidden/>
          </w:rPr>
          <w:fldChar w:fldCharType="end"/>
        </w:r>
      </w:hyperlink>
    </w:p>
    <w:p w14:paraId="29A5C242" w14:textId="5777D08A" w:rsidR="002E604C" w:rsidRDefault="0061449B" w:rsidP="00891C88">
      <w:pPr>
        <w:pStyle w:val="TOC3"/>
        <w:rPr>
          <w:rFonts w:asciiTheme="minorHAnsi" w:eastAsiaTheme="minorEastAsia" w:hAnsiTheme="minorHAnsi" w:cstheme="minorBidi"/>
          <w:noProof/>
          <w:sz w:val="22"/>
          <w:szCs w:val="22"/>
        </w:rPr>
      </w:pPr>
      <w:hyperlink w:anchor="_Toc123037075" w:history="1">
        <w:r w:rsidR="002E604C" w:rsidRPr="00FC661A">
          <w:rPr>
            <w:rStyle w:val="Hyperlink"/>
            <w:noProof/>
          </w:rPr>
          <w:t>7.10.1</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Pr>
            <w:noProof/>
            <w:webHidden/>
          </w:rPr>
          <w:t>7-47</w:t>
        </w:r>
        <w:r w:rsidR="002E604C">
          <w:rPr>
            <w:noProof/>
            <w:webHidden/>
          </w:rPr>
          <w:fldChar w:fldCharType="end"/>
        </w:r>
      </w:hyperlink>
    </w:p>
    <w:p w14:paraId="571A25C2" w14:textId="3D739FF6" w:rsidR="002E604C" w:rsidRDefault="0061449B" w:rsidP="004A27C7">
      <w:pPr>
        <w:pStyle w:val="TOC4"/>
        <w:rPr>
          <w:rFonts w:asciiTheme="minorHAnsi" w:eastAsiaTheme="minorEastAsia" w:hAnsiTheme="minorHAnsi" w:cstheme="minorBidi"/>
          <w:sz w:val="22"/>
          <w:szCs w:val="22"/>
        </w:rPr>
      </w:pPr>
      <w:hyperlink w:anchor="_Toc123037076" w:history="1">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Pr>
            <w:webHidden/>
          </w:rPr>
          <w:t>7-48</w:t>
        </w:r>
        <w:r w:rsidR="002E604C">
          <w:rPr>
            <w:webHidden/>
          </w:rPr>
          <w:fldChar w:fldCharType="end"/>
        </w:r>
      </w:hyperlink>
    </w:p>
    <w:p w14:paraId="21275DC4" w14:textId="7B0591FD" w:rsidR="002E604C" w:rsidRDefault="0061449B" w:rsidP="00891C88">
      <w:pPr>
        <w:pStyle w:val="TOC3"/>
        <w:rPr>
          <w:rFonts w:asciiTheme="minorHAnsi" w:eastAsiaTheme="minorEastAsia" w:hAnsiTheme="minorHAnsi" w:cstheme="minorBidi"/>
          <w:noProof/>
          <w:sz w:val="22"/>
          <w:szCs w:val="22"/>
        </w:rPr>
      </w:pPr>
      <w:hyperlink w:anchor="_Toc123037077" w:history="1">
        <w:r w:rsidR="002E604C" w:rsidRPr="00FC661A">
          <w:rPr>
            <w:rStyle w:val="Hyperlink"/>
            <w:noProof/>
          </w:rPr>
          <w:t>7.10.2</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Pr>
            <w:noProof/>
            <w:webHidden/>
          </w:rPr>
          <w:t>7-48</w:t>
        </w:r>
        <w:r w:rsidR="002E604C">
          <w:rPr>
            <w:noProof/>
            <w:webHidden/>
          </w:rPr>
          <w:fldChar w:fldCharType="end"/>
        </w:r>
      </w:hyperlink>
    </w:p>
    <w:p w14:paraId="7E44FD51" w14:textId="58A0CC7D" w:rsidR="002E604C" w:rsidRDefault="0061449B" w:rsidP="004A27C7">
      <w:pPr>
        <w:pStyle w:val="TOC4"/>
        <w:rPr>
          <w:rFonts w:asciiTheme="minorHAnsi" w:eastAsiaTheme="minorEastAsia" w:hAnsiTheme="minorHAnsi" w:cstheme="minorBidi"/>
          <w:sz w:val="22"/>
          <w:szCs w:val="22"/>
        </w:rPr>
      </w:pPr>
      <w:hyperlink w:anchor="_Toc123037078" w:history="1">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Pr>
            <w:webHidden/>
          </w:rPr>
          <w:t>7-49</w:t>
        </w:r>
        <w:r w:rsidR="002E604C">
          <w:rPr>
            <w:webHidden/>
          </w:rPr>
          <w:fldChar w:fldCharType="end"/>
        </w:r>
      </w:hyperlink>
    </w:p>
    <w:p w14:paraId="37B719D1" w14:textId="451F54AC" w:rsidR="002E604C" w:rsidRDefault="0061449B" w:rsidP="004A27C7">
      <w:pPr>
        <w:pStyle w:val="TOC4"/>
        <w:rPr>
          <w:rFonts w:asciiTheme="minorHAnsi" w:eastAsiaTheme="minorEastAsia" w:hAnsiTheme="minorHAnsi" w:cstheme="minorBidi"/>
          <w:sz w:val="22"/>
          <w:szCs w:val="22"/>
        </w:rPr>
      </w:pPr>
      <w:hyperlink w:anchor="_Toc123037079" w:history="1">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Pr>
            <w:webHidden/>
          </w:rPr>
          <w:t>7-49</w:t>
        </w:r>
        <w:r w:rsidR="002E604C">
          <w:rPr>
            <w:webHidden/>
          </w:rPr>
          <w:fldChar w:fldCharType="end"/>
        </w:r>
      </w:hyperlink>
    </w:p>
    <w:p w14:paraId="0666377A" w14:textId="78DB8FA7" w:rsidR="002E604C" w:rsidRDefault="0061449B" w:rsidP="00891C88">
      <w:pPr>
        <w:pStyle w:val="TOC3"/>
        <w:rPr>
          <w:rFonts w:asciiTheme="minorHAnsi" w:eastAsiaTheme="minorEastAsia" w:hAnsiTheme="minorHAnsi" w:cstheme="minorBidi"/>
          <w:noProof/>
          <w:sz w:val="22"/>
          <w:szCs w:val="22"/>
        </w:rPr>
      </w:pPr>
      <w:hyperlink w:anchor="_Toc123037080" w:history="1">
        <w:r w:rsidR="002E604C" w:rsidRPr="00FC661A">
          <w:rPr>
            <w:rStyle w:val="Hyperlink"/>
            <w:noProof/>
          </w:rPr>
          <w:t>7.10.3</w:t>
        </w:r>
        <w:r w:rsidR="002E604C">
          <w:rPr>
            <w:rFonts w:asciiTheme="minorHAnsi" w:eastAsiaTheme="minorEastAsia" w:hAnsiTheme="minorHAnsi" w:cstheme="minorBidi"/>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Pr>
            <w:noProof/>
            <w:webHidden/>
          </w:rPr>
          <w:t>7-52</w:t>
        </w:r>
        <w:r w:rsidR="002E604C">
          <w:rPr>
            <w:noProof/>
            <w:webHidden/>
          </w:rPr>
          <w:fldChar w:fldCharType="end"/>
        </w:r>
      </w:hyperlink>
    </w:p>
    <w:p w14:paraId="1A6B00EA" w14:textId="50A81FC2" w:rsidR="002E604C" w:rsidRDefault="0061449B" w:rsidP="00891C88">
      <w:pPr>
        <w:pStyle w:val="TOC3"/>
        <w:rPr>
          <w:rFonts w:asciiTheme="minorHAnsi" w:eastAsiaTheme="minorEastAsia" w:hAnsiTheme="minorHAnsi" w:cstheme="minorBidi"/>
          <w:noProof/>
          <w:sz w:val="22"/>
          <w:szCs w:val="22"/>
        </w:rPr>
      </w:pPr>
      <w:hyperlink w:anchor="_Toc123037081" w:history="1">
        <w:r w:rsidR="002E604C" w:rsidRPr="00FC661A">
          <w:rPr>
            <w:rStyle w:val="Hyperlink"/>
            <w:noProof/>
          </w:rPr>
          <w:t>7.10.4</w:t>
        </w:r>
        <w:r w:rsidR="002E604C">
          <w:rPr>
            <w:rFonts w:asciiTheme="minorHAnsi" w:eastAsiaTheme="minorEastAsia" w:hAnsiTheme="minorHAnsi" w:cstheme="minorBidi"/>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Pr>
            <w:noProof/>
            <w:webHidden/>
          </w:rPr>
          <w:t>7-53</w:t>
        </w:r>
        <w:r w:rsidR="002E604C">
          <w:rPr>
            <w:noProof/>
            <w:webHidden/>
          </w:rPr>
          <w:fldChar w:fldCharType="end"/>
        </w:r>
      </w:hyperlink>
    </w:p>
    <w:p w14:paraId="160ED053" w14:textId="05AB7ED3" w:rsidR="002E604C" w:rsidRDefault="0061449B" w:rsidP="004A27C7">
      <w:pPr>
        <w:pStyle w:val="TOC4"/>
        <w:rPr>
          <w:rFonts w:asciiTheme="minorHAnsi" w:eastAsiaTheme="minorEastAsia" w:hAnsiTheme="minorHAnsi" w:cstheme="minorBidi"/>
          <w:sz w:val="22"/>
          <w:szCs w:val="22"/>
        </w:rPr>
      </w:pPr>
      <w:hyperlink w:anchor="_Toc123037082" w:history="1">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Pr>
            <w:webHidden/>
          </w:rPr>
          <w:t>7-53</w:t>
        </w:r>
        <w:r w:rsidR="002E604C">
          <w:rPr>
            <w:webHidden/>
          </w:rPr>
          <w:fldChar w:fldCharType="end"/>
        </w:r>
      </w:hyperlink>
    </w:p>
    <w:p w14:paraId="515AC649" w14:textId="70C66A5D" w:rsidR="002E604C" w:rsidRDefault="0061449B" w:rsidP="004A27C7">
      <w:pPr>
        <w:pStyle w:val="TOC4"/>
        <w:rPr>
          <w:rFonts w:asciiTheme="minorHAnsi" w:eastAsiaTheme="minorEastAsia" w:hAnsiTheme="minorHAnsi" w:cstheme="minorBidi"/>
          <w:sz w:val="22"/>
          <w:szCs w:val="22"/>
        </w:rPr>
      </w:pPr>
      <w:hyperlink w:anchor="_Toc123037083" w:history="1">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Pr>
            <w:webHidden/>
          </w:rPr>
          <w:t>7-54</w:t>
        </w:r>
        <w:r w:rsidR="002E604C">
          <w:rPr>
            <w:webHidden/>
          </w:rPr>
          <w:fldChar w:fldCharType="end"/>
        </w:r>
      </w:hyperlink>
    </w:p>
    <w:p w14:paraId="2275B8F6" w14:textId="79CB95EB" w:rsidR="002E604C" w:rsidRDefault="0061449B" w:rsidP="00AA12A7">
      <w:pPr>
        <w:pStyle w:val="TOC2"/>
        <w:rPr>
          <w:rFonts w:asciiTheme="minorHAnsi" w:eastAsiaTheme="minorEastAsia" w:hAnsiTheme="minorHAnsi" w:cstheme="minorBidi"/>
          <w:sz w:val="22"/>
          <w:szCs w:val="22"/>
        </w:rPr>
      </w:pPr>
      <w:hyperlink w:anchor="_Toc123037084" w:history="1">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Pr>
            <w:webHidden/>
          </w:rPr>
          <w:t>7-54</w:t>
        </w:r>
        <w:r w:rsidR="002E604C">
          <w:rPr>
            <w:webHidden/>
          </w:rPr>
          <w:fldChar w:fldCharType="end"/>
        </w:r>
      </w:hyperlink>
    </w:p>
    <w:p w14:paraId="19457210" w14:textId="0FF1A303" w:rsidR="002E604C" w:rsidRDefault="0061449B" w:rsidP="00891C88">
      <w:pPr>
        <w:pStyle w:val="TOC3"/>
        <w:rPr>
          <w:rFonts w:asciiTheme="minorHAnsi" w:eastAsiaTheme="minorEastAsia" w:hAnsiTheme="minorHAnsi" w:cstheme="minorBidi"/>
          <w:noProof/>
          <w:sz w:val="22"/>
          <w:szCs w:val="22"/>
        </w:rPr>
      </w:pPr>
      <w:hyperlink w:anchor="_Toc123037085" w:history="1">
        <w:r w:rsidR="002E604C" w:rsidRPr="00FC661A">
          <w:rPr>
            <w:rStyle w:val="Hyperlink"/>
            <w:noProof/>
          </w:rPr>
          <w:t>7.11.1</w:t>
        </w:r>
        <w:r w:rsidR="002E604C">
          <w:rPr>
            <w:rFonts w:asciiTheme="minorHAnsi" w:eastAsiaTheme="minorEastAsia" w:hAnsiTheme="minorHAnsi" w:cstheme="minorBidi"/>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Pr>
            <w:noProof/>
            <w:webHidden/>
          </w:rPr>
          <w:t>7-55</w:t>
        </w:r>
        <w:r w:rsidR="002E604C">
          <w:rPr>
            <w:noProof/>
            <w:webHidden/>
          </w:rPr>
          <w:fldChar w:fldCharType="end"/>
        </w:r>
      </w:hyperlink>
    </w:p>
    <w:p w14:paraId="1835883C" w14:textId="1E7D3BE5" w:rsidR="002E604C" w:rsidRDefault="0061449B" w:rsidP="004A27C7">
      <w:pPr>
        <w:pStyle w:val="TOC4"/>
        <w:rPr>
          <w:rFonts w:asciiTheme="minorHAnsi" w:eastAsiaTheme="minorEastAsia" w:hAnsiTheme="minorHAnsi" w:cstheme="minorBidi"/>
          <w:sz w:val="22"/>
          <w:szCs w:val="22"/>
        </w:rPr>
      </w:pPr>
      <w:hyperlink w:anchor="_Toc123037086" w:history="1">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Pr>
            <w:webHidden/>
          </w:rPr>
          <w:t>7-56</w:t>
        </w:r>
        <w:r w:rsidR="002E604C">
          <w:rPr>
            <w:webHidden/>
          </w:rPr>
          <w:fldChar w:fldCharType="end"/>
        </w:r>
      </w:hyperlink>
    </w:p>
    <w:p w14:paraId="58B83705" w14:textId="2943759C" w:rsidR="002E604C" w:rsidRDefault="0061449B" w:rsidP="004A27C7">
      <w:pPr>
        <w:pStyle w:val="TOC4"/>
        <w:rPr>
          <w:rFonts w:asciiTheme="minorHAnsi" w:eastAsiaTheme="minorEastAsia" w:hAnsiTheme="minorHAnsi" w:cstheme="minorBidi"/>
          <w:sz w:val="22"/>
          <w:szCs w:val="22"/>
        </w:rPr>
      </w:pPr>
      <w:hyperlink w:anchor="_Toc123037087" w:history="1">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Pr>
            <w:webHidden/>
          </w:rPr>
          <w:t>7-57</w:t>
        </w:r>
        <w:r w:rsidR="002E604C">
          <w:rPr>
            <w:webHidden/>
          </w:rPr>
          <w:fldChar w:fldCharType="end"/>
        </w:r>
      </w:hyperlink>
    </w:p>
    <w:p w14:paraId="2E2390C3" w14:textId="3A80894A" w:rsidR="002E604C" w:rsidRDefault="0061449B" w:rsidP="004A27C7">
      <w:pPr>
        <w:pStyle w:val="TOC4"/>
        <w:rPr>
          <w:rFonts w:asciiTheme="minorHAnsi" w:eastAsiaTheme="minorEastAsia" w:hAnsiTheme="minorHAnsi" w:cstheme="minorBidi"/>
          <w:sz w:val="22"/>
          <w:szCs w:val="22"/>
        </w:rPr>
      </w:pPr>
      <w:hyperlink w:anchor="_Toc123037088" w:history="1">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Pr>
            <w:webHidden/>
          </w:rPr>
          <w:t>7-60</w:t>
        </w:r>
        <w:r w:rsidR="002E604C">
          <w:rPr>
            <w:webHidden/>
          </w:rPr>
          <w:fldChar w:fldCharType="end"/>
        </w:r>
      </w:hyperlink>
    </w:p>
    <w:p w14:paraId="2575496E" w14:textId="4D9BC9B0" w:rsidR="002E604C" w:rsidRDefault="0061449B" w:rsidP="004A27C7">
      <w:pPr>
        <w:pStyle w:val="TOC4"/>
        <w:rPr>
          <w:rFonts w:asciiTheme="minorHAnsi" w:eastAsiaTheme="minorEastAsia" w:hAnsiTheme="minorHAnsi" w:cstheme="minorBidi"/>
          <w:sz w:val="22"/>
          <w:szCs w:val="22"/>
        </w:rPr>
      </w:pPr>
      <w:hyperlink w:anchor="_Toc123037089" w:history="1">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Pr>
            <w:webHidden/>
          </w:rPr>
          <w:t>7-60</w:t>
        </w:r>
        <w:r w:rsidR="002E604C">
          <w:rPr>
            <w:webHidden/>
          </w:rPr>
          <w:fldChar w:fldCharType="end"/>
        </w:r>
      </w:hyperlink>
    </w:p>
    <w:p w14:paraId="1F8ECA78" w14:textId="1D7BD532" w:rsidR="002E604C" w:rsidRDefault="0061449B" w:rsidP="00891C88">
      <w:pPr>
        <w:pStyle w:val="TOC3"/>
        <w:rPr>
          <w:rFonts w:asciiTheme="minorHAnsi" w:eastAsiaTheme="minorEastAsia" w:hAnsiTheme="minorHAnsi" w:cstheme="minorBidi"/>
          <w:noProof/>
          <w:sz w:val="22"/>
          <w:szCs w:val="22"/>
        </w:rPr>
      </w:pPr>
      <w:hyperlink w:anchor="_Toc123037090" w:history="1">
        <w:r w:rsidR="002E604C" w:rsidRPr="00FC661A">
          <w:rPr>
            <w:rStyle w:val="Hyperlink"/>
            <w:noProof/>
          </w:rPr>
          <w:t>7.11.2</w:t>
        </w:r>
        <w:r w:rsidR="002E604C">
          <w:rPr>
            <w:rFonts w:asciiTheme="minorHAnsi" w:eastAsiaTheme="minorEastAsia" w:hAnsiTheme="minorHAnsi" w:cstheme="minorBidi"/>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Pr>
            <w:noProof/>
            <w:webHidden/>
          </w:rPr>
          <w:t>7-65</w:t>
        </w:r>
        <w:r w:rsidR="002E604C">
          <w:rPr>
            <w:noProof/>
            <w:webHidden/>
          </w:rPr>
          <w:fldChar w:fldCharType="end"/>
        </w:r>
      </w:hyperlink>
    </w:p>
    <w:p w14:paraId="43FA1856" w14:textId="376167E2" w:rsidR="002E604C" w:rsidRDefault="0061449B" w:rsidP="004A27C7">
      <w:pPr>
        <w:pStyle w:val="TOC4"/>
        <w:rPr>
          <w:rFonts w:asciiTheme="minorHAnsi" w:eastAsiaTheme="minorEastAsia" w:hAnsiTheme="minorHAnsi" w:cstheme="minorBidi"/>
          <w:sz w:val="22"/>
          <w:szCs w:val="22"/>
        </w:rPr>
      </w:pPr>
      <w:hyperlink w:anchor="_Toc123037091" w:history="1">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Pr>
            <w:webHidden/>
          </w:rPr>
          <w:t>7-66</w:t>
        </w:r>
        <w:r w:rsidR="002E604C">
          <w:rPr>
            <w:webHidden/>
          </w:rPr>
          <w:fldChar w:fldCharType="end"/>
        </w:r>
      </w:hyperlink>
    </w:p>
    <w:p w14:paraId="6C8484AA" w14:textId="33F7F4BE" w:rsidR="002E604C" w:rsidRDefault="0061449B" w:rsidP="004A27C7">
      <w:pPr>
        <w:pStyle w:val="TOC4"/>
        <w:rPr>
          <w:rFonts w:asciiTheme="minorHAnsi" w:eastAsiaTheme="minorEastAsia" w:hAnsiTheme="minorHAnsi" w:cstheme="minorBidi"/>
          <w:sz w:val="22"/>
          <w:szCs w:val="22"/>
        </w:rPr>
      </w:pPr>
      <w:hyperlink w:anchor="_Toc123037092" w:history="1">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Pr>
            <w:webHidden/>
          </w:rPr>
          <w:t>7-66</w:t>
        </w:r>
        <w:r w:rsidR="002E604C">
          <w:rPr>
            <w:webHidden/>
          </w:rPr>
          <w:fldChar w:fldCharType="end"/>
        </w:r>
      </w:hyperlink>
    </w:p>
    <w:p w14:paraId="32E25D67" w14:textId="67EE8540" w:rsidR="002E604C" w:rsidRDefault="0061449B" w:rsidP="004A27C7">
      <w:pPr>
        <w:pStyle w:val="TOC4"/>
        <w:rPr>
          <w:rFonts w:asciiTheme="minorHAnsi" w:eastAsiaTheme="minorEastAsia" w:hAnsiTheme="minorHAnsi" w:cstheme="minorBidi"/>
          <w:sz w:val="22"/>
          <w:szCs w:val="22"/>
        </w:rPr>
      </w:pPr>
      <w:hyperlink w:anchor="_Toc123037093" w:history="1">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Pr>
            <w:webHidden/>
          </w:rPr>
          <w:t>7-69</w:t>
        </w:r>
        <w:r w:rsidR="002E604C">
          <w:rPr>
            <w:webHidden/>
          </w:rPr>
          <w:fldChar w:fldCharType="end"/>
        </w:r>
      </w:hyperlink>
    </w:p>
    <w:p w14:paraId="312604C5" w14:textId="7B207203" w:rsidR="002E604C" w:rsidRDefault="0061449B" w:rsidP="004A27C7">
      <w:pPr>
        <w:pStyle w:val="TOC4"/>
        <w:rPr>
          <w:rFonts w:asciiTheme="minorHAnsi" w:eastAsiaTheme="minorEastAsia" w:hAnsiTheme="minorHAnsi" w:cstheme="minorBidi"/>
          <w:sz w:val="22"/>
          <w:szCs w:val="22"/>
        </w:rPr>
      </w:pPr>
      <w:hyperlink w:anchor="_Toc123037094" w:history="1">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Pr>
            <w:webHidden/>
          </w:rPr>
          <w:t>7-69</w:t>
        </w:r>
        <w:r w:rsidR="002E604C">
          <w:rPr>
            <w:webHidden/>
          </w:rPr>
          <w:fldChar w:fldCharType="end"/>
        </w:r>
      </w:hyperlink>
    </w:p>
    <w:p w14:paraId="1A91D6EE" w14:textId="21973562" w:rsidR="002E604C" w:rsidRDefault="0061449B" w:rsidP="00891C88">
      <w:pPr>
        <w:pStyle w:val="TOC3"/>
        <w:rPr>
          <w:rFonts w:asciiTheme="minorHAnsi" w:eastAsiaTheme="minorEastAsia" w:hAnsiTheme="minorHAnsi" w:cstheme="minorBidi"/>
          <w:noProof/>
          <w:sz w:val="22"/>
          <w:szCs w:val="22"/>
        </w:rPr>
      </w:pPr>
      <w:hyperlink w:anchor="_Toc123037095" w:history="1">
        <w:r w:rsidR="002E604C" w:rsidRPr="00FC661A">
          <w:rPr>
            <w:rStyle w:val="Hyperlink"/>
            <w:noProof/>
          </w:rPr>
          <w:t>7.11.3</w:t>
        </w:r>
        <w:r w:rsidR="002E604C">
          <w:rPr>
            <w:rFonts w:asciiTheme="minorHAnsi" w:eastAsiaTheme="minorEastAsia" w:hAnsiTheme="minorHAnsi" w:cstheme="minorBidi"/>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Pr>
            <w:noProof/>
            <w:webHidden/>
          </w:rPr>
          <w:t>7-75</w:t>
        </w:r>
        <w:r w:rsidR="002E604C">
          <w:rPr>
            <w:noProof/>
            <w:webHidden/>
          </w:rPr>
          <w:fldChar w:fldCharType="end"/>
        </w:r>
      </w:hyperlink>
    </w:p>
    <w:p w14:paraId="67EF285F" w14:textId="4A2DFF17" w:rsidR="002E604C" w:rsidRDefault="0061449B" w:rsidP="004A27C7">
      <w:pPr>
        <w:pStyle w:val="TOC4"/>
        <w:rPr>
          <w:rFonts w:asciiTheme="minorHAnsi" w:eastAsiaTheme="minorEastAsia" w:hAnsiTheme="minorHAnsi" w:cstheme="minorBidi"/>
          <w:sz w:val="22"/>
          <w:szCs w:val="22"/>
        </w:rPr>
      </w:pPr>
      <w:hyperlink w:anchor="_Toc123037096" w:history="1">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Pr>
            <w:webHidden/>
          </w:rPr>
          <w:t>7-75</w:t>
        </w:r>
        <w:r w:rsidR="002E604C">
          <w:rPr>
            <w:webHidden/>
          </w:rPr>
          <w:fldChar w:fldCharType="end"/>
        </w:r>
      </w:hyperlink>
    </w:p>
    <w:p w14:paraId="5CECC264" w14:textId="6A4A9BFB" w:rsidR="002E604C" w:rsidRDefault="0061449B" w:rsidP="004A27C7">
      <w:pPr>
        <w:pStyle w:val="TOC4"/>
        <w:rPr>
          <w:rFonts w:asciiTheme="minorHAnsi" w:eastAsiaTheme="minorEastAsia" w:hAnsiTheme="minorHAnsi" w:cstheme="minorBidi"/>
          <w:sz w:val="22"/>
          <w:szCs w:val="22"/>
        </w:rPr>
      </w:pPr>
      <w:hyperlink w:anchor="_Toc123037097" w:history="1">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Pr>
            <w:webHidden/>
          </w:rPr>
          <w:t>7-75</w:t>
        </w:r>
        <w:r w:rsidR="002E604C">
          <w:rPr>
            <w:webHidden/>
          </w:rPr>
          <w:fldChar w:fldCharType="end"/>
        </w:r>
      </w:hyperlink>
    </w:p>
    <w:p w14:paraId="01EA562A" w14:textId="47B5000A" w:rsidR="002E604C" w:rsidRDefault="0061449B" w:rsidP="004A27C7">
      <w:pPr>
        <w:pStyle w:val="TOC4"/>
        <w:rPr>
          <w:rFonts w:asciiTheme="minorHAnsi" w:eastAsiaTheme="minorEastAsia" w:hAnsiTheme="minorHAnsi" w:cstheme="minorBidi"/>
          <w:sz w:val="22"/>
          <w:szCs w:val="22"/>
        </w:rPr>
      </w:pPr>
      <w:hyperlink w:anchor="_Toc123037098" w:history="1">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Pr>
            <w:webHidden/>
          </w:rPr>
          <w:t>7-77</w:t>
        </w:r>
        <w:r w:rsidR="002E604C">
          <w:rPr>
            <w:webHidden/>
          </w:rPr>
          <w:fldChar w:fldCharType="end"/>
        </w:r>
      </w:hyperlink>
    </w:p>
    <w:p w14:paraId="15F848F3" w14:textId="3A14F05E" w:rsidR="002E604C" w:rsidRDefault="0061449B" w:rsidP="004A27C7">
      <w:pPr>
        <w:pStyle w:val="TOC4"/>
        <w:rPr>
          <w:rFonts w:asciiTheme="minorHAnsi" w:eastAsiaTheme="minorEastAsia" w:hAnsiTheme="minorHAnsi" w:cstheme="minorBidi"/>
          <w:sz w:val="22"/>
          <w:szCs w:val="22"/>
        </w:rPr>
      </w:pPr>
      <w:hyperlink w:anchor="_Toc123037099" w:history="1">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Pr>
            <w:webHidden/>
          </w:rPr>
          <w:t>7-79</w:t>
        </w:r>
        <w:r w:rsidR="002E604C">
          <w:rPr>
            <w:webHidden/>
          </w:rPr>
          <w:fldChar w:fldCharType="end"/>
        </w:r>
      </w:hyperlink>
    </w:p>
    <w:p w14:paraId="711354E3" w14:textId="65EA7A88" w:rsidR="002E604C" w:rsidRDefault="0061449B" w:rsidP="00891C88">
      <w:pPr>
        <w:pStyle w:val="TOC3"/>
        <w:rPr>
          <w:rFonts w:asciiTheme="minorHAnsi" w:eastAsiaTheme="minorEastAsia" w:hAnsiTheme="minorHAnsi" w:cstheme="minorBidi"/>
          <w:noProof/>
          <w:sz w:val="22"/>
          <w:szCs w:val="22"/>
        </w:rPr>
      </w:pPr>
      <w:hyperlink w:anchor="_Toc123037100" w:history="1">
        <w:r w:rsidR="002E604C" w:rsidRPr="00FC661A">
          <w:rPr>
            <w:rStyle w:val="Hyperlink"/>
            <w:noProof/>
          </w:rPr>
          <w:t>7.11.4</w:t>
        </w:r>
        <w:r w:rsidR="002E604C">
          <w:rPr>
            <w:rFonts w:asciiTheme="minorHAnsi" w:eastAsiaTheme="minorEastAsia" w:hAnsiTheme="minorHAnsi" w:cstheme="minorBidi"/>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Pr>
            <w:noProof/>
            <w:webHidden/>
          </w:rPr>
          <w:t>7-79</w:t>
        </w:r>
        <w:r w:rsidR="002E604C">
          <w:rPr>
            <w:noProof/>
            <w:webHidden/>
          </w:rPr>
          <w:fldChar w:fldCharType="end"/>
        </w:r>
      </w:hyperlink>
    </w:p>
    <w:p w14:paraId="0DAC8BAB" w14:textId="4881D209" w:rsidR="002E604C" w:rsidRDefault="0061449B" w:rsidP="00891C88">
      <w:pPr>
        <w:pStyle w:val="TOC3"/>
        <w:rPr>
          <w:rFonts w:asciiTheme="minorHAnsi" w:eastAsiaTheme="minorEastAsia" w:hAnsiTheme="minorHAnsi" w:cstheme="minorBidi"/>
          <w:noProof/>
          <w:sz w:val="22"/>
          <w:szCs w:val="22"/>
        </w:rPr>
      </w:pPr>
      <w:hyperlink w:anchor="_Toc123037101" w:history="1">
        <w:r w:rsidR="002E604C" w:rsidRPr="00FC661A">
          <w:rPr>
            <w:rStyle w:val="Hyperlink"/>
            <w:noProof/>
          </w:rPr>
          <w:t>7.11.5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Pr>
            <w:noProof/>
            <w:webHidden/>
          </w:rPr>
          <w:t>7-79</w:t>
        </w:r>
        <w:r w:rsidR="002E604C">
          <w:rPr>
            <w:noProof/>
            <w:webHidden/>
          </w:rPr>
          <w:fldChar w:fldCharType="end"/>
        </w:r>
      </w:hyperlink>
    </w:p>
    <w:p w14:paraId="2F76D4B2" w14:textId="2991BF66" w:rsidR="002E604C" w:rsidRDefault="0061449B" w:rsidP="00891C88">
      <w:pPr>
        <w:pStyle w:val="TOC3"/>
        <w:rPr>
          <w:rFonts w:asciiTheme="minorHAnsi" w:eastAsiaTheme="minorEastAsia" w:hAnsiTheme="minorHAnsi" w:cstheme="minorBidi"/>
          <w:noProof/>
          <w:sz w:val="22"/>
          <w:szCs w:val="22"/>
        </w:rPr>
      </w:pPr>
      <w:hyperlink w:anchor="_Toc123037102" w:history="1">
        <w:r w:rsidR="002E604C" w:rsidRPr="00FC661A">
          <w:rPr>
            <w:rStyle w:val="Hyperlink"/>
            <w:noProof/>
          </w:rPr>
          <w:t>7.11.6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Pr>
            <w:noProof/>
            <w:webHidden/>
          </w:rPr>
          <w:t>7-82</w:t>
        </w:r>
        <w:r w:rsidR="002E604C">
          <w:rPr>
            <w:noProof/>
            <w:webHidden/>
          </w:rPr>
          <w:fldChar w:fldCharType="end"/>
        </w:r>
      </w:hyperlink>
    </w:p>
    <w:p w14:paraId="7CCA85A1" w14:textId="657F4373" w:rsidR="002E604C" w:rsidRDefault="0061449B" w:rsidP="00891C88">
      <w:pPr>
        <w:pStyle w:val="TOC3"/>
        <w:rPr>
          <w:rFonts w:asciiTheme="minorHAnsi" w:eastAsiaTheme="minorEastAsia" w:hAnsiTheme="minorHAnsi" w:cstheme="minorBidi"/>
          <w:noProof/>
          <w:sz w:val="22"/>
          <w:szCs w:val="22"/>
        </w:rPr>
      </w:pPr>
      <w:hyperlink w:anchor="_Toc123037103" w:history="1">
        <w:r w:rsidR="002E604C" w:rsidRPr="00FC661A">
          <w:rPr>
            <w:rStyle w:val="Hyperlink"/>
            <w:noProof/>
          </w:rPr>
          <w:t>7.11.7</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Pr>
            <w:noProof/>
            <w:webHidden/>
          </w:rPr>
          <w:t>7-84</w:t>
        </w:r>
        <w:r w:rsidR="002E604C">
          <w:rPr>
            <w:noProof/>
            <w:webHidden/>
          </w:rPr>
          <w:fldChar w:fldCharType="end"/>
        </w:r>
      </w:hyperlink>
    </w:p>
    <w:p w14:paraId="007570F2" w14:textId="6D8DD87E" w:rsidR="002E604C" w:rsidRDefault="0061449B" w:rsidP="00AA12A7">
      <w:pPr>
        <w:pStyle w:val="TOC2"/>
        <w:rPr>
          <w:rFonts w:asciiTheme="minorHAnsi" w:eastAsiaTheme="minorEastAsia" w:hAnsiTheme="minorHAnsi" w:cstheme="minorBidi"/>
          <w:sz w:val="22"/>
          <w:szCs w:val="22"/>
        </w:rPr>
      </w:pPr>
      <w:hyperlink w:anchor="_Toc123037104" w:history="1">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Pr>
            <w:webHidden/>
          </w:rPr>
          <w:t>7-87</w:t>
        </w:r>
        <w:r w:rsidR="002E604C">
          <w:rPr>
            <w:webHidden/>
          </w:rPr>
          <w:fldChar w:fldCharType="end"/>
        </w:r>
      </w:hyperlink>
    </w:p>
    <w:p w14:paraId="347AA658" w14:textId="6A03B718" w:rsidR="002E604C" w:rsidRDefault="0061449B" w:rsidP="00891C88">
      <w:pPr>
        <w:pStyle w:val="TOC3"/>
        <w:rPr>
          <w:rFonts w:asciiTheme="minorHAnsi" w:eastAsiaTheme="minorEastAsia" w:hAnsiTheme="minorHAnsi" w:cstheme="minorBidi"/>
          <w:noProof/>
          <w:sz w:val="22"/>
          <w:szCs w:val="22"/>
        </w:rPr>
      </w:pPr>
      <w:hyperlink w:anchor="_Toc123037105" w:history="1">
        <w:r w:rsidR="002E604C" w:rsidRPr="00FC661A">
          <w:rPr>
            <w:rStyle w:val="Hyperlink"/>
            <w:noProof/>
          </w:rPr>
          <w:t>7.12.1</w:t>
        </w:r>
        <w:r w:rsidR="002E604C">
          <w:rPr>
            <w:rFonts w:asciiTheme="minorHAnsi" w:eastAsiaTheme="minorEastAsia" w:hAnsiTheme="minorHAnsi" w:cstheme="minorBidi"/>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Pr>
            <w:noProof/>
            <w:webHidden/>
          </w:rPr>
          <w:t>7-87</w:t>
        </w:r>
        <w:r w:rsidR="002E604C">
          <w:rPr>
            <w:noProof/>
            <w:webHidden/>
          </w:rPr>
          <w:fldChar w:fldCharType="end"/>
        </w:r>
      </w:hyperlink>
    </w:p>
    <w:p w14:paraId="604C3ACF" w14:textId="229FAC85" w:rsidR="002E604C" w:rsidRDefault="0061449B" w:rsidP="00891C88">
      <w:pPr>
        <w:pStyle w:val="TOC3"/>
        <w:rPr>
          <w:rFonts w:asciiTheme="minorHAnsi" w:eastAsiaTheme="minorEastAsia" w:hAnsiTheme="minorHAnsi" w:cstheme="minorBidi"/>
          <w:noProof/>
          <w:sz w:val="22"/>
          <w:szCs w:val="22"/>
        </w:rPr>
      </w:pPr>
      <w:hyperlink w:anchor="_Toc123037106" w:history="1">
        <w:r w:rsidR="002E604C" w:rsidRPr="00FC661A">
          <w:rPr>
            <w:rStyle w:val="Hyperlink"/>
            <w:noProof/>
          </w:rPr>
          <w:t>7.12.2</w:t>
        </w:r>
        <w:r w:rsidR="002E604C">
          <w:rPr>
            <w:rFonts w:asciiTheme="minorHAnsi" w:eastAsiaTheme="minorEastAsia" w:hAnsiTheme="minorHAnsi" w:cstheme="minorBidi"/>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Pr>
            <w:noProof/>
            <w:webHidden/>
          </w:rPr>
          <w:t>7-87</w:t>
        </w:r>
        <w:r w:rsidR="002E604C">
          <w:rPr>
            <w:noProof/>
            <w:webHidden/>
          </w:rPr>
          <w:fldChar w:fldCharType="end"/>
        </w:r>
      </w:hyperlink>
    </w:p>
    <w:p w14:paraId="67790F6B" w14:textId="13ECC4FE" w:rsidR="002E604C" w:rsidRDefault="0061449B" w:rsidP="00891C88">
      <w:pPr>
        <w:pStyle w:val="TOC3"/>
        <w:rPr>
          <w:rFonts w:asciiTheme="minorHAnsi" w:eastAsiaTheme="minorEastAsia" w:hAnsiTheme="minorHAnsi" w:cstheme="minorBidi"/>
          <w:noProof/>
          <w:sz w:val="22"/>
          <w:szCs w:val="22"/>
        </w:rPr>
      </w:pPr>
      <w:hyperlink w:anchor="_Toc123037107" w:history="1">
        <w:r w:rsidR="002E604C" w:rsidRPr="00FC661A">
          <w:rPr>
            <w:rStyle w:val="Hyperlink"/>
            <w:noProof/>
          </w:rPr>
          <w:t>7.12.3</w:t>
        </w:r>
        <w:r w:rsidR="002E604C">
          <w:rPr>
            <w:rFonts w:asciiTheme="minorHAnsi" w:eastAsiaTheme="minorEastAsia" w:hAnsiTheme="minorHAnsi" w:cstheme="minorBidi"/>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Pr>
            <w:noProof/>
            <w:webHidden/>
          </w:rPr>
          <w:t>7-88</w:t>
        </w:r>
        <w:r w:rsidR="002E604C">
          <w:rPr>
            <w:noProof/>
            <w:webHidden/>
          </w:rPr>
          <w:fldChar w:fldCharType="end"/>
        </w:r>
      </w:hyperlink>
    </w:p>
    <w:p w14:paraId="2A5179E7" w14:textId="4073EF4A" w:rsidR="002E604C" w:rsidRDefault="0061449B" w:rsidP="00891C88">
      <w:pPr>
        <w:pStyle w:val="TOC3"/>
        <w:rPr>
          <w:rFonts w:asciiTheme="minorHAnsi" w:eastAsiaTheme="minorEastAsia" w:hAnsiTheme="minorHAnsi" w:cstheme="minorBidi"/>
          <w:noProof/>
          <w:sz w:val="22"/>
          <w:szCs w:val="22"/>
        </w:rPr>
      </w:pPr>
      <w:hyperlink w:anchor="_Toc123037108" w:history="1">
        <w:r w:rsidR="002E604C" w:rsidRPr="00FC661A">
          <w:rPr>
            <w:rStyle w:val="Hyperlink"/>
            <w:noProof/>
          </w:rPr>
          <w:t>7.12.4</w:t>
        </w:r>
        <w:r w:rsidR="002E604C">
          <w:rPr>
            <w:rFonts w:asciiTheme="minorHAnsi" w:eastAsiaTheme="minorEastAsia" w:hAnsiTheme="minorHAnsi" w:cstheme="minorBidi"/>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Pr>
            <w:noProof/>
            <w:webHidden/>
          </w:rPr>
          <w:t>7-89</w:t>
        </w:r>
        <w:r w:rsidR="002E604C">
          <w:rPr>
            <w:noProof/>
            <w:webHidden/>
          </w:rPr>
          <w:fldChar w:fldCharType="end"/>
        </w:r>
      </w:hyperlink>
    </w:p>
    <w:p w14:paraId="12BE5A54" w14:textId="1A678AE6" w:rsidR="002E604C" w:rsidRDefault="0061449B" w:rsidP="00891C88">
      <w:pPr>
        <w:pStyle w:val="TOC3"/>
        <w:rPr>
          <w:rFonts w:asciiTheme="minorHAnsi" w:eastAsiaTheme="minorEastAsia" w:hAnsiTheme="minorHAnsi" w:cstheme="minorBidi"/>
          <w:noProof/>
          <w:sz w:val="22"/>
          <w:szCs w:val="22"/>
        </w:rPr>
      </w:pPr>
      <w:hyperlink w:anchor="_Toc123037109" w:history="1">
        <w:r w:rsidR="002E604C" w:rsidRPr="00FC661A">
          <w:rPr>
            <w:rStyle w:val="Hyperlink"/>
            <w:noProof/>
          </w:rPr>
          <w:t>7.12.5</w:t>
        </w:r>
        <w:r w:rsidR="002E604C">
          <w:rPr>
            <w:rFonts w:asciiTheme="minorHAnsi" w:eastAsiaTheme="minorEastAsia" w:hAnsiTheme="minorHAnsi" w:cstheme="minorBidi"/>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Pr>
            <w:noProof/>
            <w:webHidden/>
          </w:rPr>
          <w:t>7-89</w:t>
        </w:r>
        <w:r w:rsidR="002E604C">
          <w:rPr>
            <w:noProof/>
            <w:webHidden/>
          </w:rPr>
          <w:fldChar w:fldCharType="end"/>
        </w:r>
      </w:hyperlink>
    </w:p>
    <w:p w14:paraId="2B9BFFF7" w14:textId="4D8038BD" w:rsidR="002E604C" w:rsidRDefault="0061449B" w:rsidP="00891C88">
      <w:pPr>
        <w:pStyle w:val="TOC3"/>
        <w:rPr>
          <w:rFonts w:asciiTheme="minorHAnsi" w:eastAsiaTheme="minorEastAsia" w:hAnsiTheme="minorHAnsi" w:cstheme="minorBidi"/>
          <w:noProof/>
          <w:sz w:val="22"/>
          <w:szCs w:val="22"/>
        </w:rPr>
      </w:pPr>
      <w:hyperlink w:anchor="_Toc123037110" w:history="1">
        <w:r w:rsidR="002E604C" w:rsidRPr="00FC661A">
          <w:rPr>
            <w:rStyle w:val="Hyperlink"/>
            <w:noProof/>
          </w:rPr>
          <w:t>7.12.6</w:t>
        </w:r>
        <w:r w:rsidR="002E604C">
          <w:rPr>
            <w:rFonts w:asciiTheme="minorHAnsi" w:eastAsiaTheme="minorEastAsia" w:hAnsiTheme="minorHAnsi" w:cstheme="minorBidi"/>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Pr>
            <w:noProof/>
            <w:webHidden/>
          </w:rPr>
          <w:t>7-90</w:t>
        </w:r>
        <w:r w:rsidR="002E604C">
          <w:rPr>
            <w:noProof/>
            <w:webHidden/>
          </w:rPr>
          <w:fldChar w:fldCharType="end"/>
        </w:r>
      </w:hyperlink>
    </w:p>
    <w:p w14:paraId="1AB76A18" w14:textId="57172E73" w:rsidR="002E604C" w:rsidRDefault="0061449B" w:rsidP="00AA12A7">
      <w:pPr>
        <w:pStyle w:val="TOC2"/>
        <w:rPr>
          <w:rFonts w:asciiTheme="minorHAnsi" w:eastAsiaTheme="minorEastAsia" w:hAnsiTheme="minorHAnsi" w:cstheme="minorBidi"/>
          <w:sz w:val="22"/>
          <w:szCs w:val="22"/>
        </w:rPr>
      </w:pPr>
      <w:hyperlink w:anchor="_Toc123037111" w:history="1">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Pr>
            <w:webHidden/>
          </w:rPr>
          <w:t>7-90</w:t>
        </w:r>
        <w:r w:rsidR="002E604C">
          <w:rPr>
            <w:webHidden/>
          </w:rPr>
          <w:fldChar w:fldCharType="end"/>
        </w:r>
      </w:hyperlink>
    </w:p>
    <w:p w14:paraId="096DD983" w14:textId="26D5634B" w:rsidR="002E604C" w:rsidRPr="00AA12A7" w:rsidRDefault="0061449B" w:rsidP="00AA12A7">
      <w:pPr>
        <w:pStyle w:val="TOC2"/>
        <w:rPr>
          <w:rFonts w:asciiTheme="minorHAnsi" w:eastAsiaTheme="minorEastAsia" w:hAnsiTheme="minorHAnsi" w:cstheme="minorBidi"/>
          <w:sz w:val="22"/>
          <w:szCs w:val="22"/>
        </w:rPr>
      </w:pPr>
      <w:hyperlink w:anchor="_Toc123037112" w:history="1">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Pr>
            <w:webHidden/>
          </w:rPr>
          <w:t>7-90</w:t>
        </w:r>
        <w:r w:rsidR="002E604C" w:rsidRPr="00AA12A7">
          <w:rPr>
            <w:webHidden/>
          </w:rPr>
          <w:fldChar w:fldCharType="end"/>
        </w:r>
      </w:hyperlink>
    </w:p>
    <w:p w14:paraId="563E324F" w14:textId="1A684224" w:rsidR="002E604C" w:rsidRPr="00AA12A7" w:rsidRDefault="0061449B" w:rsidP="00891C88">
      <w:pPr>
        <w:pStyle w:val="TOC3"/>
        <w:rPr>
          <w:rFonts w:asciiTheme="minorHAnsi" w:eastAsiaTheme="minorEastAsia" w:hAnsiTheme="minorHAnsi" w:cstheme="minorBidi"/>
          <w:noProof/>
          <w:sz w:val="22"/>
          <w:szCs w:val="22"/>
        </w:rPr>
      </w:pPr>
      <w:hyperlink w:anchor="_Toc123037113" w:history="1">
        <w:r w:rsidR="002E604C" w:rsidRPr="00AA12A7">
          <w:rPr>
            <w:rStyle w:val="Hyperlink"/>
            <w:noProof/>
            <w:lang w:val="x-none" w:eastAsia="x-none"/>
          </w:rPr>
          <w:t>7.14.1</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hyperlink>
    </w:p>
    <w:p w14:paraId="2B1CD1A0" w14:textId="6FA4FB81" w:rsidR="002E604C" w:rsidRPr="00AA12A7" w:rsidRDefault="0061449B" w:rsidP="00891C88">
      <w:pPr>
        <w:pStyle w:val="TOC3"/>
        <w:rPr>
          <w:rFonts w:asciiTheme="minorHAnsi" w:eastAsiaTheme="minorEastAsia" w:hAnsiTheme="minorHAnsi" w:cstheme="minorBidi"/>
          <w:noProof/>
          <w:sz w:val="22"/>
          <w:szCs w:val="22"/>
        </w:rPr>
      </w:pPr>
      <w:hyperlink w:anchor="_Toc123037114" w:history="1">
        <w:r w:rsidR="002E604C" w:rsidRPr="00AA12A7">
          <w:rPr>
            <w:rStyle w:val="Hyperlink"/>
            <w:noProof/>
            <w:lang w:val="x-none" w:eastAsia="x-none"/>
          </w:rPr>
          <w:t>7.14.2</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hyperlink>
    </w:p>
    <w:p w14:paraId="0BA2A133" w14:textId="57A2E16B" w:rsidR="002E604C" w:rsidRPr="00AA12A7" w:rsidRDefault="0061449B" w:rsidP="00891C88">
      <w:pPr>
        <w:pStyle w:val="TOC3"/>
        <w:rPr>
          <w:rFonts w:asciiTheme="minorHAnsi" w:eastAsiaTheme="minorEastAsia" w:hAnsiTheme="minorHAnsi" w:cstheme="minorBidi"/>
          <w:noProof/>
          <w:sz w:val="22"/>
          <w:szCs w:val="22"/>
        </w:rPr>
      </w:pPr>
      <w:hyperlink w:anchor="_Toc123037115" w:history="1">
        <w:r w:rsidR="002E604C" w:rsidRPr="00AA12A7">
          <w:rPr>
            <w:rStyle w:val="Hyperlink"/>
            <w:noProof/>
            <w:lang w:val="x-none" w:eastAsia="x-none"/>
          </w:rPr>
          <w:t>7.14.3</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hyperlink>
    </w:p>
    <w:p w14:paraId="790ECC3C" w14:textId="61D6A81B" w:rsidR="002E604C" w:rsidRPr="00AA12A7" w:rsidRDefault="0061449B" w:rsidP="00891C88">
      <w:pPr>
        <w:pStyle w:val="TOC3"/>
        <w:rPr>
          <w:rFonts w:asciiTheme="minorHAnsi" w:eastAsiaTheme="minorEastAsia" w:hAnsiTheme="minorHAnsi" w:cstheme="minorBidi"/>
          <w:noProof/>
          <w:sz w:val="22"/>
          <w:szCs w:val="22"/>
        </w:rPr>
      </w:pPr>
      <w:hyperlink w:anchor="_Toc123037116" w:history="1">
        <w:r w:rsidR="002E604C" w:rsidRPr="00AA12A7">
          <w:rPr>
            <w:rStyle w:val="Hyperlink"/>
            <w:noProof/>
            <w:lang w:val="x-none" w:eastAsia="x-none"/>
          </w:rPr>
          <w:t>7.14.4</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hyperlink>
    </w:p>
    <w:p w14:paraId="47BE082B" w14:textId="2A196A2F" w:rsidR="002E604C" w:rsidRPr="00AA12A7" w:rsidRDefault="0061449B" w:rsidP="00891C88">
      <w:pPr>
        <w:pStyle w:val="TOC3"/>
        <w:rPr>
          <w:rFonts w:asciiTheme="minorHAnsi" w:eastAsiaTheme="minorEastAsia" w:hAnsiTheme="minorHAnsi" w:cstheme="minorBidi"/>
          <w:noProof/>
          <w:sz w:val="22"/>
          <w:szCs w:val="22"/>
        </w:rPr>
      </w:pPr>
      <w:hyperlink w:anchor="_Toc123037117" w:history="1">
        <w:r w:rsidR="002E604C" w:rsidRPr="00AA12A7">
          <w:rPr>
            <w:rStyle w:val="Hyperlink"/>
            <w:noProof/>
          </w:rPr>
          <w:t>7.14.5</w:t>
        </w:r>
        <w:r w:rsidR="002E604C" w:rsidRPr="00AA12A7">
          <w:rPr>
            <w:rFonts w:asciiTheme="minorHAnsi" w:eastAsiaTheme="minorEastAsia" w:hAnsiTheme="minorHAnsi" w:cstheme="minorBidi"/>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Pr>
            <w:noProof/>
            <w:webHidden/>
          </w:rPr>
          <w:t>7-92</w:t>
        </w:r>
        <w:r w:rsidR="002E604C" w:rsidRPr="00AA12A7">
          <w:rPr>
            <w:noProof/>
            <w:webHidden/>
          </w:rPr>
          <w:fldChar w:fldCharType="end"/>
        </w:r>
      </w:hyperlink>
    </w:p>
    <w:p w14:paraId="604C2286" w14:textId="34FDCBB4" w:rsidR="002E604C" w:rsidRPr="00AA12A7" w:rsidRDefault="0061449B" w:rsidP="00891C88">
      <w:pPr>
        <w:pStyle w:val="TOC3"/>
        <w:rPr>
          <w:rFonts w:asciiTheme="minorHAnsi" w:eastAsiaTheme="minorEastAsia" w:hAnsiTheme="minorHAnsi" w:cstheme="minorBidi"/>
          <w:noProof/>
          <w:sz w:val="22"/>
          <w:szCs w:val="22"/>
        </w:rPr>
      </w:pPr>
      <w:hyperlink w:anchor="_Toc123037118" w:history="1">
        <w:r w:rsidR="002E604C" w:rsidRPr="00AA12A7">
          <w:rPr>
            <w:rStyle w:val="Hyperlink"/>
            <w:noProof/>
          </w:rPr>
          <w:t>7.14.6</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Pr>
            <w:noProof/>
            <w:webHidden/>
          </w:rPr>
          <w:t>7-93</w:t>
        </w:r>
        <w:r w:rsidR="002E604C" w:rsidRPr="00AA12A7">
          <w:rPr>
            <w:noProof/>
            <w:webHidden/>
          </w:rPr>
          <w:fldChar w:fldCharType="end"/>
        </w:r>
      </w:hyperlink>
    </w:p>
    <w:p w14:paraId="63D564C4" w14:textId="18D1A015" w:rsidR="002E604C" w:rsidRPr="00AA12A7" w:rsidRDefault="0061449B" w:rsidP="00891C88">
      <w:pPr>
        <w:pStyle w:val="TOC3"/>
        <w:rPr>
          <w:rFonts w:asciiTheme="minorHAnsi" w:eastAsiaTheme="minorEastAsia" w:hAnsiTheme="minorHAnsi" w:cstheme="minorBidi"/>
          <w:noProof/>
          <w:sz w:val="22"/>
          <w:szCs w:val="22"/>
        </w:rPr>
      </w:pPr>
      <w:hyperlink w:anchor="_Toc123037119" w:history="1">
        <w:r w:rsidR="002E604C" w:rsidRPr="00AA12A7">
          <w:rPr>
            <w:rStyle w:val="Hyperlink"/>
            <w:noProof/>
          </w:rPr>
          <w:t>7.14.7</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Pr>
            <w:noProof/>
            <w:webHidden/>
          </w:rPr>
          <w:t>7-93</w:t>
        </w:r>
        <w:r w:rsidR="002E604C" w:rsidRPr="00AA12A7">
          <w:rPr>
            <w:noProof/>
            <w:webHidden/>
          </w:rPr>
          <w:fldChar w:fldCharType="end"/>
        </w:r>
      </w:hyperlink>
    </w:p>
    <w:p w14:paraId="0C87973C" w14:textId="35064B28" w:rsidR="002E604C" w:rsidRDefault="0061449B" w:rsidP="00AA12A7">
      <w:pPr>
        <w:pStyle w:val="TOC2"/>
        <w:rPr>
          <w:rFonts w:asciiTheme="minorHAnsi" w:eastAsiaTheme="minorEastAsia" w:hAnsiTheme="minorHAnsi" w:cstheme="minorBidi"/>
          <w:sz w:val="22"/>
          <w:szCs w:val="22"/>
        </w:rPr>
      </w:pPr>
      <w:hyperlink w:anchor="_Toc123037120" w:history="1">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Pr>
            <w:webHidden/>
          </w:rPr>
          <w:t>7-94</w:t>
        </w:r>
        <w:r w:rsidR="002E604C">
          <w:rPr>
            <w:webHidden/>
          </w:rPr>
          <w:fldChar w:fldCharType="end"/>
        </w:r>
      </w:hyperlink>
    </w:p>
    <w:p w14:paraId="48C19F14" w14:textId="00093F4D" w:rsidR="002E604C" w:rsidRDefault="0061449B" w:rsidP="00891C88">
      <w:pPr>
        <w:pStyle w:val="TOC3"/>
        <w:rPr>
          <w:rFonts w:asciiTheme="minorHAnsi" w:eastAsiaTheme="minorEastAsia" w:hAnsiTheme="minorHAnsi" w:cstheme="minorBidi"/>
          <w:noProof/>
          <w:sz w:val="22"/>
          <w:szCs w:val="22"/>
        </w:rPr>
      </w:pPr>
      <w:hyperlink w:anchor="_Toc123037121" w:history="1">
        <w:r w:rsidR="002E604C" w:rsidRPr="00FC661A">
          <w:rPr>
            <w:rStyle w:val="Hyperlink"/>
            <w:noProof/>
          </w:rPr>
          <w:t>7.15.1</w:t>
        </w:r>
        <w:r w:rsidR="002E604C">
          <w:rPr>
            <w:rFonts w:asciiTheme="minorHAnsi" w:eastAsiaTheme="minorEastAsia" w:hAnsiTheme="minorHAnsi" w:cstheme="minorBidi"/>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Pr>
            <w:noProof/>
            <w:webHidden/>
          </w:rPr>
          <w:t>7-94</w:t>
        </w:r>
        <w:r w:rsidR="002E604C">
          <w:rPr>
            <w:noProof/>
            <w:webHidden/>
          </w:rPr>
          <w:fldChar w:fldCharType="end"/>
        </w:r>
      </w:hyperlink>
    </w:p>
    <w:p w14:paraId="4700AAA4" w14:textId="41536ABC" w:rsidR="002E604C" w:rsidRDefault="0061449B" w:rsidP="00891C88">
      <w:pPr>
        <w:pStyle w:val="TOC3"/>
        <w:rPr>
          <w:rFonts w:asciiTheme="minorHAnsi" w:eastAsiaTheme="minorEastAsia" w:hAnsiTheme="minorHAnsi" w:cstheme="minorBidi"/>
          <w:noProof/>
          <w:sz w:val="22"/>
          <w:szCs w:val="22"/>
        </w:rPr>
      </w:pPr>
      <w:hyperlink w:anchor="_Toc123037122" w:history="1">
        <w:r w:rsidR="002E604C" w:rsidRPr="00FC661A">
          <w:rPr>
            <w:rStyle w:val="Hyperlink"/>
            <w:noProof/>
          </w:rPr>
          <w:t>7.15.2</w:t>
        </w:r>
        <w:r w:rsidR="002E604C">
          <w:rPr>
            <w:rFonts w:asciiTheme="minorHAnsi" w:eastAsiaTheme="minorEastAsia" w:hAnsiTheme="minorHAnsi" w:cstheme="minorBidi"/>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Pr>
            <w:noProof/>
            <w:webHidden/>
          </w:rPr>
          <w:t>7-94</w:t>
        </w:r>
        <w:r w:rsidR="002E604C">
          <w:rPr>
            <w:noProof/>
            <w:webHidden/>
          </w:rPr>
          <w:fldChar w:fldCharType="end"/>
        </w:r>
      </w:hyperlink>
    </w:p>
    <w:p w14:paraId="7F9F3063" w14:textId="38044C6F" w:rsidR="002E604C" w:rsidRDefault="0061449B" w:rsidP="004A27C7">
      <w:pPr>
        <w:pStyle w:val="TOC4"/>
        <w:rPr>
          <w:rFonts w:asciiTheme="minorHAnsi" w:eastAsiaTheme="minorEastAsia" w:hAnsiTheme="minorHAnsi" w:cstheme="minorBidi"/>
          <w:sz w:val="22"/>
          <w:szCs w:val="22"/>
        </w:rPr>
      </w:pPr>
      <w:hyperlink w:anchor="_Toc123037123" w:history="1">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Pr>
            <w:webHidden/>
          </w:rPr>
          <w:t>7-95</w:t>
        </w:r>
        <w:r w:rsidR="002E604C">
          <w:rPr>
            <w:webHidden/>
          </w:rPr>
          <w:fldChar w:fldCharType="end"/>
        </w:r>
      </w:hyperlink>
    </w:p>
    <w:p w14:paraId="19104BDD" w14:textId="7CA8E9AC" w:rsidR="002E604C" w:rsidRDefault="0061449B" w:rsidP="00891C88">
      <w:pPr>
        <w:pStyle w:val="TOC3"/>
        <w:rPr>
          <w:rFonts w:asciiTheme="minorHAnsi" w:eastAsiaTheme="minorEastAsia" w:hAnsiTheme="minorHAnsi" w:cstheme="minorBidi"/>
          <w:noProof/>
          <w:sz w:val="22"/>
          <w:szCs w:val="22"/>
        </w:rPr>
      </w:pPr>
      <w:hyperlink w:anchor="_Toc123037124" w:history="1">
        <w:r w:rsidR="002E604C" w:rsidRPr="00FC661A">
          <w:rPr>
            <w:rStyle w:val="Hyperlink"/>
            <w:noProof/>
          </w:rPr>
          <w:t>7.15.3</w:t>
        </w:r>
        <w:r w:rsidR="002E604C">
          <w:rPr>
            <w:rFonts w:asciiTheme="minorHAnsi" w:eastAsiaTheme="minorEastAsia" w:hAnsiTheme="minorHAnsi" w:cstheme="minorBidi"/>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Pr>
            <w:noProof/>
            <w:webHidden/>
          </w:rPr>
          <w:t>7-95</w:t>
        </w:r>
        <w:r w:rsidR="002E604C">
          <w:rPr>
            <w:noProof/>
            <w:webHidden/>
          </w:rPr>
          <w:fldChar w:fldCharType="end"/>
        </w:r>
      </w:hyperlink>
    </w:p>
    <w:p w14:paraId="213B278B" w14:textId="14D10595" w:rsidR="002E604C" w:rsidRDefault="0061449B" w:rsidP="00891C88">
      <w:pPr>
        <w:pStyle w:val="TOC3"/>
        <w:rPr>
          <w:rFonts w:asciiTheme="minorHAnsi" w:eastAsiaTheme="minorEastAsia" w:hAnsiTheme="minorHAnsi" w:cstheme="minorBidi"/>
          <w:noProof/>
          <w:sz w:val="22"/>
          <w:szCs w:val="22"/>
        </w:rPr>
      </w:pPr>
      <w:hyperlink w:anchor="_Toc123037125" w:history="1">
        <w:r w:rsidR="002E604C" w:rsidRPr="00FC661A">
          <w:rPr>
            <w:rStyle w:val="Hyperlink"/>
            <w:noProof/>
          </w:rPr>
          <w:t>7.15.4</w:t>
        </w:r>
        <w:r w:rsidR="002E604C">
          <w:rPr>
            <w:rFonts w:asciiTheme="minorHAnsi" w:eastAsiaTheme="minorEastAsia" w:hAnsiTheme="minorHAnsi" w:cstheme="minorBidi"/>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Pr>
            <w:noProof/>
            <w:webHidden/>
          </w:rPr>
          <w:t>7-96</w:t>
        </w:r>
        <w:r w:rsidR="002E604C">
          <w:rPr>
            <w:noProof/>
            <w:webHidden/>
          </w:rPr>
          <w:fldChar w:fldCharType="end"/>
        </w:r>
      </w:hyperlink>
    </w:p>
    <w:p w14:paraId="7568B332" w14:textId="63147CD2" w:rsidR="002E604C" w:rsidRDefault="0061449B" w:rsidP="00AA12A7">
      <w:pPr>
        <w:pStyle w:val="TOC2"/>
        <w:rPr>
          <w:rFonts w:asciiTheme="minorHAnsi" w:eastAsiaTheme="minorEastAsia" w:hAnsiTheme="minorHAnsi" w:cstheme="minorBidi"/>
          <w:sz w:val="22"/>
          <w:szCs w:val="22"/>
        </w:rPr>
      </w:pPr>
      <w:hyperlink w:anchor="_Toc123037126" w:history="1">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Pr>
            <w:webHidden/>
          </w:rPr>
          <w:t>7-96</w:t>
        </w:r>
        <w:r w:rsidR="002E604C">
          <w:rPr>
            <w:webHidden/>
          </w:rPr>
          <w:fldChar w:fldCharType="end"/>
        </w:r>
      </w:hyperlink>
    </w:p>
    <w:p w14:paraId="4CAF6BBE" w14:textId="3A9E0FD0" w:rsidR="002E604C" w:rsidRDefault="0061449B" w:rsidP="00891C88">
      <w:pPr>
        <w:pStyle w:val="TOC3"/>
        <w:rPr>
          <w:rFonts w:asciiTheme="minorHAnsi" w:eastAsiaTheme="minorEastAsia" w:hAnsiTheme="minorHAnsi" w:cstheme="minorBidi"/>
          <w:noProof/>
          <w:sz w:val="22"/>
          <w:szCs w:val="22"/>
        </w:rPr>
      </w:pPr>
      <w:hyperlink w:anchor="_Toc123037127" w:history="1">
        <w:r w:rsidR="002E604C" w:rsidRPr="00FC661A">
          <w:rPr>
            <w:rStyle w:val="Hyperlink"/>
            <w:noProof/>
          </w:rPr>
          <w:t>7.16.1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Pr>
            <w:noProof/>
            <w:webHidden/>
          </w:rPr>
          <w:t>7-96</w:t>
        </w:r>
        <w:r w:rsidR="002E604C">
          <w:rPr>
            <w:noProof/>
            <w:webHidden/>
          </w:rPr>
          <w:fldChar w:fldCharType="end"/>
        </w:r>
      </w:hyperlink>
    </w:p>
    <w:p w14:paraId="00C52521" w14:textId="6B0B8654" w:rsidR="002E604C" w:rsidRDefault="0061449B" w:rsidP="004A27C7">
      <w:pPr>
        <w:pStyle w:val="TOC4"/>
        <w:rPr>
          <w:rFonts w:asciiTheme="minorHAnsi" w:eastAsiaTheme="minorEastAsia" w:hAnsiTheme="minorHAnsi" w:cstheme="minorBidi"/>
          <w:sz w:val="22"/>
          <w:szCs w:val="22"/>
        </w:rPr>
      </w:pPr>
      <w:hyperlink w:anchor="_Toc123037128" w:history="1">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Pr>
            <w:webHidden/>
          </w:rPr>
          <w:t>7-97</w:t>
        </w:r>
        <w:r w:rsidR="002E604C">
          <w:rPr>
            <w:webHidden/>
          </w:rPr>
          <w:fldChar w:fldCharType="end"/>
        </w:r>
      </w:hyperlink>
    </w:p>
    <w:p w14:paraId="262E12F2" w14:textId="45F5B654" w:rsidR="002E604C" w:rsidRDefault="0061449B" w:rsidP="00891C88">
      <w:pPr>
        <w:pStyle w:val="TOC3"/>
        <w:rPr>
          <w:rFonts w:asciiTheme="minorHAnsi" w:eastAsiaTheme="minorEastAsia" w:hAnsiTheme="minorHAnsi" w:cstheme="minorBidi"/>
          <w:noProof/>
          <w:sz w:val="22"/>
          <w:szCs w:val="22"/>
        </w:rPr>
      </w:pPr>
      <w:hyperlink w:anchor="_Toc123037129" w:history="1">
        <w:r w:rsidR="002E604C" w:rsidRPr="00FC661A">
          <w:rPr>
            <w:rStyle w:val="Hyperlink"/>
            <w:noProof/>
          </w:rPr>
          <w:t>7.16.2</w:t>
        </w:r>
        <w:r w:rsidR="002E604C">
          <w:rPr>
            <w:rFonts w:asciiTheme="minorHAnsi" w:eastAsiaTheme="minorEastAsia" w:hAnsiTheme="minorHAnsi" w:cstheme="minorBidi"/>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Pr>
            <w:noProof/>
            <w:webHidden/>
          </w:rPr>
          <w:t>7-98</w:t>
        </w:r>
        <w:r w:rsidR="002E604C">
          <w:rPr>
            <w:noProof/>
            <w:webHidden/>
          </w:rPr>
          <w:fldChar w:fldCharType="end"/>
        </w:r>
      </w:hyperlink>
    </w:p>
    <w:p w14:paraId="50998AFB" w14:textId="2F2C3810" w:rsidR="002E604C" w:rsidRDefault="0061449B" w:rsidP="00891C88">
      <w:pPr>
        <w:pStyle w:val="TOC3"/>
        <w:rPr>
          <w:rFonts w:asciiTheme="minorHAnsi" w:eastAsiaTheme="minorEastAsia" w:hAnsiTheme="minorHAnsi" w:cstheme="minorBidi"/>
          <w:noProof/>
          <w:sz w:val="22"/>
          <w:szCs w:val="22"/>
        </w:rPr>
      </w:pPr>
      <w:hyperlink w:anchor="_Toc123037130" w:history="1">
        <w:r w:rsidR="002E604C" w:rsidRPr="00FC661A">
          <w:rPr>
            <w:rStyle w:val="Hyperlink"/>
            <w:noProof/>
          </w:rPr>
          <w:t>7.16.3</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Pr>
            <w:noProof/>
            <w:webHidden/>
          </w:rPr>
          <w:t>7-98</w:t>
        </w:r>
        <w:r w:rsidR="002E604C">
          <w:rPr>
            <w:noProof/>
            <w:webHidden/>
          </w:rPr>
          <w:fldChar w:fldCharType="end"/>
        </w:r>
      </w:hyperlink>
    </w:p>
    <w:p w14:paraId="2D75A5F3" w14:textId="59387AC8" w:rsidR="002E604C" w:rsidRDefault="0061449B" w:rsidP="00891C88">
      <w:pPr>
        <w:pStyle w:val="TOC3"/>
        <w:rPr>
          <w:rFonts w:asciiTheme="minorHAnsi" w:eastAsiaTheme="minorEastAsia" w:hAnsiTheme="minorHAnsi" w:cstheme="minorBidi"/>
          <w:noProof/>
          <w:sz w:val="22"/>
          <w:szCs w:val="22"/>
        </w:rPr>
      </w:pPr>
      <w:hyperlink w:anchor="_Toc123037131" w:history="1">
        <w:r w:rsidR="002E604C" w:rsidRPr="00FC661A">
          <w:rPr>
            <w:rStyle w:val="Hyperlink"/>
            <w:noProof/>
          </w:rPr>
          <w:t>7.16.4</w:t>
        </w:r>
        <w:r w:rsidR="002E604C">
          <w:rPr>
            <w:rFonts w:asciiTheme="minorHAnsi" w:eastAsiaTheme="minorEastAsia" w:hAnsiTheme="minorHAnsi" w:cstheme="minorBidi"/>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Pr>
            <w:noProof/>
            <w:webHidden/>
          </w:rPr>
          <w:t>7-99</w:t>
        </w:r>
        <w:r w:rsidR="002E604C">
          <w:rPr>
            <w:noProof/>
            <w:webHidden/>
          </w:rPr>
          <w:fldChar w:fldCharType="end"/>
        </w:r>
      </w:hyperlink>
    </w:p>
    <w:p w14:paraId="156C2682" w14:textId="7182B718" w:rsidR="002E604C" w:rsidRDefault="0061449B" w:rsidP="004A27C7">
      <w:pPr>
        <w:pStyle w:val="TOC4"/>
        <w:rPr>
          <w:rFonts w:asciiTheme="minorHAnsi" w:eastAsiaTheme="minorEastAsia" w:hAnsiTheme="minorHAnsi" w:cstheme="minorBidi"/>
          <w:sz w:val="22"/>
          <w:szCs w:val="22"/>
        </w:rPr>
      </w:pPr>
      <w:hyperlink w:anchor="_Toc123037132" w:history="1">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Pr>
            <w:webHidden/>
          </w:rPr>
          <w:t>7-99</w:t>
        </w:r>
        <w:r w:rsidR="002E604C">
          <w:rPr>
            <w:webHidden/>
          </w:rPr>
          <w:fldChar w:fldCharType="end"/>
        </w:r>
      </w:hyperlink>
    </w:p>
    <w:p w14:paraId="710E0AC9" w14:textId="153BBBA5" w:rsidR="002E604C" w:rsidRDefault="0061449B" w:rsidP="004A27C7">
      <w:pPr>
        <w:pStyle w:val="TOC4"/>
        <w:rPr>
          <w:rFonts w:asciiTheme="minorHAnsi" w:eastAsiaTheme="minorEastAsia" w:hAnsiTheme="minorHAnsi" w:cstheme="minorBidi"/>
          <w:sz w:val="22"/>
          <w:szCs w:val="22"/>
        </w:rPr>
      </w:pPr>
      <w:hyperlink w:anchor="_Toc123037133" w:history="1">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Pr>
            <w:webHidden/>
          </w:rPr>
          <w:t>7-99</w:t>
        </w:r>
        <w:r w:rsidR="002E604C">
          <w:rPr>
            <w:webHidden/>
          </w:rPr>
          <w:fldChar w:fldCharType="end"/>
        </w:r>
      </w:hyperlink>
    </w:p>
    <w:p w14:paraId="42C0BEC0" w14:textId="39CB5B4B" w:rsidR="002E604C" w:rsidRDefault="0061449B" w:rsidP="004A27C7">
      <w:pPr>
        <w:pStyle w:val="TOC4"/>
        <w:rPr>
          <w:rFonts w:asciiTheme="minorHAnsi" w:eastAsiaTheme="minorEastAsia" w:hAnsiTheme="minorHAnsi" w:cstheme="minorBidi"/>
          <w:sz w:val="22"/>
          <w:szCs w:val="22"/>
        </w:rPr>
      </w:pPr>
      <w:hyperlink w:anchor="_Toc123037134" w:history="1">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Pr>
            <w:webHidden/>
          </w:rPr>
          <w:t>7-99</w:t>
        </w:r>
        <w:r w:rsidR="002E604C">
          <w:rPr>
            <w:webHidden/>
          </w:rPr>
          <w:fldChar w:fldCharType="end"/>
        </w:r>
      </w:hyperlink>
    </w:p>
    <w:p w14:paraId="77629DCB" w14:textId="2BD8FA45" w:rsidR="002E604C" w:rsidRDefault="0061449B" w:rsidP="004A27C7">
      <w:pPr>
        <w:pStyle w:val="TOC4"/>
        <w:rPr>
          <w:rFonts w:asciiTheme="minorHAnsi" w:eastAsiaTheme="minorEastAsia" w:hAnsiTheme="minorHAnsi" w:cstheme="minorBidi"/>
          <w:sz w:val="22"/>
          <w:szCs w:val="22"/>
        </w:rPr>
      </w:pPr>
      <w:hyperlink w:anchor="_Toc123037135" w:history="1">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Pr>
            <w:webHidden/>
          </w:rPr>
          <w:t>7-106</w:t>
        </w:r>
        <w:r w:rsidR="002E604C">
          <w:rPr>
            <w:webHidden/>
          </w:rPr>
          <w:fldChar w:fldCharType="end"/>
        </w:r>
      </w:hyperlink>
    </w:p>
    <w:p w14:paraId="1D4C70FB" w14:textId="42727DFC" w:rsidR="002E604C" w:rsidRDefault="0061449B" w:rsidP="004A27C7">
      <w:pPr>
        <w:pStyle w:val="TOC4"/>
        <w:rPr>
          <w:rFonts w:asciiTheme="minorHAnsi" w:eastAsiaTheme="minorEastAsia" w:hAnsiTheme="minorHAnsi" w:cstheme="minorBidi"/>
          <w:sz w:val="22"/>
          <w:szCs w:val="22"/>
        </w:rPr>
      </w:pPr>
      <w:hyperlink w:anchor="_Toc123037136" w:history="1">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Pr>
            <w:webHidden/>
          </w:rPr>
          <w:t>7-106</w:t>
        </w:r>
        <w:r w:rsidR="002E604C">
          <w:rPr>
            <w:webHidden/>
          </w:rPr>
          <w:fldChar w:fldCharType="end"/>
        </w:r>
      </w:hyperlink>
    </w:p>
    <w:p w14:paraId="189706F5" w14:textId="797DD7F9" w:rsidR="002E604C" w:rsidRDefault="0061449B" w:rsidP="004A27C7">
      <w:pPr>
        <w:pStyle w:val="TOC4"/>
        <w:rPr>
          <w:rFonts w:asciiTheme="minorHAnsi" w:eastAsiaTheme="minorEastAsia" w:hAnsiTheme="minorHAnsi" w:cstheme="minorBidi"/>
          <w:sz w:val="22"/>
          <w:szCs w:val="22"/>
        </w:rPr>
      </w:pPr>
      <w:hyperlink w:anchor="_Toc123037137" w:history="1">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Pr>
            <w:webHidden/>
          </w:rPr>
          <w:t>7-106</w:t>
        </w:r>
        <w:r w:rsidR="002E604C">
          <w:rPr>
            <w:webHidden/>
          </w:rPr>
          <w:fldChar w:fldCharType="end"/>
        </w:r>
      </w:hyperlink>
    </w:p>
    <w:p w14:paraId="74F29A33" w14:textId="3EB37390" w:rsidR="002E604C" w:rsidRDefault="0061449B" w:rsidP="00891C88">
      <w:pPr>
        <w:pStyle w:val="TOC3"/>
        <w:rPr>
          <w:rFonts w:asciiTheme="minorHAnsi" w:eastAsiaTheme="minorEastAsia" w:hAnsiTheme="minorHAnsi" w:cstheme="minorBidi"/>
          <w:noProof/>
          <w:sz w:val="22"/>
          <w:szCs w:val="22"/>
        </w:rPr>
      </w:pPr>
      <w:hyperlink w:anchor="_Toc123037138" w:history="1">
        <w:r w:rsidR="002E604C" w:rsidRPr="00FC661A">
          <w:rPr>
            <w:rStyle w:val="Hyperlink"/>
            <w:noProof/>
          </w:rPr>
          <w:t>7.16.5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Pr>
            <w:noProof/>
            <w:webHidden/>
          </w:rPr>
          <w:t>7-107</w:t>
        </w:r>
        <w:r w:rsidR="002E604C">
          <w:rPr>
            <w:noProof/>
            <w:webHidden/>
          </w:rPr>
          <w:fldChar w:fldCharType="end"/>
        </w:r>
      </w:hyperlink>
    </w:p>
    <w:p w14:paraId="1A129562" w14:textId="5FEFF132" w:rsidR="002E604C" w:rsidRDefault="0061449B" w:rsidP="004A27C7">
      <w:pPr>
        <w:pStyle w:val="TOC4"/>
        <w:rPr>
          <w:rFonts w:asciiTheme="minorHAnsi" w:eastAsiaTheme="minorEastAsia" w:hAnsiTheme="minorHAnsi" w:cstheme="minorBidi"/>
          <w:sz w:val="22"/>
          <w:szCs w:val="22"/>
        </w:rPr>
      </w:pPr>
      <w:hyperlink w:anchor="_Toc123037139" w:history="1">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Pr>
            <w:webHidden/>
          </w:rPr>
          <w:t>7-107</w:t>
        </w:r>
        <w:r w:rsidR="002E604C">
          <w:rPr>
            <w:webHidden/>
          </w:rPr>
          <w:fldChar w:fldCharType="end"/>
        </w:r>
      </w:hyperlink>
    </w:p>
    <w:p w14:paraId="55F99802" w14:textId="41780B38" w:rsidR="002E604C" w:rsidRDefault="0061449B" w:rsidP="004A27C7">
      <w:pPr>
        <w:pStyle w:val="TOC4"/>
        <w:rPr>
          <w:rFonts w:asciiTheme="minorHAnsi" w:eastAsiaTheme="minorEastAsia" w:hAnsiTheme="minorHAnsi" w:cstheme="minorBidi"/>
          <w:sz w:val="22"/>
          <w:szCs w:val="22"/>
        </w:rPr>
      </w:pPr>
      <w:hyperlink w:anchor="_Toc123037140" w:history="1">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Pr>
            <w:webHidden/>
          </w:rPr>
          <w:t>7-107</w:t>
        </w:r>
        <w:r w:rsidR="002E604C">
          <w:rPr>
            <w:webHidden/>
          </w:rPr>
          <w:fldChar w:fldCharType="end"/>
        </w:r>
      </w:hyperlink>
    </w:p>
    <w:p w14:paraId="63496289" w14:textId="31EAE7F4" w:rsidR="002E604C" w:rsidRDefault="0061449B" w:rsidP="00AA12A7">
      <w:pPr>
        <w:pStyle w:val="TOC2"/>
        <w:rPr>
          <w:rFonts w:asciiTheme="minorHAnsi" w:eastAsiaTheme="minorEastAsia" w:hAnsiTheme="minorHAnsi" w:cstheme="minorBidi"/>
          <w:sz w:val="22"/>
          <w:szCs w:val="22"/>
        </w:rPr>
      </w:pPr>
      <w:hyperlink w:anchor="_Toc123037141" w:history="1">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Pr>
            <w:webHidden/>
          </w:rPr>
          <w:t>7-108</w:t>
        </w:r>
        <w:r w:rsidR="002E604C">
          <w:rPr>
            <w:webHidden/>
          </w:rPr>
          <w:fldChar w:fldCharType="end"/>
        </w:r>
      </w:hyperlink>
    </w:p>
    <w:p w14:paraId="11560B7F" w14:textId="0CE1CE58" w:rsidR="002E604C" w:rsidRDefault="0061449B" w:rsidP="00891C88">
      <w:pPr>
        <w:pStyle w:val="TOC3"/>
        <w:rPr>
          <w:rFonts w:asciiTheme="minorHAnsi" w:eastAsiaTheme="minorEastAsia" w:hAnsiTheme="minorHAnsi" w:cstheme="minorBidi"/>
          <w:noProof/>
          <w:sz w:val="22"/>
          <w:szCs w:val="22"/>
        </w:rPr>
      </w:pPr>
      <w:hyperlink w:anchor="_Toc123037142" w:history="1">
        <w:r w:rsidR="002E604C" w:rsidRPr="00FC661A">
          <w:rPr>
            <w:rStyle w:val="Hyperlink"/>
            <w:noProof/>
          </w:rPr>
          <w:t>7.17.1</w:t>
        </w:r>
        <w:r w:rsidR="002E604C">
          <w:rPr>
            <w:rFonts w:asciiTheme="minorHAnsi" w:eastAsiaTheme="minorEastAsia" w:hAnsiTheme="minorHAnsi" w:cstheme="minorBidi"/>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Pr>
            <w:noProof/>
            <w:webHidden/>
          </w:rPr>
          <w:t>7-108</w:t>
        </w:r>
        <w:r w:rsidR="002E604C">
          <w:rPr>
            <w:noProof/>
            <w:webHidden/>
          </w:rPr>
          <w:fldChar w:fldCharType="end"/>
        </w:r>
      </w:hyperlink>
    </w:p>
    <w:p w14:paraId="2D03C5EE" w14:textId="4D4B07F3" w:rsidR="002E604C" w:rsidRDefault="0061449B" w:rsidP="00891C88">
      <w:pPr>
        <w:pStyle w:val="TOC3"/>
        <w:rPr>
          <w:rFonts w:asciiTheme="minorHAnsi" w:eastAsiaTheme="minorEastAsia" w:hAnsiTheme="minorHAnsi" w:cstheme="minorBidi"/>
          <w:noProof/>
          <w:sz w:val="22"/>
          <w:szCs w:val="22"/>
        </w:rPr>
      </w:pPr>
      <w:hyperlink w:anchor="_Toc123037143" w:history="1">
        <w:r w:rsidR="002E604C" w:rsidRPr="00FC661A">
          <w:rPr>
            <w:rStyle w:val="Hyperlink"/>
            <w:noProof/>
          </w:rPr>
          <w:t>7.17.2</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Pr>
            <w:noProof/>
            <w:webHidden/>
          </w:rPr>
          <w:t>7-108</w:t>
        </w:r>
        <w:r w:rsidR="002E604C">
          <w:rPr>
            <w:noProof/>
            <w:webHidden/>
          </w:rPr>
          <w:fldChar w:fldCharType="end"/>
        </w:r>
      </w:hyperlink>
    </w:p>
    <w:p w14:paraId="04CCF72F" w14:textId="18FB5F6C" w:rsidR="002E604C" w:rsidRDefault="0061449B" w:rsidP="00891C88">
      <w:pPr>
        <w:pStyle w:val="TOC3"/>
        <w:rPr>
          <w:rFonts w:asciiTheme="minorHAnsi" w:eastAsiaTheme="minorEastAsia" w:hAnsiTheme="minorHAnsi" w:cstheme="minorBidi"/>
          <w:noProof/>
          <w:sz w:val="22"/>
          <w:szCs w:val="22"/>
        </w:rPr>
      </w:pPr>
      <w:hyperlink w:anchor="_Toc123037144" w:history="1">
        <w:r w:rsidR="002E604C" w:rsidRPr="00FC661A">
          <w:rPr>
            <w:rStyle w:val="Hyperlink"/>
            <w:noProof/>
          </w:rPr>
          <w:t>7.17.3</w:t>
        </w:r>
        <w:r w:rsidR="002E604C">
          <w:rPr>
            <w:rFonts w:asciiTheme="minorHAnsi" w:eastAsiaTheme="minorEastAsia" w:hAnsiTheme="minorHAnsi" w:cstheme="minorBidi"/>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Pr>
            <w:noProof/>
            <w:webHidden/>
          </w:rPr>
          <w:t>7-108</w:t>
        </w:r>
        <w:r w:rsidR="002E604C">
          <w:rPr>
            <w:noProof/>
            <w:webHidden/>
          </w:rPr>
          <w:fldChar w:fldCharType="end"/>
        </w:r>
      </w:hyperlink>
    </w:p>
    <w:p w14:paraId="463370A2" w14:textId="7185D39E" w:rsidR="002E604C" w:rsidRDefault="0061449B" w:rsidP="004A27C7">
      <w:pPr>
        <w:pStyle w:val="TOC4"/>
        <w:rPr>
          <w:rFonts w:asciiTheme="minorHAnsi" w:eastAsiaTheme="minorEastAsia" w:hAnsiTheme="minorHAnsi" w:cstheme="minorBidi"/>
          <w:sz w:val="22"/>
          <w:szCs w:val="22"/>
        </w:rPr>
      </w:pPr>
      <w:hyperlink w:anchor="_Toc123037145" w:history="1">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Pr>
            <w:webHidden/>
          </w:rPr>
          <w:t>7-109</w:t>
        </w:r>
        <w:r w:rsidR="002E604C">
          <w:rPr>
            <w:webHidden/>
          </w:rPr>
          <w:fldChar w:fldCharType="end"/>
        </w:r>
      </w:hyperlink>
    </w:p>
    <w:p w14:paraId="3E74D749" w14:textId="007712BC" w:rsidR="002E604C" w:rsidRDefault="0061449B" w:rsidP="004A27C7">
      <w:pPr>
        <w:pStyle w:val="TOC4"/>
        <w:rPr>
          <w:rFonts w:asciiTheme="minorHAnsi" w:eastAsiaTheme="minorEastAsia" w:hAnsiTheme="minorHAnsi" w:cstheme="minorBidi"/>
          <w:sz w:val="22"/>
          <w:szCs w:val="22"/>
        </w:rPr>
      </w:pPr>
      <w:hyperlink w:anchor="_Toc123037146" w:history="1">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Pr>
            <w:webHidden/>
          </w:rPr>
          <w:t>7-109</w:t>
        </w:r>
        <w:r w:rsidR="002E604C">
          <w:rPr>
            <w:webHidden/>
          </w:rPr>
          <w:fldChar w:fldCharType="end"/>
        </w:r>
      </w:hyperlink>
    </w:p>
    <w:p w14:paraId="2373DC98" w14:textId="1CEBC9FE" w:rsidR="002E604C" w:rsidRDefault="0061449B" w:rsidP="004A27C7">
      <w:pPr>
        <w:pStyle w:val="TOC4"/>
        <w:rPr>
          <w:rFonts w:asciiTheme="minorHAnsi" w:eastAsiaTheme="minorEastAsia" w:hAnsiTheme="minorHAnsi" w:cstheme="minorBidi"/>
          <w:sz w:val="22"/>
          <w:szCs w:val="22"/>
        </w:rPr>
      </w:pPr>
      <w:hyperlink w:anchor="_Toc123037147" w:history="1">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Pr>
            <w:webHidden/>
          </w:rPr>
          <w:t>7-109</w:t>
        </w:r>
        <w:r w:rsidR="002E604C">
          <w:rPr>
            <w:webHidden/>
          </w:rPr>
          <w:fldChar w:fldCharType="end"/>
        </w:r>
      </w:hyperlink>
    </w:p>
    <w:p w14:paraId="2EE27B3A" w14:textId="7F4FC7C1" w:rsidR="002E604C" w:rsidRDefault="0061449B" w:rsidP="004A27C7">
      <w:pPr>
        <w:pStyle w:val="TOC4"/>
        <w:rPr>
          <w:rFonts w:asciiTheme="minorHAnsi" w:eastAsiaTheme="minorEastAsia" w:hAnsiTheme="minorHAnsi" w:cstheme="minorBidi"/>
          <w:sz w:val="22"/>
          <w:szCs w:val="22"/>
        </w:rPr>
      </w:pPr>
      <w:hyperlink w:anchor="_Toc123037148" w:history="1">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Pr>
            <w:webHidden/>
          </w:rPr>
          <w:t>7-115</w:t>
        </w:r>
        <w:r w:rsidR="002E604C">
          <w:rPr>
            <w:webHidden/>
          </w:rPr>
          <w:fldChar w:fldCharType="end"/>
        </w:r>
      </w:hyperlink>
    </w:p>
    <w:p w14:paraId="419E28E7" w14:textId="66C9A8E4" w:rsidR="002E604C" w:rsidRDefault="0061449B" w:rsidP="004A27C7">
      <w:pPr>
        <w:pStyle w:val="TOC4"/>
        <w:rPr>
          <w:rFonts w:asciiTheme="minorHAnsi" w:eastAsiaTheme="minorEastAsia" w:hAnsiTheme="minorHAnsi" w:cstheme="minorBidi"/>
          <w:sz w:val="22"/>
          <w:szCs w:val="22"/>
        </w:rPr>
      </w:pPr>
      <w:hyperlink w:anchor="_Toc123037149" w:history="1">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Pr>
            <w:webHidden/>
          </w:rPr>
          <w:t>7-115</w:t>
        </w:r>
        <w:r w:rsidR="002E604C">
          <w:rPr>
            <w:webHidden/>
          </w:rPr>
          <w:fldChar w:fldCharType="end"/>
        </w:r>
      </w:hyperlink>
    </w:p>
    <w:p w14:paraId="6B93EEAC" w14:textId="01B1F9E5" w:rsidR="002E604C" w:rsidRDefault="0061449B" w:rsidP="00AA12A7">
      <w:pPr>
        <w:pStyle w:val="TOC2"/>
        <w:rPr>
          <w:rFonts w:asciiTheme="minorHAnsi" w:eastAsiaTheme="minorEastAsia" w:hAnsiTheme="minorHAnsi" w:cstheme="minorBidi"/>
          <w:sz w:val="22"/>
          <w:szCs w:val="22"/>
        </w:rPr>
      </w:pPr>
      <w:hyperlink w:anchor="_Toc123037150" w:history="1">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Pr>
            <w:webHidden/>
          </w:rPr>
          <w:t>7-116</w:t>
        </w:r>
        <w:r w:rsidR="002E604C">
          <w:rPr>
            <w:webHidden/>
          </w:rPr>
          <w:fldChar w:fldCharType="end"/>
        </w:r>
      </w:hyperlink>
    </w:p>
    <w:p w14:paraId="253824A3" w14:textId="7EA5D317" w:rsidR="002E604C" w:rsidRDefault="0061449B" w:rsidP="00891C88">
      <w:pPr>
        <w:pStyle w:val="TOC3"/>
        <w:rPr>
          <w:rFonts w:asciiTheme="minorHAnsi" w:eastAsiaTheme="minorEastAsia" w:hAnsiTheme="minorHAnsi" w:cstheme="minorBidi"/>
          <w:noProof/>
          <w:sz w:val="22"/>
          <w:szCs w:val="22"/>
        </w:rPr>
      </w:pPr>
      <w:hyperlink w:anchor="_Toc123037151" w:history="1">
        <w:r w:rsidR="002E604C" w:rsidRPr="00FC661A">
          <w:rPr>
            <w:rStyle w:val="Hyperlink"/>
            <w:noProof/>
          </w:rPr>
          <w:t>7.18.1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Pr>
            <w:noProof/>
            <w:webHidden/>
          </w:rPr>
          <w:t>7-116</w:t>
        </w:r>
        <w:r w:rsidR="002E604C">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2303699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23037000"/>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r w:rsidRPr="00B87DFA">
        <w:t>ompleted,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r w:rsidR="00533F38" w:rsidRPr="007B11EF">
        <w:t xml:space="preserve">aining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r w:rsidR="00533F38" w:rsidRPr="00F22A85">
        <w:t xml:space="preserve">osing </w:t>
      </w:r>
      <w:r w:rsidRPr="00F22A85">
        <w:t>CR shall n</w:t>
      </w:r>
      <w:r>
        <w:t xml:space="preserve">ot submit an </w:t>
      </w:r>
      <w:r w:rsidRPr="00704B40">
        <w:rPr>
          <w:i/>
        </w:rPr>
        <w:t>Inadvertent Losing</w:t>
      </w:r>
      <w:r w:rsidRPr="00F22A85">
        <w:t xml:space="preserve"> issue in MarkeTrak until the </w:t>
      </w:r>
      <w:r w:rsidR="00533F38">
        <w:rPr>
          <w:lang w:val="en-US"/>
        </w:rPr>
        <w:t>G</w:t>
      </w:r>
      <w:r w:rsidR="00533F38" w:rsidRPr="00F22A85">
        <w:t xml:space="preserve">aining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r w:rsidR="00533F38">
        <w:t xml:space="preserve">aining </w:t>
      </w:r>
      <w:r>
        <w:t>CR placed a switch hold on an ESI ID that was gained in</w:t>
      </w:r>
      <w:r w:rsidR="00E7778A">
        <w:rPr>
          <w:lang w:val="en-US"/>
        </w:rPr>
        <w:t>advertently</w:t>
      </w:r>
      <w:r>
        <w:t xml:space="preserve"> via the 650_01, Service Order Request, the </w:t>
      </w:r>
      <w:r w:rsidR="00533F38">
        <w:rPr>
          <w:lang w:val="en-US"/>
        </w:rPr>
        <w:t>G</w:t>
      </w:r>
      <w:r w:rsidR="00533F38">
        <w:t xml:space="preserve">aining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r w:rsidR="00533F38">
        <w:t xml:space="preserve">osing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r>
              <w:t xml:space="preserve">aining CR placed a switch hold on an ESI ID that was gained in error via the 650_01, Service Order Request, the </w:t>
            </w:r>
            <w:r>
              <w:rPr>
                <w:lang w:val="en-US"/>
              </w:rPr>
              <w:t>G</w:t>
            </w:r>
            <w:r>
              <w:t xml:space="preserve">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r>
              <w:t xml:space="preserve">osing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r w:rsidRPr="00B87DFA">
              <w:t>ove</w:t>
            </w:r>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r w:rsidRPr="00B87DFA">
              <w:t>osing CR, or CR of choice in the case of a move</w:t>
            </w:r>
            <w:r>
              <w:t xml:space="preserve"> </w:t>
            </w:r>
            <w:r w:rsidRPr="00B87DFA">
              <w:t xml:space="preserve">in, to the </w:t>
            </w:r>
            <w:r>
              <w:rPr>
                <w:lang w:val="en-US"/>
              </w:rPr>
              <w:t>G</w:t>
            </w:r>
            <w:r w:rsidRPr="00B87DFA">
              <w:t>aining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r w:rsidR="00A96623" w:rsidRPr="009D01A2">
        <w:rPr>
          <w:szCs w:val="20"/>
          <w:lang w:val="x-none" w:eastAsia="x-none"/>
        </w:rPr>
        <w:t xml:space="preserve">osing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r w:rsidRPr="009D01A2">
              <w:rPr>
                <w:szCs w:val="20"/>
                <w:lang w:val="x-none" w:eastAsia="x-none"/>
              </w:rPr>
              <w:t xml:space="preserve">osing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r w:rsidR="00A96623" w:rsidRPr="00E2426B">
        <w:t xml:space="preserve">aining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r w:rsidR="00A96623" w:rsidRPr="00B87DFA">
        <w:t xml:space="preserve">aining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r w:rsidR="008F14AF" w:rsidRPr="009D01A2">
        <w:rPr>
          <w:iCs w:val="0"/>
        </w:rPr>
        <w:t xml:space="preserve">osing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r w:rsidRPr="009D01A2">
              <w:rPr>
                <w:iCs w:val="0"/>
              </w:rPr>
              <w:t>osing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r w:rsidR="0061666D" w:rsidRPr="00894FE5">
        <w:t xml:space="preserve">aining </w:t>
      </w:r>
      <w:r w:rsidR="00E85762" w:rsidRPr="00894FE5">
        <w:t xml:space="preserve">CR may initiate the process of returning the Customer to the </w:t>
      </w:r>
      <w:r w:rsidR="0061666D">
        <w:rPr>
          <w:lang w:val="en-US"/>
        </w:rPr>
        <w:t>L</w:t>
      </w:r>
      <w:r w:rsidR="0061666D" w:rsidRPr="00894FE5">
        <w:t xml:space="preserve">osing </w:t>
      </w:r>
      <w:r w:rsidR="00E85762" w:rsidRPr="00894FE5">
        <w:t xml:space="preserve">CR by filing a MarkeTrak issue upon being contacted by the Customer exercising rescission.  If a </w:t>
      </w:r>
      <w:r w:rsidR="0061666D">
        <w:rPr>
          <w:lang w:val="en-US"/>
        </w:rPr>
        <w:t>G</w:t>
      </w:r>
      <w:r w:rsidR="0061666D" w:rsidRPr="00894FE5">
        <w:t xml:space="preserve">aining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r w:rsidR="0061666D" w:rsidRPr="00894FE5">
        <w:t xml:space="preserve">osing </w:t>
      </w:r>
      <w:r w:rsidR="00E85762" w:rsidRPr="00894FE5">
        <w:t xml:space="preserve">CR for the same transaction, the </w:t>
      </w:r>
      <w:r w:rsidR="0061666D">
        <w:rPr>
          <w:lang w:val="en-US"/>
        </w:rPr>
        <w:t>G</w:t>
      </w:r>
      <w:r w:rsidR="0061666D" w:rsidRPr="00894FE5">
        <w:t xml:space="preserve">aining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23037022"/>
      <w:bookmarkStart w:id="359" w:name="_Toc146698960"/>
      <w:bookmarkStart w:id="360" w:name="_Toc193264791"/>
      <w:r w:rsidRPr="00B87DFA">
        <w:t>7.4</w:t>
      </w:r>
      <w:r w:rsidRPr="00B87DFA">
        <w:tab/>
        <w:t>Safety-Nets</w:t>
      </w:r>
      <w:bookmarkEnd w:id="355"/>
      <w:bookmarkEnd w:id="356"/>
      <w:bookmarkEnd w:id="357"/>
      <w:bookmarkEnd w:id="358"/>
      <w:r w:rsidRPr="00B87DFA">
        <w:t xml:space="preserve"> </w:t>
      </w:r>
      <w:bookmarkEnd w:id="359"/>
      <w:bookmarkEnd w:id="360"/>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23037024"/>
      <w:bookmarkStart w:id="367" w:name="_Toc146698961"/>
      <w:bookmarkStart w:id="368" w:name="_Toc193264793"/>
      <w:bookmarkStart w:id="369" w:name="_Toc248306812"/>
      <w:bookmarkStart w:id="370" w:name="_Toc279430321"/>
      <w:bookmarkStart w:id="371" w:name="_Toc474318665"/>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61449B"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61449B"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61449B"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7"/>
      <w:bookmarkEnd w:id="368"/>
      <w:bookmarkEnd w:id="369"/>
      <w:bookmarkEnd w:id="370"/>
      <w:bookmarkEnd w:id="371"/>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20263CA0" w:rsidR="00A95164" w:rsidRPr="00B87DFA" w:rsidRDefault="00223C1B" w:rsidP="00B87DFA">
            <w:pPr>
              <w:pStyle w:val="List"/>
              <w:spacing w:after="0"/>
              <w:ind w:left="0" w:firstLine="0"/>
            </w:pPr>
            <w:r>
              <w:t>CR.Support</w:t>
            </w:r>
            <w:r w:rsidR="001223CF" w:rsidRPr="001223CF">
              <w:t>@CenterPointEnergy.com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23037074"/>
      <w:bookmarkStart w:id="748" w:name="_Toc146698967"/>
      <w:bookmarkStart w:id="749" w:name="_Toc193264814"/>
      <w:bookmarkStart w:id="750" w:name="_Toc248306832"/>
      <w:bookmarkStart w:id="751" w:name="_Toc279430369"/>
      <w:r w:rsidRPr="00B87DFA">
        <w:t>7.10</w:t>
      </w:r>
      <w:r w:rsidRPr="00B87DFA">
        <w:tab/>
      </w:r>
      <w:r w:rsidR="00B36A8C">
        <w:t xml:space="preserve">Emergency Operating </w:t>
      </w:r>
      <w:r w:rsidR="00B95B30" w:rsidRPr="00B95B30">
        <w:t>Procedures for Extended Unplanned System Outages</w:t>
      </w:r>
      <w:bookmarkEnd w:id="746"/>
      <w:bookmarkEnd w:id="747"/>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61449B"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61449B"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61449B"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61449B"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8"/>
      <w:bookmarkEnd w:id="749"/>
      <w:bookmarkEnd w:id="750"/>
      <w:bookmarkEnd w:id="751"/>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123037084"/>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93" w:name="_Toc474318720"/>
      <w:bookmarkStart w:id="794" w:name="_Toc123037085"/>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93"/>
      <w:bookmarkEnd w:id="794"/>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44"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44"/>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5" w:name="_Toc193264817"/>
      <w:bookmarkStart w:id="846" w:name="_Toc248306835"/>
      <w:bookmarkStart w:id="847" w:name="_Toc279430373"/>
      <w:bookmarkStart w:id="848" w:name="_Toc305076505"/>
      <w:bookmarkStart w:id="849" w:name="_Toc474318721"/>
      <w:bookmarkStart w:id="850" w:name="_Toc123037086"/>
      <w:bookmarkStart w:id="851" w:name="_Toc42661489"/>
      <w:bookmarkStart w:id="852" w:name="_Toc42661579"/>
      <w:bookmarkStart w:id="853" w:name="_Toc42661678"/>
      <w:bookmarkStart w:id="854" w:name="_Toc42665258"/>
      <w:bookmarkStart w:id="855" w:name="_Toc42666442"/>
      <w:bookmarkStart w:id="856" w:name="_Toc42666575"/>
      <w:bookmarkStart w:id="857" w:name="_Toc42667423"/>
      <w:bookmarkStart w:id="858" w:name="_Toc42667789"/>
      <w:bookmarkStart w:id="859" w:name="_Toc42667957"/>
      <w:bookmarkStart w:id="860" w:name="_Toc42681828"/>
      <w:bookmarkStart w:id="861" w:name="_Toc42683337"/>
      <w:bookmarkStart w:id="862" w:name="_Toc42941163"/>
      <w:bookmarkStart w:id="863" w:name="_Toc43008336"/>
      <w:bookmarkStart w:id="864" w:name="_Toc43008701"/>
      <w:bookmarkStart w:id="865" w:name="_Toc43008807"/>
      <w:bookmarkStart w:id="866" w:name="_Toc43008992"/>
      <w:bookmarkStart w:id="867" w:name="_Toc43009203"/>
      <w:bookmarkStart w:id="868" w:name="_Toc43009241"/>
      <w:bookmarkStart w:id="869" w:name="_Toc43106912"/>
      <w:bookmarkStart w:id="870" w:name="_Toc43106999"/>
      <w:bookmarkStart w:id="871" w:name="_Toc43540037"/>
      <w:bookmarkStart w:id="872" w:name="_Toc43628197"/>
      <w:bookmarkStart w:id="873" w:name="_Toc43628314"/>
      <w:bookmarkStart w:id="874" w:name="_Toc43628430"/>
      <w:bookmarkStart w:id="875" w:name="_Toc43628782"/>
      <w:bookmarkStart w:id="876" w:name="_Toc43628935"/>
      <w:bookmarkStart w:id="877" w:name="_Toc43628987"/>
      <w:bookmarkStart w:id="878" w:name="_Toc43629082"/>
      <w:bookmarkStart w:id="879" w:name="_Toc43629181"/>
      <w:bookmarkStart w:id="880" w:name="_Toc48987226"/>
      <w:bookmarkStart w:id="881" w:name="_Toc48987306"/>
      <w:bookmarkStart w:id="882" w:name="_Toc48987488"/>
      <w:bookmarkStart w:id="883" w:name="_Toc49145276"/>
      <w:bookmarkStart w:id="884" w:name="_Toc49145469"/>
      <w:bookmarkStart w:id="885" w:name="_Toc49145593"/>
      <w:bookmarkStart w:id="886" w:name="_Toc49145730"/>
      <w:bookmarkStart w:id="887" w:name="_Toc49145904"/>
      <w:bookmarkStart w:id="888" w:name="_Toc49146070"/>
      <w:bookmarkStart w:id="889" w:name="_Toc49146262"/>
      <w:bookmarkStart w:id="890" w:name="_Toc49158298"/>
      <w:bookmarkStart w:id="891" w:name="_Toc49225975"/>
      <w:bookmarkStart w:id="892" w:name="_Toc49233475"/>
      <w:bookmarkStart w:id="893" w:name="_Toc49234445"/>
      <w:bookmarkStart w:id="894" w:name="_Toc50264390"/>
      <w:bookmarkStart w:id="895" w:name="_Toc50264983"/>
      <w:bookmarkStart w:id="896" w:name="_Toc50273160"/>
      <w:bookmarkEnd w:id="795"/>
      <w:bookmarkEnd w:id="796"/>
      <w:bookmarkEnd w:id="797"/>
      <w:r w:rsidRPr="007B1C5C">
        <w:rPr>
          <w:bCs w:val="0"/>
        </w:rPr>
        <w:t>7.11.</w:t>
      </w:r>
      <w:r w:rsidR="00F6258A" w:rsidRPr="007B1C5C">
        <w:rPr>
          <w:bCs w:val="0"/>
        </w:rPr>
        <w:t>1.1</w:t>
      </w:r>
      <w:r w:rsidRPr="007B1C5C">
        <w:rPr>
          <w:bCs w:val="0"/>
        </w:rPr>
        <w:tab/>
        <w:t>Mass Transition Initiation</w:t>
      </w:r>
      <w:bookmarkEnd w:id="845"/>
      <w:bookmarkEnd w:id="846"/>
      <w:bookmarkEnd w:id="847"/>
      <w:bookmarkEnd w:id="848"/>
      <w:bookmarkEnd w:id="849"/>
      <w:bookmarkEnd w:id="850"/>
      <w:r w:rsidRPr="007B1C5C">
        <w:rPr>
          <w:bCs w:val="0"/>
        </w:rPr>
        <w:t xml:space="preserve"> </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BDCB8A5" w14:textId="77777777" w:rsidR="005C7FFD" w:rsidRPr="006E641F" w:rsidRDefault="005C7FFD" w:rsidP="006E641F">
      <w:pPr>
        <w:pStyle w:val="H5"/>
        <w:ind w:left="1620" w:hanging="1620"/>
      </w:pPr>
      <w:bookmarkStart w:id="897"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8" w:name="_Toc474318722"/>
      <w:bookmarkStart w:id="899" w:name="_Toc123037087"/>
      <w:bookmarkStart w:id="900" w:name="_Toc193264818"/>
      <w:bookmarkStart w:id="901" w:name="_Toc248306836"/>
      <w:bookmarkStart w:id="902" w:name="_Toc279430376"/>
      <w:bookmarkStart w:id="903" w:name="_Toc42661496"/>
      <w:bookmarkStart w:id="904" w:name="_Toc42661586"/>
      <w:bookmarkStart w:id="905" w:name="_Toc42661685"/>
      <w:bookmarkStart w:id="906" w:name="_Toc42665265"/>
      <w:bookmarkStart w:id="907" w:name="_Toc42666450"/>
      <w:bookmarkStart w:id="908" w:name="_Toc42666583"/>
      <w:bookmarkStart w:id="909" w:name="_Toc42667431"/>
      <w:bookmarkStart w:id="910" w:name="_Toc42667797"/>
      <w:bookmarkStart w:id="911" w:name="_Toc42667965"/>
      <w:bookmarkStart w:id="912" w:name="_Toc42681836"/>
      <w:bookmarkStart w:id="913" w:name="_Toc42683346"/>
      <w:bookmarkStart w:id="914" w:name="_Toc42941172"/>
      <w:bookmarkStart w:id="915" w:name="_Toc43008346"/>
      <w:bookmarkStart w:id="916" w:name="_Toc43008711"/>
      <w:bookmarkStart w:id="917" w:name="_Toc43008817"/>
      <w:bookmarkStart w:id="918" w:name="_Toc43009002"/>
      <w:bookmarkStart w:id="919" w:name="_Toc43009213"/>
      <w:bookmarkStart w:id="920" w:name="_Toc43009251"/>
      <w:bookmarkStart w:id="921" w:name="_Toc43106922"/>
      <w:bookmarkStart w:id="922" w:name="_Toc43107009"/>
      <w:bookmarkStart w:id="923" w:name="_Toc43540047"/>
      <w:bookmarkStart w:id="924" w:name="_Toc43628207"/>
      <w:bookmarkStart w:id="925" w:name="_Toc43628324"/>
      <w:bookmarkStart w:id="926" w:name="_Toc43628440"/>
      <w:bookmarkStart w:id="927" w:name="_Toc43628792"/>
      <w:bookmarkStart w:id="928" w:name="_Toc43628945"/>
      <w:bookmarkStart w:id="929" w:name="_Toc43628997"/>
      <w:bookmarkStart w:id="930" w:name="_Toc43629092"/>
      <w:bookmarkStart w:id="931" w:name="_Toc43629191"/>
      <w:bookmarkStart w:id="932" w:name="_Toc48987236"/>
      <w:bookmarkStart w:id="933" w:name="_Toc48987316"/>
      <w:bookmarkStart w:id="934" w:name="_Toc48987498"/>
      <w:bookmarkStart w:id="935" w:name="_Toc49145286"/>
      <w:bookmarkStart w:id="936" w:name="_Toc49145479"/>
      <w:bookmarkStart w:id="937" w:name="_Toc49145603"/>
      <w:bookmarkStart w:id="938" w:name="_Toc49145740"/>
      <w:bookmarkStart w:id="939" w:name="_Toc49145914"/>
      <w:bookmarkStart w:id="940" w:name="_Toc49146080"/>
      <w:bookmarkStart w:id="941" w:name="_Toc49146272"/>
      <w:bookmarkStart w:id="942" w:name="_Toc49158308"/>
      <w:bookmarkStart w:id="943" w:name="_Toc49225985"/>
      <w:bookmarkStart w:id="944" w:name="_Toc49233485"/>
      <w:bookmarkStart w:id="945" w:name="_Toc49234455"/>
      <w:bookmarkStart w:id="946" w:name="_Toc50264400"/>
      <w:bookmarkStart w:id="947" w:name="_Toc50264993"/>
      <w:bookmarkStart w:id="948" w:name="_Toc50273170"/>
      <w:bookmarkEnd w:id="897"/>
      <w:r w:rsidRPr="007B1C5C">
        <w:rPr>
          <w:bCs w:val="0"/>
        </w:rPr>
        <w:t>7.11.1.2</w:t>
      </w:r>
      <w:r w:rsidRPr="007B1C5C">
        <w:rPr>
          <w:bCs w:val="0"/>
        </w:rPr>
        <w:tab/>
        <w:t>Handling Pending Texas Standard Electronic Transactions During a Mass Transition</w:t>
      </w:r>
      <w:bookmarkEnd w:id="898"/>
      <w:bookmarkEnd w:id="899"/>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9" w:name="_Toc474318723"/>
      <w:bookmarkStart w:id="950" w:name="_Toc123037088"/>
      <w:bookmarkStart w:id="951" w:name="_Toc193264819"/>
      <w:bookmarkStart w:id="952" w:name="_Toc248306837"/>
      <w:bookmarkStart w:id="953" w:name="_Toc279430377"/>
      <w:bookmarkEnd w:id="900"/>
      <w:bookmarkEnd w:id="901"/>
      <w:bookmarkEnd w:id="902"/>
      <w:r w:rsidRPr="006E641F">
        <w:rPr>
          <w:bCs w:val="0"/>
        </w:rPr>
        <w:t>7.11.1.3</w:t>
      </w:r>
      <w:r w:rsidRPr="006E641F">
        <w:rPr>
          <w:bCs w:val="0"/>
        </w:rPr>
        <w:tab/>
        <w:t>Competitive Retailer Mass Transition Meter Reading</w:t>
      </w:r>
      <w:bookmarkEnd w:id="949"/>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4" w:name="_Toc42661498"/>
      <w:bookmarkStart w:id="955" w:name="_Toc42661588"/>
      <w:bookmarkStart w:id="956" w:name="_Toc42661687"/>
      <w:bookmarkStart w:id="957" w:name="_Toc42665267"/>
      <w:bookmarkStart w:id="958" w:name="_Toc42666452"/>
      <w:bookmarkStart w:id="959" w:name="_Toc42666585"/>
      <w:bookmarkStart w:id="960" w:name="_Toc42667433"/>
      <w:bookmarkStart w:id="961" w:name="_Toc42667799"/>
      <w:bookmarkStart w:id="962" w:name="_Toc42667967"/>
      <w:bookmarkStart w:id="963" w:name="_Toc42681838"/>
      <w:bookmarkStart w:id="964" w:name="_Toc42683348"/>
      <w:bookmarkStart w:id="965" w:name="_Toc42941174"/>
      <w:bookmarkStart w:id="966" w:name="_Toc43008348"/>
      <w:bookmarkStart w:id="967" w:name="_Toc43008713"/>
      <w:bookmarkStart w:id="968" w:name="_Toc43008819"/>
      <w:bookmarkStart w:id="969" w:name="_Toc43009004"/>
      <w:bookmarkStart w:id="970" w:name="_Toc43009215"/>
      <w:bookmarkStart w:id="971" w:name="_Toc43009253"/>
      <w:bookmarkStart w:id="972" w:name="_Toc43106924"/>
      <w:bookmarkStart w:id="973" w:name="_Toc43107011"/>
      <w:bookmarkStart w:id="974" w:name="_Toc193264820"/>
      <w:bookmarkStart w:id="975" w:name="_Toc248306838"/>
      <w:bookmarkStart w:id="976" w:name="_Toc279430378"/>
      <w:bookmarkStart w:id="977" w:name="_Toc474318724"/>
      <w:bookmarkStart w:id="978" w:name="_Toc12303708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51"/>
      <w:bookmarkEnd w:id="952"/>
      <w:bookmarkEnd w:id="953"/>
      <w:r w:rsidRPr="00851CFE">
        <w:rPr>
          <w:bCs w:val="0"/>
        </w:rPr>
        <w:t>7.11.</w:t>
      </w:r>
      <w:r w:rsidR="00851CFE" w:rsidRPr="00851CFE">
        <w:rPr>
          <w:bCs w:val="0"/>
        </w:rPr>
        <w:t>1.4</w:t>
      </w:r>
      <w:r w:rsidRPr="00851CFE">
        <w:rPr>
          <w:bCs w:val="0"/>
        </w:rPr>
        <w:tab/>
      </w:r>
      <w:bookmarkStart w:id="979" w:name="_Toc43540049"/>
      <w:bookmarkStart w:id="980" w:name="_Toc43628209"/>
      <w:bookmarkStart w:id="981" w:name="_Toc43628326"/>
      <w:bookmarkStart w:id="982" w:name="_Toc43628442"/>
      <w:bookmarkStart w:id="983" w:name="_Toc43628794"/>
      <w:bookmarkStart w:id="984" w:name="_Toc43628947"/>
      <w:bookmarkStart w:id="985" w:name="_Toc43628999"/>
      <w:bookmarkStart w:id="986" w:name="_Toc43629094"/>
      <w:bookmarkStart w:id="987" w:name="_Toc43629193"/>
      <w:bookmarkStart w:id="988" w:name="_Toc48987238"/>
      <w:bookmarkStart w:id="989" w:name="_Toc48987318"/>
      <w:bookmarkStart w:id="990" w:name="_Toc48987500"/>
      <w:bookmarkStart w:id="991" w:name="_Toc49145288"/>
      <w:bookmarkStart w:id="992" w:name="_Toc49145481"/>
      <w:bookmarkStart w:id="993" w:name="_Toc49145605"/>
      <w:bookmarkStart w:id="994" w:name="_Toc49145742"/>
      <w:bookmarkStart w:id="995" w:name="_Toc49145916"/>
      <w:bookmarkStart w:id="996" w:name="_Toc49146082"/>
      <w:bookmarkStart w:id="997" w:name="_Toc49146274"/>
      <w:bookmarkStart w:id="998" w:name="_Toc49158310"/>
      <w:bookmarkStart w:id="999" w:name="_Toc49225987"/>
      <w:bookmarkStart w:id="1000" w:name="_Toc49233487"/>
      <w:bookmarkStart w:id="1001" w:name="_Toc49234457"/>
      <w:bookmarkStart w:id="1002" w:name="_Toc50264402"/>
      <w:bookmarkStart w:id="1003" w:name="_Toc50264995"/>
      <w:bookmarkStart w:id="1004" w:name="_Toc50273172"/>
      <w:r w:rsidRPr="00851CFE">
        <w:rPr>
          <w:bCs w:val="0"/>
        </w:rPr>
        <w:t>Mass</w:t>
      </w:r>
      <w:r w:rsidR="00B06A7C" w:rsidRPr="00851CFE">
        <w:rPr>
          <w:bCs w:val="0"/>
        </w:rPr>
        <w:t xml:space="preserve"> </w:t>
      </w:r>
      <w:r w:rsidRPr="00851CFE">
        <w:rPr>
          <w:bCs w:val="0"/>
        </w:rPr>
        <w:t>Transition Roles/Responsibilities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978"/>
    </w:p>
    <w:p w14:paraId="6DA46783" w14:textId="77777777" w:rsidR="00851CFE" w:rsidRPr="006E641F" w:rsidRDefault="00851CFE" w:rsidP="006E641F">
      <w:pPr>
        <w:pStyle w:val="H5"/>
        <w:ind w:left="1620" w:hanging="1620"/>
      </w:pPr>
      <w:bookmarkStart w:id="1005" w:name="_Toc157497056"/>
      <w:bookmarkStart w:id="1006" w:name="_Toc279430379"/>
      <w:bookmarkStart w:id="1007"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8" w:name="_Toc43628210"/>
      <w:bookmarkStart w:id="1009" w:name="_Toc43628327"/>
      <w:bookmarkStart w:id="1010" w:name="_Toc43628443"/>
      <w:bookmarkStart w:id="1011" w:name="_Toc43628795"/>
      <w:bookmarkStart w:id="1012" w:name="_Toc43628948"/>
      <w:bookmarkEnd w:id="1005"/>
      <w:bookmarkEnd w:id="1006"/>
      <w:bookmarkEnd w:id="1007"/>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3"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3"/>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4" w:name="_Toc279430380"/>
      <w:bookmarkStart w:id="1015"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4"/>
    <w:bookmarkEnd w:id="1015"/>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6"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6"/>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7" w:name="_Toc279430381"/>
      <w:bookmarkStart w:id="1018"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7"/>
    <w:bookmarkEnd w:id="1018"/>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9" w:name="_Toc474318725"/>
      <w:bookmarkStart w:id="1020" w:name="_Toc123037090"/>
      <w:bookmarkStart w:id="1021" w:name="_Toc193264821"/>
      <w:bookmarkStart w:id="1022" w:name="_Toc248306839"/>
      <w:bookmarkStart w:id="1023"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8"/>
      <w:bookmarkEnd w:id="1009"/>
      <w:bookmarkEnd w:id="1010"/>
      <w:bookmarkEnd w:id="1011"/>
      <w:bookmarkEnd w:id="1012"/>
      <w:r w:rsidRPr="00567E8D">
        <w:t>7.11.2</w:t>
      </w:r>
      <w:r w:rsidRPr="00567E8D">
        <w:tab/>
        <w:t>Acquisition and Transfer of Customers from one Retail Electric Provider to Another</w:t>
      </w:r>
      <w:bookmarkEnd w:id="1019"/>
      <w:bookmarkEnd w:id="1020"/>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4" w:name="_Toc474318726"/>
      <w:bookmarkStart w:id="1025" w:name="_Toc123037091"/>
      <w:r w:rsidRPr="007B1C5C">
        <w:rPr>
          <w:bCs w:val="0"/>
        </w:rPr>
        <w:t>7.11.2.1</w:t>
      </w:r>
      <w:r w:rsidRPr="007B1C5C">
        <w:rPr>
          <w:bCs w:val="0"/>
        </w:rPr>
        <w:tab/>
        <w:t>Acquisition Transfer Initiation</w:t>
      </w:r>
      <w:bookmarkEnd w:id="1024"/>
      <w:bookmarkEnd w:id="1025"/>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6" w:name="_Toc474318727"/>
      <w:bookmarkStart w:id="1027"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6"/>
      <w:bookmarkEnd w:id="1027"/>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8" w:name="_Toc474318728"/>
      <w:bookmarkStart w:id="1029" w:name="_Toc123037093"/>
      <w:r w:rsidRPr="007B1C5C">
        <w:rPr>
          <w:bCs w:val="0"/>
        </w:rPr>
        <w:lastRenderedPageBreak/>
        <w:t>7.11.2.3</w:t>
      </w:r>
      <w:r w:rsidRPr="007B1C5C">
        <w:rPr>
          <w:bCs w:val="0"/>
        </w:rPr>
        <w:tab/>
        <w:t>Competitive Retailer Acquisition Transfer Meter Reading</w:t>
      </w:r>
      <w:bookmarkEnd w:id="1028"/>
      <w:bookmarkEnd w:id="1029"/>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30" w:name="_Toc474318729"/>
      <w:bookmarkStart w:id="1031" w:name="_Toc123037094"/>
      <w:r w:rsidRPr="007B1C5C">
        <w:rPr>
          <w:bCs w:val="0"/>
        </w:rPr>
        <w:t>7.11.2.4</w:t>
      </w:r>
      <w:r w:rsidRPr="007B1C5C">
        <w:rPr>
          <w:bCs w:val="0"/>
        </w:rPr>
        <w:tab/>
        <w:t>Acquisition Transfer Roles/Responsibilities</w:t>
      </w:r>
      <w:bookmarkEnd w:id="1030"/>
      <w:bookmarkEnd w:id="1031"/>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720DB030"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09379F" w14:paraId="3F0FFE45" w14:textId="77777777" w:rsidTr="00AF7465">
        <w:tc>
          <w:tcPr>
            <w:tcW w:w="9576" w:type="dxa"/>
            <w:shd w:val="clear" w:color="auto" w:fill="D9D9D9" w:themeFill="background1" w:themeFillShade="D9"/>
          </w:tcPr>
          <w:p w14:paraId="0EE36E35" w14:textId="1CBE56B8" w:rsidR="0009379F" w:rsidRPr="005E5757" w:rsidRDefault="0009379F" w:rsidP="0009379F">
            <w:pPr>
              <w:spacing w:before="120" w:after="240"/>
              <w:rPr>
                <w:b/>
                <w:i/>
              </w:rPr>
            </w:pPr>
            <w:r w:rsidRPr="005E5757">
              <w:rPr>
                <w:b/>
                <w:i/>
              </w:rPr>
              <w:t>[RMGRR1</w:t>
            </w:r>
            <w:r>
              <w:rPr>
                <w:b/>
                <w:i/>
              </w:rPr>
              <w:t>72</w:t>
            </w:r>
            <w:r w:rsidRPr="005E5757">
              <w:rPr>
                <w:b/>
                <w:i/>
              </w:rPr>
              <w:t>:  Replace paragraph (</w:t>
            </w:r>
            <w:r>
              <w:rPr>
                <w:b/>
                <w:i/>
              </w:rPr>
              <w:t>e</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05162ED9" w14:textId="3075D080" w:rsidR="0009379F" w:rsidRDefault="0009379F" w:rsidP="00B54241">
            <w:pPr>
              <w:spacing w:after="240"/>
              <w:ind w:left="705" w:hanging="705"/>
              <w:rPr>
                <w:szCs w:val="20"/>
              </w:rPr>
            </w:pPr>
            <w:r w:rsidRPr="00B54241">
              <w:rPr>
                <w:szCs w:val="20"/>
              </w:rPr>
              <w:t>(e)       Send the 814_18, Establish/Change/Delete CSA Request, to cancel existing CSAs as necessary;</w:t>
            </w:r>
          </w:p>
        </w:tc>
      </w:tr>
    </w:tbl>
    <w:p w14:paraId="30DD911B" w14:textId="27227F30" w:rsidR="00007D10" w:rsidRDefault="00A53E9B" w:rsidP="005B14E0">
      <w:pPr>
        <w:spacing w:before="240"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10EE684F"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826ED4" w14:paraId="76C662E6" w14:textId="77777777" w:rsidTr="00AF7465">
        <w:tc>
          <w:tcPr>
            <w:tcW w:w="9576" w:type="dxa"/>
            <w:shd w:val="clear" w:color="auto" w:fill="D9D9D9" w:themeFill="background1" w:themeFillShade="D9"/>
          </w:tcPr>
          <w:p w14:paraId="41760A32" w14:textId="74512746" w:rsidR="00826ED4" w:rsidRDefault="00826ED4" w:rsidP="00741C02">
            <w:pPr>
              <w:spacing w:before="120" w:after="120"/>
              <w:rPr>
                <w:b/>
                <w:i/>
              </w:rPr>
            </w:pPr>
            <w:r w:rsidRPr="005E5757">
              <w:rPr>
                <w:b/>
                <w:i/>
              </w:rPr>
              <w:t>[RMGRR1</w:t>
            </w:r>
            <w:r>
              <w:rPr>
                <w:b/>
                <w:i/>
              </w:rPr>
              <w:t>72</w:t>
            </w:r>
            <w:r w:rsidRPr="005E5757">
              <w:rPr>
                <w:b/>
                <w:i/>
              </w:rPr>
              <w:t>:  Replace paragraph (</w:t>
            </w:r>
            <w:r w:rsidR="00EA03D0">
              <w:rPr>
                <w:b/>
                <w:i/>
              </w:rPr>
              <w:t>c</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628A82BC" w14:textId="5D90A070" w:rsidR="00EA03D0" w:rsidRDefault="00EA03D0" w:rsidP="00741C02">
            <w:pPr>
              <w:spacing w:after="240"/>
              <w:ind w:left="705" w:hanging="705"/>
              <w:rPr>
                <w:szCs w:val="20"/>
              </w:rPr>
            </w:pPr>
            <w:r w:rsidRPr="00C7000A">
              <w:rPr>
                <w:szCs w:val="20"/>
              </w:rPr>
              <w:t>(</w:t>
            </w:r>
            <w:r>
              <w:rPr>
                <w:szCs w:val="20"/>
              </w:rPr>
              <w:t>c</w:t>
            </w:r>
            <w:r w:rsidRPr="00C7000A">
              <w:rPr>
                <w:szCs w:val="20"/>
              </w:rPr>
              <w:t>)</w:t>
            </w:r>
            <w:r w:rsidRPr="00C7000A">
              <w:rPr>
                <w:szCs w:val="20"/>
              </w:rPr>
              <w:tab/>
              <w:t>Submit an 814_18, Establish/</w:t>
            </w:r>
            <w:r>
              <w:rPr>
                <w:szCs w:val="20"/>
              </w:rPr>
              <w:t>Change/</w:t>
            </w:r>
            <w:r w:rsidRPr="00C7000A">
              <w:rPr>
                <w:szCs w:val="20"/>
              </w:rPr>
              <w:t>Delete CSA Request, for any CSA</w:t>
            </w:r>
            <w:r>
              <w:rPr>
                <w:szCs w:val="20"/>
              </w:rPr>
              <w:t xml:space="preserve"> the  </w:t>
            </w:r>
            <w:r>
              <w:rPr>
                <w:szCs w:val="20"/>
              </w:rPr>
              <w:br/>
              <w:t>Gaining CR</w:t>
            </w:r>
            <w:r w:rsidRPr="00C7000A">
              <w:rPr>
                <w:szCs w:val="20"/>
              </w:rPr>
              <w:t xml:space="preserve"> they will be responsible for after the completion of the transfer and </w:t>
            </w:r>
            <w:r>
              <w:rPr>
                <w:szCs w:val="20"/>
              </w:rPr>
              <w:br/>
            </w:r>
            <w:r w:rsidRPr="00C7000A">
              <w:rPr>
                <w:szCs w:val="20"/>
              </w:rPr>
              <w:t>pr</w:t>
            </w:r>
            <w:r w:rsidRPr="00506283">
              <w:rPr>
                <w:szCs w:val="20"/>
              </w:rPr>
              <w:t>ior to the submission of any move outs</w:t>
            </w:r>
            <w:r w:rsidRPr="00C7000A">
              <w:rPr>
                <w:szCs w:val="20"/>
              </w:rPr>
              <w:t>;</w:t>
            </w:r>
          </w:p>
        </w:tc>
      </w:tr>
    </w:tbl>
    <w:p w14:paraId="7FFEEB4A" w14:textId="77777777" w:rsidR="00007D10" w:rsidRDefault="00007D10" w:rsidP="006A54BB">
      <w:pPr>
        <w:spacing w:before="240"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2" w:name="_Toc474318730"/>
      <w:bookmarkStart w:id="1033" w:name="_Toc123037095"/>
      <w:r w:rsidRPr="00B87DFA">
        <w:t>7.11.</w:t>
      </w:r>
      <w:r w:rsidR="000754C2">
        <w:t>3</w:t>
      </w:r>
      <w:r w:rsidRPr="00B87DFA">
        <w:tab/>
        <w:t>Customer Billing Contact Information File</w:t>
      </w:r>
      <w:bookmarkEnd w:id="1021"/>
      <w:bookmarkEnd w:id="1022"/>
      <w:bookmarkEnd w:id="1023"/>
      <w:bookmarkEnd w:id="1032"/>
      <w:bookmarkEnd w:id="1033"/>
    </w:p>
    <w:p w14:paraId="7EEFA844" w14:textId="77777777" w:rsidR="00203D25" w:rsidRPr="00B87DFA" w:rsidRDefault="00203D25" w:rsidP="00B87DFA">
      <w:pPr>
        <w:pStyle w:val="H4"/>
        <w:rPr>
          <w:bCs w:val="0"/>
        </w:rPr>
      </w:pPr>
      <w:bookmarkStart w:id="1034" w:name="_Toc279430383"/>
      <w:bookmarkStart w:id="1035" w:name="_Toc474318731"/>
      <w:bookmarkStart w:id="1036"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4"/>
      <w:bookmarkEnd w:id="1035"/>
      <w:bookmarkEnd w:id="1036"/>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7" w:name="_Toc279430384"/>
      <w:bookmarkStart w:id="1038" w:name="_Toc474318732"/>
      <w:bookmarkStart w:id="1039"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7"/>
      <w:bookmarkEnd w:id="1038"/>
      <w:bookmarkEnd w:id="1039"/>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r w:rsidRPr="00B7031F">
              <w:rPr>
                <w:iCs/>
                <w:szCs w:val="20"/>
                <w:lang w:val="x-none" w:eastAsia="x-none"/>
              </w:rPr>
              <w:t xml:space="preserve">ustomer billing contact information, also known as the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r w:rsidRPr="00B7031F">
              <w:rPr>
                <w:iCs/>
                <w:szCs w:val="20"/>
                <w:lang w:val="x-none" w:eastAsia="x-none"/>
              </w:rPr>
              <w:t xml:space="preserve">illing </w:t>
            </w:r>
            <w:r w:rsidRPr="00B7031F">
              <w:rPr>
                <w:iCs/>
                <w:szCs w:val="20"/>
                <w:lang w:eastAsia="x-none"/>
              </w:rPr>
              <w:t>c</w:t>
            </w:r>
            <w:r w:rsidRPr="00B7031F">
              <w:rPr>
                <w:iCs/>
                <w:szCs w:val="20"/>
                <w:lang w:val="x-none" w:eastAsia="x-none"/>
              </w:rPr>
              <w:t xml:space="preserve">ontact </w:t>
            </w:r>
            <w:r w:rsidRPr="00B7031F">
              <w:rPr>
                <w:iCs/>
                <w:szCs w:val="20"/>
                <w:lang w:eastAsia="x-none"/>
              </w:rPr>
              <w:t>i</w:t>
            </w:r>
            <w:r w:rsidRPr="00B7031F">
              <w:rPr>
                <w:iCs/>
                <w:szCs w:val="20"/>
                <w:lang w:val="x-none" w:eastAsia="x-none"/>
              </w:rPr>
              <w:t xml:space="preserve">nformation </w:t>
            </w:r>
            <w:r w:rsidRPr="00B7031F">
              <w:rPr>
                <w:iCs/>
                <w:szCs w:val="20"/>
                <w:lang w:eastAsia="x-none"/>
              </w:rPr>
              <w:t>f</w:t>
            </w:r>
            <w:r w:rsidRPr="00B7031F">
              <w:rPr>
                <w:iCs/>
                <w:szCs w:val="20"/>
                <w:lang w:val="x-none" w:eastAsia="x-none"/>
              </w:rPr>
              <w:t>iles</w:t>
            </w:r>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40" w:name="_Toc279430385"/>
      <w:bookmarkStart w:id="1041" w:name="_Toc474318733"/>
      <w:bookmarkStart w:id="1042"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40"/>
      <w:bookmarkEnd w:id="1041"/>
      <w:bookmarkEnd w:id="1042"/>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3" w:name="_Toc279430386"/>
      <w:bookmarkStart w:id="1044" w:name="_Toc474318734"/>
      <w:bookmarkStart w:id="1045"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3"/>
      <w:bookmarkEnd w:id="1044"/>
      <w:bookmarkEnd w:id="1045"/>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6" w:name="_Toc193264822"/>
      <w:bookmarkStart w:id="1047" w:name="_Toc248306840"/>
      <w:bookmarkStart w:id="1048" w:name="_Toc279430387"/>
      <w:bookmarkStart w:id="1049" w:name="_Toc474318735"/>
      <w:bookmarkStart w:id="1050" w:name="_Toc123037100"/>
      <w:r w:rsidRPr="00B87DFA">
        <w:t>7.11.</w:t>
      </w:r>
      <w:r w:rsidR="0071441D">
        <w:t>4</w:t>
      </w:r>
      <w:r w:rsidRPr="00B87DFA">
        <w:tab/>
        <w:t xml:space="preserve">Mass Transition Process of Transmission and/or Distribution Service Provider </w:t>
      </w:r>
      <w:bookmarkEnd w:id="1046"/>
      <w:bookmarkEnd w:id="1047"/>
      <w:r w:rsidRPr="00B87DFA">
        <w:t>Electric Service Identifier</w:t>
      </w:r>
      <w:bookmarkEnd w:id="1048"/>
      <w:bookmarkEnd w:id="1049"/>
      <w:bookmarkEnd w:id="1050"/>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1" w:name="_Toc193264823"/>
      <w:bookmarkStart w:id="1052" w:name="_Toc248306841"/>
      <w:bookmarkStart w:id="1053" w:name="_Toc279430388"/>
      <w:bookmarkStart w:id="1054" w:name="_Toc474318736"/>
      <w:bookmarkStart w:id="1055" w:name="_Toc123037101"/>
      <w:r w:rsidRPr="00B87DFA">
        <w:t>7.11.</w:t>
      </w:r>
      <w:r w:rsidR="0071441D">
        <w:t>5</w:t>
      </w:r>
      <w:r w:rsidRPr="00B87DFA">
        <w:tab/>
        <w:t>Transmission and/or Distribution Service Provider Electric Service Identifier Transition Roles and Responsibilities</w:t>
      </w:r>
      <w:bookmarkEnd w:id="1051"/>
      <w:bookmarkEnd w:id="1052"/>
      <w:bookmarkEnd w:id="1053"/>
      <w:bookmarkEnd w:id="1054"/>
      <w:bookmarkEnd w:id="1055"/>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lastRenderedPageBreak/>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6" w:name="_Toc193264824"/>
      <w:bookmarkStart w:id="1057" w:name="_Toc248306842"/>
      <w:bookmarkStart w:id="1058" w:name="_Toc279430389"/>
      <w:bookmarkStart w:id="1059" w:name="_Toc474318737"/>
      <w:bookmarkStart w:id="1060" w:name="_Toc123037102"/>
      <w:r w:rsidRPr="00B87DFA">
        <w:t>7.11.</w:t>
      </w:r>
      <w:r w:rsidR="0071441D">
        <w:t>6</w:t>
      </w:r>
      <w:r w:rsidRPr="00B87DFA">
        <w:tab/>
        <w:t>Transmission and/or Distribution Service Provider Transition Process Narrative</w:t>
      </w:r>
      <w:bookmarkEnd w:id="1056"/>
      <w:bookmarkEnd w:id="1057"/>
      <w:bookmarkEnd w:id="1058"/>
      <w:bookmarkEnd w:id="1059"/>
      <w:bookmarkEnd w:id="1060"/>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lastRenderedPageBreak/>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lastRenderedPageBreak/>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1" w:name="_Toc193264825"/>
      <w:bookmarkStart w:id="1062" w:name="_Toc248306843"/>
      <w:bookmarkStart w:id="1063" w:name="_Toc279430390"/>
      <w:bookmarkStart w:id="1064" w:name="_Toc474318738"/>
      <w:bookmarkStart w:id="1065" w:name="_Toc123037103"/>
      <w:r w:rsidRPr="00B87DFA">
        <w:t>7.11.</w:t>
      </w:r>
      <w:r w:rsidR="0071441D">
        <w:t>7</w:t>
      </w:r>
      <w:r w:rsidRPr="00B87DFA">
        <w:tab/>
        <w:t>Transmission and/or Distribution Service Provider Electric Service Identifier Transition Detailed Process Steps</w:t>
      </w:r>
      <w:bookmarkEnd w:id="1061"/>
      <w:bookmarkEnd w:id="1062"/>
      <w:bookmarkEnd w:id="1063"/>
      <w:bookmarkEnd w:id="1064"/>
      <w:bookmarkEnd w:id="1065"/>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lastRenderedPageBreak/>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lastRenderedPageBreak/>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lastRenderedPageBreak/>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6" w:name="_Toc146698969"/>
      <w:bookmarkStart w:id="1067" w:name="_Toc193264826"/>
      <w:bookmarkStart w:id="1068" w:name="_Toc248306844"/>
      <w:bookmarkStart w:id="1069" w:name="_Toc279430391"/>
      <w:bookmarkStart w:id="1070" w:name="_Toc474318739"/>
      <w:bookmarkStart w:id="1071" w:name="_Toc123037104"/>
      <w:r w:rsidRPr="00B87DFA">
        <w:t>7.12</w:t>
      </w:r>
      <w:r w:rsidRPr="00B87DFA">
        <w:tab/>
        <w:t>Estimated Meter Readings</w:t>
      </w:r>
      <w:bookmarkEnd w:id="1066"/>
      <w:bookmarkEnd w:id="1067"/>
      <w:bookmarkEnd w:id="1068"/>
      <w:bookmarkEnd w:id="1069"/>
      <w:bookmarkEnd w:id="1070"/>
      <w:bookmarkEnd w:id="1071"/>
    </w:p>
    <w:p w14:paraId="595A0944" w14:textId="77777777" w:rsidR="00203D25" w:rsidRPr="00B87DFA" w:rsidRDefault="00203D25" w:rsidP="00B87DFA">
      <w:pPr>
        <w:pStyle w:val="H3"/>
      </w:pPr>
      <w:bookmarkStart w:id="1072" w:name="_Toc248306845"/>
      <w:bookmarkStart w:id="1073" w:name="_Toc279430392"/>
      <w:bookmarkStart w:id="1074" w:name="_Toc474318740"/>
      <w:bookmarkStart w:id="1075"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2"/>
      <w:bookmarkEnd w:id="1073"/>
      <w:bookmarkEnd w:id="1074"/>
      <w:bookmarkEnd w:id="1075"/>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6" w:name="_Toc248306846"/>
      <w:bookmarkStart w:id="1077" w:name="_Toc279430393"/>
      <w:bookmarkStart w:id="1078" w:name="_Toc474318741"/>
      <w:bookmarkStart w:id="1079" w:name="_Toc123037106"/>
      <w:r w:rsidRPr="00B87DFA">
        <w:t>7.12.2</w:t>
      </w:r>
      <w:r w:rsidRPr="00B87DFA">
        <w:tab/>
        <w:t>Estimations Due to Safety and/or Meter Removal</w:t>
      </w:r>
      <w:bookmarkEnd w:id="1076"/>
      <w:bookmarkEnd w:id="1077"/>
      <w:bookmarkEnd w:id="1078"/>
      <w:bookmarkEnd w:id="1079"/>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80" w:name="_Toc193264827"/>
      <w:bookmarkStart w:id="1081"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61449B"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61449B"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lastRenderedPageBreak/>
              <w:t>Oncor</w:t>
            </w:r>
          </w:p>
        </w:tc>
        <w:tc>
          <w:tcPr>
            <w:tcW w:w="6390" w:type="dxa"/>
            <w:vAlign w:val="center"/>
          </w:tcPr>
          <w:p w14:paraId="79EBAE66" w14:textId="77777777" w:rsidR="00203D25" w:rsidRPr="00B87DFA" w:rsidRDefault="0061449B"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61449B"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2" w:name="_Toc279430394"/>
      <w:bookmarkStart w:id="1083" w:name="_Toc474318742"/>
      <w:bookmarkStart w:id="1084" w:name="_Toc123037107"/>
      <w:r w:rsidRPr="00B87DFA">
        <w:t>7.12.3</w:t>
      </w:r>
      <w:r w:rsidRPr="00B87DFA">
        <w:tab/>
        <w:t>Estimation Based on Denial of Access</w:t>
      </w:r>
      <w:bookmarkEnd w:id="1080"/>
      <w:bookmarkEnd w:id="1081"/>
      <w:bookmarkEnd w:id="1082"/>
      <w:bookmarkEnd w:id="1083"/>
      <w:bookmarkEnd w:id="1084"/>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lastRenderedPageBreak/>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5" w:name="_Toc248306848"/>
      <w:bookmarkStart w:id="1086" w:name="_Toc279430395"/>
      <w:bookmarkStart w:id="1087" w:name="_Toc474318743"/>
      <w:bookmarkStart w:id="1088" w:name="_Toc123037108"/>
      <w:r w:rsidRPr="00B87DFA">
        <w:t>7.12.4</w:t>
      </w:r>
      <w:r w:rsidRPr="00B87DFA">
        <w:tab/>
        <w:t>Disconnection and Reconnection for Denial of Access</w:t>
      </w:r>
      <w:bookmarkEnd w:id="1085"/>
      <w:bookmarkEnd w:id="1086"/>
      <w:bookmarkEnd w:id="1087"/>
      <w:bookmarkEnd w:id="1088"/>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9" w:name="_Toc248306849"/>
      <w:bookmarkStart w:id="1090" w:name="_Toc279430396"/>
      <w:bookmarkStart w:id="1091" w:name="_Toc474318744"/>
      <w:bookmarkStart w:id="1092" w:name="_Toc123037109"/>
      <w:r w:rsidRPr="00B87DFA">
        <w:t>7.12.5</w:t>
      </w:r>
      <w:r w:rsidRPr="00B87DFA">
        <w:tab/>
        <w:t>Estimation for Denial of Access by Non-residential Critical Load Customers</w:t>
      </w:r>
      <w:bookmarkEnd w:id="1089"/>
      <w:bookmarkEnd w:id="1090"/>
      <w:bookmarkEnd w:id="1091"/>
      <w:bookmarkEnd w:id="1092"/>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3" w:name="_Toc248306850"/>
      <w:bookmarkStart w:id="1094" w:name="_Toc279430397"/>
      <w:bookmarkStart w:id="1095" w:name="_Toc474318745"/>
      <w:bookmarkStart w:id="1096" w:name="_Toc123037110"/>
      <w:r w:rsidRPr="00B87DFA">
        <w:lastRenderedPageBreak/>
        <w:t>7.12.6</w:t>
      </w:r>
      <w:r w:rsidRPr="00B87DFA">
        <w:tab/>
        <w:t>Estimations for Reasons Other than Denial of Access by the Customer</w:t>
      </w:r>
      <w:bookmarkEnd w:id="1093"/>
      <w:bookmarkEnd w:id="1094"/>
      <w:bookmarkEnd w:id="1095"/>
      <w:bookmarkEnd w:id="1096"/>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rPr>
          <w:i/>
          <w:iCs/>
        </w:rPr>
      </w:pPr>
      <w:bookmarkStart w:id="1097" w:name="_Toc146698970"/>
      <w:bookmarkStart w:id="1098" w:name="_Toc193264828"/>
      <w:bookmarkStart w:id="1099" w:name="_Toc248306851"/>
      <w:bookmarkStart w:id="1100" w:name="_Toc279430398"/>
      <w:bookmarkStart w:id="1101" w:name="_Toc474318746"/>
      <w:bookmarkStart w:id="1102" w:name="_Toc123037111"/>
      <w:r w:rsidRPr="007B11EF">
        <w:t>7.13</w:t>
      </w:r>
      <w:r w:rsidRPr="007B11EF">
        <w:tab/>
      </w:r>
      <w:bookmarkStart w:id="1103" w:name="_Toc117923673"/>
      <w:bookmarkStart w:id="1104" w:name="_Toc117924770"/>
      <w:bookmarkStart w:id="1105" w:name="_Toc117925137"/>
      <w:bookmarkStart w:id="1106" w:name="_Toc193264829"/>
      <w:bookmarkStart w:id="1107" w:name="_Toc214433052"/>
      <w:bookmarkStart w:id="1108" w:name="_Toc248306852"/>
      <w:bookmarkStart w:id="1109" w:name="_Toc279430399"/>
      <w:bookmarkStart w:id="1110" w:name="_Toc474318747"/>
      <w:bookmarkEnd w:id="1097"/>
      <w:bookmarkEnd w:id="1098"/>
      <w:bookmarkEnd w:id="1099"/>
      <w:bookmarkEnd w:id="1100"/>
      <w:bookmarkEnd w:id="1101"/>
      <w:r w:rsidR="00226B0F" w:rsidRPr="00F019FA">
        <w:rPr>
          <w:i/>
          <w:iCs/>
        </w:rPr>
        <w:t>[RESERVED]</w:t>
      </w:r>
      <w:bookmarkEnd w:id="1102"/>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rsidRPr="00024A1C" w14:paraId="38AC0A94" w14:textId="77777777" w:rsidTr="00207914">
        <w:tc>
          <w:tcPr>
            <w:tcW w:w="9445" w:type="dxa"/>
            <w:shd w:val="clear" w:color="auto" w:fill="E7E6E6" w:themeFill="background2"/>
          </w:tcPr>
          <w:p w14:paraId="2CF539A7" w14:textId="77777777" w:rsidR="00024A1C" w:rsidRDefault="00024A1C" w:rsidP="00024A1C">
            <w:pPr>
              <w:spacing w:before="120" w:after="120"/>
              <w:rPr>
                <w:b/>
                <w:i/>
              </w:rPr>
            </w:pPr>
            <w:r w:rsidRPr="002C216F">
              <w:rPr>
                <w:b/>
                <w:i/>
              </w:rPr>
              <w:t>[RMGRR179: Replace Section 7.13 above with the following upon implementation of PR409-01, TX SET 5_0 and SCR817:]</w:t>
            </w:r>
          </w:p>
          <w:p w14:paraId="7734EF35" w14:textId="0E48313A" w:rsidR="00A72822" w:rsidRPr="002C216F" w:rsidRDefault="00A72822" w:rsidP="00C84AB6">
            <w:pPr>
              <w:spacing w:before="120" w:after="240"/>
              <w:ind w:left="720" w:hanging="720"/>
              <w:outlineLvl w:val="1"/>
              <w:rPr>
                <w:b/>
                <w:i/>
              </w:rPr>
            </w:pPr>
            <w:r w:rsidRPr="0078190F">
              <w:rPr>
                <w:b/>
                <w:iCs/>
              </w:rPr>
              <w:t>7.13</w:t>
            </w:r>
            <w:r w:rsidR="00FA6006">
              <w:rPr>
                <w:b/>
                <w:iCs/>
              </w:rPr>
              <w:tab/>
            </w:r>
            <w:r w:rsidRPr="0078190F">
              <w:rPr>
                <w:b/>
                <w:iCs/>
              </w:rPr>
              <w:t>Transmission and/or Distribution Service Provider (TDSP) Temporary Emergency Electric Energy Facility (TEEEF) Deployment Transactional Processing</w:t>
            </w:r>
          </w:p>
          <w:p w14:paraId="3541CEEC" w14:textId="1BB0905F" w:rsidR="00024A1C" w:rsidRPr="00024A1C" w:rsidRDefault="00024A1C" w:rsidP="00C84AB6">
            <w:pPr>
              <w:pStyle w:val="BodyTextNumbered"/>
            </w:pPr>
            <w:r>
              <w:t>(1)</w:t>
            </w:r>
            <w:r>
              <w:tab/>
              <w:t>At the Transmission and/or Distribution Service Provider’s (TDSP’s) discretion, this is one method in which a TDSP may utilize Texas Standard Electronic Transaction (Texas SET) transactions to communicate to the Retail Electric Provider(s) (REP(s)) of record their impacted Electric Service Identifier(s) (ESI ID(s)) that were affected by a</w:t>
            </w:r>
            <w:r>
              <w:rPr>
                <w:lang w:val="en-US"/>
              </w:rPr>
              <w:t xml:space="preserve"> </w:t>
            </w:r>
            <w:r>
              <w:t>“Temporary Emergency Electric Energy Facility” (TEEEF) deployment by the TDSP.</w:t>
            </w:r>
            <w:r>
              <w:rPr>
                <w:lang w:val="en-US"/>
              </w:rPr>
              <w:t xml:space="preserve">  </w:t>
            </w:r>
            <w:r>
              <w:t>This transactional methodology includes 8</w:t>
            </w:r>
            <w:r w:rsidRPr="00EA6BA7">
              <w:t>67_03</w:t>
            </w:r>
            <w:r>
              <w:t>,</w:t>
            </w:r>
            <w:r w:rsidRPr="00EA6BA7">
              <w:t xml:space="preserve"> Monthly or Final Usage</w:t>
            </w:r>
            <w:r>
              <w:t xml:space="preserve">, </w:t>
            </w:r>
            <w:r w:rsidRPr="00EA6BA7">
              <w:t>transaction</w:t>
            </w:r>
            <w:r>
              <w:t>(s)</w:t>
            </w:r>
            <w:r>
              <w:rPr>
                <w:lang w:val="en-US"/>
              </w:rPr>
              <w:t xml:space="preserve"> </w:t>
            </w:r>
            <w:r>
              <w:t>with the addition of a REF~JH~M data element identified as m</w:t>
            </w:r>
            <w:r w:rsidRPr="00EA6BA7">
              <w:t>obile</w:t>
            </w:r>
            <w:r>
              <w:t xml:space="preserve"> g</w:t>
            </w:r>
            <w:r w:rsidRPr="00EA6BA7">
              <w:t>eneration or</w:t>
            </w:r>
            <w:r>
              <w:rPr>
                <w:lang w:val="en-US"/>
              </w:rPr>
              <w:t xml:space="preserve"> </w:t>
            </w:r>
            <w:r w:rsidRPr="00EA6BA7">
              <w:t>TEEEF</w:t>
            </w:r>
            <w:r>
              <w:t xml:space="preserve"> that was </w:t>
            </w:r>
            <w:r w:rsidRPr="00EA6BA7">
              <w:t xml:space="preserve">deployed by </w:t>
            </w:r>
            <w:r>
              <w:t xml:space="preserve">the </w:t>
            </w:r>
            <w:r w:rsidRPr="00EA6BA7">
              <w:t xml:space="preserve">TDSP. </w:t>
            </w:r>
            <w:r>
              <w:t xml:space="preserve"> </w:t>
            </w:r>
          </w:p>
        </w:tc>
      </w:tr>
    </w:tbl>
    <w:p w14:paraId="63C88279" w14:textId="77777777" w:rsidR="00024A1C" w:rsidRPr="00C84AB6" w:rsidRDefault="00024A1C" w:rsidP="00C84AB6">
      <w:pPr>
        <w:pStyle w:val="BodyText"/>
        <w:spacing w:after="0"/>
      </w:pPr>
    </w:p>
    <w:p w14:paraId="51A77344" w14:textId="00D9E0A1" w:rsidR="00024A1C" w:rsidRPr="009563B6" w:rsidRDefault="001E2F50" w:rsidP="009563B6">
      <w:pPr>
        <w:keepNext/>
        <w:tabs>
          <w:tab w:val="left" w:pos="900"/>
        </w:tabs>
        <w:spacing w:before="240" w:after="240"/>
        <w:outlineLvl w:val="1"/>
        <w:rPr>
          <w:b/>
          <w:szCs w:val="20"/>
        </w:rPr>
      </w:pPr>
      <w:bookmarkStart w:id="1111" w:name="_Toc474318756"/>
      <w:bookmarkStart w:id="1112" w:name="_Toc123037112"/>
      <w:bookmarkStart w:id="1113" w:name="_Toc248306854"/>
      <w:bookmarkStart w:id="1114" w:name="_Toc279430408"/>
      <w:bookmarkEnd w:id="1103"/>
      <w:bookmarkEnd w:id="1104"/>
      <w:bookmarkEnd w:id="1105"/>
      <w:bookmarkEnd w:id="1106"/>
      <w:bookmarkEnd w:id="1107"/>
      <w:bookmarkEnd w:id="1108"/>
      <w:bookmarkEnd w:id="1109"/>
      <w:bookmarkEnd w:id="1110"/>
      <w:r w:rsidRPr="00BA3A80">
        <w:rPr>
          <w:b/>
          <w:szCs w:val="20"/>
        </w:rPr>
        <w:t>7.14</w:t>
      </w:r>
      <w:r w:rsidRPr="00BA3A80">
        <w:rPr>
          <w:b/>
          <w:szCs w:val="20"/>
        </w:rPr>
        <w:tab/>
        <w:t>Out-flow Energy from Distributed Generation Facilitie</w:t>
      </w:r>
      <w:bookmarkEnd w:id="1111"/>
      <w:bookmarkEnd w:id="1112"/>
      <w:r w:rsidR="009563B6">
        <w:rPr>
          <w:b/>
          <w:szCs w:val="20"/>
        </w:rPr>
        <w:t>s</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35176934" w14:textId="77777777" w:rsidTr="00207914">
        <w:tc>
          <w:tcPr>
            <w:tcW w:w="9445" w:type="dxa"/>
            <w:shd w:val="clear" w:color="auto" w:fill="E7E6E6" w:themeFill="background2"/>
          </w:tcPr>
          <w:p w14:paraId="627BDE43" w14:textId="1CFFD08C" w:rsidR="009563B6" w:rsidRPr="00207914" w:rsidRDefault="009563B6" w:rsidP="00C84AB6">
            <w:pPr>
              <w:spacing w:before="120" w:after="240"/>
              <w:rPr>
                <w:b/>
                <w:i/>
              </w:rPr>
            </w:pPr>
            <w:r w:rsidRPr="000C0D46">
              <w:rPr>
                <w:b/>
                <w:i/>
              </w:rPr>
              <w:t>[RMGRR179: Replace Section 7.1</w:t>
            </w:r>
            <w:r>
              <w:rPr>
                <w:b/>
                <w:i/>
              </w:rPr>
              <w:t>4</w:t>
            </w:r>
            <w:r w:rsidRPr="000C0D46">
              <w:rPr>
                <w:b/>
                <w:i/>
              </w:rPr>
              <w:t xml:space="preserve"> above with the following upon implementation of PR409-01, TX SET 5_0 and SCR817:]</w:t>
            </w:r>
          </w:p>
          <w:p w14:paraId="4AEB0479" w14:textId="450A9A97" w:rsidR="00024A1C" w:rsidRDefault="009563B6" w:rsidP="00C84AB6">
            <w:pPr>
              <w:spacing w:after="240"/>
            </w:pPr>
            <w:r w:rsidRPr="00BA3A80">
              <w:rPr>
                <w:b/>
                <w:szCs w:val="20"/>
              </w:rPr>
              <w:t>7.14</w:t>
            </w:r>
            <w:r w:rsidRPr="00BA3A80">
              <w:rPr>
                <w:b/>
                <w:szCs w:val="20"/>
              </w:rPr>
              <w:tab/>
            </w:r>
            <w:r>
              <w:rPr>
                <w:b/>
                <w:szCs w:val="20"/>
              </w:rPr>
              <w:t xml:space="preserve">      </w:t>
            </w:r>
            <w:r w:rsidRPr="00BA3A80">
              <w:rPr>
                <w:b/>
                <w:szCs w:val="20"/>
              </w:rPr>
              <w:t xml:space="preserve">Out-flow Energy from </w:t>
            </w:r>
            <w:r>
              <w:rPr>
                <w:b/>
                <w:szCs w:val="20"/>
              </w:rPr>
              <w:t xml:space="preserve">Customers’ </w:t>
            </w:r>
            <w:r w:rsidRPr="00BA3A80">
              <w:rPr>
                <w:b/>
                <w:szCs w:val="20"/>
              </w:rPr>
              <w:t>Distributed Generation Facilities</w:t>
            </w:r>
          </w:p>
        </w:tc>
      </w:tr>
    </w:tbl>
    <w:p w14:paraId="4D648445" w14:textId="7ACC3BAE" w:rsidR="00F00850" w:rsidRDefault="00024A1C" w:rsidP="009563B6">
      <w:pPr>
        <w:pStyle w:val="BodyTextNumbered"/>
        <w:spacing w:before="240"/>
      </w:pPr>
      <w:r w:rsidRPr="001E2F50">
        <w:t xml:space="preserve"> </w:t>
      </w:r>
      <w:r w:rsidR="001E2F50" w:rsidRPr="001E2F50">
        <w:t>(1)</w:t>
      </w:r>
      <w:r w:rsidR="001E2F50" w:rsidRPr="001E2F50">
        <w:tab/>
        <w:t>Retail Electric Providers (REPs) or Resource Entities, via their Qualified Scheduling Entities (QSEs), can receive wholesale Settlement for out-flow energy, according to the process</w:t>
      </w:r>
      <w:r w:rsidR="001E2F50" w:rsidRPr="0071486B">
        <w:t xml:space="preserve">es and requirements outlined below.  </w:t>
      </w:r>
      <w:r w:rsidR="001E2F50">
        <w:t xml:space="preserve">This section details the requirements and processes </w:t>
      </w:r>
      <w:r w:rsidR="001E2F50" w:rsidRPr="0077640B">
        <w:t>for ERCOT to provide wholesale Settlement for out-flow energy</w:t>
      </w:r>
      <w:r w:rsidR="001E2F50">
        <w:t xml:space="preserve"> </w:t>
      </w:r>
      <w:r w:rsidR="001E2F50" w:rsidRPr="00482B31">
        <w:t xml:space="preserve">submitted by a </w:t>
      </w:r>
      <w:r w:rsidR="001E2F50" w:rsidRPr="00D6751E">
        <w:t>Transmission and/or Distribution Service Provider (</w:t>
      </w:r>
      <w:r w:rsidR="001E2F50" w:rsidRPr="00482B31">
        <w:t>TDSP</w:t>
      </w:r>
      <w:r w:rsidR="001E2F50">
        <w:t>).</w:t>
      </w:r>
      <w:bookmarkStart w:id="1115" w:name="_Toc248306855"/>
      <w:bookmarkEnd w:id="1113"/>
      <w:bookmarkEnd w:id="111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6" w:name="_Toc474318757"/>
      <w:bookmarkStart w:id="1117" w:name="_Toc123037113"/>
      <w:bookmarkStart w:id="1118" w:name="_Toc279430409"/>
      <w:bookmarkStart w:id="1119" w:name="_Toc248306856"/>
      <w:bookmarkEnd w:id="1115"/>
      <w:r w:rsidRPr="00BA3A80">
        <w:rPr>
          <w:b/>
          <w:bCs/>
          <w:i/>
          <w:szCs w:val="20"/>
          <w:lang w:val="x-none" w:eastAsia="x-none"/>
        </w:rPr>
        <w:lastRenderedPageBreak/>
        <w:t>7.14.1</w:t>
      </w:r>
      <w:r w:rsidRPr="00BA3A80">
        <w:rPr>
          <w:b/>
          <w:bCs/>
          <w:i/>
          <w:szCs w:val="20"/>
          <w:lang w:val="x-none" w:eastAsia="x-none"/>
        </w:rPr>
        <w:tab/>
      </w:r>
      <w:r>
        <w:rPr>
          <w:b/>
          <w:bCs/>
          <w:i/>
          <w:szCs w:val="20"/>
          <w:lang w:eastAsia="x-none"/>
        </w:rPr>
        <w:t>TDSP Interconnection Agreement</w:t>
      </w:r>
      <w:bookmarkEnd w:id="1116"/>
      <w:bookmarkEnd w:id="1117"/>
    </w:p>
    <w:p w14:paraId="5EA126A5" w14:textId="77777777" w:rsidR="00112339" w:rsidRDefault="001E2F50" w:rsidP="008808EF">
      <w:pPr>
        <w:pStyle w:val="BodyTextNumbered"/>
      </w:pPr>
      <w:bookmarkStart w:id="112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8"/>
      <w:bookmarkEnd w:id="112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59"/>
      <w:bookmarkStart w:id="1122" w:name="_Toc123037114"/>
      <w:bookmarkStart w:id="1123" w:name="_Toc279430410"/>
      <w:bookmarkStart w:id="1124" w:name="_Toc248306857"/>
      <w:bookmarkEnd w:id="111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1"/>
      <w:bookmarkEnd w:id="1122"/>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5"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3"/>
      <w:bookmarkEnd w:id="112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6" w:name="_Toc474318761"/>
      <w:bookmarkStart w:id="1127" w:name="_Toc123037115"/>
      <w:bookmarkStart w:id="1128" w:name="_Toc279430411"/>
      <w:bookmarkStart w:id="1129" w:name="_Toc248306858"/>
      <w:bookmarkEnd w:id="1124"/>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6"/>
      <w:bookmarkEnd w:id="112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3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8"/>
      <w:bookmarkEnd w:id="1130"/>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1" w:name="_Toc474318763"/>
      <w:bookmarkStart w:id="1132" w:name="_Toc123037116"/>
      <w:bookmarkStart w:id="1133" w:name="_Toc279430412"/>
      <w:bookmarkStart w:id="1134" w:name="_Toc248306859"/>
      <w:bookmarkEnd w:id="1129"/>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1"/>
      <w:bookmarkEnd w:id="113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w:t>
      </w:r>
      <w:r w:rsidRPr="00BA3A80">
        <w:rPr>
          <w:iCs w:val="0"/>
        </w:rPr>
        <w:lastRenderedPageBreak/>
        <w:t xml:space="preserve">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rPr>
          <w:iCs w:val="0"/>
        </w:rPr>
      </w:pPr>
      <w:bookmarkStart w:id="1135"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3"/>
      <w:bookmarkEnd w:id="1135"/>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602212A1" w14:textId="77777777" w:rsidTr="00207914">
        <w:tc>
          <w:tcPr>
            <w:tcW w:w="9445" w:type="dxa"/>
            <w:shd w:val="clear" w:color="auto" w:fill="E7E6E6" w:themeFill="background2"/>
          </w:tcPr>
          <w:p w14:paraId="52FC0B0E" w14:textId="77777777" w:rsidR="00E81A11" w:rsidRPr="000C0D46" w:rsidRDefault="00E81A11" w:rsidP="00C84AB6">
            <w:pPr>
              <w:spacing w:before="120"/>
              <w:rPr>
                <w:b/>
                <w:i/>
              </w:rPr>
            </w:pPr>
            <w:r w:rsidRPr="000C0D46">
              <w:rPr>
                <w:b/>
                <w:i/>
              </w:rPr>
              <w:t>[RMGRR179: Replace Section 7.1</w:t>
            </w:r>
            <w:r>
              <w:rPr>
                <w:b/>
                <w:i/>
              </w:rPr>
              <w:t>4.4</w:t>
            </w:r>
            <w:r w:rsidRPr="000C0D46">
              <w:rPr>
                <w:b/>
                <w:i/>
              </w:rPr>
              <w:t xml:space="preserve"> above with the following upon implementation of PR409-01, TX SET 5_0 and SCR817:]</w:t>
            </w:r>
          </w:p>
          <w:p w14:paraId="5930ECE1" w14:textId="77777777" w:rsidR="00E81A11" w:rsidRPr="00BA3A80" w:rsidRDefault="00E81A11" w:rsidP="00E81A11">
            <w:pPr>
              <w:keepNext/>
              <w:tabs>
                <w:tab w:val="left" w:pos="1080"/>
              </w:tabs>
              <w:spacing w:before="240" w:after="240"/>
              <w:ind w:left="1080" w:hanging="1080"/>
              <w:outlineLvl w:val="2"/>
              <w:rPr>
                <w:b/>
                <w:bCs/>
                <w:i/>
                <w:szCs w:val="20"/>
                <w:lang w:val="x-none" w:eastAsia="x-none"/>
              </w:rPr>
            </w:pPr>
            <w:r w:rsidRPr="00BA3A80">
              <w:rPr>
                <w:b/>
                <w:bCs/>
                <w:i/>
                <w:szCs w:val="20"/>
                <w:lang w:val="x-none" w:eastAsia="x-none"/>
              </w:rPr>
              <w:t>7.14.4</w:t>
            </w:r>
            <w:r w:rsidRPr="00BA3A80">
              <w:rPr>
                <w:b/>
                <w:bCs/>
                <w:i/>
                <w:szCs w:val="20"/>
                <w:lang w:val="x-none" w:eastAsia="x-none"/>
              </w:rPr>
              <w:tab/>
              <w:t xml:space="preserve">Transmittal of </w:t>
            </w:r>
            <w:r>
              <w:rPr>
                <w:b/>
                <w:bCs/>
                <w:i/>
                <w:szCs w:val="20"/>
                <w:lang w:eastAsia="x-none"/>
              </w:rPr>
              <w:t xml:space="preserve">Customers’ </w:t>
            </w:r>
            <w:r w:rsidRPr="00BA3A80">
              <w:rPr>
                <w:b/>
                <w:bCs/>
                <w:i/>
                <w:szCs w:val="20"/>
                <w:lang w:val="x-none" w:eastAsia="x-none"/>
              </w:rPr>
              <w:t>Out-flow Energy Data</w:t>
            </w:r>
            <w:r>
              <w:rPr>
                <w:b/>
                <w:bCs/>
                <w:i/>
                <w:szCs w:val="20"/>
                <w:lang w:eastAsia="x-none"/>
              </w:rPr>
              <w:t xml:space="preserve"> for Unregistered Distributed Generation</w:t>
            </w:r>
            <w:r w:rsidRPr="00BA3A80">
              <w:rPr>
                <w:b/>
                <w:bCs/>
                <w:i/>
                <w:szCs w:val="20"/>
                <w:lang w:val="x-none" w:eastAsia="x-none"/>
              </w:rPr>
              <w:t xml:space="preserve"> </w:t>
            </w:r>
          </w:p>
          <w:p w14:paraId="44FC5392" w14:textId="77777777" w:rsidR="00E81A11" w:rsidRDefault="00E81A11" w:rsidP="00E81A11">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1F1EEE18" w14:textId="77777777" w:rsidR="00E81A11" w:rsidRDefault="00E81A11" w:rsidP="00E81A11">
            <w:pPr>
              <w:pStyle w:val="BodyTextNumbered"/>
              <w:ind w:left="1440"/>
            </w:pPr>
            <w:r>
              <w:rPr>
                <w:iCs w:val="0"/>
                <w:lang w:val="en-US"/>
              </w:rPr>
              <w:t>(a)</w:t>
            </w:r>
            <w:r>
              <w:rPr>
                <w:iCs w:val="0"/>
                <w:lang w:val="en-US"/>
              </w:rPr>
              <w:tab/>
            </w:r>
            <w:r w:rsidRPr="00DB2753">
              <w:rPr>
                <w:iCs w:val="0"/>
                <w:lang w:val="en-US"/>
              </w:rPr>
              <w:t xml:space="preserve">The </w:t>
            </w:r>
            <w:r>
              <w:rPr>
                <w:iCs w:val="0"/>
                <w:lang w:val="en-US"/>
              </w:rPr>
              <w:t>Electric Service Identifier (</w:t>
            </w:r>
            <w:r w:rsidRPr="00DB2753">
              <w:rPr>
                <w:iCs w:val="0"/>
                <w:lang w:val="en-US"/>
              </w:rPr>
              <w:t>ESI ID</w:t>
            </w:r>
            <w:r>
              <w:rPr>
                <w:iCs w:val="0"/>
                <w:lang w:val="en-US"/>
              </w:rPr>
              <w:t>) must be</w:t>
            </w:r>
            <w:r w:rsidRPr="00DB2753">
              <w:rPr>
                <w:iCs w:val="0"/>
                <w:lang w:val="en-US"/>
              </w:rPr>
              <w:t xml:space="preserve"> assigned to a DG Load Profile as per the Load Profiling Guide, Appendix D, Profile Decision Tree; and</w:t>
            </w:r>
          </w:p>
          <w:p w14:paraId="00A0D156" w14:textId="77777777" w:rsidR="00E81A11" w:rsidRPr="00BA3A80" w:rsidRDefault="00E81A11" w:rsidP="00E81A11">
            <w:pPr>
              <w:pStyle w:val="BodyTextNumbered"/>
              <w:ind w:left="1440"/>
            </w:pPr>
            <w:r>
              <w:rPr>
                <w:iCs w:val="0"/>
                <w:lang w:val="en-US"/>
              </w:rPr>
              <w:t>(b)</w:t>
            </w:r>
            <w:r>
              <w:rPr>
                <w:iCs w:val="0"/>
                <w:lang w:val="en-US"/>
              </w:rPr>
              <w:tab/>
              <w:t>T</w:t>
            </w:r>
            <w:r w:rsidRPr="00BA3A80">
              <w:rPr>
                <w:iCs w:val="0"/>
              </w:rPr>
              <w:t xml:space="preserve">he out-flow energy value (kWh) </w:t>
            </w:r>
            <w:r w:rsidRPr="00E23A76">
              <w:rPr>
                <w:iCs w:val="0"/>
                <w:lang w:val="en-US"/>
              </w:rPr>
              <w:t>total</w:t>
            </w:r>
            <w:r w:rsidRPr="00E23A76">
              <w:rPr>
                <w:lang w:val="en-US"/>
              </w:rPr>
              <w:t xml:space="preserve"> </w:t>
            </w:r>
            <w:r w:rsidRPr="008A0098">
              <w:rPr>
                <w:iCs w:val="0"/>
                <w:lang w:val="en-US"/>
              </w:rPr>
              <w:t xml:space="preserve">will be </w:t>
            </w:r>
            <w:r w:rsidRPr="008A0098">
              <w:t>supplied in the QTY~QD of the</w:t>
            </w:r>
            <w:r>
              <w:rPr>
                <w:lang w:val="en-US"/>
              </w:rPr>
              <w:t xml:space="preserve"> </w:t>
            </w:r>
            <w:r w:rsidRPr="008A0098">
              <w:t xml:space="preserve">PTD~PL loop having a REF~MT of </w:t>
            </w:r>
            <w:r>
              <w:rPr>
                <w:lang w:val="en-US"/>
              </w:rPr>
              <w:t>“</w:t>
            </w:r>
            <w:r w:rsidRPr="008A0098">
              <w:t>KHMON</w:t>
            </w:r>
            <w:r>
              <w:rPr>
                <w:lang w:val="en-US"/>
              </w:rPr>
              <w:t>”</w:t>
            </w:r>
            <w:r w:rsidRPr="008A0098">
              <w:t xml:space="preserve"> </w:t>
            </w:r>
            <w:r>
              <w:rPr>
                <w:lang w:val="en-US"/>
              </w:rPr>
              <w:t xml:space="preserve">that is designated </w:t>
            </w:r>
            <w:r w:rsidRPr="008A0098">
              <w:t xml:space="preserve">with the REF~JH~I </w:t>
            </w:r>
            <w:r>
              <w:rPr>
                <w:lang w:val="en-US"/>
              </w:rPr>
              <w:t>data element</w:t>
            </w:r>
            <w:r w:rsidRPr="008A0098">
              <w:t xml:space="preserve"> on the 867_03, Monthly or Final Usage, and the 867_02, Historical Usage</w:t>
            </w:r>
            <w:r>
              <w:rPr>
                <w:lang w:val="en-US"/>
              </w:rPr>
              <w:t xml:space="preserve"> for non-IDR ESI IDs</w:t>
            </w:r>
            <w:r w:rsidRPr="00BA3A80">
              <w:rPr>
                <w:iCs w:val="0"/>
              </w:rPr>
              <w:t xml:space="preserve">. </w:t>
            </w:r>
            <w:r>
              <w:rPr>
                <w:iCs w:val="0"/>
                <w:lang w:val="en-US"/>
              </w:rPr>
              <w:t xml:space="preserve"> The REF~JH~I data element shall only be used to represent Customers’ Distributed Generation (DG) values. </w:t>
            </w:r>
            <w:r w:rsidRPr="00BA3A80">
              <w:rPr>
                <w:iCs w:val="0"/>
              </w:rPr>
              <w:t xml:space="preserve"> For instances where there has been no out-flow energy, the </w:t>
            </w:r>
            <w:r>
              <w:rPr>
                <w:iCs w:val="0"/>
                <w:lang w:val="en-US"/>
              </w:rPr>
              <w:t>data element</w:t>
            </w:r>
            <w:r w:rsidRPr="00BA3A80">
              <w:rPr>
                <w:iCs w:val="0"/>
              </w:rPr>
              <w:t xml:space="preserve"> should either be omitted or included and populated with zero.  In the absence of a meter that measures out-flow energy, the REF~JH~I shall not be included on the 867_02 or 867_03 transactions.  </w:t>
            </w:r>
          </w:p>
          <w:p w14:paraId="49C33055" w14:textId="47D4523B" w:rsidR="00024A1C" w:rsidRDefault="00E81A11" w:rsidP="00C84AB6">
            <w:pPr>
              <w:pStyle w:val="BodyTextNumbered"/>
            </w:pPr>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p>
        </w:tc>
      </w:tr>
    </w:tbl>
    <w:p w14:paraId="489D5985" w14:textId="1926A11F" w:rsidR="001E2F50" w:rsidRPr="009502C8" w:rsidRDefault="001E2F50" w:rsidP="00C84AB6">
      <w:pPr>
        <w:keepNext/>
        <w:tabs>
          <w:tab w:val="left" w:pos="1080"/>
        </w:tabs>
        <w:spacing w:before="480" w:after="240"/>
        <w:ind w:left="1080" w:hanging="1080"/>
        <w:outlineLvl w:val="2"/>
        <w:rPr>
          <w:b/>
          <w:bCs/>
          <w:i/>
          <w:szCs w:val="20"/>
        </w:rPr>
      </w:pPr>
      <w:bookmarkStart w:id="1136" w:name="_Toc474318765"/>
      <w:bookmarkStart w:id="1137" w:name="_Toc123037117"/>
      <w:bookmarkStart w:id="1138"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6"/>
      <w:r w:rsidR="00603B1F" w:rsidRPr="009502C8">
        <w:rPr>
          <w:b/>
          <w:bCs/>
          <w:i/>
          <w:szCs w:val="20"/>
        </w:rPr>
        <w:t>Generat</w:t>
      </w:r>
      <w:r w:rsidR="00603B1F">
        <w:rPr>
          <w:b/>
          <w:bCs/>
          <w:i/>
          <w:szCs w:val="20"/>
        </w:rPr>
        <w:t>ors</w:t>
      </w:r>
      <w:bookmarkEnd w:id="1137"/>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111F1847" w14:textId="77777777" w:rsidTr="00207914">
        <w:tc>
          <w:tcPr>
            <w:tcW w:w="9445" w:type="dxa"/>
            <w:shd w:val="clear" w:color="auto" w:fill="E7E6E6" w:themeFill="background2"/>
          </w:tcPr>
          <w:p w14:paraId="4ABC6456" w14:textId="0156611E" w:rsidR="00F84ED1" w:rsidRDefault="00F84ED1" w:rsidP="00F84ED1">
            <w:pPr>
              <w:spacing w:before="120" w:after="120"/>
              <w:rPr>
                <w:b/>
                <w:i/>
              </w:rPr>
            </w:pPr>
            <w:r w:rsidRPr="000C0D46">
              <w:rPr>
                <w:b/>
                <w:i/>
              </w:rPr>
              <w:t>[RMGRR179: Replace Section 7.1</w:t>
            </w:r>
            <w:r>
              <w:rPr>
                <w:b/>
                <w:i/>
              </w:rPr>
              <w:t>4.5</w:t>
            </w:r>
            <w:r w:rsidRPr="000C0D46">
              <w:rPr>
                <w:b/>
                <w:i/>
              </w:rPr>
              <w:t xml:space="preserve"> above with the following upon implementation of PR409-01, TX SET 5_0 and SCR817:]</w:t>
            </w:r>
          </w:p>
          <w:p w14:paraId="36951A4F" w14:textId="203206D1" w:rsidR="00024A1C" w:rsidRPr="00C84AB6" w:rsidRDefault="00F84ED1" w:rsidP="00C84AB6">
            <w:pPr>
              <w:keepNext/>
              <w:tabs>
                <w:tab w:val="left" w:pos="1080"/>
              </w:tabs>
              <w:spacing w:before="120" w:after="240"/>
              <w:ind w:left="1080" w:hanging="1080"/>
              <w:outlineLvl w:val="2"/>
              <w:rPr>
                <w:b/>
                <w:i/>
              </w:rPr>
            </w:pPr>
            <w:r w:rsidRPr="008A6635">
              <w:rPr>
                <w:b/>
                <w:i/>
              </w:rPr>
              <w:t>7.14.5</w:t>
            </w:r>
            <w:r w:rsidRPr="008A6635">
              <w:rPr>
                <w:b/>
                <w:i/>
              </w:rPr>
              <w:tab/>
              <w:t>Transmittal of Customers’ Out-flow Energy Data for Settlement Only Distribution Generators</w:t>
            </w:r>
          </w:p>
        </w:tc>
      </w:tr>
    </w:tbl>
    <w:p w14:paraId="57800D7F" w14:textId="70F30B85" w:rsidR="001E2F50" w:rsidRDefault="00024A1C" w:rsidP="00C84AB6">
      <w:pPr>
        <w:spacing w:before="240" w:after="240"/>
        <w:ind w:left="720" w:hanging="720"/>
        <w:rPr>
          <w:iCs/>
          <w:szCs w:val="20"/>
          <w:lang w:eastAsia="x-none"/>
        </w:rPr>
      </w:pPr>
      <w:r w:rsidRPr="009502C8">
        <w:rPr>
          <w:iCs/>
          <w:szCs w:val="20"/>
          <w:lang w:eastAsia="x-none"/>
        </w:rPr>
        <w:t xml:space="preserve"> </w:t>
      </w:r>
      <w:r w:rsidR="001E2F50" w:rsidRPr="009502C8">
        <w:rPr>
          <w:iCs/>
          <w:szCs w:val="20"/>
          <w:lang w:eastAsia="x-none"/>
        </w:rPr>
        <w:t>(1)</w:t>
      </w:r>
      <w:r w:rsidR="001E2F50" w:rsidRPr="009502C8">
        <w:rPr>
          <w:iCs/>
          <w:szCs w:val="20"/>
          <w:lang w:eastAsia="x-none"/>
        </w:rPr>
        <w:tab/>
        <w:t xml:space="preserve">All </w:t>
      </w:r>
      <w:r w:rsidR="00603B1F">
        <w:rPr>
          <w:iCs/>
          <w:szCs w:val="20"/>
          <w:lang w:eastAsia="x-none"/>
        </w:rPr>
        <w:t>Settlement Only Distribution Generators (SODGs)</w:t>
      </w:r>
      <w:r w:rsidR="001E2F50"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001E2F50"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lastRenderedPageBreak/>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09CEBDF3" w:rsidR="001E2F50" w:rsidRPr="009502C8" w:rsidRDefault="001E2F50" w:rsidP="00C564B0">
      <w:pPr>
        <w:keepNext/>
        <w:tabs>
          <w:tab w:val="left" w:pos="1080"/>
        </w:tabs>
        <w:spacing w:before="240" w:after="240"/>
        <w:ind w:left="1080" w:hanging="1080"/>
        <w:outlineLvl w:val="2"/>
        <w:rPr>
          <w:b/>
          <w:bCs/>
          <w:i/>
          <w:szCs w:val="20"/>
        </w:rPr>
      </w:pPr>
      <w:bookmarkStart w:id="1139" w:name="_Toc474318766"/>
      <w:bookmarkStart w:id="1140" w:name="_Toc123037118"/>
      <w:r w:rsidRPr="009502C8">
        <w:rPr>
          <w:b/>
          <w:bCs/>
          <w:i/>
          <w:szCs w:val="20"/>
        </w:rPr>
        <w:t>7.14.6</w:t>
      </w:r>
      <w:r w:rsidRPr="009502C8">
        <w:rPr>
          <w:b/>
          <w:bCs/>
          <w:i/>
          <w:szCs w:val="20"/>
        </w:rPr>
        <w:tab/>
        <w:t>ERCOT Processing of Meter Data for Unregistered Distributed Generation Out-flow Energy</w:t>
      </w:r>
      <w:bookmarkEnd w:id="1139"/>
      <w:bookmarkEnd w:id="1140"/>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4B60E6B4" w14:textId="77777777" w:rsidTr="00207914">
        <w:tc>
          <w:tcPr>
            <w:tcW w:w="9445" w:type="dxa"/>
            <w:shd w:val="clear" w:color="auto" w:fill="E7E6E6" w:themeFill="background2"/>
          </w:tcPr>
          <w:p w14:paraId="44CF90EF" w14:textId="77777777" w:rsidR="00825796" w:rsidRDefault="00825796" w:rsidP="00C84AB6">
            <w:pPr>
              <w:spacing w:before="120" w:after="120"/>
              <w:rPr>
                <w:b/>
                <w:i/>
              </w:rPr>
            </w:pPr>
            <w:r w:rsidRPr="000C0D46">
              <w:rPr>
                <w:b/>
                <w:i/>
              </w:rPr>
              <w:t>[RMGRR179: Replace Section 7.1</w:t>
            </w:r>
            <w:r>
              <w:rPr>
                <w:b/>
                <w:i/>
              </w:rPr>
              <w:t>4.6</w:t>
            </w:r>
            <w:r w:rsidRPr="000C0D46">
              <w:rPr>
                <w:b/>
                <w:i/>
              </w:rPr>
              <w:t xml:space="preserve"> above with the following upon implementation of PR409-01, TX SET 5_0 and SCR817:]</w:t>
            </w:r>
          </w:p>
          <w:p w14:paraId="0950388E" w14:textId="097DFF02" w:rsidR="00825796" w:rsidRPr="00825796" w:rsidRDefault="00825796" w:rsidP="00C84AB6">
            <w:pPr>
              <w:keepNext/>
              <w:tabs>
                <w:tab w:val="left" w:pos="1080"/>
              </w:tabs>
              <w:spacing w:before="120" w:after="240"/>
              <w:ind w:left="1080" w:hanging="1080"/>
              <w:outlineLvl w:val="2"/>
              <w:rPr>
                <w:b/>
                <w:bCs/>
                <w:i/>
                <w:szCs w:val="20"/>
              </w:rPr>
            </w:pPr>
            <w:r w:rsidRPr="00825796">
              <w:rPr>
                <w:b/>
                <w:bCs/>
                <w:i/>
                <w:szCs w:val="20"/>
              </w:rPr>
              <w:t>7.14.6</w:t>
            </w:r>
            <w:r w:rsidRPr="00825796">
              <w:rPr>
                <w:b/>
                <w:bCs/>
                <w:i/>
                <w:szCs w:val="20"/>
              </w:rPr>
              <w:tab/>
            </w:r>
            <w:r w:rsidRPr="009502C8">
              <w:rPr>
                <w:b/>
                <w:bCs/>
                <w:i/>
                <w:szCs w:val="20"/>
              </w:rPr>
              <w:t xml:space="preserve">ERCOT Processing of Meter Data for </w:t>
            </w:r>
            <w:r>
              <w:rPr>
                <w:b/>
                <w:bCs/>
                <w:i/>
                <w:szCs w:val="20"/>
              </w:rPr>
              <w:t xml:space="preserve">Customers’ </w:t>
            </w:r>
            <w:r w:rsidRPr="009502C8">
              <w:rPr>
                <w:b/>
                <w:bCs/>
                <w:i/>
                <w:szCs w:val="20"/>
              </w:rPr>
              <w:t>Unregistered Distributed Generation Out-flow Energy</w:t>
            </w:r>
          </w:p>
          <w:p w14:paraId="198C5BF5" w14:textId="503E119E" w:rsidR="00825796" w:rsidRDefault="00825796" w:rsidP="0082579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825796">
              <w:rPr>
                <w:iCs/>
                <w:szCs w:val="20"/>
                <w:lang w:val="x-none" w:eastAsia="x-none"/>
              </w:rPr>
              <w:t>accordance with S</w:t>
            </w:r>
            <w:r w:rsidRPr="009502C8">
              <w:rPr>
                <w:iCs/>
                <w:szCs w:val="20"/>
                <w:lang w:val="x-none" w:eastAsia="x-none"/>
              </w:rPr>
              <w:t>ection 7.14.4</w:t>
            </w:r>
            <w:r w:rsidRPr="00825796">
              <w:rPr>
                <w:iCs/>
                <w:szCs w:val="20"/>
                <w:lang w:val="x-none" w:eastAsia="x-none"/>
              </w:rPr>
              <w:t xml:space="preserve">, Transmittal of </w:t>
            </w:r>
            <w:r>
              <w:rPr>
                <w:iCs/>
                <w:szCs w:val="20"/>
                <w:lang w:eastAsia="x-none"/>
              </w:rPr>
              <w:t xml:space="preserve">Customers’ </w:t>
            </w:r>
            <w:r w:rsidRPr="00825796">
              <w:rPr>
                <w:iCs/>
                <w:szCs w:val="20"/>
                <w:lang w:val="x-none" w:eastAsia="x-none"/>
              </w:rPr>
              <w:t>Out-flow Energy Data for Unregistered Distributed Generation</w:t>
            </w:r>
            <w:r w:rsidRPr="009502C8">
              <w:rPr>
                <w:iCs/>
                <w:szCs w:val="20"/>
                <w:lang w:val="x-none" w:eastAsia="x-none"/>
              </w:rPr>
              <w:t xml:space="preserve">, provided the </w:t>
            </w:r>
            <w:r w:rsidRPr="00825796">
              <w:rPr>
                <w:iCs/>
                <w:szCs w:val="20"/>
                <w:lang w:val="x-none" w:eastAsia="x-none"/>
              </w:rPr>
              <w:t>DG is not registered as an SODG</w:t>
            </w:r>
            <w:r w:rsidRPr="009502C8">
              <w:rPr>
                <w:iCs/>
                <w:szCs w:val="20"/>
                <w:lang w:val="x-none" w:eastAsia="x-none"/>
              </w:rPr>
              <w:t>.</w:t>
            </w:r>
          </w:p>
          <w:p w14:paraId="6F8C42EF" w14:textId="77777777" w:rsidR="00825796" w:rsidRDefault="00825796" w:rsidP="00825796">
            <w:pPr>
              <w:ind w:left="720" w:hanging="720"/>
              <w:rPr>
                <w:iCs/>
                <w:szCs w:val="20"/>
                <w:lang w:val="x-none" w:eastAsia="x-none"/>
              </w:rPr>
            </w:pPr>
          </w:p>
          <w:p w14:paraId="474F619F" w14:textId="10E564E8" w:rsidR="00024A1C" w:rsidRPr="00825796" w:rsidRDefault="00825796" w:rsidP="00825796">
            <w:pPr>
              <w:spacing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825796">
              <w:rPr>
                <w:iCs/>
                <w:szCs w:val="20"/>
                <w:lang w:val="x-none" w:eastAsia="x-none"/>
              </w:rPr>
              <w:t xml:space="preserve">Load reductions for </w:t>
            </w:r>
            <w:r w:rsidRPr="009502C8">
              <w:rPr>
                <w:iCs/>
                <w:szCs w:val="20"/>
                <w:lang w:val="x-none" w:eastAsia="x-none"/>
              </w:rPr>
              <w:t xml:space="preserve">out-flow energy values, see Protocol Sections 11.4.4.2, Load Reduction for Excess PhotoVoltaic </w:t>
            </w:r>
            <w:r w:rsidRPr="00825796">
              <w:rPr>
                <w:iCs/>
                <w:szCs w:val="20"/>
                <w:lang w:val="x-none" w:eastAsia="x-none"/>
              </w:rPr>
              <w:t xml:space="preserve">and Wind </w:t>
            </w:r>
            <w:r w:rsidRPr="009502C8">
              <w:rPr>
                <w:iCs/>
                <w:szCs w:val="20"/>
                <w:lang w:val="x-none" w:eastAsia="x-none"/>
              </w:rPr>
              <w:t xml:space="preserve">Distributed Renewable Generation, and 11.4.4.3, Load Reduction for Excess </w:t>
            </w:r>
            <w:r w:rsidRPr="00825796">
              <w:rPr>
                <w:iCs/>
                <w:szCs w:val="20"/>
                <w:lang w:val="x-none" w:eastAsia="x-none"/>
              </w:rPr>
              <w:t>from Other</w:t>
            </w:r>
            <w:r w:rsidRPr="009502C8">
              <w:rPr>
                <w:iCs/>
                <w:szCs w:val="20"/>
                <w:lang w:val="x-none" w:eastAsia="x-none"/>
              </w:rPr>
              <w:t xml:space="preserve"> Distributed Generation.</w:t>
            </w:r>
          </w:p>
        </w:tc>
      </w:tr>
    </w:tbl>
    <w:p w14:paraId="22149FC7" w14:textId="3E269CA2" w:rsidR="001E2F50" w:rsidRPr="009502C8" w:rsidRDefault="001E2F50" w:rsidP="00C84AB6">
      <w:pPr>
        <w:keepNext/>
        <w:tabs>
          <w:tab w:val="left" w:pos="1080"/>
        </w:tabs>
        <w:spacing w:before="480" w:after="240"/>
        <w:ind w:left="1080" w:hanging="1080"/>
        <w:outlineLvl w:val="2"/>
        <w:rPr>
          <w:b/>
          <w:bCs/>
          <w:i/>
          <w:szCs w:val="20"/>
        </w:rPr>
      </w:pPr>
      <w:bookmarkStart w:id="1141" w:name="_Toc474318767"/>
      <w:bookmarkStart w:id="1142"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1"/>
      <w:bookmarkEnd w:id="1142"/>
    </w:p>
    <w:p w14:paraId="0C426997" w14:textId="6F49FB72" w:rsidR="0056336C" w:rsidRDefault="001E2F50" w:rsidP="008808EF">
      <w:pPr>
        <w:pStyle w:val="BodyTextNumbered"/>
        <w:rPr>
          <w:iCs w:val="0"/>
        </w:rPr>
      </w:pPr>
      <w:bookmarkStart w:id="114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xml:space="preserve">.  For </w:t>
      </w:r>
      <w:r w:rsidRPr="009502C8">
        <w:rPr>
          <w:iCs w:val="0"/>
        </w:rPr>
        <w:lastRenderedPageBreak/>
        <w:t>more detailed information about the Resource registration process, Market Participants should contact their designated ERCOT Retail Account Manager.</w:t>
      </w:r>
      <w:bookmarkEnd w:id="1138"/>
      <w:bookmarkEnd w:id="1143"/>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024A1C" w14:paraId="610EBB3C" w14:textId="77777777" w:rsidTr="00207914">
        <w:tc>
          <w:tcPr>
            <w:tcW w:w="9445" w:type="dxa"/>
            <w:shd w:val="clear" w:color="auto" w:fill="E7E6E6" w:themeFill="background2"/>
          </w:tcPr>
          <w:p w14:paraId="03AFF4F5" w14:textId="77777777" w:rsidR="001C7522" w:rsidRDefault="001C7522" w:rsidP="001C7522">
            <w:pPr>
              <w:spacing w:before="120" w:after="120"/>
              <w:rPr>
                <w:b/>
                <w:i/>
              </w:rPr>
            </w:pPr>
            <w:r w:rsidRPr="000C0D46">
              <w:rPr>
                <w:b/>
                <w:i/>
              </w:rPr>
              <w:t>[RMGRR179: Replace Section 7.1</w:t>
            </w:r>
            <w:r>
              <w:rPr>
                <w:b/>
                <w:i/>
              </w:rPr>
              <w:t>4.7</w:t>
            </w:r>
            <w:r w:rsidRPr="000C0D46">
              <w:rPr>
                <w:b/>
                <w:i/>
              </w:rPr>
              <w:t xml:space="preserve"> above with the following upon implementation of PR409-01, TX SET 5_0 and SCR817:]</w:t>
            </w:r>
          </w:p>
          <w:p w14:paraId="7BEBB8AC" w14:textId="3DF9AF42" w:rsidR="001C7522" w:rsidRPr="009502C8" w:rsidRDefault="001C7522" w:rsidP="00C84AB6">
            <w:pPr>
              <w:keepNext/>
              <w:tabs>
                <w:tab w:val="left" w:pos="1080"/>
              </w:tabs>
              <w:spacing w:before="120" w:after="240"/>
              <w:ind w:left="1080" w:hanging="1080"/>
              <w:outlineLvl w:val="2"/>
              <w:rPr>
                <w:b/>
                <w:bCs/>
                <w:i/>
                <w:szCs w:val="20"/>
              </w:rPr>
            </w:pPr>
            <w:r w:rsidRPr="009502C8">
              <w:rPr>
                <w:b/>
                <w:bCs/>
                <w:i/>
                <w:szCs w:val="20"/>
              </w:rPr>
              <w:t>7.14.7</w:t>
            </w:r>
            <w:r w:rsidRPr="009502C8">
              <w:rPr>
                <w:b/>
                <w:bCs/>
                <w:i/>
                <w:szCs w:val="20"/>
              </w:rPr>
              <w:tab/>
              <w:t xml:space="preserve">ERCOT Processing of Meter Data for </w:t>
            </w:r>
            <w:r w:rsidR="00A11FB2">
              <w:rPr>
                <w:b/>
                <w:bCs/>
                <w:i/>
                <w:szCs w:val="20"/>
              </w:rPr>
              <w:t xml:space="preserve">Customers’ </w:t>
            </w:r>
            <w:r>
              <w:rPr>
                <w:b/>
                <w:bCs/>
                <w:i/>
                <w:szCs w:val="20"/>
              </w:rPr>
              <w:t>Settlement Only</w:t>
            </w:r>
            <w:r w:rsidRPr="009502C8">
              <w:rPr>
                <w:b/>
                <w:bCs/>
                <w:i/>
                <w:szCs w:val="20"/>
              </w:rPr>
              <w:t xml:space="preserve"> Distribut</w:t>
            </w:r>
            <w:r>
              <w:rPr>
                <w:b/>
                <w:bCs/>
                <w:i/>
                <w:szCs w:val="20"/>
              </w:rPr>
              <w:t>ion</w:t>
            </w:r>
            <w:r w:rsidRPr="009502C8">
              <w:rPr>
                <w:b/>
                <w:bCs/>
                <w:i/>
                <w:szCs w:val="20"/>
              </w:rPr>
              <w:t xml:space="preserve"> Generat</w:t>
            </w:r>
            <w:r>
              <w:rPr>
                <w:b/>
                <w:bCs/>
                <w:i/>
                <w:szCs w:val="20"/>
              </w:rPr>
              <w:t>or</w:t>
            </w:r>
            <w:r w:rsidRPr="009502C8">
              <w:rPr>
                <w:b/>
                <w:bCs/>
                <w:i/>
                <w:szCs w:val="20"/>
              </w:rPr>
              <w:t xml:space="preserve"> Out-flow Energy</w:t>
            </w:r>
          </w:p>
          <w:p w14:paraId="3A0B5D80" w14:textId="6D4FB63C" w:rsidR="00024A1C" w:rsidRPr="001C7522" w:rsidRDefault="001C7522" w:rsidP="001C7522">
            <w:pPr>
              <w:pStyle w:val="BodyTextNumbered"/>
              <w:rPr>
                <w:iCs w:val="0"/>
              </w:rPr>
            </w:pPr>
            <w:r w:rsidRPr="009502C8">
              <w:rPr>
                <w:iCs w:val="0"/>
              </w:rPr>
              <w:t>(1)</w:t>
            </w:r>
            <w:r w:rsidRPr="009502C8">
              <w:rPr>
                <w:iCs w:val="0"/>
              </w:rPr>
              <w:tab/>
              <w:t xml:space="preserve">ERCOT will process out-flow energy values for Settlement of generation when data is submitted to ERCOT in accordance with Section 7.14.5, Transmittal of </w:t>
            </w:r>
            <w:r w:rsidR="00A11FB2">
              <w:rPr>
                <w:iCs w:val="0"/>
                <w:lang w:val="en-US"/>
              </w:rPr>
              <w:t xml:space="preserve">Customers’ </w:t>
            </w:r>
            <w:r w:rsidRPr="009502C8">
              <w:rPr>
                <w:iCs w:val="0"/>
              </w:rPr>
              <w:t xml:space="preserve">Out-flow Energy Data for </w:t>
            </w:r>
            <w:r>
              <w:rPr>
                <w:iCs w:val="0"/>
                <w:lang w:val="en-US"/>
              </w:rPr>
              <w:t>Settlement Only</w:t>
            </w:r>
            <w:r w:rsidRPr="009502C8">
              <w:rPr>
                <w:iCs w:val="0"/>
              </w:rPr>
              <w:t xml:space="preserve"> Distribut</w:t>
            </w:r>
            <w:r>
              <w:rPr>
                <w:iCs w:val="0"/>
                <w:lang w:val="en-US"/>
              </w:rPr>
              <w:t>ion</w:t>
            </w:r>
            <w:r w:rsidRPr="009502C8">
              <w:rPr>
                <w:iCs w:val="0"/>
              </w:rPr>
              <w:t xml:space="preserve"> Generat</w:t>
            </w:r>
            <w:r>
              <w:rPr>
                <w:iCs w:val="0"/>
                <w:lang w:val="en-US"/>
              </w:rPr>
              <w:t>ors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p>
        </w:tc>
      </w:tr>
    </w:tbl>
    <w:p w14:paraId="2C4CE24C" w14:textId="77777777" w:rsidR="00704BB6" w:rsidRPr="00B87DFA" w:rsidRDefault="00704BB6" w:rsidP="00C84AB6">
      <w:pPr>
        <w:pStyle w:val="H2"/>
        <w:spacing w:before="480"/>
      </w:pPr>
      <w:bookmarkStart w:id="1144" w:name="_Toc245283714"/>
      <w:bookmarkStart w:id="1145" w:name="_Toc248306860"/>
      <w:bookmarkStart w:id="1146" w:name="_Toc279430414"/>
      <w:bookmarkStart w:id="1147" w:name="_Toc474318769"/>
      <w:bookmarkStart w:id="1148" w:name="_Toc123037120"/>
      <w:bookmarkEnd w:id="1134"/>
      <w:r w:rsidRPr="00B87DFA">
        <w:t>7.15</w:t>
      </w:r>
      <w:r w:rsidRPr="00B87DFA">
        <w:tab/>
        <w:t>Advanced Meter Interval Data File Format and Submission</w:t>
      </w:r>
      <w:bookmarkEnd w:id="1144"/>
      <w:bookmarkEnd w:id="1145"/>
      <w:bookmarkEnd w:id="1146"/>
      <w:bookmarkEnd w:id="1147"/>
      <w:bookmarkEnd w:id="1148"/>
      <w:r w:rsidRPr="00B87DFA">
        <w:t xml:space="preserve"> </w:t>
      </w:r>
    </w:p>
    <w:p w14:paraId="1C924757" w14:textId="77777777" w:rsidR="00704BB6" w:rsidRPr="00B87DFA" w:rsidRDefault="00704BB6" w:rsidP="00B87DFA">
      <w:pPr>
        <w:pStyle w:val="H3"/>
      </w:pPr>
      <w:bookmarkStart w:id="1149" w:name="_Toc245283715"/>
      <w:bookmarkStart w:id="1150" w:name="_Toc248306861"/>
      <w:bookmarkStart w:id="1151" w:name="_Toc279430415"/>
      <w:bookmarkStart w:id="1152" w:name="_Toc474318770"/>
      <w:bookmarkStart w:id="1153" w:name="_Toc123037121"/>
      <w:r w:rsidRPr="00B87DFA">
        <w:t>7.15.1</w:t>
      </w:r>
      <w:r w:rsidRPr="00B87DFA">
        <w:tab/>
        <w:t>Ad Hoc Connectivity Test of Advanced Metering System Interval Data</w:t>
      </w:r>
      <w:bookmarkEnd w:id="1149"/>
      <w:bookmarkEnd w:id="1150"/>
      <w:bookmarkEnd w:id="1151"/>
      <w:bookmarkEnd w:id="1152"/>
      <w:bookmarkEnd w:id="1153"/>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4" w:name="_Toc245283716"/>
      <w:bookmarkStart w:id="1155" w:name="_Toc248306862"/>
      <w:bookmarkStart w:id="1156" w:name="_Toc279430416"/>
      <w:bookmarkStart w:id="1157" w:name="_Toc474318771"/>
      <w:bookmarkStart w:id="1158" w:name="_Toc123037122"/>
      <w:r w:rsidRPr="00B87DFA">
        <w:t>7.15.2</w:t>
      </w:r>
      <w:r w:rsidRPr="00B87DFA">
        <w:tab/>
        <w:t>Submission of Interval Data on Electric Service Identifier(s) with Advanced Metering Systems</w:t>
      </w:r>
      <w:bookmarkEnd w:id="1154"/>
      <w:bookmarkEnd w:id="1155"/>
      <w:bookmarkEnd w:id="1156"/>
      <w:bookmarkEnd w:id="1157"/>
      <w:bookmarkEnd w:id="1158"/>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lastRenderedPageBreak/>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9" w:name="_Toc279430417"/>
      <w:bookmarkStart w:id="1160" w:name="_Toc474318772"/>
      <w:bookmarkStart w:id="1161" w:name="_Toc123037123"/>
      <w:r w:rsidRPr="00B87DFA">
        <w:rPr>
          <w:bCs w:val="0"/>
        </w:rPr>
        <w:t>7.15.2.1</w:t>
      </w:r>
      <w:r w:rsidRPr="00B87DFA">
        <w:rPr>
          <w:bCs w:val="0"/>
        </w:rPr>
        <w:tab/>
        <w:t>Missing Data or Gaps in Data</w:t>
      </w:r>
      <w:bookmarkEnd w:id="1159"/>
      <w:bookmarkEnd w:id="1160"/>
      <w:bookmarkEnd w:id="1161"/>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2" w:name="_Toc245283717"/>
      <w:bookmarkStart w:id="1163" w:name="_Toc248306863"/>
      <w:bookmarkStart w:id="1164" w:name="_Toc279430418"/>
      <w:bookmarkStart w:id="1165" w:name="_Toc474318773"/>
      <w:bookmarkStart w:id="1166" w:name="_Toc123037124"/>
      <w:r w:rsidRPr="00B87DFA">
        <w:t>7.15.3</w:t>
      </w:r>
      <w:r w:rsidRPr="00B87DFA">
        <w:tab/>
        <w:t>Posting Data to Transmission and/or Distribution Service Provider File Transfer Protocol Site</w:t>
      </w:r>
      <w:bookmarkEnd w:id="1162"/>
      <w:bookmarkEnd w:id="1163"/>
      <w:bookmarkEnd w:id="1164"/>
      <w:bookmarkEnd w:id="1165"/>
      <w:bookmarkEnd w:id="1166"/>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w:t>
      </w:r>
      <w:r w:rsidRPr="00B87DFA">
        <w:lastRenderedPageBreak/>
        <w:t xml:space="preserve">(CRs)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7" w:name="_Toc279430419"/>
      <w:bookmarkStart w:id="1168" w:name="_Toc474318774"/>
      <w:bookmarkStart w:id="1169" w:name="_Toc123037125"/>
      <w:bookmarkStart w:id="1170" w:name="_Toc245283718"/>
      <w:bookmarkStart w:id="1171" w:name="_Toc248306864"/>
      <w:r w:rsidRPr="00B87DFA">
        <w:t>7.15.4</w:t>
      </w:r>
      <w:r w:rsidRPr="00B87DFA">
        <w:tab/>
        <w:t>Availability of Interval Data for Provisioned Advanced Metering Systems</w:t>
      </w:r>
      <w:bookmarkEnd w:id="1167"/>
      <w:bookmarkEnd w:id="1168"/>
      <w:bookmarkEnd w:id="1169"/>
      <w:r w:rsidRPr="00B87DFA">
        <w:t xml:space="preserve">  </w:t>
      </w:r>
      <w:bookmarkEnd w:id="1170"/>
      <w:bookmarkEnd w:id="1171"/>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2" w:name="_Toc264927060"/>
      <w:bookmarkStart w:id="1173" w:name="_Toc279430420"/>
      <w:bookmarkStart w:id="1174" w:name="_Toc123037126"/>
      <w:bookmarkStart w:id="1175" w:name="_Toc474318775"/>
      <w:r w:rsidRPr="00CA7B12">
        <w:t>7.16</w:t>
      </w:r>
      <w:r w:rsidRPr="00CA7B12">
        <w:tab/>
        <w:t>Business Processes and Communications Related to Meter Tampering</w:t>
      </w:r>
      <w:bookmarkEnd w:id="1172"/>
      <w:bookmarkEnd w:id="1173"/>
      <w:bookmarkEnd w:id="1174"/>
      <w:r w:rsidRPr="00B87DFA">
        <w:rPr>
          <w:b w:val="0"/>
        </w:rPr>
        <w:t xml:space="preserve">  </w:t>
      </w:r>
      <w:bookmarkEnd w:id="1175"/>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6" w:name="_Toc264927061"/>
      <w:bookmarkStart w:id="1177" w:name="_Toc279430421"/>
      <w:bookmarkStart w:id="1178" w:name="_Toc474318776"/>
      <w:bookmarkStart w:id="1179"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6"/>
      <w:bookmarkEnd w:id="1177"/>
      <w:bookmarkEnd w:id="1178"/>
      <w:bookmarkEnd w:id="1179"/>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 xml:space="preserve">Planned or </w:t>
      </w:r>
      <w:r>
        <w:rPr>
          <w:szCs w:val="20"/>
        </w:rPr>
        <w:lastRenderedPageBreak/>
        <w:t>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80" w:name="_Toc279430422"/>
      <w:bookmarkStart w:id="1181" w:name="_Toc474318777"/>
      <w:bookmarkStart w:id="1182" w:name="_Toc123037128"/>
      <w:r w:rsidRPr="00CA7B12">
        <w:rPr>
          <w:bCs w:val="0"/>
        </w:rPr>
        <w:t>7.16.1.1</w:t>
      </w:r>
      <w:r w:rsidRPr="00CA7B12">
        <w:rPr>
          <w:bCs w:val="0"/>
        </w:rPr>
        <w:tab/>
        <w:t>Disconnection and Reconnection for Non-Payment Field Service Activities</w:t>
      </w:r>
      <w:bookmarkEnd w:id="1180"/>
      <w:bookmarkEnd w:id="1181"/>
      <w:bookmarkEnd w:id="1182"/>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3" w:name="_Toc264927062"/>
      <w:bookmarkStart w:id="1184" w:name="_Toc279430423"/>
      <w:bookmarkStart w:id="1185" w:name="_Toc474318778"/>
      <w:bookmarkStart w:id="1186" w:name="_Toc123037129"/>
      <w:r w:rsidRPr="00CA7B12">
        <w:t>7.16.2</w:t>
      </w:r>
      <w:r w:rsidRPr="00CA7B12">
        <w:tab/>
        <w:t>Notification to Transmission and/or Distribution Service Provider of Potential Meter Tampering</w:t>
      </w:r>
      <w:bookmarkEnd w:id="1183"/>
      <w:bookmarkEnd w:id="1184"/>
      <w:bookmarkEnd w:id="1185"/>
      <w:bookmarkEnd w:id="1186"/>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61449B"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7" w:name="_Toc264927063"/>
      <w:bookmarkStart w:id="1188" w:name="_Toc279430424"/>
      <w:bookmarkStart w:id="1189" w:name="_Toc474318779"/>
      <w:bookmarkStart w:id="1190" w:name="_Toc123037130"/>
      <w:r w:rsidRPr="00CA7B12">
        <w:t>7.16.3</w:t>
      </w:r>
      <w:r w:rsidRPr="00CA7B12">
        <w:tab/>
        <w:t>Transmission and/or Distribution Service Provider Switch Hold Notification</w:t>
      </w:r>
      <w:bookmarkEnd w:id="1187"/>
      <w:bookmarkEnd w:id="1188"/>
      <w:r w:rsidR="009F5472">
        <w:t xml:space="preserve"> for Meter Tampering</w:t>
      </w:r>
      <w:bookmarkEnd w:id="1189"/>
      <w:bookmarkEnd w:id="1190"/>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lastRenderedPageBreak/>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1" w:name="_Toc264927064"/>
      <w:bookmarkStart w:id="1192" w:name="_Toc279430425"/>
      <w:bookmarkStart w:id="1193" w:name="_Toc474318780"/>
      <w:bookmarkStart w:id="1194" w:name="_Toc123037131"/>
      <w:r w:rsidRPr="00CA7B12">
        <w:t>7.16.4</w:t>
      </w:r>
      <w:r w:rsidRPr="00CA7B12">
        <w:tab/>
        <w:t>Switch Hold Process</w:t>
      </w:r>
      <w:bookmarkEnd w:id="1191"/>
      <w:bookmarkEnd w:id="1192"/>
      <w:r w:rsidR="00BE7AF7">
        <w:t xml:space="preserve"> for Meter Tampering</w:t>
      </w:r>
      <w:bookmarkEnd w:id="1193"/>
      <w:bookmarkEnd w:id="1194"/>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5" w:name="_Toc279430426"/>
      <w:bookmarkStart w:id="1196" w:name="_Toc474318781"/>
      <w:bookmarkStart w:id="1197" w:name="_Toc123037132"/>
      <w:r w:rsidRPr="00CA7B12">
        <w:rPr>
          <w:bCs w:val="0"/>
        </w:rPr>
        <w:t>7.16.4.1</w:t>
      </w:r>
      <w:r w:rsidRPr="00CA7B12">
        <w:rPr>
          <w:bCs w:val="0"/>
        </w:rPr>
        <w:tab/>
        <w:t>Switch Rejected Due to a Switch Hold</w:t>
      </w:r>
      <w:bookmarkEnd w:id="1195"/>
      <w:r w:rsidR="003F29CA" w:rsidRPr="003F29CA">
        <w:rPr>
          <w:bCs w:val="0"/>
        </w:rPr>
        <w:t xml:space="preserve"> for Meter Tampering</w:t>
      </w:r>
      <w:bookmarkEnd w:id="1196"/>
      <w:bookmarkEnd w:id="1197"/>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8" w:name="_Toc279430427"/>
      <w:bookmarkStart w:id="1199" w:name="_Toc474318782"/>
      <w:bookmarkStart w:id="1200"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8"/>
      <w:r w:rsidR="003F29CA" w:rsidRPr="003F29CA">
        <w:rPr>
          <w:bCs w:val="0"/>
        </w:rPr>
        <w:t xml:space="preserve"> for Meter Tampering</w:t>
      </w:r>
      <w:bookmarkEnd w:id="1199"/>
      <w:bookmarkEnd w:id="1200"/>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1" w:name="_Toc279430428"/>
      <w:bookmarkStart w:id="1202" w:name="_Toc474318783"/>
      <w:bookmarkStart w:id="1203" w:name="_Toc123037134"/>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1"/>
      <w:bookmarkEnd w:id="1202"/>
      <w:bookmarkEnd w:id="1203"/>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t>
      </w:r>
      <w:r w:rsidR="002632F5" w:rsidRPr="00B87DFA">
        <w:rPr>
          <w:iCs/>
          <w:szCs w:val="20"/>
        </w:rPr>
        <w:lastRenderedPageBreak/>
        <w:t xml:space="preserve">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4"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lastRenderedPageBreak/>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12A7D366" w14:textId="59EE271C" w:rsidR="004A27C7" w:rsidRPr="004A27C7" w:rsidRDefault="00830161" w:rsidP="004A27C7">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r>
      <w:r w:rsidR="004A27C7" w:rsidRPr="004A27C7">
        <w:rPr>
          <w:szCs w:val="20"/>
        </w:rPr>
        <w:t>Relevant portions of current, signed lease agreement showing the following pertinent information:</w:t>
      </w:r>
    </w:p>
    <w:p w14:paraId="4B65ABB2" w14:textId="032B46C6" w:rsidR="004A27C7" w:rsidRPr="004A27C7" w:rsidRDefault="004A27C7" w:rsidP="004A27C7">
      <w:pPr>
        <w:numPr>
          <w:ilvl w:val="0"/>
          <w:numId w:val="72"/>
        </w:numPr>
        <w:spacing w:after="240"/>
        <w:ind w:left="3600" w:hanging="720"/>
        <w:rPr>
          <w:szCs w:val="20"/>
        </w:rPr>
      </w:pPr>
      <w:r w:rsidRPr="004A27C7">
        <w:rPr>
          <w:szCs w:val="20"/>
        </w:rPr>
        <w:t>Full Premise address;</w:t>
      </w:r>
    </w:p>
    <w:p w14:paraId="1678BBFC" w14:textId="75C95D0E" w:rsidR="004A27C7" w:rsidRPr="004A27C7" w:rsidRDefault="004A27C7" w:rsidP="004A27C7">
      <w:pPr>
        <w:numPr>
          <w:ilvl w:val="0"/>
          <w:numId w:val="72"/>
        </w:numPr>
        <w:spacing w:after="240"/>
        <w:ind w:left="3600" w:hanging="720"/>
        <w:rPr>
          <w:szCs w:val="20"/>
        </w:rPr>
      </w:pPr>
      <w:r w:rsidRPr="004A27C7">
        <w:rPr>
          <w:szCs w:val="20"/>
        </w:rPr>
        <w:t>Tenant and landlord/property manager names;</w:t>
      </w:r>
    </w:p>
    <w:p w14:paraId="30D070BD" w14:textId="46110B17" w:rsidR="004A27C7" w:rsidRPr="004A27C7" w:rsidRDefault="004A27C7" w:rsidP="004A27C7">
      <w:pPr>
        <w:numPr>
          <w:ilvl w:val="0"/>
          <w:numId w:val="72"/>
        </w:numPr>
        <w:spacing w:after="240"/>
        <w:ind w:left="3600" w:hanging="720"/>
        <w:rPr>
          <w:szCs w:val="20"/>
        </w:rPr>
      </w:pPr>
      <w:r w:rsidRPr="004A27C7">
        <w:rPr>
          <w:szCs w:val="20"/>
        </w:rPr>
        <w:t xml:space="preserve">Occupant names (if provided); </w:t>
      </w:r>
    </w:p>
    <w:p w14:paraId="5A963BF3" w14:textId="63BA27A8" w:rsidR="004A27C7" w:rsidRPr="004A27C7" w:rsidRDefault="004A27C7" w:rsidP="004A27C7">
      <w:pPr>
        <w:spacing w:after="240"/>
        <w:ind w:left="3600" w:hanging="720"/>
        <w:rPr>
          <w:szCs w:val="20"/>
        </w:rPr>
      </w:pPr>
      <w:bookmarkStart w:id="1205" w:name="_Hlk156380114"/>
      <w:r w:rsidRPr="004A27C7">
        <w:rPr>
          <w:szCs w:val="20"/>
        </w:rPr>
        <w:t>(4)</w:t>
      </w:r>
      <w:r w:rsidRPr="004A27C7">
        <w:rPr>
          <w:szCs w:val="20"/>
        </w:rPr>
        <w:tab/>
        <w:t>Authorized signature pages with both the tenant and the landlord/property manager; and</w:t>
      </w:r>
      <w:bookmarkEnd w:id="1205"/>
    </w:p>
    <w:p w14:paraId="5B1C515C" w14:textId="369AD115" w:rsidR="004A27C7" w:rsidRPr="004A27C7" w:rsidRDefault="004A27C7" w:rsidP="004A27C7">
      <w:pPr>
        <w:spacing w:after="240"/>
        <w:ind w:left="2880" w:hanging="720"/>
        <w:rPr>
          <w:szCs w:val="20"/>
        </w:rPr>
      </w:pPr>
      <w:r w:rsidRPr="004A27C7">
        <w:rPr>
          <w:szCs w:val="20"/>
        </w:rPr>
        <w:t xml:space="preserve">  </w:t>
      </w:r>
      <w:r>
        <w:rPr>
          <w:szCs w:val="20"/>
        </w:rPr>
        <w:tab/>
      </w:r>
      <w:r w:rsidRPr="004A27C7">
        <w:rPr>
          <w:szCs w:val="20"/>
        </w:rPr>
        <w:t>(5)</w:t>
      </w:r>
      <w:r w:rsidRPr="004A27C7">
        <w:rPr>
          <w:szCs w:val="20"/>
        </w:rPr>
        <w:tab/>
        <w:t>Effective lease dates.</w:t>
      </w:r>
    </w:p>
    <w:p w14:paraId="686A302E" w14:textId="438D20CA" w:rsidR="004A27C7" w:rsidRPr="004A27C7" w:rsidRDefault="004A27C7" w:rsidP="004A27C7">
      <w:pPr>
        <w:spacing w:after="240"/>
        <w:ind w:left="4320" w:hanging="720"/>
        <w:rPr>
          <w:szCs w:val="20"/>
        </w:rPr>
      </w:pPr>
      <w:r w:rsidRPr="004A27C7">
        <w:rPr>
          <w:szCs w:val="20"/>
        </w:rPr>
        <w:t>(a)</w:t>
      </w:r>
      <w:r w:rsidRPr="004A27C7">
        <w:rPr>
          <w:szCs w:val="20"/>
        </w:rPr>
        <w:tab/>
        <w:t xml:space="preserve">The commencement date of the effective lease agreement must be after the switch hold was applied to the Premise for the new occupant requesting the move in.  </w:t>
      </w:r>
    </w:p>
    <w:p w14:paraId="4CC734EB" w14:textId="60252E24" w:rsidR="004A27C7" w:rsidRPr="004A27C7" w:rsidRDefault="004A27C7" w:rsidP="004A27C7">
      <w:pPr>
        <w:spacing w:after="240"/>
        <w:ind w:left="4320" w:hanging="720"/>
        <w:rPr>
          <w:szCs w:val="20"/>
        </w:rPr>
      </w:pPr>
      <w:r w:rsidRPr="004A27C7">
        <w:rPr>
          <w:szCs w:val="20"/>
        </w:rPr>
        <w:t>(b)</w:t>
      </w:r>
      <w:r w:rsidRPr="004A27C7">
        <w:rPr>
          <w:szCs w:val="20"/>
        </w:rPr>
        <w:tab/>
        <w:t xml:space="preserve">Any expired lease agreements, or any lease agreement not signed by all responsible parties are not acceptable.  </w:t>
      </w:r>
    </w:p>
    <w:p w14:paraId="49E7886A" w14:textId="149B0278" w:rsidR="00830161" w:rsidRPr="00B87DFA" w:rsidRDefault="004A27C7" w:rsidP="008D0495">
      <w:pPr>
        <w:spacing w:after="240"/>
        <w:ind w:left="2880"/>
        <w:rPr>
          <w:szCs w:val="20"/>
        </w:rPr>
      </w:pPr>
      <w:r w:rsidRPr="004A27C7">
        <w:rPr>
          <w:szCs w:val="20"/>
        </w:rPr>
        <w:t>The gaining CR requesting removal of a switch hold shall review all documentation and, if all requirements are met, may proceed with MarkeTrak request.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19BA66E6" w:rsidR="00830161" w:rsidRDefault="00A34281" w:rsidP="00A34281">
      <w:pPr>
        <w:spacing w:after="240"/>
        <w:ind w:left="2880"/>
        <w:rPr>
          <w:szCs w:val="20"/>
        </w:rPr>
      </w:pPr>
      <w:r>
        <w:rPr>
          <w:szCs w:val="20"/>
        </w:rPr>
        <w:t>(1)</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lastRenderedPageBreak/>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1F0A4CF7" w:rsidR="002632F5" w:rsidRPr="00B87DFA" w:rsidRDefault="002632F5" w:rsidP="00830161">
      <w:pPr>
        <w:spacing w:after="240"/>
        <w:ind w:left="720" w:hanging="720"/>
        <w:rPr>
          <w:iCs/>
          <w:szCs w:val="20"/>
        </w:rPr>
      </w:pPr>
      <w:r w:rsidRPr="00B87DFA">
        <w:rPr>
          <w:iCs/>
          <w:szCs w:val="20"/>
        </w:rPr>
        <w:t>(2)</w:t>
      </w:r>
      <w:r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lastRenderedPageBreak/>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lastRenderedPageBreak/>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lastRenderedPageBreak/>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lastRenderedPageBreak/>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6" w:name="_Toc279430430"/>
      <w:bookmarkStart w:id="1207" w:name="_Toc474318784"/>
      <w:bookmarkStart w:id="1208" w:name="_Toc123037135"/>
      <w:bookmarkEnd w:id="1204"/>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6"/>
      <w:bookmarkEnd w:id="1207"/>
      <w:bookmarkEnd w:id="1208"/>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9" w:name="_Toc279430431"/>
      <w:bookmarkStart w:id="1210" w:name="_Toc474318785"/>
      <w:bookmarkStart w:id="1211"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9"/>
      <w:bookmarkEnd w:id="1210"/>
      <w:bookmarkEnd w:id="1211"/>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2" w:name="_Toc279430432"/>
      <w:bookmarkStart w:id="1213" w:name="_Toc474318786"/>
      <w:bookmarkStart w:id="1214"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12"/>
      <w:bookmarkEnd w:id="1213"/>
      <w:bookmarkEnd w:id="1214"/>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5" w:name="_Toc474318787"/>
      <w:bookmarkStart w:id="1216" w:name="_Toc123037138"/>
      <w:r w:rsidRPr="005E4A58">
        <w:lastRenderedPageBreak/>
        <w:t>7.16.5</w:t>
      </w:r>
      <w:r w:rsidRPr="005E4A58">
        <w:tab/>
        <w:t>Transmission and/or Distribution Service Provider Application of Charges Related to Meter Tampering</w:t>
      </w:r>
      <w:bookmarkEnd w:id="1215"/>
      <w:bookmarkEnd w:id="1216"/>
    </w:p>
    <w:p w14:paraId="367D4B52" w14:textId="77777777" w:rsidR="008101B1" w:rsidRPr="005E4A58" w:rsidRDefault="008101B1" w:rsidP="005E4A58">
      <w:pPr>
        <w:pStyle w:val="H4"/>
        <w:ind w:left="1260" w:hanging="1260"/>
        <w:rPr>
          <w:bCs w:val="0"/>
        </w:rPr>
      </w:pPr>
      <w:bookmarkStart w:id="1217" w:name="_Toc474318788"/>
      <w:bookmarkStart w:id="1218" w:name="_Toc123037139"/>
      <w:r w:rsidRPr="005E4A58">
        <w:rPr>
          <w:bCs w:val="0"/>
        </w:rPr>
        <w:t>7.16.5.1</w:t>
      </w:r>
      <w:r w:rsidRPr="005E4A58">
        <w:rPr>
          <w:bCs w:val="0"/>
        </w:rPr>
        <w:tab/>
        <w:t>Meter Tampering No Change in Consumption</w:t>
      </w:r>
      <w:bookmarkEnd w:id="1217"/>
      <w:bookmarkEnd w:id="1218"/>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9" w:name="_Toc474318789"/>
      <w:bookmarkStart w:id="1220" w:name="_Toc123037140"/>
      <w:r w:rsidRPr="005E4A58">
        <w:rPr>
          <w:bCs w:val="0"/>
        </w:rPr>
        <w:t>7.16.5.2</w:t>
      </w:r>
      <w:r w:rsidRPr="005E4A58">
        <w:rPr>
          <w:bCs w:val="0"/>
        </w:rPr>
        <w:tab/>
        <w:t>Meter Tampering Cancel/Rebill Consumption Changes</w:t>
      </w:r>
      <w:bookmarkEnd w:id="1219"/>
      <w:bookmarkEnd w:id="1220"/>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21" w:name="_Toc474318790"/>
      <w:bookmarkStart w:id="1222" w:name="_Toc123037141"/>
      <w:r w:rsidRPr="001711CB">
        <w:lastRenderedPageBreak/>
        <w:t>7.17</w:t>
      </w:r>
      <w:r w:rsidRPr="001711CB">
        <w:tab/>
        <w:t>Business Processes and Communications for Switch Holds Related to Deferred Payment Plans</w:t>
      </w:r>
      <w:bookmarkEnd w:id="1221"/>
      <w:bookmarkEnd w:id="1222"/>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3" w:name="_Toc474318791"/>
      <w:bookmarkStart w:id="1224" w:name="_Toc123037142"/>
      <w:r w:rsidRPr="001711CB">
        <w:t>7.17.1</w:t>
      </w:r>
      <w:r w:rsidRPr="001711CB">
        <w:tab/>
        <w:t>Addition and Removal of Switch Hold by Retail Electric Provider of Record Request for Deferred Payment Plans</w:t>
      </w:r>
      <w:bookmarkEnd w:id="1223"/>
      <w:bookmarkEnd w:id="1224"/>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5" w:name="_Toc474318792"/>
      <w:bookmarkStart w:id="1226" w:name="_Toc123037143"/>
      <w:r w:rsidRPr="00C10447">
        <w:t>7.17.2</w:t>
      </w:r>
      <w:r w:rsidRPr="00C10447">
        <w:tab/>
        <w:t>Transmission and/or Distribution Service Provider Switch Hold Notification for Payment Plans</w:t>
      </w:r>
      <w:bookmarkEnd w:id="1225"/>
      <w:bookmarkEnd w:id="1226"/>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7" w:name="_Toc474318793"/>
      <w:bookmarkStart w:id="1228" w:name="_Toc123037144"/>
      <w:r w:rsidRPr="001711CB">
        <w:t>7.17.3</w:t>
      </w:r>
      <w:r w:rsidRPr="001711CB">
        <w:tab/>
        <w:t>Switch Hold Process for Deferred Payment Plans</w:t>
      </w:r>
      <w:bookmarkEnd w:id="1227"/>
      <w:bookmarkEnd w:id="1228"/>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9" w:name="_Toc474318794"/>
      <w:bookmarkStart w:id="1230" w:name="_Toc123037145"/>
      <w:r w:rsidRPr="00DF18D3">
        <w:rPr>
          <w:bCs w:val="0"/>
        </w:rPr>
        <w:lastRenderedPageBreak/>
        <w:t>7.17.3.1</w:t>
      </w:r>
      <w:r w:rsidRPr="00DF18D3">
        <w:rPr>
          <w:bCs w:val="0"/>
        </w:rPr>
        <w:tab/>
        <w:t>Switch Rejected Due to a Switch Hold for Payment Plans</w:t>
      </w:r>
      <w:bookmarkEnd w:id="1229"/>
      <w:bookmarkEnd w:id="1230"/>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31" w:name="_Toc474318795"/>
      <w:bookmarkStart w:id="1232" w:name="_Toc123037146"/>
      <w:r w:rsidRPr="00DF18D3">
        <w:rPr>
          <w:bCs w:val="0"/>
        </w:rPr>
        <w:t>7</w:t>
      </w:r>
      <w:r w:rsidR="00A61D8D" w:rsidRPr="00DF18D3">
        <w:rPr>
          <w:bCs w:val="0"/>
        </w:rPr>
        <w:t>.17.3.2</w:t>
      </w:r>
      <w:r w:rsidR="00A61D8D" w:rsidRPr="00DF18D3">
        <w:rPr>
          <w:bCs w:val="0"/>
        </w:rPr>
        <w:tab/>
        <w:t>Move in Rejected Due to a Switch-Hold for Payment Plans</w:t>
      </w:r>
      <w:bookmarkEnd w:id="1231"/>
      <w:bookmarkEnd w:id="1232"/>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3" w:name="_Toc474318796"/>
      <w:bookmarkStart w:id="1234"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3"/>
      <w:bookmarkEnd w:id="1234"/>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35"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lastRenderedPageBreak/>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17DCF451" w14:textId="3EEFAE66" w:rsidR="006C3CD8" w:rsidRPr="006C3CD8" w:rsidRDefault="00352F48" w:rsidP="006C3CD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r>
      <w:r w:rsidR="006C3CD8" w:rsidRPr="006C3CD8">
        <w:rPr>
          <w:szCs w:val="20"/>
        </w:rPr>
        <w:t>Relevant portions of current, signed lease agreement showing the following pertinent information:</w:t>
      </w:r>
    </w:p>
    <w:p w14:paraId="129584B8" w14:textId="58EBBDB3" w:rsidR="006C3CD8" w:rsidRPr="006C3CD8" w:rsidRDefault="006C3CD8" w:rsidP="006C3CD8">
      <w:pPr>
        <w:numPr>
          <w:ilvl w:val="0"/>
          <w:numId w:val="73"/>
        </w:numPr>
        <w:spacing w:after="240"/>
        <w:ind w:left="3600" w:hanging="720"/>
        <w:rPr>
          <w:szCs w:val="20"/>
        </w:rPr>
      </w:pPr>
      <w:r w:rsidRPr="006C3CD8">
        <w:rPr>
          <w:szCs w:val="20"/>
        </w:rPr>
        <w:t>Full Premise address;</w:t>
      </w:r>
    </w:p>
    <w:p w14:paraId="0D1150A7" w14:textId="7442960B" w:rsidR="006C3CD8" w:rsidRPr="006C3CD8" w:rsidRDefault="006C3CD8" w:rsidP="006C3CD8">
      <w:pPr>
        <w:numPr>
          <w:ilvl w:val="0"/>
          <w:numId w:val="73"/>
        </w:numPr>
        <w:spacing w:after="240"/>
        <w:ind w:left="3600" w:hanging="720"/>
        <w:rPr>
          <w:szCs w:val="20"/>
        </w:rPr>
      </w:pPr>
      <w:r w:rsidRPr="006C3CD8">
        <w:rPr>
          <w:szCs w:val="20"/>
        </w:rPr>
        <w:t>Tenant and landlord/property manager names;</w:t>
      </w:r>
    </w:p>
    <w:p w14:paraId="4B8F24AD" w14:textId="1F54C14F" w:rsidR="006C3CD8" w:rsidRPr="006C3CD8" w:rsidRDefault="006C3CD8" w:rsidP="006C3CD8">
      <w:pPr>
        <w:numPr>
          <w:ilvl w:val="0"/>
          <w:numId w:val="73"/>
        </w:numPr>
        <w:spacing w:after="240"/>
        <w:ind w:left="3600" w:hanging="720"/>
        <w:rPr>
          <w:szCs w:val="20"/>
        </w:rPr>
      </w:pPr>
      <w:r w:rsidRPr="006C3CD8">
        <w:rPr>
          <w:szCs w:val="20"/>
        </w:rPr>
        <w:t xml:space="preserve">Occupant names (if provided); </w:t>
      </w:r>
    </w:p>
    <w:p w14:paraId="4D7ECBB3" w14:textId="73E4CDFC" w:rsidR="006C3CD8" w:rsidRPr="006C3CD8" w:rsidRDefault="006C3CD8" w:rsidP="006C3CD8">
      <w:pPr>
        <w:spacing w:after="240"/>
        <w:ind w:left="3600" w:hanging="720"/>
        <w:rPr>
          <w:szCs w:val="20"/>
        </w:rPr>
      </w:pPr>
      <w:r w:rsidRPr="006C3CD8">
        <w:rPr>
          <w:szCs w:val="20"/>
        </w:rPr>
        <w:t>(4)</w:t>
      </w:r>
      <w:r w:rsidRPr="006C3CD8">
        <w:rPr>
          <w:szCs w:val="20"/>
        </w:rPr>
        <w:tab/>
        <w:t>Authorized signature pages with both the tenant and the landlord/property manager; and</w:t>
      </w:r>
    </w:p>
    <w:p w14:paraId="14597D7A" w14:textId="77777777" w:rsidR="006C3CD8" w:rsidRPr="006C3CD8" w:rsidRDefault="006C3CD8" w:rsidP="006C3CD8">
      <w:pPr>
        <w:spacing w:after="240"/>
        <w:ind w:left="2880"/>
        <w:rPr>
          <w:szCs w:val="20"/>
        </w:rPr>
      </w:pPr>
      <w:r w:rsidRPr="006C3CD8">
        <w:rPr>
          <w:szCs w:val="20"/>
        </w:rPr>
        <w:t>(5)</w:t>
      </w:r>
      <w:r w:rsidRPr="006C3CD8">
        <w:rPr>
          <w:szCs w:val="20"/>
        </w:rPr>
        <w:tab/>
        <w:t xml:space="preserve">Effective lease dates.  </w:t>
      </w:r>
    </w:p>
    <w:p w14:paraId="482F76EE" w14:textId="77777777" w:rsidR="006C3CD8" w:rsidRPr="006C3CD8" w:rsidRDefault="006C3CD8" w:rsidP="006C3CD8">
      <w:pPr>
        <w:spacing w:after="240"/>
        <w:ind w:left="4320" w:hanging="720"/>
        <w:rPr>
          <w:szCs w:val="20"/>
        </w:rPr>
      </w:pPr>
      <w:r w:rsidRPr="006C3CD8">
        <w:rPr>
          <w:szCs w:val="20"/>
        </w:rPr>
        <w:t>(a)</w:t>
      </w:r>
      <w:r w:rsidRPr="006C3CD8">
        <w:rPr>
          <w:szCs w:val="20"/>
        </w:rPr>
        <w:tab/>
        <w:t xml:space="preserve">The commencement date of the effective lease agreement must be after the switch hold was applied to the Premise for the new occupant requesting the move in.  </w:t>
      </w:r>
    </w:p>
    <w:p w14:paraId="5FF2587C" w14:textId="77777777" w:rsidR="006C3CD8" w:rsidRPr="006C3CD8" w:rsidRDefault="006C3CD8" w:rsidP="006C3CD8">
      <w:pPr>
        <w:spacing w:after="240"/>
        <w:ind w:left="4320" w:hanging="720"/>
        <w:rPr>
          <w:szCs w:val="20"/>
        </w:rPr>
      </w:pPr>
      <w:r w:rsidRPr="006C3CD8">
        <w:rPr>
          <w:szCs w:val="20"/>
        </w:rPr>
        <w:lastRenderedPageBreak/>
        <w:t>(b)</w:t>
      </w:r>
      <w:r w:rsidRPr="006C3CD8">
        <w:rPr>
          <w:szCs w:val="20"/>
        </w:rPr>
        <w:tab/>
        <w:t>Any expired lease agreements, or any lease agreement not signed by all responsible parties are not acceptable.</w:t>
      </w:r>
    </w:p>
    <w:p w14:paraId="6B4F4B6B" w14:textId="363561F7" w:rsidR="00352F48" w:rsidRPr="00B87DFA" w:rsidRDefault="006C3CD8" w:rsidP="008D0495">
      <w:pPr>
        <w:spacing w:after="240"/>
        <w:ind w:left="2880"/>
        <w:rPr>
          <w:szCs w:val="20"/>
        </w:rPr>
      </w:pPr>
      <w:r w:rsidRPr="006C3CD8">
        <w:rPr>
          <w:szCs w:val="20"/>
        </w:rPr>
        <w:t>The gaining CR requesting removal of a switch hold shall review all documentation and, if all requirements are met, may proceed with MarkeTrak request.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38FC0238" w:rsidR="00352F48" w:rsidRPr="00B87DFA" w:rsidRDefault="00352F48" w:rsidP="00352F48">
      <w:pPr>
        <w:spacing w:after="240"/>
        <w:ind w:left="3600" w:hanging="720"/>
        <w:rPr>
          <w:szCs w:val="20"/>
        </w:rPr>
      </w:pPr>
      <w:r>
        <w:rPr>
          <w:szCs w:val="20"/>
        </w:rPr>
        <w:lastRenderedPageBreak/>
        <w:t>(1)</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lastRenderedPageBreak/>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w:t>
      </w:r>
      <w:r w:rsidRPr="00A30F0F">
        <w:rPr>
          <w:szCs w:val="20"/>
        </w:rPr>
        <w:lastRenderedPageBreak/>
        <w:t>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5"/>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 xml:space="preserve">Inadvertent </w:t>
      </w:r>
      <w:r w:rsidRPr="007B11EF">
        <w:rPr>
          <w:i/>
          <w:iCs/>
          <w:szCs w:val="20"/>
        </w:rPr>
        <w:lastRenderedPageBreak/>
        <w:t>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6" w:name="_Toc474318797"/>
      <w:bookmarkStart w:id="1237"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6"/>
      <w:bookmarkEnd w:id="1237"/>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8" w:name="_Toc474318798"/>
      <w:bookmarkStart w:id="1239" w:name="_Toc123037149"/>
      <w:r w:rsidRPr="001711CB">
        <w:rPr>
          <w:bCs w:val="0"/>
        </w:rPr>
        <w:t>7.17.3.5</w:t>
      </w:r>
      <w:r w:rsidRPr="001711CB">
        <w:rPr>
          <w:bCs w:val="0"/>
        </w:rPr>
        <w:tab/>
        <w:t>Removal of Switch Hold for Deferred Payment Plans for a Continuous Service Agreement</w:t>
      </w:r>
      <w:bookmarkEnd w:id="1238"/>
      <w:bookmarkEnd w:id="1239"/>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lastRenderedPageBreak/>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40" w:name="_Toc474318799"/>
      <w:bookmarkStart w:id="1241" w:name="_Toc123037150"/>
      <w:r w:rsidRPr="004F74FE">
        <w:t>7.18</w:t>
      </w:r>
      <w:r>
        <w:tab/>
      </w:r>
      <w:r w:rsidRPr="004F74FE">
        <w:t>Business Process</w:t>
      </w:r>
      <w:r>
        <w:t xml:space="preserve"> for When a Customer Elects </w:t>
      </w:r>
      <w:r w:rsidRPr="004F74FE">
        <w:t>to Receive Non-Standard Metering Services</w:t>
      </w:r>
      <w:bookmarkEnd w:id="1240"/>
      <w:bookmarkEnd w:id="1241"/>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2" w:name="_Toc474318800"/>
      <w:bookmarkStart w:id="1243" w:name="_Toc123037151"/>
      <w:r w:rsidRPr="004F74FE">
        <w:t>7.18.1</w:t>
      </w:r>
      <w:r w:rsidRPr="003D5481">
        <w:tab/>
      </w:r>
      <w:r w:rsidRPr="00CA7B12">
        <w:t>Transmission and/or Distribution Service Provider</w:t>
      </w:r>
      <w:r>
        <w:t xml:space="preserve"> Notification Requirements to Retail Electric Provider</w:t>
      </w:r>
      <w:bookmarkEnd w:id="1242"/>
      <w:bookmarkEnd w:id="1243"/>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lastRenderedPageBreak/>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tbl>
      <w:tblPr>
        <w:tblStyle w:val="TableGrid"/>
        <w:tblW w:w="0" w:type="auto"/>
        <w:tblInd w:w="144" w:type="dxa"/>
        <w:shd w:val="clear" w:color="auto" w:fill="D9D9D9" w:themeFill="background1" w:themeFillShade="D9"/>
        <w:tblLook w:val="04A0" w:firstRow="1" w:lastRow="0" w:firstColumn="1" w:lastColumn="0" w:noHBand="0" w:noVBand="1"/>
      </w:tblPr>
      <w:tblGrid>
        <w:gridCol w:w="9206"/>
      </w:tblGrid>
      <w:tr w:rsidR="00CF3780" w14:paraId="2FB932C5" w14:textId="77777777" w:rsidTr="00AF7465">
        <w:trPr>
          <w:trHeight w:val="9170"/>
        </w:trPr>
        <w:tc>
          <w:tcPr>
            <w:tcW w:w="9576" w:type="dxa"/>
            <w:shd w:val="clear" w:color="auto" w:fill="D9D9D9" w:themeFill="background1" w:themeFillShade="D9"/>
          </w:tcPr>
          <w:p w14:paraId="3C7F0650" w14:textId="1C744836" w:rsidR="00CF3780" w:rsidRPr="006A54BB" w:rsidRDefault="00CF3780" w:rsidP="006A54BB">
            <w:pPr>
              <w:spacing w:before="120" w:after="120"/>
              <w:rPr>
                <w:b/>
                <w:i/>
              </w:rPr>
            </w:pPr>
            <w:r w:rsidRPr="005E5757">
              <w:rPr>
                <w:b/>
                <w:i/>
              </w:rPr>
              <w:lastRenderedPageBreak/>
              <w:t>[RMGRR1</w:t>
            </w:r>
            <w:r>
              <w:rPr>
                <w:b/>
                <w:i/>
              </w:rPr>
              <w:t>72</w:t>
            </w:r>
            <w:r w:rsidRPr="005E5757">
              <w:rPr>
                <w:b/>
                <w:i/>
              </w:rPr>
              <w:t xml:space="preserve">:  </w:t>
            </w:r>
            <w:r>
              <w:rPr>
                <w:b/>
                <w:i/>
              </w:rPr>
              <w:t>Insert Sections 7.19, 7.19.1, and 7.19.2</w:t>
            </w:r>
            <w:r w:rsidRPr="005E5757">
              <w:rPr>
                <w:b/>
                <w:i/>
              </w:rPr>
              <w:t xml:space="preserve"> upon implementation of </w:t>
            </w:r>
            <w:r w:rsidRPr="0009379F">
              <w:rPr>
                <w:b/>
                <w:i/>
              </w:rPr>
              <w:t>PR409-01, TX SET 5</w:t>
            </w:r>
            <w:r>
              <w:rPr>
                <w:b/>
                <w:i/>
              </w:rPr>
              <w:t>_</w:t>
            </w:r>
            <w:r w:rsidRPr="0009379F">
              <w:rPr>
                <w:b/>
                <w:i/>
              </w:rPr>
              <w:t>0 and SCR817</w:t>
            </w:r>
            <w:r w:rsidRPr="005E5757">
              <w:rPr>
                <w:b/>
                <w:i/>
              </w:rPr>
              <w:t>:]</w:t>
            </w:r>
          </w:p>
          <w:p w14:paraId="333BA05B" w14:textId="6E77ACBE" w:rsidR="00CF3780" w:rsidRDefault="00CF3780" w:rsidP="006A54BB">
            <w:pPr>
              <w:pStyle w:val="H2"/>
              <w:ind w:left="720" w:hanging="720"/>
            </w:pPr>
            <w:bookmarkStart w:id="1244" w:name="_Hlk117765990"/>
            <w:r w:rsidRPr="006A54BB">
              <w:t>7.19</w:t>
            </w:r>
            <w:r>
              <w:tab/>
            </w:r>
            <w:r w:rsidRPr="006A54BB">
              <w:t>Business Processes Related to Continuous Service Agreements</w:t>
            </w:r>
            <w:r>
              <w:t xml:space="preserve"> </w:t>
            </w:r>
          </w:p>
          <w:p w14:paraId="11839123" w14:textId="77777777" w:rsidR="00CF3780" w:rsidRPr="00B87DFA" w:rsidRDefault="00CF3780" w:rsidP="00CF3780">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bookmarkEnd w:id="1244"/>
          <w:p w14:paraId="7F63A987" w14:textId="77777777" w:rsidR="00CF3780" w:rsidRPr="006A54BB" w:rsidRDefault="00CF3780" w:rsidP="006A54BB">
            <w:pPr>
              <w:pStyle w:val="H3"/>
              <w:ind w:left="1080" w:hanging="1080"/>
            </w:pPr>
            <w:r>
              <w:t>7.19.1</w:t>
            </w:r>
            <w:r>
              <w:tab/>
              <w:t>Removal of a Pending Continuous Service Agreement – IOU Territory</w:t>
            </w:r>
          </w:p>
          <w:p w14:paraId="2D6B9AA1" w14:textId="77777777" w:rsidR="00CF3780" w:rsidRDefault="00CF3780" w:rsidP="00CF3780">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1417CC43" w14:textId="0FD7D299" w:rsidR="00CF3780" w:rsidRDefault="00CF3780" w:rsidP="00CF3780">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rsidR="006A54BB">
              <w:t xml:space="preserve">   </w:t>
            </w:r>
            <w:r w:rsidR="006A54BB">
              <w:br/>
              <w:t xml:space="preserve"> </w:t>
            </w:r>
            <w:r>
              <w:t>CR after completion.</w:t>
            </w:r>
          </w:p>
          <w:p w14:paraId="7003DB89" w14:textId="77777777" w:rsidR="00CF3780" w:rsidRDefault="00CF3780" w:rsidP="006A54BB">
            <w:pPr>
              <w:pStyle w:val="H3"/>
              <w:ind w:left="1080" w:hanging="1080"/>
            </w:pPr>
            <w:r>
              <w:t>7.19.2</w:t>
            </w:r>
            <w:r>
              <w:tab/>
              <w:t>Removal of a Pending Continuous Service Agreement – MOU Territory</w:t>
            </w:r>
          </w:p>
          <w:p w14:paraId="5F0A159F" w14:textId="77777777" w:rsidR="00CF3780" w:rsidRDefault="00CF3780" w:rsidP="00CF3780">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490DC130" w14:textId="403B7301" w:rsidR="00CF3780" w:rsidRDefault="00CF3780" w:rsidP="00AF7465">
            <w:pPr>
              <w:pStyle w:val="List2"/>
              <w:ind w:left="720"/>
            </w:pPr>
            <w:r>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xml:space="preserve">,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 </w:t>
            </w:r>
          </w:p>
        </w:tc>
      </w:tr>
    </w:tbl>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3D90B029"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4A27C7">
      <w:rPr>
        <w:smallCaps/>
        <w:sz w:val="20"/>
        <w:szCs w:val="20"/>
      </w:rPr>
      <w:t xml:space="preserve">July </w:t>
    </w:r>
    <w:r w:rsidR="00325F5A">
      <w:rPr>
        <w:smallCaps/>
        <w:sz w:val="20"/>
        <w:szCs w:val="20"/>
      </w:rPr>
      <w:t>1</w:t>
    </w:r>
    <w:r>
      <w:rPr>
        <w:smallCaps/>
        <w:sz w:val="20"/>
        <w:szCs w:val="20"/>
      </w:rPr>
      <w:t xml:space="preserve">, </w:t>
    </w:r>
    <w:r w:rsidR="00034083">
      <w:rPr>
        <w:smallCaps/>
        <w:sz w:val="20"/>
        <w:szCs w:val="20"/>
      </w:rPr>
      <w:t>2024</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79A9CCB5"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4A27C7">
      <w:rPr>
        <w:smallCaps/>
        <w:sz w:val="20"/>
        <w:szCs w:val="20"/>
      </w:rPr>
      <w:t>July</w:t>
    </w:r>
    <w:r w:rsidR="004A27C7" w:rsidRPr="00021264">
      <w:rPr>
        <w:smallCaps/>
        <w:sz w:val="20"/>
        <w:szCs w:val="20"/>
      </w:rPr>
      <w:t xml:space="preserve"> </w:t>
    </w:r>
    <w:r w:rsidR="00325F5A">
      <w:rPr>
        <w:smallCaps/>
        <w:sz w:val="20"/>
        <w:szCs w:val="20"/>
      </w:rPr>
      <w:t>1</w:t>
    </w:r>
    <w:r>
      <w:rPr>
        <w:smallCaps/>
        <w:sz w:val="20"/>
        <w:szCs w:val="20"/>
      </w:rPr>
      <w:t xml:space="preserve">, </w:t>
    </w:r>
    <w:r w:rsidR="00034083">
      <w:rPr>
        <w:smallCaps/>
        <w:sz w:val="20"/>
        <w:szCs w:val="20"/>
      </w:rPr>
      <w:t>2024</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3"/>
  </w:num>
  <w:num w:numId="3" w16cid:durableId="986470018">
    <w:abstractNumId w:val="58"/>
  </w:num>
  <w:num w:numId="4" w16cid:durableId="836727848">
    <w:abstractNumId w:val="2"/>
  </w:num>
  <w:num w:numId="5" w16cid:durableId="1072199581">
    <w:abstractNumId w:val="47"/>
  </w:num>
  <w:num w:numId="6" w16cid:durableId="380060587">
    <w:abstractNumId w:val="47"/>
  </w:num>
  <w:num w:numId="7" w16cid:durableId="2111924994">
    <w:abstractNumId w:val="47"/>
  </w:num>
  <w:num w:numId="8" w16cid:durableId="946740550">
    <w:abstractNumId w:val="47"/>
  </w:num>
  <w:num w:numId="9" w16cid:durableId="585651447">
    <w:abstractNumId w:val="47"/>
  </w:num>
  <w:num w:numId="10" w16cid:durableId="1602687928">
    <w:abstractNumId w:val="47"/>
  </w:num>
  <w:num w:numId="11" w16cid:durableId="1800568271">
    <w:abstractNumId w:val="47"/>
  </w:num>
  <w:num w:numId="12" w16cid:durableId="955063488">
    <w:abstractNumId w:val="47"/>
  </w:num>
  <w:num w:numId="13" w16cid:durableId="621156799">
    <w:abstractNumId w:val="47"/>
  </w:num>
  <w:num w:numId="14" w16cid:durableId="1287471598">
    <w:abstractNumId w:val="23"/>
  </w:num>
  <w:num w:numId="15" w16cid:durableId="1989899655">
    <w:abstractNumId w:val="45"/>
  </w:num>
  <w:num w:numId="16" w16cid:durableId="1689793467">
    <w:abstractNumId w:val="49"/>
  </w:num>
  <w:num w:numId="17" w16cid:durableId="254482320">
    <w:abstractNumId w:val="51"/>
  </w:num>
  <w:num w:numId="18" w16cid:durableId="1500805141">
    <w:abstractNumId w:val="43"/>
  </w:num>
  <w:num w:numId="19" w16cid:durableId="1545169493">
    <w:abstractNumId w:val="8"/>
  </w:num>
  <w:num w:numId="20" w16cid:durableId="1374231759">
    <w:abstractNumId w:val="20"/>
  </w:num>
  <w:num w:numId="21" w16cid:durableId="432828039">
    <w:abstractNumId w:val="37"/>
  </w:num>
  <w:num w:numId="22" w16cid:durableId="481388595">
    <w:abstractNumId w:val="40"/>
  </w:num>
  <w:num w:numId="23" w16cid:durableId="1995597989">
    <w:abstractNumId w:val="12"/>
  </w:num>
  <w:num w:numId="24" w16cid:durableId="1223172469">
    <w:abstractNumId w:val="17"/>
  </w:num>
  <w:num w:numId="25" w16cid:durableId="1948851944">
    <w:abstractNumId w:val="35"/>
  </w:num>
  <w:num w:numId="26" w16cid:durableId="1366716395">
    <w:abstractNumId w:val="57"/>
  </w:num>
  <w:num w:numId="27" w16cid:durableId="1441534952">
    <w:abstractNumId w:val="6"/>
  </w:num>
  <w:num w:numId="28" w16cid:durableId="656500914">
    <w:abstractNumId w:val="41"/>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50"/>
  </w:num>
  <w:num w:numId="31" w16cid:durableId="1278172124">
    <w:abstractNumId w:val="5"/>
  </w:num>
  <w:num w:numId="32" w16cid:durableId="1149204921">
    <w:abstractNumId w:val="10"/>
  </w:num>
  <w:num w:numId="33" w16cid:durableId="109396258">
    <w:abstractNumId w:val="14"/>
  </w:num>
  <w:num w:numId="34" w16cid:durableId="1236429235">
    <w:abstractNumId w:val="7"/>
  </w:num>
  <w:num w:numId="35" w16cid:durableId="992100397">
    <w:abstractNumId w:val="28"/>
  </w:num>
  <w:num w:numId="36" w16cid:durableId="265889595">
    <w:abstractNumId w:val="48"/>
  </w:num>
  <w:num w:numId="37" w16cid:durableId="1482382058">
    <w:abstractNumId w:val="16"/>
  </w:num>
  <w:num w:numId="38" w16cid:durableId="1942956336">
    <w:abstractNumId w:val="44"/>
  </w:num>
  <w:num w:numId="39" w16cid:durableId="1180969693">
    <w:abstractNumId w:val="22"/>
  </w:num>
  <w:num w:numId="40" w16cid:durableId="1906454188">
    <w:abstractNumId w:val="30"/>
  </w:num>
  <w:num w:numId="41" w16cid:durableId="1811821105">
    <w:abstractNumId w:val="29"/>
  </w:num>
  <w:num w:numId="42" w16cid:durableId="85464675">
    <w:abstractNumId w:val="42"/>
  </w:num>
  <w:num w:numId="43" w16cid:durableId="1516845637">
    <w:abstractNumId w:val="13"/>
  </w:num>
  <w:num w:numId="44" w16cid:durableId="2047679781">
    <w:abstractNumId w:val="55"/>
  </w:num>
  <w:num w:numId="45" w16cid:durableId="839005484">
    <w:abstractNumId w:val="36"/>
  </w:num>
  <w:num w:numId="46" w16cid:durableId="609245379">
    <w:abstractNumId w:val="52"/>
  </w:num>
  <w:num w:numId="47" w16cid:durableId="845093869">
    <w:abstractNumId w:val="38"/>
  </w:num>
  <w:num w:numId="48" w16cid:durableId="1304312326">
    <w:abstractNumId w:val="21"/>
  </w:num>
  <w:num w:numId="49" w16cid:durableId="444160270">
    <w:abstractNumId w:val="26"/>
  </w:num>
  <w:num w:numId="50" w16cid:durableId="2074811656">
    <w:abstractNumId w:val="56"/>
  </w:num>
  <w:num w:numId="51" w16cid:durableId="549536436">
    <w:abstractNumId w:val="54"/>
  </w:num>
  <w:num w:numId="52" w16cid:durableId="629022093">
    <w:abstractNumId w:val="46"/>
  </w:num>
  <w:num w:numId="53" w16cid:durableId="1209685318">
    <w:abstractNumId w:val="41"/>
    <w:lvlOverride w:ilvl="0">
      <w:startOverride w:val="7"/>
    </w:lvlOverride>
    <w:lvlOverride w:ilvl="1">
      <w:startOverride w:val="13"/>
    </w:lvlOverride>
    <w:lvlOverride w:ilvl="2">
      <w:startOverride w:val="2"/>
    </w:lvlOverride>
  </w:num>
  <w:num w:numId="54" w16cid:durableId="893009071">
    <w:abstractNumId w:val="39"/>
  </w:num>
  <w:num w:numId="55" w16cid:durableId="13310681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9"/>
  </w:num>
  <w:num w:numId="57" w16cid:durableId="762072811">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1"/>
  </w:num>
  <w:num w:numId="59" w16cid:durableId="116993486">
    <w:abstractNumId w:val="24"/>
  </w:num>
  <w:num w:numId="60" w16cid:durableId="1893077416">
    <w:abstractNumId w:val="34"/>
  </w:num>
  <w:num w:numId="61" w16cid:durableId="1514882484">
    <w:abstractNumId w:val="31"/>
  </w:num>
  <w:num w:numId="62" w16cid:durableId="11911420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5"/>
  </w:num>
  <w:num w:numId="64" w16cid:durableId="1845239636">
    <w:abstractNumId w:val="59"/>
  </w:num>
  <w:num w:numId="65" w16cid:durableId="65886819">
    <w:abstractNumId w:val="3"/>
  </w:num>
  <w:num w:numId="66" w16cid:durableId="7101790">
    <w:abstractNumId w:val="18"/>
  </w:num>
  <w:num w:numId="67" w16cid:durableId="1478955367">
    <w:abstractNumId w:val="13"/>
  </w:num>
  <w:num w:numId="68" w16cid:durableId="1620523680">
    <w:abstractNumId w:val="15"/>
  </w:num>
  <w:num w:numId="69" w16cid:durableId="1884055592">
    <w:abstractNumId w:val="19"/>
  </w:num>
  <w:num w:numId="70" w16cid:durableId="689186731">
    <w:abstractNumId w:val="33"/>
  </w:num>
  <w:num w:numId="71" w16cid:durableId="312105369">
    <w:abstractNumId w:val="32"/>
  </w:num>
  <w:num w:numId="72" w16cid:durableId="1600135507">
    <w:abstractNumId w:val="27"/>
  </w:num>
  <w:num w:numId="73" w16cid:durableId="1346830973">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69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216F"/>
    <w:rsid w:val="002C35A3"/>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1FC7"/>
    <w:rsid w:val="00543624"/>
    <w:rsid w:val="005437C7"/>
    <w:rsid w:val="00543FFF"/>
    <w:rsid w:val="00544292"/>
    <w:rsid w:val="0054434D"/>
    <w:rsid w:val="005448F5"/>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673"/>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6A8"/>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B7C31"/>
    <w:rsid w:val="008C01FA"/>
    <w:rsid w:val="008C0454"/>
    <w:rsid w:val="008C06FB"/>
    <w:rsid w:val="008C1761"/>
    <w:rsid w:val="008C23DB"/>
    <w:rsid w:val="008C6A1A"/>
    <w:rsid w:val="008C76FA"/>
    <w:rsid w:val="008D0495"/>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470F"/>
    <w:rsid w:val="00A1576F"/>
    <w:rsid w:val="00A15C62"/>
    <w:rsid w:val="00A15DBA"/>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621B"/>
    <w:rsid w:val="00B06A5F"/>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8DF"/>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4AB6"/>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89A"/>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23"/>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1A11"/>
    <w:rsid w:val="00E8439B"/>
    <w:rsid w:val="00E85052"/>
    <w:rsid w:val="00E85762"/>
    <w:rsid w:val="00E86488"/>
    <w:rsid w:val="00E90046"/>
    <w:rsid w:val="00E9008F"/>
    <w:rsid w:val="00E9255A"/>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006"/>
    <w:rsid w:val="00FA6944"/>
    <w:rsid w:val="00FA715E"/>
    <w:rsid w:val="00FB0199"/>
    <w:rsid w:val="00FB01FC"/>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123</Pages>
  <Words>40945</Words>
  <Characters>233389</Characters>
  <Application>Microsoft Office Word</Application>
  <DocSecurity>0</DocSecurity>
  <Lines>1944</Lines>
  <Paragraphs>547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273787</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4</cp:revision>
  <cp:lastPrinted>2011-09-30T19:35:00Z</cp:lastPrinted>
  <dcterms:created xsi:type="dcterms:W3CDTF">2024-06-27T19:12:00Z</dcterms:created>
  <dcterms:modified xsi:type="dcterms:W3CDTF">2024-06-27T19:23:00Z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