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6820C0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CBF095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1D9537B" w14:textId="32C1298B" w:rsidR="00C97625" w:rsidRPr="00595DDC" w:rsidRDefault="0036577E" w:rsidP="0036577E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>
                <w:rPr>
                  <w:rStyle w:val="Hyperlink"/>
                </w:rPr>
                <w:t>1217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6456E0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696583E6" w14:textId="6D597F9A" w:rsidR="00C97625" w:rsidRPr="009F3D0E" w:rsidRDefault="006F7EC9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6F7EC9">
              <w:rPr>
                <w:szCs w:val="23"/>
              </w:rPr>
              <w:t>Remove Verbal Dispatch Instruction (VDI) Requirement for Deployment and Recall of Load Resources and Emergency Response Service (ERS) Resources</w:t>
            </w:r>
          </w:p>
        </w:tc>
      </w:tr>
      <w:tr w:rsidR="00FC0BDC" w14:paraId="13AB9C2D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22CA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9818" w14:textId="18476455" w:rsidR="00FC0BDC" w:rsidRPr="009F3D0E" w:rsidRDefault="0036577E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14, 2024</w:t>
            </w:r>
          </w:p>
        </w:tc>
      </w:tr>
      <w:tr w:rsidR="00F13670" w14:paraId="24682177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31A74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00DBDA6F" w14:textId="77777777" w:rsidR="006F7EC9" w:rsidRPr="006F7EC9" w:rsidRDefault="006F7EC9" w:rsidP="006F7EC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F7EC9">
              <w:rPr>
                <w:rFonts w:ascii="Arial" w:hAnsi="Arial" w:cs="Arial"/>
              </w:rPr>
              <w:t>Between $10k and $20k</w:t>
            </w:r>
          </w:p>
          <w:p w14:paraId="5B6A9F24" w14:textId="70976570" w:rsidR="00124420" w:rsidRPr="002D68CF" w:rsidRDefault="006F7EC9" w:rsidP="006F7EC9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6F7EC9">
              <w:rPr>
                <w:rFonts w:ascii="Arial" w:hAnsi="Arial" w:cs="Arial"/>
              </w:rPr>
              <w:t>See Comments.</w:t>
            </w:r>
          </w:p>
        </w:tc>
      </w:tr>
      <w:tr w:rsidR="00F13670" w14:paraId="7BF4572C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8F99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B15C" w14:textId="710A11F6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6A563F" w:rsidRPr="00931063">
              <w:rPr>
                <w:rFonts w:cs="Arial"/>
              </w:rPr>
              <w:t>Public</w:t>
            </w:r>
            <w:r w:rsidR="006A563F">
              <w:rPr>
                <w:rFonts w:cs="Arial"/>
              </w:rPr>
              <w:t xml:space="preserve"> Utility Commission of Texas </w:t>
            </w:r>
            <w:r w:rsidR="006A563F" w:rsidRPr="00931063">
              <w:rPr>
                <w:rFonts w:cs="Arial"/>
              </w:rPr>
              <w:t>(</w:t>
            </w:r>
            <w:r w:rsidR="006A563F">
              <w:rPr>
                <w:rFonts w:cs="Arial"/>
              </w:rPr>
              <w:t>PUCT</w:t>
            </w:r>
            <w:r w:rsidR="006A563F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</w:t>
            </w:r>
          </w:p>
          <w:p w14:paraId="52E5C28E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53659AE6" w14:textId="45DFBC74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6F7EC9">
              <w:rPr>
                <w:rFonts w:cs="Arial"/>
              </w:rPr>
              <w:t>1</w:t>
            </w:r>
            <w:r w:rsidRPr="0026620F">
              <w:rPr>
                <w:rFonts w:cs="Arial"/>
              </w:rPr>
              <w:t xml:space="preserve"> to </w:t>
            </w:r>
            <w:r w:rsidR="006F7EC9">
              <w:rPr>
                <w:rFonts w:cs="Arial"/>
              </w:rPr>
              <w:t>2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23B5E4F5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12938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8573B75" w14:textId="3E894F53" w:rsidR="0029371B" w:rsidRDefault="00994D52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29371B" w:rsidRPr="0029371B">
              <w:t xml:space="preserve">Labor: </w:t>
            </w:r>
            <w:r w:rsidR="006F7EC9">
              <w:t>10</w:t>
            </w:r>
            <w:r w:rsidR="0029371B" w:rsidRPr="0029371B">
              <w:t>0% ERCOT; 0% Vendor</w:t>
            </w:r>
          </w:p>
          <w:p w14:paraId="4590E9D8" w14:textId="77777777" w:rsidR="0029371B" w:rsidRDefault="0029371B" w:rsidP="002D6CAB">
            <w:pPr>
              <w:pStyle w:val="NormalArial"/>
            </w:pPr>
          </w:p>
          <w:p w14:paraId="6367E480" w14:textId="77777777" w:rsidR="00D53917" w:rsidRPr="00FE71C0" w:rsidRDefault="0029371B" w:rsidP="002D6CAB">
            <w:pPr>
              <w:pStyle w:val="NormalArial"/>
              <w:rPr>
                <w:sz w:val="22"/>
                <w:szCs w:val="22"/>
              </w:rPr>
            </w:pPr>
            <w:r w:rsidRPr="0029371B">
              <w:t>Ongoing Requirements: No impact</w:t>
            </w:r>
            <w:r w:rsidR="00505C1A">
              <w:t>s</w:t>
            </w:r>
            <w:r w:rsidRPr="0029371B">
              <w:t xml:space="preserve"> to ERCOT staffing.</w:t>
            </w:r>
          </w:p>
        </w:tc>
      </w:tr>
      <w:tr w:rsidR="00F13670" w14:paraId="6A4DF9E4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1D5868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4D5599C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47DB889E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2DB00F69" w14:textId="40DF6079" w:rsidR="00EF3E50" w:rsidRDefault="006F7EC9" w:rsidP="006F7EC9">
            <w:pPr>
              <w:pStyle w:val="NormalArial"/>
              <w:numPr>
                <w:ilvl w:val="0"/>
                <w:numId w:val="7"/>
              </w:numPr>
            </w:pPr>
            <w:r w:rsidRPr="006F7EC9">
              <w:t>Data Management &amp; Analytic Systems</w:t>
            </w:r>
            <w:r>
              <w:t xml:space="preserve">   100%</w:t>
            </w:r>
          </w:p>
          <w:p w14:paraId="3964C7B3" w14:textId="3D0EF703" w:rsidR="006F7EC9" w:rsidRPr="006F7EC9" w:rsidRDefault="006F7EC9" w:rsidP="006F7EC9">
            <w:pPr>
              <w:pStyle w:val="NormalArial"/>
            </w:pPr>
          </w:p>
        </w:tc>
      </w:tr>
      <w:tr w:rsidR="00F13670" w14:paraId="1ECFF4D9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884D5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68CB386" w14:textId="21306023" w:rsidR="004D252E" w:rsidRPr="009266AD" w:rsidRDefault="006F7EC9" w:rsidP="00D54DC7">
            <w:pPr>
              <w:pStyle w:val="NormalArial"/>
              <w:rPr>
                <w:sz w:val="22"/>
                <w:szCs w:val="22"/>
              </w:rPr>
            </w:pPr>
            <w:r w:rsidRPr="006F7EC9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62FD1D5F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F0E227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620CA48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235CB109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4A42BABC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360072D9" w14:textId="77777777" w:rsidR="00C97625" w:rsidRDefault="00030AA6">
            <w:pPr>
              <w:pStyle w:val="Header"/>
              <w:jc w:val="center"/>
            </w:pPr>
            <w:r w:rsidRPr="00030AA6">
              <w:t>Evaluation of Interim Solutions or Alternatives for a More Efficient Implementation</w:t>
            </w:r>
          </w:p>
        </w:tc>
      </w:tr>
      <w:tr w:rsidR="00C97625" w14:paraId="67962841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029835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06934153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D6FD989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5A3DBC5B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6C94EB2F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F91485" w14:textId="4C614574" w:rsidR="000A2646" w:rsidRPr="00A36BDB" w:rsidRDefault="006F7EC9" w:rsidP="0088379F">
            <w:pPr>
              <w:pStyle w:val="NormalArial"/>
            </w:pPr>
            <w:r w:rsidRPr="006F7EC9">
              <w:t xml:space="preserve">Pending PUCT approval, ERCOT plans to manually implement NPRR1217 until Data Management &amp; Analytic Systems (DM&amp;AS) changes can be implemented.  </w:t>
            </w:r>
          </w:p>
        </w:tc>
      </w:tr>
    </w:tbl>
    <w:p w14:paraId="280F651C" w14:textId="77777777" w:rsidR="00BE76F0" w:rsidRDefault="00BE76F0" w:rsidP="00BE76F0"/>
    <w:sectPr w:rsidR="00BE76F0" w:rsidSect="00BE45FF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DF6B5" w14:textId="77777777" w:rsidR="003F5A77" w:rsidRDefault="003F5A77">
      <w:r>
        <w:separator/>
      </w:r>
    </w:p>
  </w:endnote>
  <w:endnote w:type="continuationSeparator" w:id="0">
    <w:p w14:paraId="2FB16196" w14:textId="77777777" w:rsidR="003F5A77" w:rsidRDefault="003F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5755" w14:textId="42ACB13C" w:rsidR="006B0C5E" w:rsidRDefault="0036577E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1217NPRR-09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3D66CF">
      <w:rPr>
        <w:rFonts w:ascii="Arial" w:hAnsi="Arial"/>
        <w:noProof/>
        <w:sz w:val="18"/>
      </w:rPr>
      <w:t xml:space="preserve">Revised Impact Analysis </w:t>
    </w:r>
    <w:r w:rsidR="00892AB0"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>051424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9E329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9E329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6DB5122C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A089" w14:textId="77777777" w:rsidR="003F5A77" w:rsidRDefault="003F5A77">
      <w:r>
        <w:separator/>
      </w:r>
    </w:p>
  </w:footnote>
  <w:footnote w:type="continuationSeparator" w:id="0">
    <w:p w14:paraId="0F01FCEE" w14:textId="77777777" w:rsidR="003F5A77" w:rsidRDefault="003F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9071" w14:textId="77777777" w:rsidR="006B0C5E" w:rsidRDefault="00BE45FF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0CD256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FAC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60A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A8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AAF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1CE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801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6C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761B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9E2F28"/>
    <w:multiLevelType w:val="multilevel"/>
    <w:tmpl w:val="B3F0746C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1372493"/>
    <w:multiLevelType w:val="hybridMultilevel"/>
    <w:tmpl w:val="B8A2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045A44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043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FAE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966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23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5CF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580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C3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6AB1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1993223">
    <w:abstractNumId w:val="0"/>
  </w:num>
  <w:num w:numId="2" w16cid:durableId="470905761">
    <w:abstractNumId w:val="6"/>
  </w:num>
  <w:num w:numId="3" w16cid:durableId="1382942533">
    <w:abstractNumId w:val="3"/>
  </w:num>
  <w:num w:numId="4" w16cid:durableId="245919265">
    <w:abstractNumId w:val="2"/>
  </w:num>
  <w:num w:numId="5" w16cid:durableId="446582397">
    <w:abstractNumId w:val="1"/>
  </w:num>
  <w:num w:numId="6" w16cid:durableId="980231167">
    <w:abstractNumId w:val="4"/>
  </w:num>
  <w:num w:numId="7" w16cid:durableId="975262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30AA6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1554"/>
    <w:rsid w:val="0010572B"/>
    <w:rsid w:val="0011160D"/>
    <w:rsid w:val="001128F3"/>
    <w:rsid w:val="00116E03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B48AF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9371B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6577E"/>
    <w:rsid w:val="0037167C"/>
    <w:rsid w:val="003806C4"/>
    <w:rsid w:val="003821C4"/>
    <w:rsid w:val="00390F23"/>
    <w:rsid w:val="00396F68"/>
    <w:rsid w:val="003971D4"/>
    <w:rsid w:val="003A3246"/>
    <w:rsid w:val="003A6591"/>
    <w:rsid w:val="003B3863"/>
    <w:rsid w:val="003C14AB"/>
    <w:rsid w:val="003C51CF"/>
    <w:rsid w:val="003C7219"/>
    <w:rsid w:val="003D29A2"/>
    <w:rsid w:val="003D66CF"/>
    <w:rsid w:val="003E7403"/>
    <w:rsid w:val="003E74C8"/>
    <w:rsid w:val="003F39B9"/>
    <w:rsid w:val="003F5A77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2AA2"/>
    <w:rsid w:val="004C389D"/>
    <w:rsid w:val="004C3BCE"/>
    <w:rsid w:val="004C47CB"/>
    <w:rsid w:val="004D252E"/>
    <w:rsid w:val="004E7041"/>
    <w:rsid w:val="00504C70"/>
    <w:rsid w:val="005059AD"/>
    <w:rsid w:val="00505C1A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A563F"/>
    <w:rsid w:val="006B0C5E"/>
    <w:rsid w:val="006C3039"/>
    <w:rsid w:val="006E4E93"/>
    <w:rsid w:val="006E67E1"/>
    <w:rsid w:val="006F0D6E"/>
    <w:rsid w:val="006F7EC9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1DE0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94D52"/>
    <w:rsid w:val="009A3203"/>
    <w:rsid w:val="009B0326"/>
    <w:rsid w:val="009B2CF9"/>
    <w:rsid w:val="009D0F80"/>
    <w:rsid w:val="009D39FB"/>
    <w:rsid w:val="009D4F91"/>
    <w:rsid w:val="009E0E28"/>
    <w:rsid w:val="009E2B6C"/>
    <w:rsid w:val="009E329D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45FF"/>
    <w:rsid w:val="00BE76F0"/>
    <w:rsid w:val="00BF0BCD"/>
    <w:rsid w:val="00BF3CBB"/>
    <w:rsid w:val="00BF4C29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A3B1F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EF3E50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0867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C7611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3072975"/>
  <w15:chartTrackingRefBased/>
  <w15:docId w15:val="{961D9B23-65C0-4B23-BBA9-A2E503D9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030A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1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85A94-5EF8-46A2-983D-2037726C9B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1281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Erin Wasik-Gutierrez</cp:lastModifiedBy>
  <cp:revision>2</cp:revision>
  <cp:lastPrinted>2007-01-12T13:31:00Z</cp:lastPrinted>
  <dcterms:created xsi:type="dcterms:W3CDTF">2024-05-14T19:09:00Z</dcterms:created>
  <dcterms:modified xsi:type="dcterms:W3CDTF">2024-05-14T19:09:00Z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2024-05-14T14:13:23Z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ee6f9bba-b425-4304-abed-9363a1481ce0</vt:lpwstr>
  </property>
  <property fmtid="{D5CDD505-2E9C-101B-9397-08002B2CF9AE}" pid="9" name="MSIP_Label_7084cbda-52b8-46fb-a7b7-cb5bd465ed85_ContentBits">
    <vt:lpwstr>0</vt:lpwstr>
  </property>
</Properties>
</file>