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1852420D" w14:textId="5C2EF01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  <w:r w:rsidR="005710E4">
        <w:rPr>
          <w:rFonts w:ascii="Times New Roman" w:hAnsi="Times New Roman" w:cs="Times New Roman"/>
          <w:b/>
        </w:rPr>
        <w:t xml:space="preserve">– Webex Only </w:t>
      </w:r>
    </w:p>
    <w:p w14:paraId="22CBC2D9" w14:textId="30904D35" w:rsidR="00EB6CF3" w:rsidRDefault="00B419AC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Friday, April 5, </w:t>
      </w:r>
      <w:r w:rsidR="00F616E8">
        <w:rPr>
          <w:rFonts w:ascii="Times New Roman" w:hAnsi="Times New Roman" w:cs="Times New Roman"/>
          <w:b/>
        </w:rPr>
        <w:t>202</w:t>
      </w:r>
      <w:r w:rsidR="008B690C">
        <w:rPr>
          <w:rFonts w:ascii="Times New Roman" w:hAnsi="Times New Roman" w:cs="Times New Roman"/>
          <w:b/>
        </w:rPr>
        <w:t>4</w:t>
      </w:r>
      <w:r w:rsidR="0011703B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F616E8">
        <w:rPr>
          <w:rFonts w:ascii="Times New Roman" w:hAnsi="Times New Roman" w:cs="Times New Roman"/>
          <w:b/>
        </w:rPr>
        <w:t>9:30</w:t>
      </w:r>
      <w:r w:rsidR="006A3071">
        <w:rPr>
          <w:rFonts w:ascii="Times New Roman" w:hAnsi="Times New Roman" w:cs="Times New Roman"/>
          <w:b/>
        </w:rPr>
        <w:t xml:space="preserve"> </w:t>
      </w:r>
      <w:r w:rsidR="00F616E8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289150D" w14:textId="6ED191E0" w:rsidR="00B86C1A" w:rsidRDefault="00B86C1A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13B959D8" w14:textId="77777777" w:rsidR="00500F1F" w:rsidRPr="00E9784D" w:rsidRDefault="00500F1F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010"/>
        <w:gridCol w:w="3010"/>
      </w:tblGrid>
      <w:tr w:rsidR="00D03FF6" w:rsidRPr="00E9784D" w14:paraId="1EC09112" w14:textId="77777777" w:rsidTr="00071284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B419AC" w14:paraId="61B0F847" w14:textId="77777777" w:rsidTr="00C24D26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0E42D410" w14:textId="6B9ED621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3010" w:type="dxa"/>
          </w:tcPr>
          <w:p w14:paraId="34CE1965" w14:textId="6DF77674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0E77FECE" w14:textId="77777777" w:rsidTr="00C24D26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6CD0760" w14:textId="04C88B0E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Blakey, Eric 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72A0C0BE" w14:textId="35D7B02C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010" w:type="dxa"/>
          </w:tcPr>
          <w:p w14:paraId="1C0F352F" w14:textId="4988224C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0E4" w:rsidRPr="00B419AC" w14:paraId="107F67E0" w14:textId="77777777" w:rsidTr="00B23B91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010" w:type="dxa"/>
            <w:vAlign w:val="bottom"/>
          </w:tcPr>
          <w:p w14:paraId="097C2318" w14:textId="6491C093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</w:tcPr>
          <w:p w14:paraId="7A5B0298" w14:textId="78B5476E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62E06E3A" w14:textId="77777777" w:rsidTr="00B23B91">
        <w:trPr>
          <w:trHeight w:val="135"/>
        </w:trPr>
        <w:tc>
          <w:tcPr>
            <w:tcW w:w="2340" w:type="dxa"/>
            <w:vAlign w:val="bottom"/>
          </w:tcPr>
          <w:p w14:paraId="672CF11B" w14:textId="03C47E67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010" w:type="dxa"/>
            <w:vAlign w:val="bottom"/>
          </w:tcPr>
          <w:p w14:paraId="422A9437" w14:textId="1F9CDB30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3010" w:type="dxa"/>
          </w:tcPr>
          <w:p w14:paraId="7684E209" w14:textId="5D823780" w:rsidR="005710E4" w:rsidRPr="00E97238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710E4" w:rsidRPr="00B419AC" w14:paraId="785DB66B" w14:textId="77777777" w:rsidTr="00B23B91">
        <w:trPr>
          <w:trHeight w:val="135"/>
        </w:trPr>
        <w:tc>
          <w:tcPr>
            <w:tcW w:w="2340" w:type="dxa"/>
            <w:vAlign w:val="bottom"/>
          </w:tcPr>
          <w:p w14:paraId="2BBAAD2D" w14:textId="741372DA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010" w:type="dxa"/>
            <w:vAlign w:val="bottom"/>
          </w:tcPr>
          <w:p w14:paraId="339253D1" w14:textId="286FCFE3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National Grid Renewables (NGR)</w:t>
            </w:r>
          </w:p>
        </w:tc>
        <w:tc>
          <w:tcPr>
            <w:tcW w:w="3010" w:type="dxa"/>
          </w:tcPr>
          <w:p w14:paraId="0FA642CF" w14:textId="6798231B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23803673" w14:textId="77777777" w:rsidTr="00B23B91">
        <w:tc>
          <w:tcPr>
            <w:tcW w:w="2340" w:type="dxa"/>
            <w:vAlign w:val="bottom"/>
          </w:tcPr>
          <w:p w14:paraId="12C4FC4D" w14:textId="2F25799A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010" w:type="dxa"/>
            <w:vAlign w:val="bottom"/>
          </w:tcPr>
          <w:p w14:paraId="2A0FC734" w14:textId="797B6087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3010" w:type="dxa"/>
          </w:tcPr>
          <w:p w14:paraId="3A59D654" w14:textId="3C2EC8D3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BD09F14" w14:textId="77777777" w:rsidTr="009725C5">
        <w:tc>
          <w:tcPr>
            <w:tcW w:w="2340" w:type="dxa"/>
            <w:shd w:val="clear" w:color="auto" w:fill="auto"/>
            <w:vAlign w:val="bottom"/>
          </w:tcPr>
          <w:p w14:paraId="3C48C774" w14:textId="5B01AECC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4F188C60" w14:textId="6F7AA87F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3010" w:type="dxa"/>
            <w:vAlign w:val="bottom"/>
          </w:tcPr>
          <w:p w14:paraId="7BCE138A" w14:textId="69DB1A4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E7418A6" w14:textId="77777777" w:rsidTr="00071284">
        <w:tc>
          <w:tcPr>
            <w:tcW w:w="2340" w:type="dxa"/>
            <w:vAlign w:val="bottom"/>
          </w:tcPr>
          <w:p w14:paraId="75BC800C" w14:textId="0A30B01F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010" w:type="dxa"/>
            <w:vAlign w:val="bottom"/>
          </w:tcPr>
          <w:p w14:paraId="5B894A9D" w14:textId="1B8BEF1C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3010" w:type="dxa"/>
            <w:vAlign w:val="bottom"/>
          </w:tcPr>
          <w:p w14:paraId="3D00456C" w14:textId="0B79A2C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97238" w:rsidRPr="00B419AC" w14:paraId="71C329DF" w14:textId="77777777" w:rsidTr="00071284">
        <w:tc>
          <w:tcPr>
            <w:tcW w:w="2340" w:type="dxa"/>
            <w:vAlign w:val="bottom"/>
          </w:tcPr>
          <w:p w14:paraId="396D9B19" w14:textId="77777777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Pokharel, Nabaraj</w:t>
            </w:r>
          </w:p>
          <w:p w14:paraId="18148909" w14:textId="7AD30714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00C4AF87" w14:textId="77777777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Residential Consumer</w:t>
            </w:r>
          </w:p>
          <w:p w14:paraId="66D9D7E3" w14:textId="5B56BE28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6702FD1E" w14:textId="77777777" w:rsidR="00A61D49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Alt. Rep. for Eric Goff </w:t>
            </w:r>
          </w:p>
          <w:p w14:paraId="4E3C1374" w14:textId="1EBA2AA7" w:rsidR="00E97238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 xml:space="preserve">for NPRR1188 </w:t>
            </w:r>
            <w:r w:rsidR="00A61D49">
              <w:rPr>
                <w:rFonts w:ascii="Times New Roman" w:hAnsi="Times New Roman" w:cs="Times New Roman"/>
              </w:rPr>
              <w:t xml:space="preserve">only </w:t>
            </w:r>
          </w:p>
        </w:tc>
      </w:tr>
      <w:tr w:rsidR="00EF4A33" w:rsidRPr="00B419AC" w14:paraId="4E0ABF0D" w14:textId="77777777" w:rsidTr="00071284">
        <w:tc>
          <w:tcPr>
            <w:tcW w:w="2340" w:type="dxa"/>
            <w:vAlign w:val="bottom"/>
          </w:tcPr>
          <w:p w14:paraId="7D718A50" w14:textId="499F4C89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010" w:type="dxa"/>
            <w:vAlign w:val="bottom"/>
          </w:tcPr>
          <w:p w14:paraId="07D41C7F" w14:textId="0F1EAFCA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South Texas Electric Cooperative (STEC)</w:t>
            </w:r>
          </w:p>
        </w:tc>
        <w:tc>
          <w:tcPr>
            <w:tcW w:w="3010" w:type="dxa"/>
            <w:vAlign w:val="bottom"/>
          </w:tcPr>
          <w:p w14:paraId="6F55EA4F" w14:textId="158BBE2F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14943EC6" w14:textId="77777777" w:rsidTr="00071284">
        <w:tc>
          <w:tcPr>
            <w:tcW w:w="2340" w:type="dxa"/>
            <w:vAlign w:val="bottom"/>
          </w:tcPr>
          <w:p w14:paraId="161B83FC" w14:textId="023DA784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1D49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010" w:type="dxa"/>
            <w:vAlign w:val="bottom"/>
          </w:tcPr>
          <w:p w14:paraId="38A307BB" w14:textId="7D2F9181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1D49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3010" w:type="dxa"/>
            <w:vAlign w:val="bottom"/>
          </w:tcPr>
          <w:p w14:paraId="616C58B7" w14:textId="77777777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38620C86" w14:textId="77777777" w:rsidTr="00071284">
        <w:tc>
          <w:tcPr>
            <w:tcW w:w="2340" w:type="dxa"/>
            <w:vAlign w:val="bottom"/>
          </w:tcPr>
          <w:p w14:paraId="521C05C1" w14:textId="37D2B11B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010" w:type="dxa"/>
            <w:vAlign w:val="bottom"/>
          </w:tcPr>
          <w:p w14:paraId="1815A33E" w14:textId="5AB8CBBB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 xml:space="preserve">Oncor Electric Delivery </w:t>
            </w:r>
          </w:p>
        </w:tc>
        <w:tc>
          <w:tcPr>
            <w:tcW w:w="3010" w:type="dxa"/>
            <w:vAlign w:val="bottom"/>
          </w:tcPr>
          <w:p w14:paraId="11244B1B" w14:textId="70C49E07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Alt. Rep. for Martha Henson</w:t>
            </w:r>
          </w:p>
        </w:tc>
      </w:tr>
      <w:tr w:rsidR="00EF4A33" w:rsidRPr="00B419AC" w14:paraId="63341532" w14:textId="77777777" w:rsidTr="00071284">
        <w:tc>
          <w:tcPr>
            <w:tcW w:w="2340" w:type="dxa"/>
            <w:vAlign w:val="bottom"/>
          </w:tcPr>
          <w:p w14:paraId="1CAD2D69" w14:textId="14DB5416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010" w:type="dxa"/>
            <w:vAlign w:val="bottom"/>
          </w:tcPr>
          <w:p w14:paraId="3AB3E671" w14:textId="26272A68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3010" w:type="dxa"/>
            <w:vAlign w:val="bottom"/>
          </w:tcPr>
          <w:p w14:paraId="229C59F7" w14:textId="2D0BC0E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1532" w:rsidRPr="00B419AC" w14:paraId="5978D572" w14:textId="77777777" w:rsidTr="00071284">
        <w:tc>
          <w:tcPr>
            <w:tcW w:w="2340" w:type="dxa"/>
            <w:vAlign w:val="bottom"/>
          </w:tcPr>
          <w:p w14:paraId="4B4815E7" w14:textId="21D828A8" w:rsidR="00291532" w:rsidRPr="00A61D49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010" w:type="dxa"/>
            <w:vAlign w:val="bottom"/>
          </w:tcPr>
          <w:p w14:paraId="277D19F5" w14:textId="71772133" w:rsidR="00291532" w:rsidRPr="00A61D49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010" w:type="dxa"/>
            <w:vAlign w:val="bottom"/>
          </w:tcPr>
          <w:p w14:paraId="05599A15" w14:textId="36F34D3B" w:rsidR="00291532" w:rsidRPr="00B419AC" w:rsidRDefault="00291532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52541521" w14:textId="77777777" w:rsidTr="00071284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B419AC" w:rsidRDefault="00EF4A33" w:rsidP="00EF4A33">
            <w:pPr>
              <w:rPr>
                <w:highlight w:val="lightGray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B419AC" w:rsidRDefault="00EF4A33" w:rsidP="00EF4A33">
            <w:pPr>
              <w:rPr>
                <w:highlight w:val="lightGray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B419AC" w:rsidRDefault="00EF4A33" w:rsidP="00EF4A33">
            <w:pPr>
              <w:rPr>
                <w:highlight w:val="lightGray"/>
              </w:rPr>
            </w:pPr>
          </w:p>
        </w:tc>
      </w:tr>
      <w:tr w:rsidR="00EF4A33" w:rsidRPr="00B419AC" w14:paraId="296D0FD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FCD15D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665CE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010" w:type="dxa"/>
            <w:vAlign w:val="bottom"/>
          </w:tcPr>
          <w:p w14:paraId="786A45C0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2002E08C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745BE" w:rsidRPr="00B419AC" w14:paraId="18F3CBF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B745BE" w:rsidRPr="00DD093B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010" w:type="dxa"/>
            <w:vAlign w:val="bottom"/>
          </w:tcPr>
          <w:p w14:paraId="68558984" w14:textId="47B6B821" w:rsidR="00B745BE" w:rsidRPr="00DD093B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34897900" w14:textId="77777777" w:rsidR="00B745BE" w:rsidRPr="00B419AC" w:rsidRDefault="00B745BE" w:rsidP="00B745B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4C9BDB8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DBAEE" w14:textId="1EA1E9DD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010" w:type="dxa"/>
            <w:vAlign w:val="bottom"/>
          </w:tcPr>
          <w:p w14:paraId="2C891DB8" w14:textId="143BC3A6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Got Rhythm</w:t>
            </w:r>
          </w:p>
        </w:tc>
        <w:tc>
          <w:tcPr>
            <w:tcW w:w="3010" w:type="dxa"/>
            <w:vAlign w:val="bottom"/>
          </w:tcPr>
          <w:p w14:paraId="2345ECD8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0BFB107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C6796F" w14:textId="74D9B610" w:rsidR="00E44ABE" w:rsidRPr="00B745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010" w:type="dxa"/>
            <w:vAlign w:val="bottom"/>
          </w:tcPr>
          <w:p w14:paraId="492D60FA" w14:textId="5CF52680" w:rsidR="00E44ABE" w:rsidRPr="00B745BE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10" w:type="dxa"/>
            <w:vAlign w:val="bottom"/>
          </w:tcPr>
          <w:p w14:paraId="6CEE45DD" w14:textId="6E5B47BA" w:rsidR="00E44ABE" w:rsidRPr="00B419AC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7DEE4D5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9EAED" w14:textId="22B512E1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010" w:type="dxa"/>
            <w:vAlign w:val="bottom"/>
          </w:tcPr>
          <w:p w14:paraId="7936676D" w14:textId="0E544AFA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3010" w:type="dxa"/>
            <w:vAlign w:val="bottom"/>
          </w:tcPr>
          <w:p w14:paraId="372ABF01" w14:textId="3EDBA92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B3BD1E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119F2" w14:textId="6355B33F" w:rsidR="00EF4A33" w:rsidRPr="00704F0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010" w:type="dxa"/>
            <w:vAlign w:val="bottom"/>
          </w:tcPr>
          <w:p w14:paraId="40FD42DD" w14:textId="32D9F8D3" w:rsidR="00EF4A33" w:rsidRPr="00704F0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3010" w:type="dxa"/>
            <w:vAlign w:val="bottom"/>
          </w:tcPr>
          <w:p w14:paraId="4EFAEBFB" w14:textId="0BF40286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127BB1B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40C5613" w14:textId="54572E91" w:rsidR="00B379A5" w:rsidRPr="00704F0B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Balance, Lysette</w:t>
            </w:r>
          </w:p>
        </w:tc>
        <w:tc>
          <w:tcPr>
            <w:tcW w:w="4010" w:type="dxa"/>
            <w:vAlign w:val="bottom"/>
          </w:tcPr>
          <w:p w14:paraId="784EF682" w14:textId="7482D3ED" w:rsidR="00B379A5" w:rsidRPr="00704F0B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  <w:vAlign w:val="bottom"/>
          </w:tcPr>
          <w:p w14:paraId="0853D0BE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0E5D1C3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57C00A" w14:textId="316B925B" w:rsidR="000A6E2C" w:rsidRPr="00DD093B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4010" w:type="dxa"/>
            <w:vAlign w:val="bottom"/>
          </w:tcPr>
          <w:p w14:paraId="566EEEC3" w14:textId="0EA55C23" w:rsidR="000A6E2C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78CA9257" w14:textId="2B11969D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7239D0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DC915F" w14:textId="1BF3E3ED" w:rsidR="00B745BE" w:rsidRPr="00D93B7C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</w:t>
            </w:r>
          </w:p>
        </w:tc>
        <w:tc>
          <w:tcPr>
            <w:tcW w:w="4010" w:type="dxa"/>
            <w:vAlign w:val="bottom"/>
          </w:tcPr>
          <w:p w14:paraId="39C1C5C0" w14:textId="4559B30A" w:rsidR="00B745BE" w:rsidRPr="00D93B7C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3010" w:type="dxa"/>
            <w:vAlign w:val="bottom"/>
          </w:tcPr>
          <w:p w14:paraId="59CC213A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5D7A38C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05B9D5C" w14:textId="7635C072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Berry, DJ</w:t>
            </w:r>
          </w:p>
        </w:tc>
        <w:tc>
          <w:tcPr>
            <w:tcW w:w="4010" w:type="dxa"/>
            <w:vAlign w:val="bottom"/>
          </w:tcPr>
          <w:p w14:paraId="65B0C1FD" w14:textId="7A481766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010" w:type="dxa"/>
            <w:vAlign w:val="bottom"/>
          </w:tcPr>
          <w:p w14:paraId="490EF282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167AC4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82318D7" w14:textId="3B40D7C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010" w:type="dxa"/>
            <w:vAlign w:val="bottom"/>
          </w:tcPr>
          <w:p w14:paraId="657CC84B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7F1CDD6D" w14:textId="5CCBC6E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6BB4EAC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181DEA" w14:textId="43F4ED7F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010" w:type="dxa"/>
            <w:vAlign w:val="bottom"/>
          </w:tcPr>
          <w:p w14:paraId="0A409D36" w14:textId="652146D6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 xml:space="preserve">NextEra </w:t>
            </w:r>
          </w:p>
        </w:tc>
        <w:tc>
          <w:tcPr>
            <w:tcW w:w="3010" w:type="dxa"/>
            <w:vAlign w:val="bottom"/>
          </w:tcPr>
          <w:p w14:paraId="6BDBD630" w14:textId="068D8DBE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6A568EE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144DC" w14:textId="5B8160BB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4010" w:type="dxa"/>
            <w:vAlign w:val="bottom"/>
          </w:tcPr>
          <w:p w14:paraId="4EEBB39E" w14:textId="29684F30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3010" w:type="dxa"/>
            <w:vAlign w:val="bottom"/>
          </w:tcPr>
          <w:p w14:paraId="43568C70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05D89A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85C815" w14:textId="4C086238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010" w:type="dxa"/>
            <w:vAlign w:val="bottom"/>
          </w:tcPr>
          <w:p w14:paraId="6959A3A5" w14:textId="0A8B197D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2EE7DEDD" w14:textId="6C642D7E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ADB5B0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7C126B" w14:textId="353721FE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4010" w:type="dxa"/>
            <w:vAlign w:val="bottom"/>
          </w:tcPr>
          <w:p w14:paraId="4ADB9D1D" w14:textId="50C25367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3010" w:type="dxa"/>
            <w:vAlign w:val="bottom"/>
          </w:tcPr>
          <w:p w14:paraId="66274051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2981904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A609E8" w14:textId="78F1E76F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010" w:type="dxa"/>
            <w:vAlign w:val="bottom"/>
          </w:tcPr>
          <w:p w14:paraId="42D7165F" w14:textId="2728CBA2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RWE Renewables</w:t>
            </w:r>
          </w:p>
        </w:tc>
        <w:tc>
          <w:tcPr>
            <w:tcW w:w="3010" w:type="dxa"/>
            <w:vAlign w:val="bottom"/>
          </w:tcPr>
          <w:p w14:paraId="5082158D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0BE32E4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7E46B3" w14:textId="1C49D04A" w:rsidR="00B379A5" w:rsidRPr="00B745BE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Calderon, Ruth</w:t>
            </w:r>
          </w:p>
        </w:tc>
        <w:tc>
          <w:tcPr>
            <w:tcW w:w="4010" w:type="dxa"/>
            <w:vAlign w:val="bottom"/>
          </w:tcPr>
          <w:p w14:paraId="796B135F" w14:textId="72BA285A" w:rsidR="00B379A5" w:rsidRPr="00B745BE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3010" w:type="dxa"/>
            <w:vAlign w:val="bottom"/>
          </w:tcPr>
          <w:p w14:paraId="1BD31541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763DCE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CA354D8" w14:textId="5AA3C7AE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Callahan, Hunter</w:t>
            </w:r>
          </w:p>
        </w:tc>
        <w:tc>
          <w:tcPr>
            <w:tcW w:w="4010" w:type="dxa"/>
            <w:vAlign w:val="bottom"/>
          </w:tcPr>
          <w:p w14:paraId="10FA9C18" w14:textId="2682DD1C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BOFA</w:t>
            </w:r>
          </w:p>
        </w:tc>
        <w:tc>
          <w:tcPr>
            <w:tcW w:w="3010" w:type="dxa"/>
            <w:vAlign w:val="bottom"/>
          </w:tcPr>
          <w:p w14:paraId="7942EBFA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1888BFC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AC0316" w14:textId="21CAD025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010" w:type="dxa"/>
            <w:vAlign w:val="bottom"/>
          </w:tcPr>
          <w:p w14:paraId="60FF175E" w14:textId="2142116C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10" w:type="dxa"/>
            <w:vAlign w:val="bottom"/>
          </w:tcPr>
          <w:p w14:paraId="353049B7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688464E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1325AC" w14:textId="1144A746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010" w:type="dxa"/>
            <w:vAlign w:val="bottom"/>
          </w:tcPr>
          <w:p w14:paraId="769901BC" w14:textId="29AFDA6D" w:rsidR="00EF4A33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Vitol</w:t>
            </w:r>
          </w:p>
        </w:tc>
        <w:tc>
          <w:tcPr>
            <w:tcW w:w="3010" w:type="dxa"/>
            <w:vAlign w:val="bottom"/>
          </w:tcPr>
          <w:p w14:paraId="66E489B9" w14:textId="5A322864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7F68B1A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E206680" w14:textId="36984906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Cook, Dave</w:t>
            </w:r>
          </w:p>
        </w:tc>
        <w:tc>
          <w:tcPr>
            <w:tcW w:w="4010" w:type="dxa"/>
            <w:vAlign w:val="bottom"/>
          </w:tcPr>
          <w:p w14:paraId="5C090900" w14:textId="77777777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61AB304C" w14:textId="51447AA4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4202CB8" w14:textId="77777777" w:rsidTr="0001421F">
        <w:trPr>
          <w:trHeight w:val="135"/>
        </w:trPr>
        <w:tc>
          <w:tcPr>
            <w:tcW w:w="2340" w:type="dxa"/>
            <w:vAlign w:val="bottom"/>
          </w:tcPr>
          <w:p w14:paraId="5EE6D74F" w14:textId="70F572D3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010" w:type="dxa"/>
            <w:vAlign w:val="bottom"/>
          </w:tcPr>
          <w:p w14:paraId="58DEDBA6" w14:textId="7460CDCF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Trailstone</w:t>
            </w:r>
          </w:p>
        </w:tc>
        <w:tc>
          <w:tcPr>
            <w:tcW w:w="3010" w:type="dxa"/>
            <w:vAlign w:val="bottom"/>
          </w:tcPr>
          <w:p w14:paraId="789D42FF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C827EFF" w14:textId="77777777" w:rsidTr="0001421F">
        <w:trPr>
          <w:trHeight w:val="135"/>
        </w:trPr>
        <w:tc>
          <w:tcPr>
            <w:tcW w:w="2340" w:type="dxa"/>
            <w:vAlign w:val="bottom"/>
          </w:tcPr>
          <w:p w14:paraId="45B51CD8" w14:textId="77777777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010" w:type="dxa"/>
            <w:vAlign w:val="bottom"/>
          </w:tcPr>
          <w:p w14:paraId="5020638F" w14:textId="77777777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  <w:vAlign w:val="bottom"/>
          </w:tcPr>
          <w:p w14:paraId="05983DAB" w14:textId="4B21B826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2C994F59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9844F6B" w14:textId="73D59FF6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010" w:type="dxa"/>
            <w:vAlign w:val="bottom"/>
          </w:tcPr>
          <w:p w14:paraId="33E76C33" w14:textId="59B24C40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</w:tcPr>
          <w:p w14:paraId="502EC06F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049DC6F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A2EF4B2" w14:textId="584DDC97" w:rsidR="00B745BE" w:rsidRPr="00DD093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Davis, Julie</w:t>
            </w:r>
          </w:p>
        </w:tc>
        <w:tc>
          <w:tcPr>
            <w:tcW w:w="4010" w:type="dxa"/>
            <w:vAlign w:val="bottom"/>
          </w:tcPr>
          <w:p w14:paraId="466E1513" w14:textId="2CD6907F" w:rsidR="00B745BE" w:rsidRPr="00DD093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Office of Public Utility Counsel</w:t>
            </w:r>
            <w:r>
              <w:rPr>
                <w:rFonts w:ascii="Times New Roman" w:hAnsi="Times New Roman" w:cs="Times New Roman"/>
              </w:rPr>
              <w:t xml:space="preserve"> (OPUC)</w:t>
            </w:r>
          </w:p>
        </w:tc>
        <w:tc>
          <w:tcPr>
            <w:tcW w:w="3010" w:type="dxa"/>
          </w:tcPr>
          <w:p w14:paraId="082B4D87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0C80055E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13FAEEA" w14:textId="6DB2C8FC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010" w:type="dxa"/>
            <w:vAlign w:val="bottom"/>
          </w:tcPr>
          <w:p w14:paraId="532604AC" w14:textId="68B51B2B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3010" w:type="dxa"/>
          </w:tcPr>
          <w:p w14:paraId="748E2721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F5EE8F5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D72794A" w14:textId="4FF7FB1D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97238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010" w:type="dxa"/>
            <w:vAlign w:val="bottom"/>
          </w:tcPr>
          <w:p w14:paraId="4BA3C700" w14:textId="1E71A058" w:rsidR="00EF4A33" w:rsidRPr="00E97238" w:rsidRDefault="00E97238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3010" w:type="dxa"/>
          </w:tcPr>
          <w:p w14:paraId="651630E7" w14:textId="32D40743" w:rsidR="00EF4A33" w:rsidRPr="00E97238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745BE" w:rsidRPr="00B419AC" w14:paraId="6A7ED958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83A2BB2" w14:textId="6058DC23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010" w:type="dxa"/>
            <w:vAlign w:val="bottom"/>
          </w:tcPr>
          <w:p w14:paraId="0AAB07E9" w14:textId="6EA5CEDD" w:rsid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3010" w:type="dxa"/>
          </w:tcPr>
          <w:p w14:paraId="5E5B2A9E" w14:textId="77777777" w:rsidR="00B745BE" w:rsidRPr="00E97238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3B7C" w:rsidRPr="00B419AC" w14:paraId="472D2DFD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44CBD52" w14:textId="467C04C5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Ewing, Lee</w:t>
            </w:r>
          </w:p>
        </w:tc>
        <w:tc>
          <w:tcPr>
            <w:tcW w:w="4010" w:type="dxa"/>
            <w:vAlign w:val="bottom"/>
          </w:tcPr>
          <w:p w14:paraId="2F07AD4F" w14:textId="72A6FD0F" w:rsid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 Energy</w:t>
            </w:r>
          </w:p>
        </w:tc>
        <w:tc>
          <w:tcPr>
            <w:tcW w:w="3010" w:type="dxa"/>
          </w:tcPr>
          <w:p w14:paraId="54908438" w14:textId="77777777" w:rsidR="00D93B7C" w:rsidRPr="00E97238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D093B" w:rsidRPr="00B419AC" w14:paraId="45AFC6E2" w14:textId="77777777" w:rsidTr="00071284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D004BC8" w14:textId="083AC74A" w:rsidR="00DD093B" w:rsidRPr="00E97238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Fleming, Jacqueline</w:t>
            </w:r>
          </w:p>
        </w:tc>
        <w:tc>
          <w:tcPr>
            <w:tcW w:w="4010" w:type="dxa"/>
            <w:vAlign w:val="bottom"/>
          </w:tcPr>
          <w:p w14:paraId="2F67EF08" w14:textId="6F0E3BC4" w:rsid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010" w:type="dxa"/>
          </w:tcPr>
          <w:p w14:paraId="4149C24C" w14:textId="77777777" w:rsidR="00DD093B" w:rsidRPr="00E97238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93B7C" w:rsidRPr="00B419AC" w14:paraId="0ADFAF2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D12C64" w14:textId="6938BD02" w:rsidR="00D93B7C" w:rsidRPr="00DD093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Gaytan, Jose</w:t>
            </w:r>
          </w:p>
        </w:tc>
        <w:tc>
          <w:tcPr>
            <w:tcW w:w="4010" w:type="dxa"/>
            <w:vAlign w:val="bottom"/>
          </w:tcPr>
          <w:p w14:paraId="08A0B459" w14:textId="44F28BA5" w:rsidR="00D93B7C" w:rsidRPr="00DD093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3010" w:type="dxa"/>
            <w:vAlign w:val="bottom"/>
          </w:tcPr>
          <w:p w14:paraId="183380C4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55B65C8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B18B9D" w14:textId="7DF8A5A7" w:rsidR="000A6E2C" w:rsidRPr="00DD093B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Ghoshal, Orijit</w:t>
            </w:r>
          </w:p>
        </w:tc>
        <w:tc>
          <w:tcPr>
            <w:tcW w:w="4010" w:type="dxa"/>
            <w:vAlign w:val="bottom"/>
          </w:tcPr>
          <w:p w14:paraId="3445CD85" w14:textId="1A598E07" w:rsidR="000A6E2C" w:rsidRPr="00DD093B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 xml:space="preserve">esVolta </w:t>
            </w:r>
          </w:p>
        </w:tc>
        <w:tc>
          <w:tcPr>
            <w:tcW w:w="3010" w:type="dxa"/>
            <w:vAlign w:val="bottom"/>
          </w:tcPr>
          <w:p w14:paraId="74EA25BB" w14:textId="0B276524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1B67375C" w14:textId="77777777" w:rsidTr="00DD093B">
        <w:tblPrEx>
          <w:tblLook w:val="0000" w:firstRow="0" w:lastRow="0" w:firstColumn="0" w:lastColumn="0" w:noHBand="0" w:noVBand="0"/>
        </w:tblPrEx>
        <w:tc>
          <w:tcPr>
            <w:tcW w:w="2340" w:type="dxa"/>
            <w:shd w:val="clear" w:color="auto" w:fill="auto"/>
            <w:vAlign w:val="bottom"/>
          </w:tcPr>
          <w:p w14:paraId="4F0BB40A" w14:textId="5A1E3C8D" w:rsidR="00E44ABE" w:rsidRPr="00DD093B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Gillman, Portia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0F06B59C" w14:textId="600AE292" w:rsidR="00E44ABE" w:rsidRPr="00DD093B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3010" w:type="dxa"/>
            <w:vAlign w:val="bottom"/>
          </w:tcPr>
          <w:p w14:paraId="0F71CA36" w14:textId="015FDAB7" w:rsidR="00E44ABE" w:rsidRPr="00B419AC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7D3BA42C" w14:textId="77777777" w:rsidTr="00DD093B">
        <w:tblPrEx>
          <w:tblLook w:val="0000" w:firstRow="0" w:lastRow="0" w:firstColumn="0" w:lastColumn="0" w:noHBand="0" w:noVBand="0"/>
        </w:tblPrEx>
        <w:tc>
          <w:tcPr>
            <w:tcW w:w="2340" w:type="dxa"/>
            <w:shd w:val="clear" w:color="auto" w:fill="auto"/>
            <w:vAlign w:val="bottom"/>
          </w:tcPr>
          <w:p w14:paraId="28BB90DD" w14:textId="51BD3954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Golder, Drew</w:t>
            </w:r>
          </w:p>
        </w:tc>
        <w:tc>
          <w:tcPr>
            <w:tcW w:w="4010" w:type="dxa"/>
            <w:shd w:val="clear" w:color="auto" w:fill="auto"/>
            <w:vAlign w:val="bottom"/>
          </w:tcPr>
          <w:p w14:paraId="3EB13372" w14:textId="77777777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2F0F68FE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41E8C35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F1813A" w14:textId="7F18490F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010" w:type="dxa"/>
            <w:vAlign w:val="bottom"/>
          </w:tcPr>
          <w:p w14:paraId="06F78A4E" w14:textId="70EEB222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Lancium</w:t>
            </w:r>
            <w:r w:rsidR="00D57AAC">
              <w:rPr>
                <w:rFonts w:ascii="Times New Roman" w:hAnsi="Times New Roman" w:cs="Times New Roman"/>
              </w:rPr>
              <w:t xml:space="preserve"> LLC</w:t>
            </w:r>
          </w:p>
        </w:tc>
        <w:tc>
          <w:tcPr>
            <w:tcW w:w="3010" w:type="dxa"/>
            <w:vAlign w:val="bottom"/>
          </w:tcPr>
          <w:p w14:paraId="61818C1B" w14:textId="0ABCCDE1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 xml:space="preserve">NPRR1188 Only </w:t>
            </w:r>
          </w:p>
        </w:tc>
      </w:tr>
      <w:tr w:rsidR="00B379A5" w:rsidRPr="00B419AC" w14:paraId="5A2891E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445ABDB" w14:textId="2225B98B" w:rsidR="00B379A5" w:rsidRPr="00A61D49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Grutter, Aaron</w:t>
            </w:r>
          </w:p>
        </w:tc>
        <w:tc>
          <w:tcPr>
            <w:tcW w:w="4010" w:type="dxa"/>
            <w:vAlign w:val="bottom"/>
          </w:tcPr>
          <w:p w14:paraId="1FDEA622" w14:textId="67093A20" w:rsidR="00B379A5" w:rsidRPr="00A61D49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010" w:type="dxa"/>
            <w:vAlign w:val="bottom"/>
          </w:tcPr>
          <w:p w14:paraId="3B983B52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53D91C8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F9D0BD5" w14:textId="1AA40E74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010" w:type="dxa"/>
            <w:vAlign w:val="bottom"/>
          </w:tcPr>
          <w:p w14:paraId="16DB9B4F" w14:textId="1AF1025E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3010" w:type="dxa"/>
            <w:vAlign w:val="bottom"/>
          </w:tcPr>
          <w:p w14:paraId="01E1F0A2" w14:textId="555660A4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217663B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D3F06F" w14:textId="4BD378BC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010" w:type="dxa"/>
            <w:vAlign w:val="bottom"/>
          </w:tcPr>
          <w:p w14:paraId="18BBD287" w14:textId="3C799FED" w:rsidR="00B745BE" w:rsidRPr="00B745BE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3010" w:type="dxa"/>
            <w:vAlign w:val="bottom"/>
          </w:tcPr>
          <w:p w14:paraId="788856C9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7F3241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057CC35" w14:textId="354705B5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010" w:type="dxa"/>
            <w:vAlign w:val="bottom"/>
          </w:tcPr>
          <w:p w14:paraId="0341F123" w14:textId="14259EB0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ENGIE</w:t>
            </w:r>
            <w:r w:rsidR="00E44ABE" w:rsidRPr="00DD093B">
              <w:rPr>
                <w:rFonts w:ascii="Times New Roman" w:hAnsi="Times New Roman" w:cs="Times New Roman"/>
              </w:rPr>
              <w:t xml:space="preserve"> North America</w:t>
            </w:r>
          </w:p>
        </w:tc>
        <w:tc>
          <w:tcPr>
            <w:tcW w:w="3010" w:type="dxa"/>
            <w:vAlign w:val="bottom"/>
          </w:tcPr>
          <w:p w14:paraId="13CC8410" w14:textId="3326B82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3BFA0A45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3234B" w14:textId="77777777" w:rsidR="00B745BE" w:rsidRDefault="00B745BE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Hjaltman, Courtney</w:t>
            </w:r>
          </w:p>
          <w:p w14:paraId="5409FD6A" w14:textId="6E320C21" w:rsidR="00B745BE" w:rsidRDefault="00B745BE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1E4BA86C" w14:textId="0CD10543" w:rsidR="00B745BE" w:rsidRDefault="00B745BE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3010" w:type="dxa"/>
          </w:tcPr>
          <w:p w14:paraId="5788F3B3" w14:textId="77777777" w:rsidR="00B745BE" w:rsidRPr="00B419AC" w:rsidRDefault="00B745BE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1E98A633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2C89648" w14:textId="569A93E4" w:rsidR="00704F0B" w:rsidRPr="00A61D49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Hohenshilt, Jennifer</w:t>
            </w:r>
          </w:p>
        </w:tc>
        <w:tc>
          <w:tcPr>
            <w:tcW w:w="4010" w:type="dxa"/>
            <w:vAlign w:val="bottom"/>
          </w:tcPr>
          <w:p w14:paraId="6439F76F" w14:textId="1054D248" w:rsidR="00704F0B" w:rsidRPr="00A61D49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3010" w:type="dxa"/>
          </w:tcPr>
          <w:p w14:paraId="1ED64EC5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57BB2999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9CBBA47" w14:textId="14D87D85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010" w:type="dxa"/>
            <w:vAlign w:val="bottom"/>
          </w:tcPr>
          <w:p w14:paraId="57B609C9" w14:textId="43D877CA" w:rsidR="005710E4" w:rsidRPr="00A61D49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3010" w:type="dxa"/>
          </w:tcPr>
          <w:p w14:paraId="7DA2559B" w14:textId="1B041034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9F5261C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E41A4B" w14:textId="5159F893" w:rsidR="00B379A5" w:rsidRPr="00A61D49" w:rsidRDefault="00B379A5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Horstmyer, Reid</w:t>
            </w:r>
          </w:p>
        </w:tc>
        <w:tc>
          <w:tcPr>
            <w:tcW w:w="4010" w:type="dxa"/>
            <w:vAlign w:val="bottom"/>
          </w:tcPr>
          <w:p w14:paraId="2BD19A3F" w14:textId="0FC1FC76" w:rsidR="00B379A5" w:rsidRPr="00A61D49" w:rsidRDefault="00B379A5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Altop Energy</w:t>
            </w:r>
          </w:p>
        </w:tc>
        <w:tc>
          <w:tcPr>
            <w:tcW w:w="3010" w:type="dxa"/>
          </w:tcPr>
          <w:p w14:paraId="2317250D" w14:textId="77777777" w:rsidR="00B379A5" w:rsidRPr="00B419AC" w:rsidRDefault="00B379A5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28796AD3" w14:textId="77777777" w:rsidTr="00770529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0C416C" w14:textId="3C278587" w:rsidR="005710E4" w:rsidRPr="00B745BE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010" w:type="dxa"/>
            <w:vAlign w:val="bottom"/>
          </w:tcPr>
          <w:p w14:paraId="0F36A76D" w14:textId="5ADECF02" w:rsidR="005710E4" w:rsidRPr="00B745BE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3010" w:type="dxa"/>
          </w:tcPr>
          <w:p w14:paraId="3EC1B63F" w14:textId="05EE5A5C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0D85A09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A87DB31" w14:textId="2E874089" w:rsidR="00E44ABE" w:rsidRPr="00D93B7C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010" w:type="dxa"/>
            <w:vAlign w:val="bottom"/>
          </w:tcPr>
          <w:p w14:paraId="68F0A5F7" w14:textId="31D4795B" w:rsidR="00E44ABE" w:rsidRPr="00D93B7C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731BD34A" w14:textId="240D2921" w:rsidR="00E44ABE" w:rsidRPr="00B419AC" w:rsidRDefault="00E44A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491C649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EC77EF2" w14:textId="3C44B4A8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Inal, Ozgur</w:t>
            </w:r>
          </w:p>
        </w:tc>
        <w:tc>
          <w:tcPr>
            <w:tcW w:w="4010" w:type="dxa"/>
            <w:vAlign w:val="bottom"/>
          </w:tcPr>
          <w:p w14:paraId="065DDCCA" w14:textId="11C90B95" w:rsidR="00DD093B" w:rsidRPr="00B379A5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DRW </w:t>
            </w:r>
          </w:p>
        </w:tc>
        <w:tc>
          <w:tcPr>
            <w:tcW w:w="3010" w:type="dxa"/>
            <w:vAlign w:val="bottom"/>
          </w:tcPr>
          <w:p w14:paraId="59EBE0D0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A0CC8E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84BD4DA" w14:textId="6772975E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Ingraham, Deborah</w:t>
            </w:r>
          </w:p>
        </w:tc>
        <w:tc>
          <w:tcPr>
            <w:tcW w:w="4010" w:type="dxa"/>
            <w:vAlign w:val="bottom"/>
          </w:tcPr>
          <w:p w14:paraId="603159C1" w14:textId="0D7261C6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3010" w:type="dxa"/>
            <w:vAlign w:val="bottom"/>
          </w:tcPr>
          <w:p w14:paraId="604D218B" w14:textId="27EFA93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48D160F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B02A02" w14:textId="7448AA07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Inman, Grant</w:t>
            </w:r>
          </w:p>
        </w:tc>
        <w:tc>
          <w:tcPr>
            <w:tcW w:w="4010" w:type="dxa"/>
            <w:vAlign w:val="bottom"/>
          </w:tcPr>
          <w:p w14:paraId="03488F75" w14:textId="4D5EE9EC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3010" w:type="dxa"/>
            <w:vAlign w:val="bottom"/>
          </w:tcPr>
          <w:p w14:paraId="11B4313B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0DB4BA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36C5A78" w14:textId="34D40676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010" w:type="dxa"/>
            <w:vAlign w:val="bottom"/>
          </w:tcPr>
          <w:p w14:paraId="0ED7614C" w14:textId="6D31447A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3010" w:type="dxa"/>
            <w:vAlign w:val="bottom"/>
          </w:tcPr>
          <w:p w14:paraId="77BC60D2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3FE6AFB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53AE2D" w14:textId="0FDB2576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Johnson, John</w:t>
            </w:r>
          </w:p>
        </w:tc>
        <w:tc>
          <w:tcPr>
            <w:tcW w:w="4010" w:type="dxa"/>
            <w:vAlign w:val="bottom"/>
          </w:tcPr>
          <w:p w14:paraId="364DC68B" w14:textId="3DE79CFA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3010" w:type="dxa"/>
            <w:vAlign w:val="bottom"/>
          </w:tcPr>
          <w:p w14:paraId="60C6A64D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0F5167B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84665F" w14:textId="15E2D746" w:rsidR="00D609AF" w:rsidRPr="00704F0B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010" w:type="dxa"/>
            <w:vAlign w:val="bottom"/>
          </w:tcPr>
          <w:p w14:paraId="24584266" w14:textId="520BBCC3" w:rsidR="00D609AF" w:rsidRPr="00704F0B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3010" w:type="dxa"/>
            <w:vAlign w:val="bottom"/>
          </w:tcPr>
          <w:p w14:paraId="68F80E81" w14:textId="21AE13B4" w:rsidR="00D609AF" w:rsidRPr="00B419AC" w:rsidRDefault="00D609A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B1CF7" w:rsidRPr="00B419AC" w14:paraId="4B69718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207D06" w14:textId="737A5C0B" w:rsidR="00DB1CF7" w:rsidRPr="00DD093B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Keller, Jenna</w:t>
            </w:r>
          </w:p>
        </w:tc>
        <w:tc>
          <w:tcPr>
            <w:tcW w:w="4010" w:type="dxa"/>
            <w:vAlign w:val="bottom"/>
          </w:tcPr>
          <w:p w14:paraId="1D694C2A" w14:textId="59B7FF75" w:rsidR="00DB1CF7" w:rsidRPr="00DD093B" w:rsidRDefault="00DB1CF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6B9B99D5" w14:textId="2E36972A" w:rsidR="00DB1CF7" w:rsidRPr="00B419AC" w:rsidRDefault="00DB1CF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6AD89DE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6F03E0C" w14:textId="6D4471B4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010" w:type="dxa"/>
            <w:vAlign w:val="bottom"/>
          </w:tcPr>
          <w:p w14:paraId="798948F8" w14:textId="34F289AD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  <w:vAlign w:val="bottom"/>
          </w:tcPr>
          <w:p w14:paraId="22C1409D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627C645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878DC1" w14:textId="3D34E018" w:rsidR="00DD093B" w:rsidRPr="00D93B7C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010" w:type="dxa"/>
            <w:vAlign w:val="bottom"/>
          </w:tcPr>
          <w:p w14:paraId="6855EBD8" w14:textId="2CB163C3" w:rsidR="00DD093B" w:rsidRPr="00D93B7C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3010" w:type="dxa"/>
            <w:vAlign w:val="bottom"/>
          </w:tcPr>
          <w:p w14:paraId="4345A94A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2CF472B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7A2D188" w14:textId="18C7E129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Kimbrough, Todd</w:t>
            </w:r>
          </w:p>
        </w:tc>
        <w:tc>
          <w:tcPr>
            <w:tcW w:w="4010" w:type="dxa"/>
            <w:vAlign w:val="bottom"/>
          </w:tcPr>
          <w:p w14:paraId="7C4D2B77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  <w:vAlign w:val="bottom"/>
          </w:tcPr>
          <w:p w14:paraId="37896500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7286B9B0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9AFB43" w14:textId="7A3634BC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010" w:type="dxa"/>
            <w:vAlign w:val="bottom"/>
          </w:tcPr>
          <w:p w14:paraId="23A5EA45" w14:textId="6B6806A1" w:rsidR="00EF4A33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Wolframium</w:t>
            </w:r>
          </w:p>
        </w:tc>
        <w:tc>
          <w:tcPr>
            <w:tcW w:w="3010" w:type="dxa"/>
            <w:vAlign w:val="bottom"/>
          </w:tcPr>
          <w:p w14:paraId="2F1923FF" w14:textId="7F51F7A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4A50C7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94041F7" w14:textId="3A64DD49" w:rsidR="00704F0B" w:rsidRPr="00D93B7C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Lin, Blake</w:t>
            </w:r>
          </w:p>
        </w:tc>
        <w:tc>
          <w:tcPr>
            <w:tcW w:w="4010" w:type="dxa"/>
            <w:vAlign w:val="bottom"/>
          </w:tcPr>
          <w:p w14:paraId="612F8FD9" w14:textId="77777777" w:rsidR="00704F0B" w:rsidRPr="00D93B7C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78AE5FFB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97F9CE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010" w:type="dxa"/>
            <w:vAlign w:val="bottom"/>
          </w:tcPr>
          <w:p w14:paraId="38928B06" w14:textId="58163138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3010" w:type="dxa"/>
            <w:vAlign w:val="bottom"/>
          </w:tcPr>
          <w:p w14:paraId="68EC3A25" w14:textId="0695BF5F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61D3774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2F90FC" w14:textId="200BB4B5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010" w:type="dxa"/>
            <w:vAlign w:val="bottom"/>
          </w:tcPr>
          <w:p w14:paraId="3DD9F507" w14:textId="3F1DC664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3010" w:type="dxa"/>
            <w:vAlign w:val="bottom"/>
          </w:tcPr>
          <w:p w14:paraId="6D99F371" w14:textId="39DB57EF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9395D1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C37E46" w14:textId="227394EE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Malone, Brad</w:t>
            </w:r>
          </w:p>
        </w:tc>
        <w:tc>
          <w:tcPr>
            <w:tcW w:w="4010" w:type="dxa"/>
            <w:vAlign w:val="bottom"/>
          </w:tcPr>
          <w:p w14:paraId="01D01FF8" w14:textId="56A889B8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Eolian Energy</w:t>
            </w:r>
          </w:p>
        </w:tc>
        <w:tc>
          <w:tcPr>
            <w:tcW w:w="3010" w:type="dxa"/>
            <w:vAlign w:val="bottom"/>
          </w:tcPr>
          <w:p w14:paraId="28672D16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0090B8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22425C" w14:textId="5C7BC9DF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010" w:type="dxa"/>
            <w:vAlign w:val="bottom"/>
          </w:tcPr>
          <w:p w14:paraId="3A588B6E" w14:textId="5292ABE2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010" w:type="dxa"/>
            <w:vAlign w:val="bottom"/>
          </w:tcPr>
          <w:p w14:paraId="71E9C3CA" w14:textId="2EC93D0C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AFB22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D0C8852" w14:textId="4636D4B6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McDaniel-Wyman, Constance</w:t>
            </w:r>
          </w:p>
        </w:tc>
        <w:tc>
          <w:tcPr>
            <w:tcW w:w="4010" w:type="dxa"/>
            <w:vAlign w:val="bottom"/>
          </w:tcPr>
          <w:p w14:paraId="5E8CC977" w14:textId="6F10EB85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 xml:space="preserve">AEP </w:t>
            </w:r>
            <w:r w:rsidR="00D93B7C">
              <w:rPr>
                <w:rFonts w:ascii="Times New Roman" w:hAnsi="Times New Roman" w:cs="Times New Roman"/>
              </w:rPr>
              <w:t xml:space="preserve"> </w:t>
            </w:r>
          </w:p>
          <w:p w14:paraId="04D68124" w14:textId="75547964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vAlign w:val="bottom"/>
          </w:tcPr>
          <w:p w14:paraId="34250344" w14:textId="7937CB4D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8B697A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E27EE0" w14:textId="6ED842A0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McDonald, Jeff</w:t>
            </w:r>
          </w:p>
        </w:tc>
        <w:tc>
          <w:tcPr>
            <w:tcW w:w="4010" w:type="dxa"/>
            <w:vAlign w:val="bottom"/>
          </w:tcPr>
          <w:p w14:paraId="022A4094" w14:textId="56D60663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  <w:vAlign w:val="bottom"/>
          </w:tcPr>
          <w:p w14:paraId="29FC2224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2ACEEC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B20F850" w14:textId="54CE683A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McElreath, Alex</w:t>
            </w:r>
          </w:p>
        </w:tc>
        <w:tc>
          <w:tcPr>
            <w:tcW w:w="4010" w:type="dxa"/>
            <w:vAlign w:val="bottom"/>
          </w:tcPr>
          <w:p w14:paraId="4AE2E443" w14:textId="00D7E76D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010" w:type="dxa"/>
            <w:vAlign w:val="bottom"/>
          </w:tcPr>
          <w:p w14:paraId="7D5BB7F3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3227B9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C0542" w14:textId="5A2E48B4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010" w:type="dxa"/>
            <w:vAlign w:val="bottom"/>
          </w:tcPr>
          <w:p w14:paraId="14C2B3E8" w14:textId="4C8B2578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EDF Renewables</w:t>
            </w:r>
          </w:p>
        </w:tc>
        <w:tc>
          <w:tcPr>
            <w:tcW w:w="3010" w:type="dxa"/>
            <w:vAlign w:val="bottom"/>
          </w:tcPr>
          <w:p w14:paraId="0C7C99BC" w14:textId="665E60C0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3598C752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B17B8C7" w14:textId="11F2EFA4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Navarro, Jesus</w:t>
            </w:r>
          </w:p>
        </w:tc>
        <w:tc>
          <w:tcPr>
            <w:tcW w:w="4010" w:type="dxa"/>
            <w:vAlign w:val="bottom"/>
          </w:tcPr>
          <w:p w14:paraId="181882F0" w14:textId="2BAB0352" w:rsidR="00B379A5" w:rsidRPr="00B379A5" w:rsidRDefault="00B379A5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3010" w:type="dxa"/>
            <w:vAlign w:val="bottom"/>
          </w:tcPr>
          <w:p w14:paraId="7F63E017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57AAC" w:rsidRPr="00B419AC" w14:paraId="3AC4903C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9CA3279" w14:textId="099E27F6" w:rsidR="00D57AAC" w:rsidRPr="00B379A5" w:rsidRDefault="00D57AA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010" w:type="dxa"/>
            <w:vAlign w:val="bottom"/>
          </w:tcPr>
          <w:p w14:paraId="4CFF244C" w14:textId="30824A78" w:rsidR="00D57AAC" w:rsidRPr="00B379A5" w:rsidRDefault="00D57AA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10" w:type="dxa"/>
            <w:vAlign w:val="bottom"/>
          </w:tcPr>
          <w:p w14:paraId="7320575D" w14:textId="77777777" w:rsidR="00D57AAC" w:rsidRPr="00B419AC" w:rsidRDefault="00D57AA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3FEA5D97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367BFD" w14:textId="3238B7F9" w:rsidR="000A6E2C" w:rsidRPr="00B745BE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010" w:type="dxa"/>
            <w:vAlign w:val="bottom"/>
          </w:tcPr>
          <w:p w14:paraId="673F5081" w14:textId="3B7D6C39" w:rsidR="000A6E2C" w:rsidRPr="00B745BE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3010" w:type="dxa"/>
            <w:vAlign w:val="bottom"/>
          </w:tcPr>
          <w:p w14:paraId="03005C87" w14:textId="19F3AE62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5CEE" w:rsidRPr="00B419AC" w14:paraId="411AED2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C63801" w14:textId="6C5C1439" w:rsidR="00665CEE" w:rsidRPr="00665CEE" w:rsidRDefault="00665CE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65CEE">
              <w:rPr>
                <w:rFonts w:ascii="Times New Roman" w:hAnsi="Times New Roman" w:cs="Times New Roman"/>
              </w:rPr>
              <w:t>Pietrucha, Doug</w:t>
            </w:r>
          </w:p>
        </w:tc>
        <w:tc>
          <w:tcPr>
            <w:tcW w:w="4010" w:type="dxa"/>
            <w:vAlign w:val="bottom"/>
          </w:tcPr>
          <w:p w14:paraId="1E5F3391" w14:textId="70BED0A1" w:rsidR="00665CEE" w:rsidRPr="00665CEE" w:rsidRDefault="00665CE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65CEE">
              <w:rPr>
                <w:rFonts w:ascii="Times New Roman" w:hAnsi="Times New Roman" w:cs="Times New Roman"/>
              </w:rPr>
              <w:t>AEE</w:t>
            </w:r>
          </w:p>
        </w:tc>
        <w:tc>
          <w:tcPr>
            <w:tcW w:w="3010" w:type="dxa"/>
            <w:vAlign w:val="bottom"/>
          </w:tcPr>
          <w:p w14:paraId="4549F3CE" w14:textId="77777777" w:rsidR="00665CEE" w:rsidRPr="00B419AC" w:rsidRDefault="00665CE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4D874A5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318CAE" w14:textId="29E0A732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Poonawala, Adnan</w:t>
            </w:r>
          </w:p>
        </w:tc>
        <w:tc>
          <w:tcPr>
            <w:tcW w:w="4010" w:type="dxa"/>
            <w:vAlign w:val="bottom"/>
          </w:tcPr>
          <w:p w14:paraId="08EED485" w14:textId="4CA0E2AC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3010" w:type="dxa"/>
          </w:tcPr>
          <w:p w14:paraId="4D5B959B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3A74786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E4AB32" w14:textId="14971932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010" w:type="dxa"/>
            <w:vAlign w:val="bottom"/>
          </w:tcPr>
          <w:p w14:paraId="1C8896A0" w14:textId="7D13EE7E" w:rsidR="00EF4A33" w:rsidRPr="00B379A5" w:rsidRDefault="00D609A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S</w:t>
            </w:r>
            <w:r w:rsidR="000A6E2C" w:rsidRPr="00B379A5">
              <w:rPr>
                <w:rFonts w:ascii="Times New Roman" w:hAnsi="Times New Roman" w:cs="Times New Roman"/>
              </w:rPr>
              <w:t>E</w:t>
            </w:r>
            <w:r w:rsidR="00B379A5">
              <w:rPr>
                <w:rFonts w:ascii="Times New Roman" w:hAnsi="Times New Roman" w:cs="Times New Roman"/>
              </w:rPr>
              <w:t xml:space="preserve">NERGY </w:t>
            </w:r>
            <w:r w:rsidR="000A6E2C" w:rsidRPr="00B379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</w:tcPr>
          <w:p w14:paraId="3F073C76" w14:textId="4263313A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B22B6B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010" w:type="dxa"/>
            <w:vAlign w:val="bottom"/>
          </w:tcPr>
          <w:p w14:paraId="5EFF87F1" w14:textId="5B9BB2B0" w:rsidR="00EF4A33" w:rsidRPr="00B379A5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379A5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3010" w:type="dxa"/>
          </w:tcPr>
          <w:p w14:paraId="0C0F1EF1" w14:textId="0ED813F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6E2C" w:rsidRPr="00B419AC" w14:paraId="0986FFA5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EED4B85" w14:textId="77777777" w:rsidR="000A6E2C" w:rsidRPr="00D93B7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Richmond, Michele</w:t>
            </w:r>
          </w:p>
          <w:p w14:paraId="09A66E4C" w14:textId="2D372609" w:rsidR="000A6E2C" w:rsidRPr="00D93B7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vAlign w:val="bottom"/>
          </w:tcPr>
          <w:p w14:paraId="50E21D32" w14:textId="040854D1" w:rsidR="000A6E2C" w:rsidRPr="00D93B7C" w:rsidRDefault="000A6E2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3010" w:type="dxa"/>
          </w:tcPr>
          <w:p w14:paraId="0D86DADD" w14:textId="2D9C206D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7E78E0F1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4407EF" w14:textId="6315BF30" w:rsidR="00B745BE" w:rsidRPr="00A61D49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010" w:type="dxa"/>
            <w:vAlign w:val="bottom"/>
          </w:tcPr>
          <w:p w14:paraId="36F15835" w14:textId="6A689B00" w:rsidR="00B745BE" w:rsidRPr="00A61D49" w:rsidRDefault="00665CE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0" w:type="dxa"/>
          </w:tcPr>
          <w:p w14:paraId="63D1B0CF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61D49" w:rsidRPr="00B419AC" w14:paraId="01D054A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6D27D8" w14:textId="177FC768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4010" w:type="dxa"/>
            <w:vAlign w:val="bottom"/>
          </w:tcPr>
          <w:p w14:paraId="559E68DA" w14:textId="56803A85" w:rsidR="00A61D49" w:rsidRPr="00A61D49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3010" w:type="dxa"/>
          </w:tcPr>
          <w:p w14:paraId="392955E0" w14:textId="77777777" w:rsidR="00A61D49" w:rsidRPr="00B419A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6DB73FAE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52E8840" w14:textId="6496E207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Schmitt, Jennifer</w:t>
            </w:r>
          </w:p>
        </w:tc>
        <w:tc>
          <w:tcPr>
            <w:tcW w:w="4010" w:type="dxa"/>
            <w:vAlign w:val="bottom"/>
          </w:tcPr>
          <w:p w14:paraId="352DBBCB" w14:textId="587CF859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Rhythm Ops</w:t>
            </w:r>
          </w:p>
        </w:tc>
        <w:tc>
          <w:tcPr>
            <w:tcW w:w="3010" w:type="dxa"/>
          </w:tcPr>
          <w:p w14:paraId="368A2B98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033F" w:rsidRPr="00B419AC" w14:paraId="0B159F9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B2033F" w:rsidRPr="00D93B7C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010" w:type="dxa"/>
            <w:vAlign w:val="bottom"/>
          </w:tcPr>
          <w:p w14:paraId="4F4682AE" w14:textId="40A71476" w:rsidR="00B2033F" w:rsidRPr="00D93B7C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3010" w:type="dxa"/>
          </w:tcPr>
          <w:p w14:paraId="5F103031" w14:textId="5994B283" w:rsidR="00B2033F" w:rsidRPr="00B419AC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34A2A66A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694A661" w14:textId="09288A9F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Sersen, Juliana</w:t>
            </w:r>
          </w:p>
        </w:tc>
        <w:tc>
          <w:tcPr>
            <w:tcW w:w="4010" w:type="dxa"/>
            <w:vAlign w:val="bottom"/>
          </w:tcPr>
          <w:p w14:paraId="5FBFA589" w14:textId="02825661" w:rsidR="00DD093B" w:rsidRPr="00DD093B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3010" w:type="dxa"/>
          </w:tcPr>
          <w:p w14:paraId="563E71DA" w14:textId="77777777" w:rsidR="00DD093B" w:rsidRPr="00B419AC" w:rsidRDefault="00DD093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D4472FF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2343A9" w14:textId="1B73287B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010" w:type="dxa"/>
            <w:vAlign w:val="bottom"/>
          </w:tcPr>
          <w:p w14:paraId="0BE77B52" w14:textId="2BE4BC38" w:rsidR="00EF4A33" w:rsidRPr="00A61D49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A61D49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3010" w:type="dxa"/>
          </w:tcPr>
          <w:p w14:paraId="4A72B2DC" w14:textId="37357204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400D9AAD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E1DE0B" w14:textId="7F098AFC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379A5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010" w:type="dxa"/>
          </w:tcPr>
          <w:p w14:paraId="4E102130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BD61C6E" w14:textId="77777777" w:rsidR="00B379A5" w:rsidRPr="00B419AC" w:rsidRDefault="00B379A5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D7615C9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29B17FC" w14:textId="0B1F2F81" w:rsidR="00704F0B" w:rsidRPr="00DD093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010" w:type="dxa"/>
          </w:tcPr>
          <w:p w14:paraId="52F40499" w14:textId="2C79FC18" w:rsidR="00704F0B" w:rsidRPr="00DD093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3010" w:type="dxa"/>
          </w:tcPr>
          <w:p w14:paraId="76614A8E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632188B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010" w:type="dxa"/>
          </w:tcPr>
          <w:p w14:paraId="46E4DDAC" w14:textId="3BE51041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3010" w:type="dxa"/>
          </w:tcPr>
          <w:p w14:paraId="5518DF0F" w14:textId="45853BE6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1E41E418" w14:textId="77777777" w:rsidTr="00071284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0EF3627" w14:textId="63EE989B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010" w:type="dxa"/>
          </w:tcPr>
          <w:p w14:paraId="73FD2F09" w14:textId="74377730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10" w:type="dxa"/>
          </w:tcPr>
          <w:p w14:paraId="5302674D" w14:textId="2357CEDB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3433A04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06167B" w14:textId="456D3172" w:rsidR="00B745BE" w:rsidRPr="00704F0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Vila, </w:t>
            </w:r>
            <w:r w:rsidR="00665CEE">
              <w:rPr>
                <w:rFonts w:ascii="Times New Roman" w:hAnsi="Times New Roman" w:cs="Times New Roman"/>
              </w:rPr>
              <w:t>Mirin</w:t>
            </w:r>
          </w:p>
        </w:tc>
        <w:tc>
          <w:tcPr>
            <w:tcW w:w="4010" w:type="dxa"/>
          </w:tcPr>
          <w:p w14:paraId="629965D7" w14:textId="77777777" w:rsidR="00B745BE" w:rsidRPr="00704F0B" w:rsidRDefault="00B745BE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31E4DE5F" w14:textId="77777777" w:rsidR="00B745BE" w:rsidRPr="00B419AC" w:rsidRDefault="00B745BE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D3DFC3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926BE8B" w14:textId="541EEAB4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Wagner, Julie</w:t>
            </w:r>
          </w:p>
        </w:tc>
        <w:tc>
          <w:tcPr>
            <w:tcW w:w="4010" w:type="dxa"/>
          </w:tcPr>
          <w:p w14:paraId="7E6890E4" w14:textId="69F8106C" w:rsidR="00704F0B" w:rsidRPr="00704F0B" w:rsidRDefault="00704F0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10" w:type="dxa"/>
          </w:tcPr>
          <w:p w14:paraId="0C8B7617" w14:textId="77777777" w:rsidR="00704F0B" w:rsidRPr="00B419AC" w:rsidRDefault="00704F0B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471E4C1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174E95E" w14:textId="49E64F7F" w:rsidR="00D93B7C" w:rsidRPr="00704F0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Walker, Mark</w:t>
            </w:r>
          </w:p>
        </w:tc>
        <w:tc>
          <w:tcPr>
            <w:tcW w:w="4010" w:type="dxa"/>
          </w:tcPr>
          <w:p w14:paraId="6D297CB5" w14:textId="77777777" w:rsidR="00D93B7C" w:rsidRPr="00704F0B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6BA2297B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4801D67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2F9F111" w14:textId="15A361E5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4010" w:type="dxa"/>
          </w:tcPr>
          <w:p w14:paraId="79A203CC" w14:textId="66893D64" w:rsidR="00D93B7C" w:rsidRPr="00D93B7C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3010" w:type="dxa"/>
          </w:tcPr>
          <w:p w14:paraId="5778953B" w14:textId="77777777" w:rsidR="00D93B7C" w:rsidRPr="00B419AC" w:rsidRDefault="00D93B7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7BF1794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A90A7ED" w14:textId="7DB259B8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010" w:type="dxa"/>
          </w:tcPr>
          <w:p w14:paraId="0A86EAD2" w14:textId="28F31EC3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10" w:type="dxa"/>
          </w:tcPr>
          <w:p w14:paraId="74EB24D8" w14:textId="7FC9221C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4E72C15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FE9E8D" w14:textId="26B34552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010" w:type="dxa"/>
          </w:tcPr>
          <w:p w14:paraId="211582A2" w14:textId="3B55EE0C" w:rsidR="00EF4A33" w:rsidRPr="00B745BE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B745BE">
              <w:rPr>
                <w:rFonts w:ascii="Times New Roman" w:hAnsi="Times New Roman" w:cs="Times New Roman"/>
              </w:rPr>
              <w:t xml:space="preserve">Longhorn Power  </w:t>
            </w:r>
          </w:p>
        </w:tc>
        <w:tc>
          <w:tcPr>
            <w:tcW w:w="3010" w:type="dxa"/>
          </w:tcPr>
          <w:p w14:paraId="51413A9F" w14:textId="622E833B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6CEF133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C12DE5A" w14:textId="6E6E0644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010" w:type="dxa"/>
          </w:tcPr>
          <w:p w14:paraId="4AE8CCBB" w14:textId="25045D22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3010" w:type="dxa"/>
          </w:tcPr>
          <w:p w14:paraId="6002F7F3" w14:textId="2D6D606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3AC2FD1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543ABDF7" w14:textId="6541E56B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010" w:type="dxa"/>
          </w:tcPr>
          <w:p w14:paraId="6C969B66" w14:textId="5F7EE7A0" w:rsidR="00EF4A33" w:rsidRPr="00D93B7C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93B7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10" w:type="dxa"/>
          </w:tcPr>
          <w:p w14:paraId="68D47CC2" w14:textId="58180D7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07AC0E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C8AE8E8" w14:textId="75B1056A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Zhang, Mandy</w:t>
            </w:r>
          </w:p>
        </w:tc>
        <w:tc>
          <w:tcPr>
            <w:tcW w:w="4010" w:type="dxa"/>
          </w:tcPr>
          <w:p w14:paraId="1815C29B" w14:textId="06ACED23" w:rsidR="00EF4A33" w:rsidRPr="00DD093B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D093B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10" w:type="dxa"/>
          </w:tcPr>
          <w:p w14:paraId="15D7823D" w14:textId="2DC92AA1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5001E0F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704F0B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010" w:type="dxa"/>
          </w:tcPr>
          <w:p w14:paraId="62139925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10" w:type="dxa"/>
          </w:tcPr>
          <w:p w14:paraId="24E71448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A6E2C" w:rsidRPr="00B419AC" w14:paraId="3A90615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7AB3F9F" w14:textId="7898FF6E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3B7C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010" w:type="dxa"/>
          </w:tcPr>
          <w:p w14:paraId="0FB49A7F" w14:textId="77777777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E97A48C" w14:textId="19753643" w:rsidR="000A6E2C" w:rsidRPr="00B419AC" w:rsidRDefault="000A6E2C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B419AC" w14:paraId="2E8E1A1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010" w:type="dxa"/>
          </w:tcPr>
          <w:p w14:paraId="2401155E" w14:textId="77777777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89D8898" w14:textId="40AF5EAA" w:rsidR="00EF4A33" w:rsidRPr="00B419A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1E99E30B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010" w:type="dxa"/>
          </w:tcPr>
          <w:p w14:paraId="6B3F7DC5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DC8E22D" w14:textId="22CF6DAF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0E01BC8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FE7057" w14:textId="3C84CBBB" w:rsidR="00DD093B" w:rsidRPr="00704F0B" w:rsidRDefault="00DD093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010" w:type="dxa"/>
          </w:tcPr>
          <w:p w14:paraId="42289DA3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B343C80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4555AA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C53FBAE" w14:textId="2E88A30B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010" w:type="dxa"/>
          </w:tcPr>
          <w:p w14:paraId="2CEB178E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1F37827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7C7AD34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23D6CD" w14:textId="068C7425" w:rsidR="00704F0B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010" w:type="dxa"/>
          </w:tcPr>
          <w:p w14:paraId="0DF4485F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F892C71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0E6742C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1872D76" w14:textId="12BF4A02" w:rsidR="00704F0B" w:rsidRPr="00704F0B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010" w:type="dxa"/>
          </w:tcPr>
          <w:p w14:paraId="79E7E66C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07FC647" w14:textId="77777777" w:rsidR="00704F0B" w:rsidRPr="00B419AC" w:rsidRDefault="00704F0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6E9D4A2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5731912" w14:textId="3D717D5B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010" w:type="dxa"/>
          </w:tcPr>
          <w:p w14:paraId="1B958ECC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393F7FB" w14:textId="0AAFA8D2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1DA78BB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C2E7D2" w14:textId="540F7962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010" w:type="dxa"/>
          </w:tcPr>
          <w:p w14:paraId="644435A2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7CA7998" w14:textId="0FEC3664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2A26F6C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25F033" w14:textId="5F354F5C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010" w:type="dxa"/>
          </w:tcPr>
          <w:p w14:paraId="0F7C7A38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56977D5" w14:textId="3F5D5FF0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704F0B" w:rsidRPr="00B419AC" w14:paraId="0D31CC5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3D69679" w14:textId="2858F9C9" w:rsid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Devadhas Mohanadha, Thinesh</w:t>
            </w:r>
          </w:p>
        </w:tc>
        <w:tc>
          <w:tcPr>
            <w:tcW w:w="4010" w:type="dxa"/>
          </w:tcPr>
          <w:p w14:paraId="6A5785EF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ABA03D5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4DAFAF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E2561" w14:textId="5A3C04CE" w:rsidR="00704F0B" w:rsidRP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4010" w:type="dxa"/>
          </w:tcPr>
          <w:p w14:paraId="632CDECA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B6BE27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67FE47A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178E84E" w14:textId="2E5BD65E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Drake, Gordon</w:t>
            </w:r>
          </w:p>
        </w:tc>
        <w:tc>
          <w:tcPr>
            <w:tcW w:w="4010" w:type="dxa"/>
          </w:tcPr>
          <w:p w14:paraId="7674F16B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F5E8416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0C09BDB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0F4624" w14:textId="32D9EAD8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El-Madhoun, Mohamed</w:t>
            </w:r>
          </w:p>
        </w:tc>
        <w:tc>
          <w:tcPr>
            <w:tcW w:w="4010" w:type="dxa"/>
          </w:tcPr>
          <w:p w14:paraId="5D02BF33" w14:textId="77777777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14:paraId="4D6DE57D" w14:textId="4B7BDFA1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1DFE5D2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8E69921" w14:textId="361DCC46" w:rsidR="00DD093B" w:rsidRPr="00704F0B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010" w:type="dxa"/>
          </w:tcPr>
          <w:p w14:paraId="318D6254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801F41B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11872FD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2A22C5" w14:textId="6E81F82F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010" w:type="dxa"/>
          </w:tcPr>
          <w:p w14:paraId="7684851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4F336B9" w14:textId="6A3EF755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6383287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03088EF" w14:textId="45F4776C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010" w:type="dxa"/>
          </w:tcPr>
          <w:p w14:paraId="01020388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454E2F8E" w14:textId="71FB6092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4E38BCA6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9D119F" w14:textId="37BC99A2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010" w:type="dxa"/>
          </w:tcPr>
          <w:p w14:paraId="69B9BD3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59D4A51" w14:textId="53B4BE05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ABE" w:rsidRPr="00B419AC" w14:paraId="6BDFC8B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C545C00" w14:textId="42DFE5FA" w:rsidR="00E44ABE" w:rsidRPr="00B419AC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010" w:type="dxa"/>
          </w:tcPr>
          <w:p w14:paraId="7B5A6096" w14:textId="77777777" w:rsidR="00E44ABE" w:rsidRPr="00B419AC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5384C9B" w14:textId="57EA9EC1" w:rsidR="00E44ABE" w:rsidRPr="00B419AC" w:rsidRDefault="00E44A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0793ABC0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6B44" w14:textId="033327FE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010" w:type="dxa"/>
          </w:tcPr>
          <w:p w14:paraId="4345EC77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C8D661F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5992D58C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50774F9" w14:textId="7D396BE5" w:rsidR="00B379A5" w:rsidRDefault="00B379A5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010" w:type="dxa"/>
          </w:tcPr>
          <w:p w14:paraId="3A1F7569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3E815A2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359CB40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26B1190" w14:textId="4427226D" w:rsidR="00704F0B" w:rsidRP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4010" w:type="dxa"/>
          </w:tcPr>
          <w:p w14:paraId="308D7F5B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F5B88D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166F183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A6D966F" w14:textId="141CFA69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010" w:type="dxa"/>
          </w:tcPr>
          <w:p w14:paraId="7930D226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FAF3FD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4F42075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9568AE" w14:textId="3A0BAC6E" w:rsidR="00D93B7C" w:rsidRPr="00704F0B" w:rsidRDefault="00D93B7C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</w:t>
            </w:r>
            <w:r w:rsidR="00BE5A08">
              <w:rPr>
                <w:rFonts w:ascii="Times New Roman" w:hAnsi="Times New Roman" w:cs="Times New Roman"/>
              </w:rPr>
              <w:t>athan</w:t>
            </w:r>
          </w:p>
        </w:tc>
        <w:tc>
          <w:tcPr>
            <w:tcW w:w="4010" w:type="dxa"/>
          </w:tcPr>
          <w:p w14:paraId="61DDA311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EC5A470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3B6429D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4AEB09" w14:textId="596B765E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Hinojosa, Luis</w:t>
            </w:r>
          </w:p>
        </w:tc>
        <w:tc>
          <w:tcPr>
            <w:tcW w:w="4010" w:type="dxa"/>
          </w:tcPr>
          <w:p w14:paraId="4E279B06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731E74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79B87D1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6E35D8B" w14:textId="2CAF7503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010" w:type="dxa"/>
          </w:tcPr>
          <w:p w14:paraId="6B8888DE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FF791A6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0AE9A513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262E968" w14:textId="75F14D14" w:rsidR="00B745BE" w:rsidRPr="00704F0B" w:rsidRDefault="00B745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010" w:type="dxa"/>
          </w:tcPr>
          <w:p w14:paraId="57A12088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B69F505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5C46F5DF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C6882C7" w14:textId="08618132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010" w:type="dxa"/>
          </w:tcPr>
          <w:p w14:paraId="106DD6D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0D81267" w14:textId="0693266E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4AD0333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4FB795A1" w14:textId="5B3B40EE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010" w:type="dxa"/>
          </w:tcPr>
          <w:p w14:paraId="50F41901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F701B32" w14:textId="563600A8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6C2F169D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405D5F" w14:textId="7322AFE1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4010" w:type="dxa"/>
          </w:tcPr>
          <w:p w14:paraId="2B4AFED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71E9B0C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5481114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DA7E046" w14:textId="46328E9A" w:rsidR="00D93B7C" w:rsidRPr="00704F0B" w:rsidRDefault="00D93B7C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Moore, Ava</w:t>
            </w:r>
          </w:p>
        </w:tc>
        <w:tc>
          <w:tcPr>
            <w:tcW w:w="4010" w:type="dxa"/>
          </w:tcPr>
          <w:p w14:paraId="5C53C760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514A816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3B7C" w:rsidRPr="00B419AC" w14:paraId="7AC18A3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9FD2A8B" w14:textId="623E2572" w:rsidR="00D93B7C" w:rsidRDefault="00D93B7C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010" w:type="dxa"/>
          </w:tcPr>
          <w:p w14:paraId="7055CE3D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26D5FFC2" w14:textId="77777777" w:rsidR="00D93B7C" w:rsidRPr="00B419AC" w:rsidRDefault="00D93B7C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61F49A58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F5347B" w14:textId="4C1B8F3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4010" w:type="dxa"/>
          </w:tcPr>
          <w:p w14:paraId="37EB464C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7F4B5F0" w14:textId="2EB8031C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36B07BD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5655328" w14:textId="4943E8CB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Pedigo, Jake</w:t>
            </w:r>
          </w:p>
        </w:tc>
        <w:tc>
          <w:tcPr>
            <w:tcW w:w="4010" w:type="dxa"/>
          </w:tcPr>
          <w:p w14:paraId="2B341926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8B584B3" w14:textId="77777777" w:rsidR="00DD093B" w:rsidRPr="00B419AC" w:rsidRDefault="00DD093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B419AC" w14:paraId="245B2499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45BE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010" w:type="dxa"/>
          </w:tcPr>
          <w:p w14:paraId="790E87D5" w14:textId="77777777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D7DF635" w14:textId="3E647401" w:rsidR="005710E4" w:rsidRPr="00B419A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0C06E69E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FBF239A" w14:textId="6B2097D3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010" w:type="dxa"/>
          </w:tcPr>
          <w:p w14:paraId="62C5D14A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9FAF7F2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5AE97AC4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B9E9C8B" w14:textId="0A4DB96F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010" w:type="dxa"/>
          </w:tcPr>
          <w:p w14:paraId="1EE84DC0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0FB7CA4" w14:textId="0CB00ED4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1394DB42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A67AA06" w14:textId="2C6430AB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093B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010" w:type="dxa"/>
          </w:tcPr>
          <w:p w14:paraId="75F292CD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75F6AE97" w14:textId="59359349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745BE" w:rsidRPr="00B419AC" w14:paraId="33EE8913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7B857A" w14:textId="4FF06649" w:rsidR="00B745BE" w:rsidRDefault="00B745BE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Sanchez, Daniel</w:t>
            </w:r>
          </w:p>
        </w:tc>
        <w:tc>
          <w:tcPr>
            <w:tcW w:w="4010" w:type="dxa"/>
          </w:tcPr>
          <w:p w14:paraId="73BC6E66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EE435BE" w14:textId="77777777" w:rsidR="00B745BE" w:rsidRPr="00B419AC" w:rsidRDefault="00B745BE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3B" w:rsidRPr="00B419AC" w14:paraId="315BF94C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01ED31D8" w14:textId="48FE7C54" w:rsidR="00DD093B" w:rsidRPr="00704F0B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010" w:type="dxa"/>
          </w:tcPr>
          <w:p w14:paraId="039DDDF9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A595D45" w14:textId="77777777" w:rsidR="00DD093B" w:rsidRPr="00B419AC" w:rsidRDefault="00DD093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77AD7E30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5B1D388E" w14:textId="411C2BF5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010" w:type="dxa"/>
          </w:tcPr>
          <w:p w14:paraId="0B0F7C5A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6C223739" w14:textId="7760412A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4C9AAB99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FA89BC1" w14:textId="218F633F" w:rsidR="00704F0B" w:rsidRPr="00704F0B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010" w:type="dxa"/>
          </w:tcPr>
          <w:p w14:paraId="726C1027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36B4AE97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79A5" w:rsidRPr="00B419AC" w14:paraId="324B1EE0" w14:textId="77777777" w:rsidTr="00071284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7E4A8FB7" w14:textId="157CD073" w:rsidR="00B379A5" w:rsidRDefault="00B379A5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Springer, Agee</w:t>
            </w:r>
          </w:p>
        </w:tc>
        <w:tc>
          <w:tcPr>
            <w:tcW w:w="4010" w:type="dxa"/>
          </w:tcPr>
          <w:p w14:paraId="0D78599E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D12B8DF" w14:textId="77777777" w:rsidR="00B379A5" w:rsidRPr="00B419AC" w:rsidRDefault="00B379A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B419AC" w14:paraId="0FF85BE7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4EF0F5" w14:textId="7C4B0C8B" w:rsidR="00D609AF" w:rsidRPr="00704F0B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4010" w:type="dxa"/>
          </w:tcPr>
          <w:p w14:paraId="5F7EB228" w14:textId="77777777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1A85897E" w14:textId="28108B8F" w:rsidR="00D609AF" w:rsidRPr="00B419A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B1CF7" w:rsidRPr="00B419AC" w14:paraId="35633BF5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B1CF7" w:rsidRPr="00704F0B" w:rsidRDefault="00DB1CF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704F0B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010" w:type="dxa"/>
          </w:tcPr>
          <w:p w14:paraId="6124D2FF" w14:textId="77777777" w:rsidR="00DB1CF7" w:rsidRPr="00B419A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5CBF63C4" w14:textId="1DC6ACA4" w:rsidR="00DB1CF7" w:rsidRPr="00B419A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B419AC" w14:paraId="541FC7EA" w14:textId="77777777" w:rsidTr="00071284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CB02022" w14:textId="675F4551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4F0B">
              <w:rPr>
                <w:rFonts w:ascii="Times New Roman" w:hAnsi="Times New Roman" w:cs="Times New Roman"/>
              </w:rPr>
              <w:t>Zhengguo, Chu</w:t>
            </w:r>
          </w:p>
        </w:tc>
        <w:tc>
          <w:tcPr>
            <w:tcW w:w="4010" w:type="dxa"/>
          </w:tcPr>
          <w:p w14:paraId="2BCD7053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10" w:type="dxa"/>
          </w:tcPr>
          <w:p w14:paraId="035AF96F" w14:textId="77777777" w:rsidR="00704F0B" w:rsidRPr="00B419AC" w:rsidRDefault="00704F0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1EB46FD3" w14:textId="77777777" w:rsidR="00D71BAE" w:rsidRPr="00B419A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B419A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B419AC" w:rsidRDefault="00EF73CC" w:rsidP="008A791A">
      <w:pPr>
        <w:pStyle w:val="NoSpacing"/>
        <w:rPr>
          <w:rFonts w:ascii="Times New Roman" w:hAnsi="Times New Roman" w:cs="Times New Roman"/>
          <w:i/>
        </w:rPr>
      </w:pPr>
      <w:r w:rsidRPr="00B419A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B419AC">
        <w:rPr>
          <w:rFonts w:ascii="Times New Roman" w:hAnsi="Times New Roman" w:cs="Times New Roman"/>
          <w:i/>
        </w:rPr>
        <w:t>participated</w:t>
      </w:r>
      <w:r w:rsidR="008954B2" w:rsidRPr="00B419AC">
        <w:rPr>
          <w:rFonts w:ascii="Times New Roman" w:hAnsi="Times New Roman" w:cs="Times New Roman"/>
          <w:i/>
        </w:rPr>
        <w:t xml:space="preserve"> in the votes</w:t>
      </w:r>
      <w:r w:rsidR="00CB2571" w:rsidRPr="00B419AC">
        <w:rPr>
          <w:rFonts w:ascii="Times New Roman" w:hAnsi="Times New Roman" w:cs="Times New Roman"/>
          <w:i/>
        </w:rPr>
        <w:t>.</w:t>
      </w:r>
      <w:r w:rsidR="00B05EA7" w:rsidRPr="00B419A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B419AC" w:rsidRDefault="003A2958" w:rsidP="008A791A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B419AC" w:rsidRDefault="001E0D55" w:rsidP="008A791A">
      <w:pPr>
        <w:pStyle w:val="NoSpacing"/>
        <w:rPr>
          <w:rFonts w:ascii="Times New Roman" w:hAnsi="Times New Roman" w:cs="Times New Roman"/>
          <w:i/>
        </w:rPr>
      </w:pPr>
    </w:p>
    <w:p w14:paraId="6B63C1F9" w14:textId="14BB1671" w:rsidR="00CE2887" w:rsidRPr="00B419AC" w:rsidRDefault="005246BC" w:rsidP="008A791A">
      <w:pPr>
        <w:pStyle w:val="NoSpacing"/>
        <w:rPr>
          <w:rFonts w:ascii="Times New Roman" w:hAnsi="Times New Roman" w:cs="Times New Roman"/>
        </w:rPr>
      </w:pPr>
      <w:r w:rsidRPr="00B419AC">
        <w:rPr>
          <w:rFonts w:ascii="Times New Roman" w:hAnsi="Times New Roman" w:cs="Times New Roman"/>
        </w:rPr>
        <w:t xml:space="preserve">Diana Coleman </w:t>
      </w:r>
      <w:r w:rsidR="008B690C" w:rsidRPr="00B419AC">
        <w:rPr>
          <w:rFonts w:ascii="Times New Roman" w:hAnsi="Times New Roman" w:cs="Times New Roman"/>
        </w:rPr>
        <w:t>c</w:t>
      </w:r>
      <w:r w:rsidR="00CF1CDE" w:rsidRPr="00B419AC">
        <w:rPr>
          <w:rFonts w:ascii="Times New Roman" w:hAnsi="Times New Roman" w:cs="Times New Roman"/>
        </w:rPr>
        <w:t xml:space="preserve">alled the </w:t>
      </w:r>
      <w:r w:rsidR="00B419AC" w:rsidRPr="00B419AC">
        <w:rPr>
          <w:rFonts w:ascii="Times New Roman" w:hAnsi="Times New Roman" w:cs="Times New Roman"/>
        </w:rPr>
        <w:t xml:space="preserve">April 5, </w:t>
      </w:r>
      <w:r w:rsidRPr="00B419AC">
        <w:rPr>
          <w:rFonts w:ascii="Times New Roman" w:hAnsi="Times New Roman" w:cs="Times New Roman"/>
        </w:rPr>
        <w:t xml:space="preserve">2024 </w:t>
      </w:r>
      <w:r w:rsidR="001950DF" w:rsidRPr="00B419AC">
        <w:rPr>
          <w:rFonts w:ascii="Times New Roman" w:hAnsi="Times New Roman" w:cs="Times New Roman"/>
        </w:rPr>
        <w:t>P</w:t>
      </w:r>
      <w:r w:rsidR="00895FFF" w:rsidRPr="00B419AC">
        <w:rPr>
          <w:rFonts w:ascii="Times New Roman" w:hAnsi="Times New Roman" w:cs="Times New Roman"/>
        </w:rPr>
        <w:t>RS meeting to order at</w:t>
      </w:r>
      <w:r w:rsidR="00961371" w:rsidRPr="00B419AC">
        <w:rPr>
          <w:rFonts w:ascii="Times New Roman" w:hAnsi="Times New Roman" w:cs="Times New Roman"/>
        </w:rPr>
        <w:t xml:space="preserve"> </w:t>
      </w:r>
      <w:r w:rsidR="00116CFB" w:rsidRPr="00B419AC">
        <w:rPr>
          <w:rFonts w:ascii="Times New Roman" w:hAnsi="Times New Roman" w:cs="Times New Roman"/>
        </w:rPr>
        <w:t>9</w:t>
      </w:r>
      <w:r w:rsidR="00961371" w:rsidRPr="00B419AC">
        <w:rPr>
          <w:rFonts w:ascii="Times New Roman" w:hAnsi="Times New Roman" w:cs="Times New Roman"/>
        </w:rPr>
        <w:t>:</w:t>
      </w:r>
      <w:r w:rsidR="00116CFB" w:rsidRPr="00B419AC">
        <w:rPr>
          <w:rFonts w:ascii="Times New Roman" w:hAnsi="Times New Roman" w:cs="Times New Roman"/>
        </w:rPr>
        <w:t>3</w:t>
      </w:r>
      <w:r w:rsidR="00961371" w:rsidRPr="00B419AC">
        <w:rPr>
          <w:rFonts w:ascii="Times New Roman" w:hAnsi="Times New Roman" w:cs="Times New Roman"/>
        </w:rPr>
        <w:t xml:space="preserve">0 </w:t>
      </w:r>
      <w:r w:rsidR="00B419AC">
        <w:rPr>
          <w:rFonts w:ascii="Times New Roman" w:hAnsi="Times New Roman" w:cs="Times New Roman"/>
        </w:rPr>
        <w:t>a</w:t>
      </w:r>
      <w:r w:rsidR="002F025F" w:rsidRPr="00B419AC">
        <w:rPr>
          <w:rFonts w:ascii="Times New Roman" w:hAnsi="Times New Roman" w:cs="Times New Roman"/>
        </w:rPr>
        <w:t xml:space="preserve">.m. </w:t>
      </w:r>
      <w:r w:rsidR="0082225D" w:rsidRPr="00B419AC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B419A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B419A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7D71BA3E" w:rsidR="00895FFF" w:rsidRPr="00B419AC" w:rsidRDefault="00895FFF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B419AC">
        <w:rPr>
          <w:rFonts w:ascii="Times New Roman" w:hAnsi="Times New Roman" w:cs="Times New Roman"/>
          <w:u w:val="single"/>
        </w:rPr>
        <w:t>Antitrust Admonition</w:t>
      </w:r>
      <w:r w:rsidR="00B05EA7" w:rsidRPr="00B419AC">
        <w:rPr>
          <w:rFonts w:ascii="Times New Roman" w:hAnsi="Times New Roman" w:cs="Times New Roman"/>
          <w:u w:val="single"/>
        </w:rPr>
        <w:t xml:space="preserve">  </w:t>
      </w:r>
    </w:p>
    <w:p w14:paraId="3E2342D5" w14:textId="0F3231D9" w:rsidR="00895FFF" w:rsidRPr="00B419AC" w:rsidRDefault="00895FFF" w:rsidP="008A791A">
      <w:pPr>
        <w:pStyle w:val="NoSpacing"/>
        <w:rPr>
          <w:rFonts w:ascii="Times New Roman" w:hAnsi="Times New Roman" w:cs="Times New Roman"/>
        </w:rPr>
      </w:pPr>
      <w:r w:rsidRPr="00B419AC">
        <w:rPr>
          <w:rFonts w:ascii="Times New Roman" w:hAnsi="Times New Roman" w:cs="Times New Roman"/>
        </w:rPr>
        <w:t xml:space="preserve">Ms. </w:t>
      </w:r>
      <w:r w:rsidR="005246BC" w:rsidRPr="00B419AC">
        <w:rPr>
          <w:rFonts w:ascii="Times New Roman" w:hAnsi="Times New Roman" w:cs="Times New Roman"/>
        </w:rPr>
        <w:t xml:space="preserve">Coleman </w:t>
      </w:r>
      <w:r w:rsidR="005C0DB3" w:rsidRPr="00B419AC">
        <w:rPr>
          <w:rFonts w:ascii="Times New Roman" w:hAnsi="Times New Roman" w:cs="Times New Roman"/>
        </w:rPr>
        <w:t xml:space="preserve">directed </w:t>
      </w:r>
      <w:r w:rsidRPr="00B419A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8A791A">
      <w:pPr>
        <w:pStyle w:val="NoSpacing"/>
        <w:rPr>
          <w:rFonts w:ascii="Times New Roman" w:hAnsi="Times New Roman" w:cs="Times New Roman"/>
        </w:rPr>
      </w:pPr>
    </w:p>
    <w:p w14:paraId="61B1A493" w14:textId="77777777" w:rsidR="008038B4" w:rsidRPr="00B419AC" w:rsidRDefault="008038B4" w:rsidP="008A791A">
      <w:pPr>
        <w:pStyle w:val="NoSpacing"/>
        <w:rPr>
          <w:rFonts w:ascii="Times New Roman" w:hAnsi="Times New Roman" w:cs="Times New Roman"/>
        </w:rPr>
      </w:pPr>
    </w:p>
    <w:p w14:paraId="7020D6DF" w14:textId="77777777" w:rsidR="005246BC" w:rsidRPr="00B419AC" w:rsidRDefault="00667422" w:rsidP="005246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419A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B419AC">
        <w:rPr>
          <w:rFonts w:ascii="Times New Roman" w:hAnsi="Times New Roman" w:cs="Times New Roman"/>
          <w:u w:val="single"/>
        </w:rPr>
        <w:t>(see Key Documents)</w:t>
      </w:r>
      <w:r w:rsidR="005246BC" w:rsidRPr="00B419A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2523956D" w14:textId="0212E002" w:rsidR="00EF4A33" w:rsidRPr="00B419AC" w:rsidRDefault="00B419AC" w:rsidP="00667422">
      <w:pPr>
        <w:pStyle w:val="NoSpacing"/>
        <w:rPr>
          <w:rFonts w:ascii="Times New Roman" w:hAnsi="Times New Roman" w:cs="Times New Roman"/>
          <w:i/>
          <w:iCs/>
        </w:rPr>
      </w:pPr>
      <w:bookmarkStart w:id="0" w:name="_Hlk160724442"/>
      <w:r w:rsidRPr="00B419AC">
        <w:rPr>
          <w:rFonts w:ascii="Times New Roman" w:hAnsi="Times New Roman" w:cs="Times New Roman"/>
          <w:i/>
          <w:iCs/>
        </w:rPr>
        <w:t>March 20</w:t>
      </w:r>
      <w:r w:rsidR="00EF4A33" w:rsidRPr="00B419AC">
        <w:rPr>
          <w:rFonts w:ascii="Times New Roman" w:hAnsi="Times New Roman" w:cs="Times New Roman"/>
          <w:i/>
          <w:iCs/>
        </w:rPr>
        <w:t xml:space="preserve">, 2024 </w:t>
      </w:r>
    </w:p>
    <w:p w14:paraId="0AE8E95D" w14:textId="02373540" w:rsidR="00667422" w:rsidRPr="00B419AC" w:rsidDel="009866E1" w:rsidRDefault="00667422" w:rsidP="00667422">
      <w:pPr>
        <w:pStyle w:val="NoSpacing"/>
        <w:rPr>
          <w:rFonts w:ascii="Times New Roman" w:hAnsi="Times New Roman" w:cs="Times New Roman"/>
          <w:i/>
        </w:rPr>
      </w:pPr>
      <w:bookmarkStart w:id="1" w:name="_Hlk164870009"/>
      <w:r w:rsidRPr="00B419AC">
        <w:rPr>
          <w:rFonts w:ascii="Times New Roman" w:hAnsi="Times New Roman" w:cs="Times New Roman"/>
          <w:iCs/>
        </w:rPr>
        <w:t xml:space="preserve">Ms. Coleman </w:t>
      </w:r>
      <w:r w:rsidRPr="00B419AC" w:rsidDel="009866E1">
        <w:rPr>
          <w:rFonts w:ascii="Times New Roman" w:hAnsi="Times New Roman" w:cs="Times New Roman"/>
          <w:iCs/>
        </w:rPr>
        <w:t>noted th</w:t>
      </w:r>
      <w:r w:rsidR="005246BC" w:rsidRPr="00B419AC">
        <w:rPr>
          <w:rFonts w:ascii="Times New Roman" w:hAnsi="Times New Roman" w:cs="Times New Roman"/>
          <w:iCs/>
        </w:rPr>
        <w:t xml:space="preserve">is item </w:t>
      </w:r>
      <w:r w:rsidRPr="00B419A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B419AC">
        <w:rPr>
          <w:rFonts w:ascii="Times New Roman" w:hAnsi="Times New Roman" w:cs="Times New Roman"/>
          <w:iCs/>
        </w:rPr>
        <w:t xml:space="preserve">in </w:t>
      </w:r>
      <w:r w:rsidR="00967D91" w:rsidRPr="00B419A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B419AC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967D91" w:rsidRPr="00B419AC">
        <w:rPr>
          <w:rFonts w:ascii="Times New Roman" w:hAnsi="Times New Roman" w:cs="Times New Roman"/>
          <w:iCs/>
        </w:rPr>
        <w:t xml:space="preserve">.  </w:t>
      </w:r>
    </w:p>
    <w:bookmarkEnd w:id="0"/>
    <w:bookmarkEnd w:id="1"/>
    <w:p w14:paraId="6CB3167A" w14:textId="77777777" w:rsidR="00EF4A33" w:rsidRPr="00B419A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0FD5767" w14:textId="77777777" w:rsidR="00EF4A33" w:rsidRPr="00B419A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712FF6" w:rsidRDefault="007A0397" w:rsidP="008A791A">
      <w:pPr>
        <w:pStyle w:val="NoSpacing"/>
        <w:rPr>
          <w:rFonts w:ascii="Times New Roman" w:hAnsi="Times New Roman" w:cs="Times New Roman"/>
          <w:u w:val="single"/>
        </w:rPr>
      </w:pPr>
      <w:r w:rsidRPr="00712FF6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712FF6">
        <w:rPr>
          <w:rFonts w:ascii="Times New Roman" w:hAnsi="Times New Roman" w:cs="Times New Roman"/>
          <w:u w:val="single"/>
        </w:rPr>
        <w:t>Update</w:t>
      </w:r>
      <w:r w:rsidR="003A4157" w:rsidRPr="00712FF6">
        <w:rPr>
          <w:rFonts w:ascii="Times New Roman" w:hAnsi="Times New Roman" w:cs="Times New Roman"/>
          <w:u w:val="single"/>
        </w:rPr>
        <w:t xml:space="preserve"> </w:t>
      </w:r>
      <w:r w:rsidR="00B05EA7" w:rsidRPr="00712FF6">
        <w:rPr>
          <w:rFonts w:ascii="Times New Roman" w:hAnsi="Times New Roman" w:cs="Times New Roman"/>
          <w:u w:val="single"/>
        </w:rPr>
        <w:t xml:space="preserve"> </w:t>
      </w:r>
    </w:p>
    <w:p w14:paraId="4A7026AF" w14:textId="1D82C968" w:rsidR="005246BC" w:rsidRPr="00712FF6" w:rsidRDefault="00ED4589" w:rsidP="008A791A">
      <w:pPr>
        <w:pStyle w:val="NoSpacing"/>
        <w:rPr>
          <w:rFonts w:ascii="Times New Roman" w:hAnsi="Times New Roman" w:cs="Times New Roman"/>
          <w:u w:val="single"/>
        </w:rPr>
      </w:pPr>
      <w:r w:rsidRPr="00712FF6">
        <w:rPr>
          <w:rFonts w:ascii="Times New Roman" w:hAnsi="Times New Roman" w:cs="Times New Roman"/>
          <w:iCs/>
        </w:rPr>
        <w:t xml:space="preserve">Ms. </w:t>
      </w:r>
      <w:r w:rsidR="0062299A" w:rsidRPr="00712FF6">
        <w:rPr>
          <w:rFonts w:ascii="Times New Roman" w:hAnsi="Times New Roman" w:cs="Times New Roman"/>
          <w:iCs/>
        </w:rPr>
        <w:t xml:space="preserve">Coleman </w:t>
      </w:r>
      <w:r w:rsidR="00A66439" w:rsidRPr="00712FF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712FF6" w:rsidRPr="00712FF6">
        <w:rPr>
          <w:rFonts w:ascii="Times New Roman" w:hAnsi="Times New Roman" w:cs="Times New Roman"/>
          <w:iCs/>
        </w:rPr>
        <w:t xml:space="preserve">March 27, 2024 </w:t>
      </w:r>
      <w:r w:rsidR="00A66439" w:rsidRPr="00712FF6">
        <w:rPr>
          <w:rFonts w:ascii="Times New Roman" w:hAnsi="Times New Roman" w:cs="Times New Roman"/>
          <w:iCs/>
        </w:rPr>
        <w:t xml:space="preserve">TAC meeting.  </w:t>
      </w:r>
    </w:p>
    <w:p w14:paraId="5E8FA1EB" w14:textId="77777777" w:rsidR="005246BC" w:rsidRPr="00712FF6" w:rsidRDefault="005246BC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207C50A8" w14:textId="77777777" w:rsidR="00A66439" w:rsidRDefault="00A66439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A927144" w14:textId="759E0710" w:rsidR="00712FF6" w:rsidRPr="00712FF6" w:rsidRDefault="00712FF6" w:rsidP="008A791A">
      <w:pPr>
        <w:pStyle w:val="NoSpacing"/>
        <w:rPr>
          <w:rFonts w:ascii="Times New Roman" w:hAnsi="Times New Roman" w:cs="Times New Roman"/>
          <w:u w:val="single"/>
        </w:rPr>
      </w:pPr>
      <w:r w:rsidRPr="00712FF6">
        <w:rPr>
          <w:rFonts w:ascii="Times New Roman" w:hAnsi="Times New Roman" w:cs="Times New Roman"/>
          <w:u w:val="single"/>
        </w:rPr>
        <w:t>2024 PRS Goals (see Key Documents)</w:t>
      </w:r>
    </w:p>
    <w:p w14:paraId="3CCFAF4F" w14:textId="77777777" w:rsidR="00D47BF5" w:rsidRPr="00D47BF5" w:rsidDel="009866E1" w:rsidRDefault="00D47BF5" w:rsidP="00D47BF5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</w:rPr>
        <w:t xml:space="preserve">Market Participants reviewed the 2024 PRS Goals.  </w:t>
      </w:r>
      <w:r w:rsidRPr="00D47BF5">
        <w:rPr>
          <w:rFonts w:ascii="Times New Roman" w:hAnsi="Times New Roman" w:cs="Times New Roman"/>
          <w:iCs/>
        </w:rPr>
        <w:t xml:space="preserve">Ms. Coleman </w:t>
      </w:r>
      <w:r w:rsidRPr="00D47BF5" w:rsidDel="009866E1">
        <w:rPr>
          <w:rFonts w:ascii="Times New Roman" w:hAnsi="Times New Roman" w:cs="Times New Roman"/>
          <w:iCs/>
        </w:rPr>
        <w:t>noted th</w:t>
      </w:r>
      <w:r w:rsidRPr="00D47BF5">
        <w:rPr>
          <w:rFonts w:ascii="Times New Roman" w:hAnsi="Times New Roman" w:cs="Times New Roman"/>
          <w:iCs/>
        </w:rPr>
        <w:t xml:space="preserve">is item </w:t>
      </w:r>
      <w:r w:rsidRPr="00D47BF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47BF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47BF5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D47BF5">
        <w:rPr>
          <w:rFonts w:ascii="Times New Roman" w:hAnsi="Times New Roman" w:cs="Times New Roman"/>
          <w:iCs/>
        </w:rPr>
        <w:t xml:space="preserve">.  </w:t>
      </w:r>
    </w:p>
    <w:p w14:paraId="304B828E" w14:textId="77777777" w:rsidR="00712FF6" w:rsidRDefault="00712FF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07F1C1CC" w14:textId="77777777" w:rsidR="00D47BF5" w:rsidRPr="00B419AC" w:rsidRDefault="00D47BF5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98D8D66" w14:textId="4B88EA41" w:rsidR="00ED4589" w:rsidRPr="00D47BF5" w:rsidRDefault="00131680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 xml:space="preserve">Project </w:t>
      </w:r>
      <w:r w:rsidR="00D16019" w:rsidRPr="00D47BF5">
        <w:rPr>
          <w:rFonts w:ascii="Times New Roman" w:hAnsi="Times New Roman" w:cs="Times New Roman"/>
          <w:u w:val="single"/>
        </w:rPr>
        <w:t xml:space="preserve">Update </w:t>
      </w:r>
      <w:r w:rsidR="00ED4589" w:rsidRPr="00D47BF5">
        <w:rPr>
          <w:rFonts w:ascii="Times New Roman" w:hAnsi="Times New Roman" w:cs="Times New Roman"/>
          <w:u w:val="single"/>
        </w:rPr>
        <w:t>(see Key Documents)</w:t>
      </w:r>
      <w:r w:rsidR="00B05EA7" w:rsidRPr="00D47BF5">
        <w:rPr>
          <w:rFonts w:ascii="Times New Roman" w:hAnsi="Times New Roman" w:cs="Times New Roman"/>
          <w:u w:val="single"/>
        </w:rPr>
        <w:t xml:space="preserve">  </w:t>
      </w:r>
    </w:p>
    <w:p w14:paraId="161C527E" w14:textId="77777777" w:rsidR="00665CEE" w:rsidRDefault="0060378E" w:rsidP="008A791A">
      <w:pPr>
        <w:pStyle w:val="NoSpacing"/>
        <w:rPr>
          <w:rFonts w:ascii="Times New Roman" w:hAnsi="Times New Roman" w:cs="Times New Roman"/>
        </w:rPr>
      </w:pPr>
      <w:r w:rsidRPr="00FF28BB">
        <w:rPr>
          <w:rFonts w:ascii="Times New Roman" w:hAnsi="Times New Roman" w:cs="Times New Roman"/>
        </w:rPr>
        <w:t xml:space="preserve">Troy Anderson </w:t>
      </w:r>
      <w:r w:rsidR="00D16019" w:rsidRPr="00FF28BB">
        <w:rPr>
          <w:rFonts w:ascii="Times New Roman" w:hAnsi="Times New Roman" w:cs="Times New Roman"/>
        </w:rPr>
        <w:t>pr</w:t>
      </w:r>
      <w:r w:rsidR="00817ED3" w:rsidRPr="00FF28BB">
        <w:rPr>
          <w:rFonts w:ascii="Times New Roman" w:hAnsi="Times New Roman" w:cs="Times New Roman"/>
        </w:rPr>
        <w:t xml:space="preserve">ovided </w:t>
      </w:r>
      <w:r w:rsidR="0032670B" w:rsidRPr="00FF28BB">
        <w:rPr>
          <w:rFonts w:ascii="Times New Roman" w:hAnsi="Times New Roman" w:cs="Times New Roman"/>
        </w:rPr>
        <w:t>project highlights</w:t>
      </w:r>
      <w:r w:rsidR="008E25F0" w:rsidRPr="00FF28BB">
        <w:rPr>
          <w:rFonts w:ascii="Times New Roman" w:hAnsi="Times New Roman" w:cs="Times New Roman"/>
        </w:rPr>
        <w:t xml:space="preserve">, </w:t>
      </w:r>
      <w:r w:rsidR="00ED71AB" w:rsidRPr="00FF28BB">
        <w:rPr>
          <w:rFonts w:ascii="Times New Roman" w:hAnsi="Times New Roman" w:cs="Times New Roman"/>
        </w:rPr>
        <w:t xml:space="preserve">summarized </w:t>
      </w:r>
      <w:r w:rsidR="00725FB0" w:rsidRPr="00FF28BB">
        <w:rPr>
          <w:rFonts w:ascii="Times New Roman" w:hAnsi="Times New Roman" w:cs="Times New Roman"/>
        </w:rPr>
        <w:t>2024</w:t>
      </w:r>
      <w:r w:rsidR="00ED71AB" w:rsidRPr="00FF28BB">
        <w:rPr>
          <w:rFonts w:ascii="Times New Roman" w:hAnsi="Times New Roman" w:cs="Times New Roman"/>
        </w:rPr>
        <w:t xml:space="preserve"> release targets, </w:t>
      </w:r>
      <w:r w:rsidR="00C54F25" w:rsidRPr="00FF28BB">
        <w:rPr>
          <w:rFonts w:ascii="Times New Roman" w:hAnsi="Times New Roman" w:cs="Times New Roman"/>
        </w:rPr>
        <w:t xml:space="preserve">noted major projects, </w:t>
      </w:r>
      <w:r w:rsidR="00383D76" w:rsidRPr="00FF28BB">
        <w:rPr>
          <w:rFonts w:ascii="Times New Roman" w:hAnsi="Times New Roman" w:cs="Times New Roman"/>
        </w:rPr>
        <w:t xml:space="preserve">and </w:t>
      </w:r>
    </w:p>
    <w:p w14:paraId="02AE552F" w14:textId="5B158C4E" w:rsidR="00FF28BB" w:rsidRPr="00FF28BB" w:rsidRDefault="00ED71AB" w:rsidP="008A791A">
      <w:pPr>
        <w:pStyle w:val="NoSpacing"/>
        <w:rPr>
          <w:rFonts w:ascii="Times New Roman" w:hAnsi="Times New Roman" w:cs="Times New Roman"/>
        </w:rPr>
      </w:pPr>
      <w:r w:rsidRPr="00FF28BB">
        <w:rPr>
          <w:rFonts w:ascii="Times New Roman" w:hAnsi="Times New Roman" w:cs="Times New Roman"/>
        </w:rPr>
        <w:t xml:space="preserve">reviewed </w:t>
      </w:r>
      <w:r w:rsidR="00383D76" w:rsidRPr="00FF28BB">
        <w:rPr>
          <w:rFonts w:ascii="Times New Roman" w:hAnsi="Times New Roman" w:cs="Times New Roman"/>
        </w:rPr>
        <w:t xml:space="preserve">the </w:t>
      </w:r>
      <w:r w:rsidRPr="00FF28BB">
        <w:rPr>
          <w:rFonts w:ascii="Times New Roman" w:hAnsi="Times New Roman" w:cs="Times New Roman"/>
        </w:rPr>
        <w:t>additional project status information</w:t>
      </w:r>
      <w:r w:rsidR="00844523">
        <w:rPr>
          <w:rFonts w:ascii="Times New Roman" w:hAnsi="Times New Roman" w:cs="Times New Roman"/>
        </w:rPr>
        <w:t xml:space="preserve"> items</w:t>
      </w:r>
      <w:r w:rsidR="00383D76" w:rsidRPr="00FF28BB">
        <w:rPr>
          <w:rFonts w:ascii="Times New Roman" w:hAnsi="Times New Roman" w:cs="Times New Roman"/>
        </w:rPr>
        <w:t xml:space="preserve">.  </w:t>
      </w:r>
      <w:r w:rsidRPr="00FF28BB">
        <w:rPr>
          <w:rFonts w:ascii="Times New Roman" w:hAnsi="Times New Roman" w:cs="Times New Roman"/>
        </w:rPr>
        <w:t xml:space="preserve">Mr. Anderson </w:t>
      </w:r>
      <w:r w:rsidR="00383D76" w:rsidRPr="00FF28BB">
        <w:rPr>
          <w:rFonts w:ascii="Times New Roman" w:hAnsi="Times New Roman" w:cs="Times New Roman"/>
        </w:rPr>
        <w:t xml:space="preserve">highlighted topics discussed at the </w:t>
      </w:r>
      <w:r w:rsidR="00FF28BB" w:rsidRPr="00FF28BB">
        <w:rPr>
          <w:rFonts w:ascii="Times New Roman" w:hAnsi="Times New Roman" w:cs="Times New Roman"/>
        </w:rPr>
        <w:t xml:space="preserve">March 28, 2024 </w:t>
      </w:r>
      <w:r w:rsidR="00C90F68" w:rsidRPr="00FF28BB">
        <w:rPr>
          <w:rFonts w:ascii="Times New Roman" w:hAnsi="Times New Roman" w:cs="Times New Roman"/>
        </w:rPr>
        <w:t>Technology Working Group (</w:t>
      </w:r>
      <w:r w:rsidR="00383D76" w:rsidRPr="00FF28BB">
        <w:rPr>
          <w:rFonts w:ascii="Times New Roman" w:hAnsi="Times New Roman" w:cs="Times New Roman"/>
        </w:rPr>
        <w:t>TWG</w:t>
      </w:r>
      <w:r w:rsidR="00C90F68" w:rsidRPr="00FF28BB">
        <w:rPr>
          <w:rFonts w:ascii="Times New Roman" w:hAnsi="Times New Roman" w:cs="Times New Roman"/>
        </w:rPr>
        <w:t>)</w:t>
      </w:r>
      <w:r w:rsidR="00383D76" w:rsidRPr="00FF28BB">
        <w:rPr>
          <w:rFonts w:ascii="Times New Roman" w:hAnsi="Times New Roman" w:cs="Times New Roman"/>
        </w:rPr>
        <w:t xml:space="preserve"> meeting</w:t>
      </w:r>
      <w:r w:rsidR="00FF28BB" w:rsidRPr="00FF28BB">
        <w:rPr>
          <w:rFonts w:ascii="Times New Roman" w:hAnsi="Times New Roman" w:cs="Times New Roman"/>
        </w:rPr>
        <w:t>.</w:t>
      </w:r>
    </w:p>
    <w:p w14:paraId="42A8ABB3" w14:textId="77777777" w:rsidR="00615560" w:rsidRDefault="00615560" w:rsidP="008A791A">
      <w:pPr>
        <w:pStyle w:val="NoSpacing"/>
        <w:rPr>
          <w:rFonts w:ascii="Times New Roman" w:hAnsi="Times New Roman" w:cs="Times New Roman"/>
          <w:i/>
          <w:iCs/>
        </w:rPr>
      </w:pPr>
    </w:p>
    <w:p w14:paraId="5A1A5DAC" w14:textId="1D683AE9" w:rsidR="00667422" w:rsidRPr="00D47BF5" w:rsidRDefault="00035605" w:rsidP="008A791A">
      <w:pPr>
        <w:pStyle w:val="NoSpacing"/>
        <w:rPr>
          <w:rFonts w:ascii="Times New Roman" w:hAnsi="Times New Roman" w:cs="Times New Roman"/>
          <w:i/>
          <w:iCs/>
        </w:rPr>
      </w:pPr>
      <w:r w:rsidRPr="00D47BF5">
        <w:rPr>
          <w:rFonts w:ascii="Times New Roman" w:hAnsi="Times New Roman" w:cs="Times New Roman"/>
          <w:i/>
          <w:iCs/>
        </w:rPr>
        <w:lastRenderedPageBreak/>
        <w:t>Review of Aging Projects</w:t>
      </w:r>
    </w:p>
    <w:p w14:paraId="7B637B74" w14:textId="2CC168F8" w:rsidR="00FF28BB" w:rsidRPr="00061684" w:rsidRDefault="00FF28BB" w:rsidP="00061684">
      <w:pPr>
        <w:pStyle w:val="NoSpacing"/>
        <w:rPr>
          <w:rFonts w:ascii="Times New Roman" w:hAnsi="Times New Roman" w:cs="Times New Roman"/>
        </w:rPr>
      </w:pPr>
      <w:bookmarkStart w:id="2" w:name="_Hlk162293273"/>
      <w:r w:rsidRPr="00061684">
        <w:rPr>
          <w:rFonts w:ascii="Times New Roman" w:hAnsi="Times New Roman" w:cs="Times New Roman"/>
        </w:rPr>
        <w:t xml:space="preserve">This item was deferred to the May </w:t>
      </w:r>
      <w:r w:rsidR="00CC0A12">
        <w:rPr>
          <w:rFonts w:ascii="Times New Roman" w:hAnsi="Times New Roman" w:cs="Times New Roman"/>
        </w:rPr>
        <w:t>9</w:t>
      </w:r>
      <w:r w:rsidRPr="00061684">
        <w:rPr>
          <w:rFonts w:ascii="Times New Roman" w:hAnsi="Times New Roman" w:cs="Times New Roman"/>
        </w:rPr>
        <w:t xml:space="preserve">, 2024 PRS meeting. </w:t>
      </w:r>
    </w:p>
    <w:bookmarkEnd w:id="2"/>
    <w:p w14:paraId="720D59B7" w14:textId="77777777" w:rsidR="00C1721D" w:rsidRDefault="00C1721D" w:rsidP="00061684">
      <w:pPr>
        <w:pStyle w:val="NoSpacing"/>
        <w:rPr>
          <w:rFonts w:ascii="Times New Roman" w:hAnsi="Times New Roman" w:cs="Times New Roman"/>
        </w:rPr>
      </w:pPr>
    </w:p>
    <w:p w14:paraId="2BF7B5FF" w14:textId="77777777" w:rsidR="00061684" w:rsidRPr="00061684" w:rsidRDefault="00061684" w:rsidP="00061684">
      <w:pPr>
        <w:pStyle w:val="NoSpacing"/>
        <w:rPr>
          <w:rFonts w:ascii="Times New Roman" w:hAnsi="Times New Roman" w:cs="Times New Roman"/>
        </w:rPr>
      </w:pPr>
    </w:p>
    <w:p w14:paraId="6272662A" w14:textId="3AF3B214" w:rsidR="008D46C8" w:rsidRDefault="00D47BF5" w:rsidP="008D46C8">
      <w:pPr>
        <w:pStyle w:val="NoSpacing"/>
        <w:rPr>
          <w:rFonts w:ascii="Times New Roman" w:hAnsi="Times New Roman" w:cs="Times New Roman"/>
          <w:iCs/>
          <w:u w:val="single"/>
        </w:rPr>
      </w:pPr>
      <w:r w:rsidRPr="00D47BF5">
        <w:rPr>
          <w:rFonts w:ascii="Times New Roman" w:hAnsi="Times New Roman" w:cs="Times New Roman"/>
          <w:iCs/>
          <w:u w:val="single"/>
        </w:rPr>
        <w:t xml:space="preserve">Urgency Vote (Vote) (see Key Documents </w:t>
      </w:r>
    </w:p>
    <w:p w14:paraId="4D6481FD" w14:textId="6EA136B0" w:rsidR="00D47BF5" w:rsidRPr="00152B42" w:rsidRDefault="00D47BF5" w:rsidP="008D46C8">
      <w:pPr>
        <w:pStyle w:val="NoSpacing"/>
        <w:rPr>
          <w:rFonts w:ascii="Times New Roman" w:hAnsi="Times New Roman" w:cs="Times New Roman"/>
          <w:i/>
        </w:rPr>
      </w:pPr>
      <w:r w:rsidRPr="00152B42">
        <w:rPr>
          <w:rFonts w:ascii="Times New Roman" w:hAnsi="Times New Roman" w:cs="Times New Roman"/>
          <w:i/>
        </w:rPr>
        <w:t>Nodal Protocol Revision Request (NPRR) 1224, ECRS Manual Deployment Triggers</w:t>
      </w:r>
    </w:p>
    <w:p w14:paraId="20CC18B1" w14:textId="6CF631C8" w:rsidR="00152B42" w:rsidRDefault="00F93D66" w:rsidP="00FC787F">
      <w:pPr>
        <w:pStyle w:val="NoSpacing"/>
        <w:rPr>
          <w:rFonts w:ascii="Times New Roman" w:hAnsi="Times New Roman" w:cs="Times New Roman"/>
          <w:iCs/>
        </w:rPr>
      </w:pPr>
      <w:r w:rsidRPr="00152B42">
        <w:rPr>
          <w:rFonts w:ascii="Times New Roman" w:hAnsi="Times New Roman" w:cs="Times New Roman"/>
          <w:iCs/>
        </w:rPr>
        <w:t>Nitika Mago reviewed the request for Urgent status</w:t>
      </w:r>
      <w:r>
        <w:rPr>
          <w:rFonts w:ascii="Times New Roman" w:hAnsi="Times New Roman" w:cs="Times New Roman"/>
          <w:iCs/>
        </w:rPr>
        <w:t xml:space="preserve"> </w:t>
      </w:r>
      <w:r w:rsidR="00FC787F">
        <w:rPr>
          <w:rFonts w:ascii="Times New Roman" w:hAnsi="Times New Roman" w:cs="Times New Roman"/>
          <w:iCs/>
        </w:rPr>
        <w:t xml:space="preserve">to target a Summer 2024 implementation timeframe for NPRR1224. </w:t>
      </w:r>
      <w:r w:rsidR="006A36AA">
        <w:rPr>
          <w:rFonts w:ascii="Times New Roman" w:hAnsi="Times New Roman" w:cs="Times New Roman"/>
          <w:iCs/>
        </w:rPr>
        <w:t xml:space="preserve"> </w:t>
      </w:r>
    </w:p>
    <w:p w14:paraId="207B351B" w14:textId="77777777" w:rsidR="00152B42" w:rsidRDefault="00152B42" w:rsidP="00FC787F">
      <w:pPr>
        <w:pStyle w:val="NoSpacing"/>
        <w:rPr>
          <w:rFonts w:ascii="Times New Roman" w:hAnsi="Times New Roman" w:cs="Times New Roman"/>
          <w:iCs/>
        </w:rPr>
      </w:pPr>
    </w:p>
    <w:p w14:paraId="033F85A2" w14:textId="1C6DEE16" w:rsidR="00CE2BFC" w:rsidRPr="00CE2BFC" w:rsidRDefault="00FC787F" w:rsidP="00CE2BFC">
      <w:pPr>
        <w:pStyle w:val="NoSpacing"/>
        <w:rPr>
          <w:rFonts w:ascii="Times New Roman" w:hAnsi="Times New Roman" w:cs="Times New Roman"/>
          <w:i/>
        </w:rPr>
      </w:pPr>
      <w:r w:rsidRPr="008D2A67">
        <w:rPr>
          <w:rFonts w:ascii="Times New Roman" w:hAnsi="Times New Roman" w:cs="Times New Roman"/>
          <w:b/>
          <w:bCs/>
          <w:iCs/>
        </w:rPr>
        <w:t>Bill Barnes moved to grant NPRR1224 Urgent status.  Ivan Velasquez seconded the motion</w:t>
      </w:r>
      <w:r w:rsidR="00CE2BFC">
        <w:rPr>
          <w:rFonts w:ascii="Times New Roman" w:hAnsi="Times New Roman" w:cs="Times New Roman"/>
          <w:b/>
          <w:bCs/>
          <w:iCs/>
        </w:rPr>
        <w:t xml:space="preserve">.  The motion carried with two objections from the Cooperative (LCRA) and Independent Generator (Calpine) Market Segments and two abstentions from the Independent Power Marketer (IPM) </w:t>
      </w:r>
      <w:r w:rsidR="00844523">
        <w:rPr>
          <w:rFonts w:ascii="Times New Roman" w:hAnsi="Times New Roman" w:cs="Times New Roman"/>
          <w:b/>
          <w:bCs/>
          <w:iCs/>
        </w:rPr>
        <w:t xml:space="preserve"> </w:t>
      </w:r>
      <w:r w:rsidR="00CE2BFC">
        <w:rPr>
          <w:rFonts w:ascii="Times New Roman" w:hAnsi="Times New Roman" w:cs="Times New Roman"/>
          <w:b/>
          <w:bCs/>
          <w:iCs/>
        </w:rPr>
        <w:t xml:space="preserve">(Tenaska, Morgan Stanley) </w:t>
      </w:r>
      <w:r w:rsidR="00CE2BFC" w:rsidRPr="00CE2BFC">
        <w:rPr>
          <w:rFonts w:ascii="Times New Roman" w:hAnsi="Times New Roman" w:cs="Times New Roman"/>
          <w:b/>
          <w:bCs/>
          <w:iCs/>
        </w:rPr>
        <w:t xml:space="preserve">Market Segment.  </w:t>
      </w:r>
      <w:bookmarkStart w:id="3" w:name="_Hlk165037948"/>
      <w:r w:rsidR="00CE2BFC" w:rsidRPr="00CE2BFC">
        <w:rPr>
          <w:rFonts w:ascii="Times New Roman" w:hAnsi="Times New Roman" w:cs="Times New Roman"/>
          <w:i/>
        </w:rPr>
        <w:t xml:space="preserve">(Please see ballot posted with Key Documents.)  </w:t>
      </w:r>
      <w:bookmarkEnd w:id="3"/>
    </w:p>
    <w:p w14:paraId="3A6F7505" w14:textId="36F651B2" w:rsidR="00CE2BFC" w:rsidRDefault="00CE2BFC" w:rsidP="008D46C8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3462F820" w14:textId="678FA359" w:rsidR="00FC787F" w:rsidRDefault="003B6882" w:rsidP="008D46C8">
      <w:pPr>
        <w:pStyle w:val="NoSpacing"/>
        <w:rPr>
          <w:rFonts w:ascii="Times New Roman" w:hAnsi="Times New Roman" w:cs="Times New Roman"/>
          <w:iCs/>
        </w:rPr>
      </w:pPr>
      <w:r w:rsidRPr="002D7192">
        <w:rPr>
          <w:rFonts w:ascii="Times New Roman" w:hAnsi="Times New Roman" w:cs="Times New Roman"/>
          <w:iCs/>
        </w:rPr>
        <w:t xml:space="preserve">Ms. Mago provided an overview of NPRR1224 and </w:t>
      </w:r>
      <w:r w:rsidR="002D7192" w:rsidRPr="002D7192">
        <w:rPr>
          <w:rFonts w:ascii="Times New Roman" w:hAnsi="Times New Roman" w:cs="Times New Roman"/>
          <w:iCs/>
        </w:rPr>
        <w:t xml:space="preserve">discussion at the March 19, 2024 Ancillary Services Methodology - Review on </w:t>
      </w:r>
      <w:r w:rsidR="00615560">
        <w:rPr>
          <w:rFonts w:ascii="Times New Roman" w:hAnsi="Times New Roman" w:cs="Times New Roman"/>
          <w:iCs/>
        </w:rPr>
        <w:t xml:space="preserve">the </w:t>
      </w:r>
      <w:r w:rsidR="00615560" w:rsidRPr="00615560">
        <w:rPr>
          <w:rFonts w:ascii="Times New Roman" w:hAnsi="Times New Roman" w:cs="Times New Roman"/>
          <w:iCs/>
        </w:rPr>
        <w:t xml:space="preserve">ERCOT Contingency Reserve Service (ECRS) </w:t>
      </w:r>
      <w:r w:rsidR="002D7192" w:rsidRPr="002D7192">
        <w:rPr>
          <w:rFonts w:ascii="Times New Roman" w:hAnsi="Times New Roman" w:cs="Times New Roman"/>
          <w:iCs/>
        </w:rPr>
        <w:t xml:space="preserve">Minimum Quantity Determination and Deployment Workshop.  </w:t>
      </w:r>
      <w:r w:rsidR="000E3B93" w:rsidRPr="002D7192">
        <w:rPr>
          <w:rFonts w:ascii="Times New Roman" w:hAnsi="Times New Roman" w:cs="Times New Roman"/>
          <w:iCs/>
        </w:rPr>
        <w:t xml:space="preserve">Eric Goff reviewed the 4/4/24 Joint Consumers comments.  </w:t>
      </w:r>
      <w:r w:rsidR="00844523">
        <w:rPr>
          <w:rFonts w:ascii="Times New Roman" w:hAnsi="Times New Roman" w:cs="Times New Roman"/>
          <w:iCs/>
        </w:rPr>
        <w:t xml:space="preserve">Market Participants discussed the issues and </w:t>
      </w:r>
      <w:r w:rsidR="006A36AA" w:rsidRPr="002D7192">
        <w:rPr>
          <w:rFonts w:ascii="Times New Roman" w:hAnsi="Times New Roman" w:cs="Times New Roman"/>
          <w:iCs/>
        </w:rPr>
        <w:t xml:space="preserve">requested additional analysis from the Independent Market Monitor (IMM) and ERCOT </w:t>
      </w:r>
      <w:r w:rsidR="00615560">
        <w:rPr>
          <w:rFonts w:ascii="Times New Roman" w:hAnsi="Times New Roman" w:cs="Times New Roman"/>
          <w:iCs/>
        </w:rPr>
        <w:t xml:space="preserve">Staff </w:t>
      </w:r>
      <w:r w:rsidR="006A36AA" w:rsidRPr="002D7192">
        <w:rPr>
          <w:rFonts w:ascii="Times New Roman" w:hAnsi="Times New Roman" w:cs="Times New Roman"/>
          <w:iCs/>
        </w:rPr>
        <w:t>prior to moving NPRR1224 forward.</w:t>
      </w:r>
      <w:r w:rsidR="006A36AA">
        <w:rPr>
          <w:rFonts w:ascii="Times New Roman" w:hAnsi="Times New Roman" w:cs="Times New Roman"/>
          <w:iCs/>
        </w:rPr>
        <w:t xml:space="preserve">  </w:t>
      </w:r>
    </w:p>
    <w:p w14:paraId="6431F56C" w14:textId="77777777" w:rsidR="006A36AA" w:rsidRDefault="006A36AA" w:rsidP="008D46C8">
      <w:pPr>
        <w:pStyle w:val="NoSpacing"/>
        <w:rPr>
          <w:rFonts w:ascii="Times New Roman" w:hAnsi="Times New Roman" w:cs="Times New Roman"/>
          <w:iCs/>
        </w:rPr>
      </w:pPr>
    </w:p>
    <w:p w14:paraId="7E370BC8" w14:textId="577AB743" w:rsidR="003B6882" w:rsidRPr="003B6882" w:rsidRDefault="003B6882" w:rsidP="008D46C8">
      <w:pPr>
        <w:pStyle w:val="NoSpacing"/>
        <w:rPr>
          <w:rFonts w:ascii="Times New Roman" w:hAnsi="Times New Roman" w:cs="Times New Roman"/>
          <w:b/>
          <w:bCs/>
          <w:iCs/>
        </w:rPr>
      </w:pPr>
      <w:r w:rsidRPr="003B6882">
        <w:rPr>
          <w:rFonts w:ascii="Times New Roman" w:hAnsi="Times New Roman" w:cs="Times New Roman"/>
          <w:b/>
          <w:bCs/>
          <w:iCs/>
        </w:rPr>
        <w:t>Mr. Goff moved to table NPRR1224.  Mr. Barnes seconded the motion.  The motion carried with three abstentions from the Cooperative (PEC), I</w:t>
      </w:r>
      <w:r w:rsidR="00364DEF">
        <w:rPr>
          <w:rFonts w:ascii="Times New Roman" w:hAnsi="Times New Roman" w:cs="Times New Roman"/>
          <w:b/>
          <w:bCs/>
          <w:iCs/>
        </w:rPr>
        <w:t xml:space="preserve">ndependent Generator </w:t>
      </w:r>
      <w:r w:rsidRPr="003B6882">
        <w:rPr>
          <w:rFonts w:ascii="Times New Roman" w:hAnsi="Times New Roman" w:cs="Times New Roman"/>
          <w:b/>
          <w:bCs/>
          <w:iCs/>
        </w:rPr>
        <w:t xml:space="preserve">(Jupiter Power), and Investor-Owned Utility (IOU) (Oncor) Market Segments.  </w:t>
      </w:r>
      <w:r w:rsidRPr="00CE2BFC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4AA313AC" w14:textId="77777777" w:rsidR="003B6882" w:rsidRDefault="003B6882" w:rsidP="008D46C8">
      <w:pPr>
        <w:pStyle w:val="NoSpacing"/>
        <w:rPr>
          <w:rFonts w:ascii="Times New Roman" w:hAnsi="Times New Roman" w:cs="Times New Roman"/>
          <w:iCs/>
        </w:rPr>
      </w:pPr>
    </w:p>
    <w:p w14:paraId="45777545" w14:textId="77777777" w:rsidR="00FA3EED" w:rsidRPr="00D47BF5" w:rsidRDefault="00FA3EED" w:rsidP="008D46C8">
      <w:pPr>
        <w:pStyle w:val="NoSpacing"/>
        <w:rPr>
          <w:rFonts w:ascii="Times New Roman" w:hAnsi="Times New Roman" w:cs="Times New Roman"/>
          <w:i/>
        </w:rPr>
      </w:pPr>
    </w:p>
    <w:p w14:paraId="6E83AC3A" w14:textId="3F45F818" w:rsidR="00A27CA4" w:rsidRPr="00D47BF5" w:rsidRDefault="00A27CA4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47BF5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D47BF5">
        <w:rPr>
          <w:rFonts w:ascii="Times New Roman" w:hAnsi="Times New Roman" w:cs="Times New Roman"/>
          <w:u w:val="single"/>
        </w:rPr>
        <w:t xml:space="preserve">  </w:t>
      </w:r>
    </w:p>
    <w:p w14:paraId="1F926F34" w14:textId="232CC32C" w:rsidR="00D47BF5" w:rsidRDefault="00D47BF5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D47BF5">
        <w:rPr>
          <w:rFonts w:ascii="Times New Roman" w:hAnsi="Times New Roman" w:cs="Times New Roman"/>
          <w:i/>
        </w:rPr>
        <w:t>NPRR1212, Clarification of Distribution Service Provider’s Obligation to Provide an ESI ID</w:t>
      </w:r>
    </w:p>
    <w:p w14:paraId="19FB89C1" w14:textId="2DC2E5AA" w:rsidR="00FF28BB" w:rsidRDefault="00606D7D" w:rsidP="008A791A">
      <w:pPr>
        <w:pStyle w:val="NoSpacing"/>
        <w:rPr>
          <w:rFonts w:ascii="Times New Roman" w:hAnsi="Times New Roman" w:cs="Times New Roman"/>
          <w:iCs/>
        </w:rPr>
      </w:pPr>
      <w:r w:rsidRPr="00606D7D">
        <w:rPr>
          <w:rFonts w:ascii="Times New Roman" w:hAnsi="Times New Roman" w:cs="Times New Roman"/>
          <w:iCs/>
        </w:rPr>
        <w:t xml:space="preserve">Market Participants reviewed the 4/3/24 RMS comments and 11/22/23 Impact Analysis for </w:t>
      </w:r>
      <w:r w:rsidR="00FF28BB" w:rsidRPr="00606D7D">
        <w:rPr>
          <w:rFonts w:ascii="Times New Roman" w:hAnsi="Times New Roman" w:cs="Times New Roman"/>
          <w:iCs/>
        </w:rPr>
        <w:t>NPRR1212.</w:t>
      </w:r>
      <w:r w:rsidR="00FF28BB" w:rsidRPr="00D10663">
        <w:rPr>
          <w:rFonts w:ascii="Times New Roman" w:hAnsi="Times New Roman" w:cs="Times New Roman"/>
          <w:iCs/>
        </w:rPr>
        <w:t xml:space="preserve">  </w:t>
      </w:r>
    </w:p>
    <w:p w14:paraId="5181D565" w14:textId="77777777" w:rsidR="00606D7D" w:rsidRDefault="00606D7D" w:rsidP="008A791A">
      <w:pPr>
        <w:pStyle w:val="NoSpacing"/>
        <w:rPr>
          <w:rFonts w:ascii="Times New Roman" w:hAnsi="Times New Roman" w:cs="Times New Roman"/>
          <w:iCs/>
        </w:rPr>
      </w:pPr>
    </w:p>
    <w:p w14:paraId="61E4A50E" w14:textId="70B06824" w:rsidR="00606D7D" w:rsidRPr="00606D7D" w:rsidRDefault="00844523" w:rsidP="008A791A">
      <w:pPr>
        <w:pStyle w:val="NoSpacing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606D7D">
        <w:rPr>
          <w:rFonts w:ascii="Times New Roman" w:hAnsi="Times New Roman" w:cs="Times New Roman"/>
          <w:b/>
          <w:bCs/>
          <w:iCs/>
        </w:rPr>
        <w:t xml:space="preserve">Goff moved to </w:t>
      </w:r>
      <w:r w:rsidR="00606D7D" w:rsidRPr="00606D7D">
        <w:rPr>
          <w:rFonts w:ascii="Times New Roman" w:hAnsi="Times New Roman" w:cs="Times New Roman"/>
          <w:b/>
          <w:bCs/>
          <w:iCs/>
        </w:rPr>
        <w:t xml:space="preserve">endorse and forward to TAC the 3/20/24 PRS Report and 11/22/23 Impact Analysis for NPRR1212.  </w:t>
      </w: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606D7D" w:rsidRPr="00606D7D">
        <w:rPr>
          <w:rFonts w:ascii="Times New Roman" w:hAnsi="Times New Roman" w:cs="Times New Roman"/>
          <w:b/>
          <w:bCs/>
          <w:iCs/>
        </w:rPr>
        <w:t xml:space="preserve">Velasquez seconded the motion.  The motion carried with three abstentions from the Cooperative (STEC), Independent Generator (ENGIE), and IPM (Tenaska) Market Segments.  </w:t>
      </w:r>
      <w:r w:rsidR="00606D7D" w:rsidRPr="00606D7D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5A917B98" w14:textId="77777777" w:rsidR="00FF28BB" w:rsidRPr="00606D7D" w:rsidRDefault="00FF28BB" w:rsidP="008A791A">
      <w:pPr>
        <w:pStyle w:val="NoSpacing"/>
        <w:rPr>
          <w:rFonts w:ascii="Times New Roman" w:hAnsi="Times New Roman" w:cs="Times New Roman"/>
          <w:iCs/>
        </w:rPr>
      </w:pPr>
    </w:p>
    <w:p w14:paraId="51E3B3D9" w14:textId="77777777" w:rsidR="00A7442D" w:rsidRPr="00B419AC" w:rsidRDefault="00A7442D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0518BEF7" w14:textId="3300CF7F" w:rsidR="004B343F" w:rsidRPr="00D47BF5" w:rsidRDefault="004B343F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D47BF5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D47BF5" w:rsidRDefault="00FF5ACE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D47BF5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D47BF5" w:rsidRDefault="002372DE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NPRR1070, Planning Criteria for GTC Exit Solutions</w:t>
      </w:r>
      <w:r w:rsidR="00B05EA7" w:rsidRPr="00D47BF5">
        <w:rPr>
          <w:rFonts w:ascii="Times New Roman" w:hAnsi="Times New Roman" w:cs="Times New Roman"/>
          <w:i/>
        </w:rPr>
        <w:t xml:space="preserve">  </w:t>
      </w:r>
    </w:p>
    <w:p w14:paraId="288EFA6A" w14:textId="51AD0708" w:rsidR="005246BC" w:rsidRPr="00D47BF5" w:rsidRDefault="005246BC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 xml:space="preserve">NPRR1162, Single Agent Designation for a QSE and its Sub-QSEs for Voice Communications over the ERCOT WAN  </w:t>
      </w:r>
    </w:p>
    <w:p w14:paraId="26FFFE32" w14:textId="77A991E1" w:rsidR="00C407E9" w:rsidRPr="00D47BF5" w:rsidRDefault="00C407E9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 xml:space="preserve">NPRR1180, Inclusion of Forecasted Load in Planning Analyses  </w:t>
      </w:r>
    </w:p>
    <w:p w14:paraId="0D49DBD7" w14:textId="3159B5EE" w:rsidR="00D62407" w:rsidRPr="00D47BF5" w:rsidRDefault="00D62407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NPRR1190, High Dispatch Limit Override Provision for Increased NOIE Load Costs</w:t>
      </w:r>
      <w:r w:rsidR="00F93E86" w:rsidRPr="00D47BF5">
        <w:rPr>
          <w:rFonts w:ascii="Times New Roman" w:hAnsi="Times New Roman" w:cs="Times New Roman"/>
          <w:i/>
        </w:rPr>
        <w:t xml:space="preserve">  </w:t>
      </w:r>
    </w:p>
    <w:p w14:paraId="12EEAA5C" w14:textId="31E2495B" w:rsidR="00076144" w:rsidRPr="00D47BF5" w:rsidRDefault="00076144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NPRR1191, Registration, Interconnection, and Operation of Customers with Large Loads; Information Required of Customers with Loads 25 MW or Greater</w:t>
      </w:r>
      <w:r w:rsidR="00F93E86" w:rsidRPr="00D47BF5">
        <w:rPr>
          <w:rFonts w:ascii="Times New Roman" w:hAnsi="Times New Roman" w:cs="Times New Roman"/>
          <w:i/>
        </w:rPr>
        <w:t xml:space="preserve">  </w:t>
      </w:r>
    </w:p>
    <w:p w14:paraId="009356BA" w14:textId="73AF2485" w:rsidR="00F93E86" w:rsidRPr="00D47BF5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NPRR1200, Utilization of Calculated Values for Non-WSL for ESRs</w:t>
      </w:r>
      <w:r w:rsidR="00ED6FA1" w:rsidRPr="00D47BF5">
        <w:rPr>
          <w:rFonts w:ascii="Times New Roman" w:hAnsi="Times New Roman" w:cs="Times New Roman"/>
          <w:i/>
        </w:rPr>
        <w:t xml:space="preserve">  </w:t>
      </w:r>
    </w:p>
    <w:p w14:paraId="2F72D9AA" w14:textId="58B04C68" w:rsidR="00F93E86" w:rsidRPr="00D47BF5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NPRR1202, Refundable Deposits for Large Load Interconnection Studies</w:t>
      </w:r>
      <w:r w:rsidR="00ED6FA1" w:rsidRPr="00D47BF5">
        <w:rPr>
          <w:rFonts w:ascii="Times New Roman" w:hAnsi="Times New Roman" w:cs="Times New Roman"/>
          <w:i/>
        </w:rPr>
        <w:t xml:space="preserve">  </w:t>
      </w:r>
    </w:p>
    <w:p w14:paraId="2B8A9A75" w14:textId="1E8D5B2D" w:rsidR="00C407E9" w:rsidRPr="00D47BF5" w:rsidRDefault="00C407E9" w:rsidP="008A791A">
      <w:pPr>
        <w:spacing w:after="0" w:line="240" w:lineRule="auto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7FD36DC7" w14:textId="1E14E41F" w:rsidR="00EF4A33" w:rsidRPr="00D47BF5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NPRR1215, Clarifications to the Day-Ahead Market (DAM) Energy-Only Offer Calculation</w:t>
      </w:r>
    </w:p>
    <w:p w14:paraId="2F2C27B0" w14:textId="477B250E" w:rsidR="00EF4A33" w:rsidRDefault="00EF4A33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lastRenderedPageBreak/>
        <w:t>NPRR1216, Implementation of Emergency Pricing Program</w:t>
      </w:r>
    </w:p>
    <w:p w14:paraId="7847590A" w14:textId="56D185DB" w:rsidR="00D47BF5" w:rsidRDefault="00D47BF5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NPRR1217, Remove VDI Requirement for Deployment and Recall of Load Resources and ERS Resources</w:t>
      </w:r>
    </w:p>
    <w:p w14:paraId="54F65871" w14:textId="578D8E92" w:rsidR="00D47BF5" w:rsidRPr="00D47BF5" w:rsidRDefault="00D47BF5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NPRR1219, Methodology Revisions and New Definitions for the Report on Capacity, Demand and Reserves in the ERCOT Region (CDR)</w:t>
      </w:r>
    </w:p>
    <w:p w14:paraId="4E1164C3" w14:textId="61E3EBA1" w:rsidR="00F93E86" w:rsidRPr="00D47BF5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S</w:t>
      </w:r>
      <w:r w:rsidR="008B5FCF" w:rsidRPr="00D47BF5">
        <w:rPr>
          <w:rFonts w:ascii="Times New Roman" w:hAnsi="Times New Roman" w:cs="Times New Roman"/>
          <w:i/>
        </w:rPr>
        <w:t>ystem Change Request (S</w:t>
      </w:r>
      <w:r w:rsidRPr="00D47BF5">
        <w:rPr>
          <w:rFonts w:ascii="Times New Roman" w:hAnsi="Times New Roman" w:cs="Times New Roman"/>
          <w:i/>
        </w:rPr>
        <w:t>CR</w:t>
      </w:r>
      <w:r w:rsidR="008B5FCF" w:rsidRPr="00D47BF5">
        <w:rPr>
          <w:rFonts w:ascii="Times New Roman" w:hAnsi="Times New Roman" w:cs="Times New Roman"/>
          <w:i/>
        </w:rPr>
        <w:t xml:space="preserve">) </w:t>
      </w:r>
      <w:r w:rsidRPr="00D47BF5">
        <w:rPr>
          <w:rFonts w:ascii="Times New Roman" w:hAnsi="Times New Roman" w:cs="Times New Roman"/>
          <w:i/>
        </w:rPr>
        <w:t>826, ERCOT.com Enhancements</w:t>
      </w:r>
      <w:r w:rsidR="00824DE0" w:rsidRPr="00D47BF5">
        <w:rPr>
          <w:rFonts w:ascii="Times New Roman" w:hAnsi="Times New Roman" w:cs="Times New Roman"/>
          <w:i/>
        </w:rPr>
        <w:t xml:space="preserve">  </w:t>
      </w:r>
    </w:p>
    <w:p w14:paraId="10D96F66" w14:textId="6CC278AA" w:rsidR="00F93E86" w:rsidRPr="00D47BF5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D47BF5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D47BF5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6346AF" w:rsidRDefault="00501C8B" w:rsidP="008A791A">
      <w:pPr>
        <w:pStyle w:val="NoSpacing"/>
        <w:rPr>
          <w:rFonts w:ascii="Times New Roman" w:hAnsi="Times New Roman" w:cs="Times New Roman"/>
          <w:iCs/>
        </w:rPr>
      </w:pPr>
      <w:r w:rsidRPr="006346AF">
        <w:rPr>
          <w:rFonts w:ascii="Times New Roman" w:hAnsi="Times New Roman" w:cs="Times New Roman"/>
          <w:iCs/>
        </w:rPr>
        <w:t>PRS took no action on these items.</w:t>
      </w:r>
      <w:r w:rsidR="00824DE0" w:rsidRPr="006346AF">
        <w:rPr>
          <w:rFonts w:ascii="Times New Roman" w:hAnsi="Times New Roman" w:cs="Times New Roman"/>
          <w:iCs/>
        </w:rPr>
        <w:t xml:space="preserve"> </w:t>
      </w:r>
      <w:r w:rsidR="00ED6FA1" w:rsidRPr="006346AF">
        <w:rPr>
          <w:rFonts w:ascii="Times New Roman" w:hAnsi="Times New Roman" w:cs="Times New Roman"/>
          <w:iCs/>
        </w:rPr>
        <w:t xml:space="preserve"> </w:t>
      </w:r>
    </w:p>
    <w:p w14:paraId="2E490468" w14:textId="30170D3F" w:rsidR="00A50CC3" w:rsidRDefault="00A50CC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0774E563" w14:textId="5240B935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  <w:r w:rsidRPr="006346AF">
        <w:rPr>
          <w:rFonts w:ascii="Times New Roman" w:hAnsi="Times New Roman" w:cs="Times New Roman"/>
          <w:i/>
        </w:rPr>
        <w:t xml:space="preserve">NPRR1188, Implement Nodal Dispatch and Energy Settlement for Controllable Load Resources  </w:t>
      </w:r>
    </w:p>
    <w:p w14:paraId="7C78DD2C" w14:textId="118672E7" w:rsidR="00E10E7E" w:rsidRDefault="006346AF" w:rsidP="008A791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Dave Maggio reviewed the 4/4/24 ERCOT comments to NPRR1188.  Mr. Goff, representing Lancium </w:t>
      </w:r>
      <w:r w:rsidR="00D57AAC">
        <w:rPr>
          <w:rFonts w:ascii="Times New Roman" w:hAnsi="Times New Roman" w:cs="Times New Roman"/>
          <w:iCs/>
        </w:rPr>
        <w:t xml:space="preserve">LLC, </w:t>
      </w:r>
      <w:r>
        <w:rPr>
          <w:rFonts w:ascii="Times New Roman" w:hAnsi="Times New Roman" w:cs="Times New Roman"/>
          <w:iCs/>
        </w:rPr>
        <w:t xml:space="preserve">for NPRR1188, noted that </w:t>
      </w:r>
      <w:r w:rsidR="00916326">
        <w:rPr>
          <w:rFonts w:ascii="Times New Roman" w:hAnsi="Times New Roman" w:cs="Times New Roman"/>
          <w:iCs/>
        </w:rPr>
        <w:t xml:space="preserve">broader concepts on netting and cost allocation </w:t>
      </w:r>
      <w:r w:rsidR="00E10E7E">
        <w:rPr>
          <w:rFonts w:ascii="Times New Roman" w:hAnsi="Times New Roman" w:cs="Times New Roman"/>
          <w:iCs/>
        </w:rPr>
        <w:t xml:space="preserve">included in the 4/4/24 ERCOT comments </w:t>
      </w:r>
      <w:r w:rsidR="00916326">
        <w:rPr>
          <w:rFonts w:ascii="Times New Roman" w:hAnsi="Times New Roman" w:cs="Times New Roman"/>
          <w:iCs/>
        </w:rPr>
        <w:t xml:space="preserve">should be considered outside NPRR1188.  Market Participants requested additional time to review the issues.  PRS took no action on this item.  </w:t>
      </w:r>
    </w:p>
    <w:p w14:paraId="3343BB03" w14:textId="77777777" w:rsidR="00E10E7E" w:rsidRDefault="00E10E7E" w:rsidP="008A791A">
      <w:pPr>
        <w:pStyle w:val="NoSpacing"/>
        <w:rPr>
          <w:rFonts w:ascii="Times New Roman" w:hAnsi="Times New Roman" w:cs="Times New Roman"/>
          <w:iCs/>
        </w:rPr>
      </w:pPr>
    </w:p>
    <w:p w14:paraId="6D4B9D32" w14:textId="43C9E42F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  <w:r w:rsidRPr="006346AF">
        <w:rPr>
          <w:rFonts w:ascii="Times New Roman" w:hAnsi="Times New Roman" w:cs="Times New Roman"/>
          <w:i/>
        </w:rPr>
        <w:t>NPRR1198, Congestion Mitigation Using Topology Reconfigurations</w:t>
      </w:r>
    </w:p>
    <w:p w14:paraId="79E27CD5" w14:textId="7A066DB5" w:rsidR="006346AF" w:rsidRDefault="00E10E7E" w:rsidP="008A791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Market Participants reviewed the 3/8/24 LCR</w:t>
      </w:r>
      <w:r w:rsidR="00871A04">
        <w:rPr>
          <w:rFonts w:ascii="Times New Roman" w:hAnsi="Times New Roman" w:cs="Times New Roman"/>
          <w:iCs/>
        </w:rPr>
        <w:t>A</w:t>
      </w:r>
      <w:r>
        <w:rPr>
          <w:rFonts w:ascii="Times New Roman" w:hAnsi="Times New Roman" w:cs="Times New Roman"/>
          <w:iCs/>
        </w:rPr>
        <w:t xml:space="preserve"> comments, 4/3/23 WMS comments and 4/4/24 ROS comments to NPRR1198.  </w:t>
      </w:r>
    </w:p>
    <w:p w14:paraId="3158D67E" w14:textId="77777777" w:rsidR="00E10E7E" w:rsidRDefault="00E10E7E" w:rsidP="008A791A">
      <w:pPr>
        <w:pStyle w:val="NoSpacing"/>
        <w:rPr>
          <w:rFonts w:ascii="Times New Roman" w:hAnsi="Times New Roman" w:cs="Times New Roman"/>
          <w:iCs/>
        </w:rPr>
      </w:pPr>
    </w:p>
    <w:p w14:paraId="2945580E" w14:textId="75FD475E" w:rsidR="00E10E7E" w:rsidRPr="00E10E7E" w:rsidRDefault="00E10E7E" w:rsidP="008A791A">
      <w:pPr>
        <w:pStyle w:val="NoSpacing"/>
        <w:rPr>
          <w:rFonts w:ascii="Times New Roman" w:hAnsi="Times New Roman" w:cs="Times New Roman"/>
          <w:iCs/>
        </w:rPr>
      </w:pPr>
      <w:r w:rsidRPr="00E10E7E">
        <w:rPr>
          <w:rFonts w:ascii="Times New Roman" w:hAnsi="Times New Roman" w:cs="Times New Roman"/>
          <w:b/>
          <w:bCs/>
          <w:iCs/>
        </w:rPr>
        <w:t xml:space="preserve">Mr. Goff moved to recommend approval of the NPRR1198 as amended by the 3/8/24 LCRA comments.  Bob Helton seconded the motion.  The motion carried with four abstentions from the Cooperative (STEC), Independent Generator (2) (Jupiter Power, Calpine), and </w:t>
      </w:r>
      <w:r w:rsidR="00D57AAC">
        <w:rPr>
          <w:rFonts w:ascii="Times New Roman" w:hAnsi="Times New Roman" w:cs="Times New Roman"/>
          <w:b/>
          <w:bCs/>
          <w:iCs/>
        </w:rPr>
        <w:t>IOU (</w:t>
      </w:r>
      <w:r w:rsidRPr="00E10E7E">
        <w:rPr>
          <w:rFonts w:ascii="Times New Roman" w:hAnsi="Times New Roman" w:cs="Times New Roman"/>
          <w:b/>
          <w:bCs/>
          <w:iCs/>
        </w:rPr>
        <w:t>CNP) Market Segments.</w:t>
      </w:r>
      <w:r>
        <w:rPr>
          <w:rFonts w:ascii="Times New Roman" w:hAnsi="Times New Roman" w:cs="Times New Roman"/>
          <w:iCs/>
        </w:rPr>
        <w:t xml:space="preserve">  </w:t>
      </w:r>
      <w:r w:rsidRPr="00606D7D">
        <w:rPr>
          <w:rFonts w:ascii="Times New Roman" w:hAnsi="Times New Roman" w:cs="Times New Roman"/>
          <w:i/>
        </w:rPr>
        <w:t xml:space="preserve">(Please see ballot posted with Key Documents.)  </w:t>
      </w:r>
    </w:p>
    <w:p w14:paraId="124E39F3" w14:textId="77777777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</w:p>
    <w:p w14:paraId="48DD6E8A" w14:textId="00DBFB8E" w:rsidR="006346AF" w:rsidRDefault="006346AF" w:rsidP="008A791A">
      <w:pPr>
        <w:pStyle w:val="NoSpacing"/>
        <w:rPr>
          <w:rFonts w:ascii="Times New Roman" w:hAnsi="Times New Roman" w:cs="Times New Roman"/>
          <w:i/>
        </w:rPr>
      </w:pPr>
      <w:r w:rsidRPr="006346AF">
        <w:rPr>
          <w:rFonts w:ascii="Times New Roman" w:hAnsi="Times New Roman" w:cs="Times New Roman"/>
          <w:i/>
        </w:rPr>
        <w:t>NPRR1218, REC Program Changes Per P.U.C. SUBST. R. 25.173, Renewable Energy Credit Program</w:t>
      </w:r>
    </w:p>
    <w:p w14:paraId="6978E61E" w14:textId="282EB21B" w:rsidR="008A64D5" w:rsidRPr="00B419AC" w:rsidDel="009866E1" w:rsidRDefault="00D57AAC" w:rsidP="008A64D5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</w:t>
      </w:r>
      <w:r w:rsidR="00871A04">
        <w:rPr>
          <w:rFonts w:ascii="Times New Roman" w:hAnsi="Times New Roman" w:cs="Times New Roman"/>
          <w:iCs/>
        </w:rPr>
        <w:t xml:space="preserve">Barnes reviewed the 4/4/24 Reliant comments to NPRR1218.  </w:t>
      </w:r>
      <w:r w:rsidR="008A64D5">
        <w:rPr>
          <w:rFonts w:ascii="Times New Roman" w:hAnsi="Times New Roman" w:cs="Times New Roman"/>
          <w:iCs/>
        </w:rPr>
        <w:t xml:space="preserve">Calvin </w:t>
      </w:r>
      <w:r w:rsidR="008A64D5" w:rsidRPr="008A64D5">
        <w:rPr>
          <w:rFonts w:ascii="Times New Roman" w:hAnsi="Times New Roman" w:cs="Times New Roman"/>
          <w:iCs/>
        </w:rPr>
        <w:t>Opheim</w:t>
      </w:r>
      <w:r w:rsidR="008A64D5">
        <w:rPr>
          <w:rFonts w:ascii="Times New Roman" w:hAnsi="Times New Roman" w:cs="Times New Roman"/>
          <w:iCs/>
        </w:rPr>
        <w:t xml:space="preserve"> reviewed the Revision Request timeline</w:t>
      </w:r>
      <w:r>
        <w:rPr>
          <w:rFonts w:ascii="Times New Roman" w:hAnsi="Times New Roman" w:cs="Times New Roman"/>
          <w:iCs/>
        </w:rPr>
        <w:t xml:space="preserve">, noted the desire to implement </w:t>
      </w:r>
      <w:r w:rsidR="008A64D5" w:rsidRPr="008A64D5">
        <w:rPr>
          <w:rFonts w:ascii="Times New Roman" w:hAnsi="Times New Roman" w:cs="Times New Roman"/>
          <w:iCs/>
        </w:rPr>
        <w:t>NPRR1218 b</w:t>
      </w:r>
      <w:r>
        <w:rPr>
          <w:rFonts w:ascii="Times New Roman" w:hAnsi="Times New Roman" w:cs="Times New Roman"/>
          <w:iCs/>
        </w:rPr>
        <w:t xml:space="preserve">efore year end, </w:t>
      </w:r>
      <w:r w:rsidR="008A64D5" w:rsidRPr="008A64D5">
        <w:rPr>
          <w:rFonts w:ascii="Times New Roman" w:hAnsi="Times New Roman" w:cs="Times New Roman"/>
          <w:iCs/>
        </w:rPr>
        <w:t>and proposed a clarifying edit to paragraph (1) of Section 14.1</w:t>
      </w:r>
      <w:r>
        <w:rPr>
          <w:rFonts w:ascii="Times New Roman" w:hAnsi="Times New Roman" w:cs="Times New Roman"/>
          <w:iCs/>
        </w:rPr>
        <w:t xml:space="preserve">, </w:t>
      </w:r>
      <w:r w:rsidR="008A64D5" w:rsidRPr="008A64D5">
        <w:rPr>
          <w:rFonts w:ascii="Times New Roman" w:hAnsi="Times New Roman" w:cs="Times New Roman"/>
          <w:iCs/>
        </w:rPr>
        <w:t>Overview</w:t>
      </w:r>
      <w:r w:rsidR="008A64D5">
        <w:rPr>
          <w:rFonts w:ascii="Times New Roman" w:hAnsi="Times New Roman" w:cs="Times New Roman"/>
          <w:iCs/>
        </w:rPr>
        <w:t xml:space="preserve">, </w:t>
      </w:r>
      <w:r w:rsidR="008A64D5" w:rsidRPr="008A64D5">
        <w:rPr>
          <w:rFonts w:ascii="Times New Roman" w:hAnsi="Times New Roman" w:cs="Times New Roman"/>
          <w:iCs/>
        </w:rPr>
        <w:t>of the 4/4/24 Reliant comments</w:t>
      </w:r>
      <w:r w:rsidR="008A64D5">
        <w:rPr>
          <w:rFonts w:ascii="Times New Roman" w:hAnsi="Times New Roman" w:cs="Times New Roman"/>
          <w:iCs/>
        </w:rPr>
        <w:t xml:space="preserve">.  </w:t>
      </w:r>
      <w:r w:rsidR="008A64D5" w:rsidRPr="00B419AC">
        <w:rPr>
          <w:rFonts w:ascii="Times New Roman" w:hAnsi="Times New Roman" w:cs="Times New Roman"/>
          <w:iCs/>
        </w:rPr>
        <w:t xml:space="preserve">Ms. Coleman </w:t>
      </w:r>
      <w:r w:rsidR="008A64D5" w:rsidRPr="00B419AC" w:rsidDel="009866E1">
        <w:rPr>
          <w:rFonts w:ascii="Times New Roman" w:hAnsi="Times New Roman" w:cs="Times New Roman"/>
          <w:iCs/>
        </w:rPr>
        <w:t>noted th</w:t>
      </w:r>
      <w:r w:rsidR="008A64D5" w:rsidRPr="00B419AC">
        <w:rPr>
          <w:rFonts w:ascii="Times New Roman" w:hAnsi="Times New Roman" w:cs="Times New Roman"/>
          <w:iCs/>
        </w:rPr>
        <w:t xml:space="preserve">is item </w:t>
      </w:r>
      <w:r w:rsidR="008A64D5" w:rsidRPr="00B419A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8A64D5" w:rsidRPr="00B419AC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8A64D5" w:rsidRPr="00B419AC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8A64D5" w:rsidRPr="00B419AC">
        <w:rPr>
          <w:rFonts w:ascii="Times New Roman" w:hAnsi="Times New Roman" w:cs="Times New Roman"/>
          <w:iCs/>
        </w:rPr>
        <w:t xml:space="preserve">.  </w:t>
      </w:r>
    </w:p>
    <w:p w14:paraId="393E26F4" w14:textId="5E210502" w:rsidR="00916326" w:rsidRPr="00871A04" w:rsidRDefault="00916326" w:rsidP="008A791A">
      <w:pPr>
        <w:pStyle w:val="NoSpacing"/>
        <w:rPr>
          <w:rFonts w:ascii="Times New Roman" w:hAnsi="Times New Roman" w:cs="Times New Roman"/>
          <w:iCs/>
        </w:rPr>
      </w:pPr>
    </w:p>
    <w:p w14:paraId="7F4C9C7E" w14:textId="77777777" w:rsidR="00916326" w:rsidRPr="00B419AC" w:rsidRDefault="00916326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6C1127B" w14:textId="7D8C84D7" w:rsidR="00FF5ACE" w:rsidRPr="00D47BF5" w:rsidRDefault="00FF5ACE" w:rsidP="008A79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D47BF5">
        <w:rPr>
          <w:rFonts w:ascii="Times New Roman" w:hAnsi="Times New Roman" w:cs="Times New Roman"/>
          <w:u w:val="single"/>
        </w:rPr>
        <w:t xml:space="preserve"> </w:t>
      </w:r>
    </w:p>
    <w:p w14:paraId="54732A98" w14:textId="28BD6602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t>NPRR1220, Market Restart Approval Process Modifications</w:t>
      </w:r>
    </w:p>
    <w:p w14:paraId="0BCFD0EE" w14:textId="77777777" w:rsidR="00BE5A08" w:rsidRPr="00BE5A08" w:rsidDel="009866E1" w:rsidRDefault="00BE5A08" w:rsidP="00BE5A08">
      <w:pPr>
        <w:pStyle w:val="NoSpacing"/>
        <w:rPr>
          <w:rFonts w:ascii="Times New Roman" w:hAnsi="Times New Roman" w:cs="Times New Roman"/>
          <w:i/>
        </w:rPr>
      </w:pPr>
      <w:r w:rsidRPr="00BE5A08">
        <w:rPr>
          <w:rFonts w:ascii="Times New Roman" w:hAnsi="Times New Roman" w:cs="Times New Roman"/>
          <w:iCs/>
        </w:rPr>
        <w:t xml:space="preserve">Jonathan Levine provided an overview of NPRR1220.  Ms. Coleman </w:t>
      </w:r>
      <w:r w:rsidRPr="00BE5A08" w:rsidDel="009866E1">
        <w:rPr>
          <w:rFonts w:ascii="Times New Roman" w:hAnsi="Times New Roman" w:cs="Times New Roman"/>
          <w:iCs/>
        </w:rPr>
        <w:t>noted th</w:t>
      </w:r>
      <w:r w:rsidRPr="00BE5A08">
        <w:rPr>
          <w:rFonts w:ascii="Times New Roman" w:hAnsi="Times New Roman" w:cs="Times New Roman"/>
          <w:iCs/>
        </w:rPr>
        <w:t xml:space="preserve">is item </w:t>
      </w:r>
      <w:r w:rsidRPr="00BE5A08" w:rsidDel="009866E1">
        <w:rPr>
          <w:rFonts w:ascii="Times New Roman" w:hAnsi="Times New Roman" w:cs="Times New Roman"/>
          <w:iCs/>
        </w:rPr>
        <w:t>could be considered for inclusion</w:t>
      </w:r>
      <w:r w:rsidRPr="00BE5A08">
        <w:rPr>
          <w:rFonts w:ascii="Times New Roman" w:hAnsi="Times New Roman" w:cs="Times New Roman"/>
          <w:iCs/>
        </w:rPr>
        <w:t xml:space="preserve"> in</w:t>
      </w:r>
      <w:r w:rsidRPr="00BE5A08" w:rsidDel="009866E1">
        <w:rPr>
          <w:rFonts w:ascii="Times New Roman" w:hAnsi="Times New Roman" w:cs="Times New Roman"/>
          <w:iCs/>
        </w:rPr>
        <w:t xml:space="preserve"> </w:t>
      </w:r>
      <w:r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BE5A08">
        <w:rPr>
          <w:rFonts w:ascii="Times New Roman" w:hAnsi="Times New Roman" w:cs="Times New Roman"/>
          <w:iCs/>
        </w:rPr>
        <w:t xml:space="preserve">.  </w:t>
      </w:r>
    </w:p>
    <w:p w14:paraId="3E8EF52B" w14:textId="77777777" w:rsidR="00BE5A08" w:rsidRPr="00B419AC" w:rsidRDefault="00BE5A08" w:rsidP="00BE5A08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  <w:highlight w:val="lightGray"/>
        </w:rPr>
      </w:pPr>
    </w:p>
    <w:p w14:paraId="4BDE63E0" w14:textId="7A92CBE4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t>NPRR1221, Related to NOGRR262, Provisions for Operator Controlled Manual Load Shed</w:t>
      </w:r>
    </w:p>
    <w:p w14:paraId="7BA8D842" w14:textId="248A6B46" w:rsidR="00BE5A08" w:rsidRPr="00BE5A08" w:rsidDel="009866E1" w:rsidRDefault="00BE5A08" w:rsidP="00BE5A08">
      <w:pPr>
        <w:pStyle w:val="NoSpacing"/>
        <w:rPr>
          <w:rFonts w:ascii="Times New Roman" w:hAnsi="Times New Roman" w:cs="Times New Roman"/>
          <w:i/>
        </w:rPr>
      </w:pPr>
      <w:r w:rsidRPr="00BE5A08">
        <w:rPr>
          <w:rFonts w:ascii="Times New Roman" w:hAnsi="Times New Roman" w:cs="Times New Roman"/>
          <w:iCs/>
        </w:rPr>
        <w:t>Fred Huang provided an overview of NPRR122</w:t>
      </w:r>
      <w:r>
        <w:rPr>
          <w:rFonts w:ascii="Times New Roman" w:hAnsi="Times New Roman" w:cs="Times New Roman"/>
          <w:iCs/>
        </w:rPr>
        <w:t xml:space="preserve">1 and summarized discussion at the April 4, 2024 </w:t>
      </w:r>
      <w:r w:rsidRPr="00BE5A08">
        <w:rPr>
          <w:rFonts w:ascii="Times New Roman" w:hAnsi="Times New Roman" w:cs="Times New Roman"/>
          <w:iCs/>
        </w:rPr>
        <w:t>Reliability and Operations Subcommittee (ROS)</w:t>
      </w:r>
      <w:r>
        <w:rPr>
          <w:rFonts w:ascii="Times New Roman" w:hAnsi="Times New Roman" w:cs="Times New Roman"/>
          <w:iCs/>
        </w:rPr>
        <w:t xml:space="preserve"> meeting.  </w:t>
      </w:r>
      <w:r w:rsidRPr="00BE5A08">
        <w:rPr>
          <w:rFonts w:ascii="Times New Roman" w:hAnsi="Times New Roman" w:cs="Times New Roman"/>
          <w:iCs/>
        </w:rPr>
        <w:t xml:space="preserve">Market Participants reviewed the 4/4/24 ROS comments to NPRR1221.  Ms. Coleman </w:t>
      </w:r>
      <w:r w:rsidRPr="00BE5A08" w:rsidDel="009866E1">
        <w:rPr>
          <w:rFonts w:ascii="Times New Roman" w:hAnsi="Times New Roman" w:cs="Times New Roman"/>
          <w:iCs/>
        </w:rPr>
        <w:t>noted th</w:t>
      </w:r>
      <w:r w:rsidRPr="00BE5A08">
        <w:rPr>
          <w:rFonts w:ascii="Times New Roman" w:hAnsi="Times New Roman" w:cs="Times New Roman"/>
          <w:iCs/>
        </w:rPr>
        <w:t xml:space="preserve">is item </w:t>
      </w:r>
      <w:r w:rsidRPr="00BE5A08" w:rsidDel="009866E1">
        <w:rPr>
          <w:rFonts w:ascii="Times New Roman" w:hAnsi="Times New Roman" w:cs="Times New Roman"/>
          <w:iCs/>
        </w:rPr>
        <w:t>could be considered for inclusion</w:t>
      </w:r>
      <w:r w:rsidRPr="00BE5A08">
        <w:rPr>
          <w:rFonts w:ascii="Times New Roman" w:hAnsi="Times New Roman" w:cs="Times New Roman"/>
          <w:iCs/>
        </w:rPr>
        <w:t xml:space="preserve"> in</w:t>
      </w:r>
      <w:r w:rsidRPr="00BE5A08" w:rsidDel="009866E1">
        <w:rPr>
          <w:rFonts w:ascii="Times New Roman" w:hAnsi="Times New Roman" w:cs="Times New Roman"/>
          <w:iCs/>
        </w:rPr>
        <w:t xml:space="preserve"> </w:t>
      </w:r>
      <w:r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BE5A08">
        <w:rPr>
          <w:rFonts w:ascii="Times New Roman" w:hAnsi="Times New Roman" w:cs="Times New Roman"/>
          <w:iCs/>
        </w:rPr>
        <w:t xml:space="preserve">.  </w:t>
      </w:r>
    </w:p>
    <w:p w14:paraId="48B9470D" w14:textId="77777777" w:rsidR="00BE5A08" w:rsidRPr="00BE5A08" w:rsidRDefault="00BE5A08" w:rsidP="00061684">
      <w:pPr>
        <w:pStyle w:val="NoSpacing"/>
      </w:pPr>
    </w:p>
    <w:p w14:paraId="0A82AB63" w14:textId="1D8724C0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t>NPRR1222, Public Utility Commission of Texas Approval of the Methodology for Determining Ancillary Service Requirements</w:t>
      </w:r>
    </w:p>
    <w:p w14:paraId="54BB8A0D" w14:textId="77A1693F" w:rsidR="00BE5A08" w:rsidRPr="00BE5A08" w:rsidDel="009866E1" w:rsidRDefault="00D57AAC" w:rsidP="00BE5A0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Ms. Mago </w:t>
      </w:r>
      <w:r w:rsidR="00BE5A08" w:rsidRPr="00BE5A08">
        <w:rPr>
          <w:rFonts w:ascii="Times New Roman" w:hAnsi="Times New Roman" w:cs="Times New Roman"/>
          <w:iCs/>
        </w:rPr>
        <w:t xml:space="preserve">provided an overview of NPRR1222 and confirmed that under NPRR1222 the annual Ancillary Service methodology review process would commence earlier in the calendar year to accommodate </w:t>
      </w:r>
      <w:r>
        <w:rPr>
          <w:rFonts w:ascii="Times New Roman" w:hAnsi="Times New Roman" w:cs="Times New Roman"/>
          <w:iCs/>
        </w:rPr>
        <w:t>the timeline for Public Utility Commission of Texas (P</w:t>
      </w:r>
      <w:r w:rsidR="00BE5A08" w:rsidRPr="00BE5A08">
        <w:rPr>
          <w:rFonts w:ascii="Times New Roman" w:hAnsi="Times New Roman" w:cs="Times New Roman"/>
          <w:iCs/>
        </w:rPr>
        <w:t>UCT</w:t>
      </w:r>
      <w:r>
        <w:rPr>
          <w:rFonts w:ascii="Times New Roman" w:hAnsi="Times New Roman" w:cs="Times New Roman"/>
          <w:iCs/>
        </w:rPr>
        <w:t>)</w:t>
      </w:r>
      <w:r w:rsidR="00BE5A08" w:rsidRPr="00BE5A08">
        <w:rPr>
          <w:rFonts w:ascii="Times New Roman" w:hAnsi="Times New Roman" w:cs="Times New Roman"/>
          <w:iCs/>
        </w:rPr>
        <w:t xml:space="preserve"> approval by </w:t>
      </w:r>
      <w:r w:rsidR="00615560">
        <w:rPr>
          <w:rFonts w:ascii="Times New Roman" w:hAnsi="Times New Roman" w:cs="Times New Roman"/>
          <w:iCs/>
        </w:rPr>
        <w:t>year end</w:t>
      </w:r>
      <w:r w:rsidR="00BE5A08" w:rsidRPr="00BE5A08">
        <w:rPr>
          <w:rFonts w:ascii="Times New Roman" w:hAnsi="Times New Roman" w:cs="Times New Roman"/>
          <w:iCs/>
        </w:rPr>
        <w:t xml:space="preserve">.  Ms. Coleman </w:t>
      </w:r>
      <w:r w:rsidR="00BE5A08" w:rsidRPr="00BE5A08" w:rsidDel="009866E1">
        <w:rPr>
          <w:rFonts w:ascii="Times New Roman" w:hAnsi="Times New Roman" w:cs="Times New Roman"/>
          <w:iCs/>
        </w:rPr>
        <w:t>noted th</w:t>
      </w:r>
      <w:r w:rsidR="00BE5A08" w:rsidRPr="00BE5A08">
        <w:rPr>
          <w:rFonts w:ascii="Times New Roman" w:hAnsi="Times New Roman" w:cs="Times New Roman"/>
          <w:iCs/>
        </w:rPr>
        <w:t xml:space="preserve">is item </w:t>
      </w:r>
      <w:r w:rsidR="00BE5A08" w:rsidRPr="00BE5A08" w:rsidDel="009866E1">
        <w:rPr>
          <w:rFonts w:ascii="Times New Roman" w:hAnsi="Times New Roman" w:cs="Times New Roman"/>
          <w:iCs/>
        </w:rPr>
        <w:t>could be considered for inclusion</w:t>
      </w:r>
      <w:r w:rsidR="00BE5A08" w:rsidRPr="00BE5A08">
        <w:rPr>
          <w:rFonts w:ascii="Times New Roman" w:hAnsi="Times New Roman" w:cs="Times New Roman"/>
          <w:iCs/>
        </w:rPr>
        <w:t xml:space="preserve"> in</w:t>
      </w:r>
      <w:r w:rsidR="00BE5A08" w:rsidRPr="00BE5A08" w:rsidDel="009866E1">
        <w:rPr>
          <w:rFonts w:ascii="Times New Roman" w:hAnsi="Times New Roman" w:cs="Times New Roman"/>
          <w:iCs/>
        </w:rPr>
        <w:t xml:space="preserve"> </w:t>
      </w:r>
      <w:r w:rsidR="00BE5A08"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BE5A08"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="00BE5A08" w:rsidRPr="00BE5A08">
        <w:rPr>
          <w:rFonts w:ascii="Times New Roman" w:hAnsi="Times New Roman" w:cs="Times New Roman"/>
          <w:iCs/>
        </w:rPr>
        <w:t xml:space="preserve">.  </w:t>
      </w:r>
    </w:p>
    <w:p w14:paraId="3F33C3AD" w14:textId="39ABF395" w:rsidR="00BE5A08" w:rsidRPr="00BE5A08" w:rsidRDefault="00BE5A08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29C8385A" w14:textId="77777777" w:rsidR="00364DEF" w:rsidRDefault="00364DEF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3F00891F" w14:textId="77777777" w:rsidR="00364DEF" w:rsidRDefault="00364DEF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73F962A6" w14:textId="01268D1F" w:rsidR="00D47BF5" w:rsidRDefault="00D47BF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D47BF5">
        <w:rPr>
          <w:rFonts w:eastAsiaTheme="minorHAnsi"/>
          <w:i/>
          <w:sz w:val="22"/>
          <w:szCs w:val="22"/>
        </w:rPr>
        <w:lastRenderedPageBreak/>
        <w:t>NPRR1223, Addition of TA Contact Information Into TDSP Application Form</w:t>
      </w:r>
    </w:p>
    <w:p w14:paraId="1643047D" w14:textId="77777777" w:rsidR="00421F0E" w:rsidRPr="00BE5A08" w:rsidDel="009866E1" w:rsidRDefault="00421F0E" w:rsidP="00421F0E">
      <w:pPr>
        <w:pStyle w:val="NoSpacing"/>
        <w:rPr>
          <w:rFonts w:ascii="Times New Roman" w:hAnsi="Times New Roman" w:cs="Times New Roman"/>
          <w:i/>
        </w:rPr>
      </w:pPr>
      <w:r w:rsidRPr="00421F0E">
        <w:rPr>
          <w:rFonts w:ascii="Times New Roman" w:hAnsi="Times New Roman" w:cs="Times New Roman"/>
          <w:iCs/>
        </w:rPr>
        <w:t xml:space="preserve">Katherine Gross provided an overview of NPRR1223.  </w:t>
      </w:r>
      <w:r w:rsidRPr="00BE5A08">
        <w:rPr>
          <w:rFonts w:ascii="Times New Roman" w:hAnsi="Times New Roman" w:cs="Times New Roman"/>
          <w:iCs/>
        </w:rPr>
        <w:t xml:space="preserve">Ms. Coleman </w:t>
      </w:r>
      <w:r w:rsidRPr="00BE5A08" w:rsidDel="009866E1">
        <w:rPr>
          <w:rFonts w:ascii="Times New Roman" w:hAnsi="Times New Roman" w:cs="Times New Roman"/>
          <w:iCs/>
        </w:rPr>
        <w:t>noted th</w:t>
      </w:r>
      <w:r w:rsidRPr="00BE5A08">
        <w:rPr>
          <w:rFonts w:ascii="Times New Roman" w:hAnsi="Times New Roman" w:cs="Times New Roman"/>
          <w:iCs/>
        </w:rPr>
        <w:t xml:space="preserve">is item </w:t>
      </w:r>
      <w:r w:rsidRPr="00BE5A08" w:rsidDel="009866E1">
        <w:rPr>
          <w:rFonts w:ascii="Times New Roman" w:hAnsi="Times New Roman" w:cs="Times New Roman"/>
          <w:iCs/>
        </w:rPr>
        <w:t>could be considered for inclusion</w:t>
      </w:r>
      <w:r w:rsidRPr="00BE5A08">
        <w:rPr>
          <w:rFonts w:ascii="Times New Roman" w:hAnsi="Times New Roman" w:cs="Times New Roman"/>
          <w:iCs/>
        </w:rPr>
        <w:t xml:space="preserve"> in</w:t>
      </w:r>
      <w:r w:rsidRPr="00BE5A08" w:rsidDel="009866E1">
        <w:rPr>
          <w:rFonts w:ascii="Times New Roman" w:hAnsi="Times New Roman" w:cs="Times New Roman"/>
          <w:iCs/>
        </w:rPr>
        <w:t xml:space="preserve"> </w:t>
      </w:r>
      <w:r w:rsidRPr="00BE5A08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Pr="00BE5A08">
          <w:rPr>
            <w:rStyle w:val="Hyperlink"/>
            <w:rFonts w:ascii="Times New Roman" w:hAnsi="Times New Roman" w:cs="Times New Roman"/>
            <w:iCs/>
          </w:rPr>
          <w:t>Combined Ballot</w:t>
        </w:r>
      </w:hyperlink>
      <w:r w:rsidRPr="00BE5A08">
        <w:rPr>
          <w:rFonts w:ascii="Times New Roman" w:hAnsi="Times New Roman" w:cs="Times New Roman"/>
          <w:iCs/>
        </w:rPr>
        <w:t xml:space="preserve">.  </w:t>
      </w:r>
    </w:p>
    <w:p w14:paraId="1C40FD4F" w14:textId="77777777" w:rsidR="00364DEF" w:rsidRDefault="00364DEF" w:rsidP="005B66C0">
      <w:pPr>
        <w:pStyle w:val="NoSpacing"/>
        <w:rPr>
          <w:rFonts w:ascii="Times New Roman" w:hAnsi="Times New Roman" w:cs="Times New Roman"/>
          <w:u w:val="single"/>
        </w:rPr>
      </w:pPr>
      <w:bookmarkStart w:id="4" w:name="Ballot"/>
    </w:p>
    <w:p w14:paraId="0662DED7" w14:textId="77777777" w:rsidR="00364DEF" w:rsidRDefault="00364DEF" w:rsidP="005B66C0">
      <w:pPr>
        <w:pStyle w:val="NoSpacing"/>
        <w:rPr>
          <w:rFonts w:ascii="Times New Roman" w:hAnsi="Times New Roman" w:cs="Times New Roman"/>
          <w:u w:val="single"/>
        </w:rPr>
      </w:pPr>
    </w:p>
    <w:p w14:paraId="498498FB" w14:textId="04428131" w:rsidR="00163E3C" w:rsidRPr="00B419AC" w:rsidRDefault="00163E3C" w:rsidP="005B66C0">
      <w:pPr>
        <w:pStyle w:val="NoSpacing"/>
        <w:rPr>
          <w:rFonts w:ascii="Times New Roman" w:hAnsi="Times New Roman" w:cs="Times New Roman"/>
          <w:u w:val="single"/>
        </w:rPr>
      </w:pPr>
      <w:r w:rsidRPr="00B419AC">
        <w:rPr>
          <w:rFonts w:ascii="Times New Roman" w:hAnsi="Times New Roman" w:cs="Times New Roman"/>
          <w:u w:val="single"/>
        </w:rPr>
        <w:t>Combined Ballot</w:t>
      </w:r>
      <w:bookmarkEnd w:id="4"/>
    </w:p>
    <w:p w14:paraId="002BC890" w14:textId="002FB620" w:rsidR="00613152" w:rsidRPr="008A64D5" w:rsidRDefault="00922C90" w:rsidP="008A791A">
      <w:pPr>
        <w:pStyle w:val="NoSpacing"/>
        <w:rPr>
          <w:rFonts w:ascii="Times New Roman" w:hAnsi="Times New Roman" w:cs="Times New Roman"/>
          <w:b/>
          <w:iCs/>
        </w:rPr>
      </w:pPr>
      <w:r w:rsidRPr="008A64D5">
        <w:rPr>
          <w:rFonts w:ascii="Times New Roman" w:hAnsi="Times New Roman" w:cs="Times New Roman"/>
          <w:b/>
          <w:iCs/>
        </w:rPr>
        <w:t xml:space="preserve">Mr. </w:t>
      </w:r>
      <w:r w:rsidR="008A64D5" w:rsidRPr="008A64D5">
        <w:rPr>
          <w:rFonts w:ascii="Times New Roman" w:hAnsi="Times New Roman" w:cs="Times New Roman"/>
          <w:b/>
          <w:iCs/>
        </w:rPr>
        <w:t xml:space="preserve">Barnes </w:t>
      </w:r>
      <w:r w:rsidR="00613152" w:rsidRPr="008A64D5">
        <w:rPr>
          <w:rFonts w:ascii="Times New Roman" w:hAnsi="Times New Roman" w:cs="Times New Roman"/>
          <w:b/>
          <w:iCs/>
        </w:rPr>
        <w:t>moved to approve the Combined Ballot as follows:</w:t>
      </w:r>
    </w:p>
    <w:p w14:paraId="1372EC95" w14:textId="77777777" w:rsidR="00E97238" w:rsidRPr="00E97238" w:rsidRDefault="00E97238" w:rsidP="00FF28B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approve the March 20, 2024 PRS Meeting Minutes as presented</w:t>
      </w:r>
    </w:p>
    <w:p w14:paraId="3AEAD18B" w14:textId="77777777" w:rsidR="00E97238" w:rsidRPr="00E97238" w:rsidRDefault="00E97238" w:rsidP="00FF28BB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approve the 2024 PRS Goals as presented</w:t>
      </w:r>
    </w:p>
    <w:p w14:paraId="5D758AED" w14:textId="570CFD2F" w:rsidR="00E97238" w:rsidRPr="00E97238" w:rsidRDefault="00E97238" w:rsidP="008A64D5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NPRR1218 as amended by the 4/4/24 Reliant comments as revised by PRS</w:t>
      </w:r>
    </w:p>
    <w:p w14:paraId="015F803E" w14:textId="7712250A" w:rsidR="00E97238" w:rsidRPr="00E97238" w:rsidRDefault="00E97238" w:rsidP="00BE5A0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NPRR1220 as submitted</w:t>
      </w:r>
    </w:p>
    <w:p w14:paraId="47C76B58" w14:textId="6D4220FD" w:rsidR="00E97238" w:rsidRPr="00E97238" w:rsidRDefault="00E97238" w:rsidP="00BE5A0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table NPRR1221 and refer the issue to ROS</w:t>
      </w:r>
    </w:p>
    <w:p w14:paraId="486DD7E0" w14:textId="41BB2016" w:rsidR="00E97238" w:rsidRPr="00E97238" w:rsidRDefault="00E97238" w:rsidP="00BE5A0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NPRR1222 as submitted</w:t>
      </w:r>
    </w:p>
    <w:p w14:paraId="5C1EF4D4" w14:textId="492D9287" w:rsidR="008A64D5" w:rsidRDefault="00E97238" w:rsidP="00421F0E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b/>
          <w:iCs/>
        </w:rPr>
      </w:pPr>
      <w:r w:rsidRPr="00E97238">
        <w:rPr>
          <w:rFonts w:ascii="Times New Roman" w:hAnsi="Times New Roman" w:cs="Times New Roman"/>
          <w:b/>
          <w:iCs/>
        </w:rPr>
        <w:t>To recommend approval of NPRR1223 as submitted</w:t>
      </w:r>
    </w:p>
    <w:p w14:paraId="1E741E9C" w14:textId="751D6884" w:rsidR="00BF1C3F" w:rsidRPr="008A64D5" w:rsidRDefault="008A64D5" w:rsidP="00E97238">
      <w:pPr>
        <w:pStyle w:val="NoSpacing"/>
        <w:rPr>
          <w:rFonts w:ascii="Times New Roman" w:hAnsi="Times New Roman" w:cs="Times New Roman"/>
          <w:bCs/>
          <w:i/>
          <w:iCs/>
        </w:rPr>
      </w:pPr>
      <w:r w:rsidRPr="008A64D5">
        <w:rPr>
          <w:rFonts w:ascii="Times New Roman" w:hAnsi="Times New Roman" w:cs="Times New Roman"/>
          <w:b/>
          <w:iCs/>
        </w:rPr>
        <w:t xml:space="preserve">Kevin Hanson </w:t>
      </w:r>
      <w:r w:rsidR="009E6504" w:rsidRPr="008A64D5">
        <w:rPr>
          <w:rFonts w:ascii="Times New Roman" w:hAnsi="Times New Roman" w:cs="Times New Roman"/>
          <w:b/>
          <w:iCs/>
        </w:rPr>
        <w:t>s</w:t>
      </w:r>
      <w:r w:rsidR="004129C1" w:rsidRPr="008A64D5">
        <w:rPr>
          <w:rFonts w:ascii="Times New Roman" w:hAnsi="Times New Roman" w:cs="Times New Roman"/>
          <w:b/>
          <w:iCs/>
        </w:rPr>
        <w:t>econded the motion</w:t>
      </w:r>
      <w:r w:rsidR="00C633DC" w:rsidRPr="008A64D5">
        <w:rPr>
          <w:rFonts w:ascii="Times New Roman" w:hAnsi="Times New Roman" w:cs="Times New Roman"/>
          <w:b/>
          <w:iCs/>
        </w:rPr>
        <w:t xml:space="preserve">.  </w:t>
      </w:r>
      <w:r w:rsidR="00971B32" w:rsidRPr="008A64D5">
        <w:rPr>
          <w:rFonts w:ascii="Times New Roman" w:hAnsi="Times New Roman" w:cs="Times New Roman"/>
          <w:b/>
          <w:iCs/>
        </w:rPr>
        <w:t>The motion carried</w:t>
      </w:r>
      <w:r w:rsidR="00BF6607" w:rsidRPr="008A64D5">
        <w:rPr>
          <w:rFonts w:ascii="Times New Roman" w:hAnsi="Times New Roman" w:cs="Times New Roman"/>
          <w:b/>
          <w:iCs/>
        </w:rPr>
        <w:t xml:space="preserve"> </w:t>
      </w:r>
      <w:r w:rsidR="00B91837" w:rsidRPr="008A64D5">
        <w:rPr>
          <w:rFonts w:ascii="Times New Roman" w:hAnsi="Times New Roman" w:cs="Times New Roman"/>
          <w:b/>
          <w:iCs/>
        </w:rPr>
        <w:t>unanimously.</w:t>
      </w:r>
      <w:r w:rsidR="00B91837" w:rsidRPr="008A64D5">
        <w:rPr>
          <w:rFonts w:ascii="Times New Roman" w:hAnsi="Times New Roman" w:cs="Times New Roman"/>
          <w:b/>
        </w:rPr>
        <w:t xml:space="preserve">  </w:t>
      </w:r>
      <w:bookmarkStart w:id="5" w:name="_Hlk160727469"/>
      <w:r w:rsidR="006C0889" w:rsidRPr="008A64D5">
        <w:rPr>
          <w:rFonts w:ascii="Times New Roman" w:hAnsi="Times New Roman" w:cs="Times New Roman"/>
          <w:bCs/>
          <w:i/>
          <w:iCs/>
        </w:rPr>
        <w:t>(P</w:t>
      </w:r>
      <w:r w:rsidR="00BF1C3F" w:rsidRPr="008A64D5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r w:rsidR="004348BA" w:rsidRPr="008A64D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5"/>
    <w:p w14:paraId="5105E337" w14:textId="791505F7" w:rsidR="00B65B38" w:rsidRPr="00B419AC" w:rsidRDefault="00B65B38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238F87DD" w14:textId="77777777" w:rsidR="00BB6AF9" w:rsidRPr="00B419AC" w:rsidRDefault="00BB6AF9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6B210965" w14:textId="299D6067" w:rsidR="009B59F0" w:rsidRPr="00871A04" w:rsidRDefault="00F06013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871A04">
        <w:rPr>
          <w:rFonts w:ascii="Times New Roman" w:hAnsi="Times New Roman" w:cs="Times New Roman"/>
          <w:u w:val="single"/>
        </w:rPr>
        <w:t>Other Business</w:t>
      </w:r>
      <w:r w:rsidR="009B59F0" w:rsidRPr="00871A04">
        <w:rPr>
          <w:rFonts w:ascii="Times New Roman" w:hAnsi="Times New Roman" w:cs="Times New Roman"/>
          <w:u w:val="single"/>
        </w:rPr>
        <w:t xml:space="preserve"> </w:t>
      </w:r>
      <w:r w:rsidR="004348BA" w:rsidRPr="00871A04">
        <w:rPr>
          <w:rFonts w:ascii="Times New Roman" w:hAnsi="Times New Roman" w:cs="Times New Roman"/>
          <w:u w:val="single"/>
        </w:rPr>
        <w:t xml:space="preserve"> </w:t>
      </w:r>
    </w:p>
    <w:p w14:paraId="7E21DF4B" w14:textId="03D931B9" w:rsidR="00A7442D" w:rsidRPr="00871A04" w:rsidRDefault="00A7442D" w:rsidP="008A791A">
      <w:pPr>
        <w:pStyle w:val="NoSpacing"/>
        <w:rPr>
          <w:rFonts w:ascii="Times New Roman" w:hAnsi="Times New Roman" w:cs="Times New Roman"/>
          <w:i/>
          <w:iCs/>
        </w:rPr>
      </w:pPr>
      <w:r w:rsidRPr="00871A04">
        <w:rPr>
          <w:rFonts w:ascii="Times New Roman" w:hAnsi="Times New Roman" w:cs="Times New Roman"/>
          <w:i/>
          <w:iCs/>
        </w:rPr>
        <w:t>PRS Meeting Schedule</w:t>
      </w:r>
    </w:p>
    <w:p w14:paraId="6847AC96" w14:textId="741F906C" w:rsidR="00A7442D" w:rsidRPr="00871A04" w:rsidRDefault="00A7442D" w:rsidP="008A791A">
      <w:pPr>
        <w:pStyle w:val="NoSpacing"/>
        <w:rPr>
          <w:rFonts w:ascii="Times New Roman" w:hAnsi="Times New Roman" w:cs="Times New Roman"/>
        </w:rPr>
      </w:pPr>
      <w:r w:rsidRPr="00871A04">
        <w:rPr>
          <w:rFonts w:ascii="Times New Roman" w:hAnsi="Times New Roman" w:cs="Times New Roman"/>
        </w:rPr>
        <w:t xml:space="preserve">Ms. Coleman noted that the </w:t>
      </w:r>
      <w:r w:rsidR="00871A04" w:rsidRPr="00871A04">
        <w:rPr>
          <w:rFonts w:ascii="Times New Roman" w:hAnsi="Times New Roman" w:cs="Times New Roman"/>
        </w:rPr>
        <w:t xml:space="preserve">May 9, 2024 meeting will be </w:t>
      </w:r>
      <w:r w:rsidR="003E0BD6" w:rsidRPr="00871A04">
        <w:rPr>
          <w:rFonts w:ascii="Times New Roman" w:hAnsi="Times New Roman" w:cs="Times New Roman"/>
        </w:rPr>
        <w:t xml:space="preserve">in-person/Webex.  </w:t>
      </w:r>
    </w:p>
    <w:p w14:paraId="059D4B23" w14:textId="77777777" w:rsidR="00D22286" w:rsidRPr="00871A04" w:rsidRDefault="00D22286" w:rsidP="008A791A">
      <w:pPr>
        <w:pStyle w:val="NoSpacing"/>
        <w:rPr>
          <w:rFonts w:ascii="Times New Roman" w:hAnsi="Times New Roman" w:cs="Times New Roman"/>
          <w:u w:val="single"/>
        </w:rPr>
      </w:pPr>
    </w:p>
    <w:p w14:paraId="7E42FBF1" w14:textId="77777777" w:rsidR="003E0BD6" w:rsidRPr="00B419AC" w:rsidRDefault="003E0BD6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6231DA0" w14:textId="164C3BC2" w:rsidR="00707A79" w:rsidRPr="00D47BF5" w:rsidRDefault="005762EB" w:rsidP="008A791A">
      <w:pPr>
        <w:pStyle w:val="NoSpacing"/>
        <w:rPr>
          <w:rFonts w:ascii="Times New Roman" w:hAnsi="Times New Roman" w:cs="Times New Roman"/>
          <w:u w:val="single"/>
        </w:rPr>
      </w:pPr>
      <w:r w:rsidRPr="00D47BF5">
        <w:rPr>
          <w:rFonts w:ascii="Times New Roman" w:hAnsi="Times New Roman" w:cs="Times New Roman"/>
          <w:u w:val="single"/>
        </w:rPr>
        <w:t>A</w:t>
      </w:r>
      <w:r w:rsidR="00707A79" w:rsidRPr="00D47BF5">
        <w:rPr>
          <w:rFonts w:ascii="Times New Roman" w:hAnsi="Times New Roman" w:cs="Times New Roman"/>
          <w:u w:val="single"/>
        </w:rPr>
        <w:t>djournment</w:t>
      </w:r>
      <w:r w:rsidR="00D86F76" w:rsidRPr="00D47BF5">
        <w:rPr>
          <w:rFonts w:ascii="Times New Roman" w:hAnsi="Times New Roman" w:cs="Times New Roman"/>
          <w:u w:val="single"/>
        </w:rPr>
        <w:t xml:space="preserve">  </w:t>
      </w:r>
    </w:p>
    <w:p w14:paraId="07C7E357" w14:textId="22EBC378" w:rsidR="00EF4A33" w:rsidRDefault="00707A79" w:rsidP="008D651F">
      <w:pPr>
        <w:pStyle w:val="NoSpacing"/>
        <w:tabs>
          <w:tab w:val="left" w:pos="8122"/>
        </w:tabs>
        <w:rPr>
          <w:rFonts w:ascii="Times New Roman" w:hAnsi="Times New Roman" w:cs="Times New Roman"/>
        </w:rPr>
      </w:pPr>
      <w:r w:rsidRPr="00D47BF5">
        <w:rPr>
          <w:rFonts w:ascii="Times New Roman" w:hAnsi="Times New Roman" w:cs="Times New Roman"/>
        </w:rPr>
        <w:t>M</w:t>
      </w:r>
      <w:r w:rsidR="00A14CCE" w:rsidRPr="00D47BF5">
        <w:rPr>
          <w:rFonts w:ascii="Times New Roman" w:hAnsi="Times New Roman" w:cs="Times New Roman"/>
        </w:rPr>
        <w:t xml:space="preserve">s. </w:t>
      </w:r>
      <w:r w:rsidR="00D516A7" w:rsidRPr="00D47BF5">
        <w:rPr>
          <w:rFonts w:ascii="Times New Roman" w:hAnsi="Times New Roman" w:cs="Times New Roman"/>
        </w:rPr>
        <w:t xml:space="preserve">Coleman </w:t>
      </w:r>
      <w:r w:rsidRPr="00D47BF5">
        <w:rPr>
          <w:rFonts w:ascii="Times New Roman" w:hAnsi="Times New Roman" w:cs="Times New Roman"/>
        </w:rPr>
        <w:t xml:space="preserve">adjourned </w:t>
      </w:r>
      <w:r w:rsidR="005E4263" w:rsidRPr="00D47BF5">
        <w:rPr>
          <w:rFonts w:ascii="Times New Roman" w:hAnsi="Times New Roman" w:cs="Times New Roman"/>
        </w:rPr>
        <w:t xml:space="preserve">the </w:t>
      </w:r>
      <w:r w:rsidR="00D57AAC">
        <w:rPr>
          <w:rFonts w:ascii="Times New Roman" w:hAnsi="Times New Roman" w:cs="Times New Roman"/>
        </w:rPr>
        <w:t xml:space="preserve">April 5, </w:t>
      </w:r>
      <w:r w:rsidR="002C54AD" w:rsidRPr="00D47BF5">
        <w:rPr>
          <w:rFonts w:ascii="Times New Roman" w:hAnsi="Times New Roman" w:cs="Times New Roman"/>
        </w:rPr>
        <w:t xml:space="preserve">2024 </w:t>
      </w:r>
      <w:r w:rsidR="005A290E" w:rsidRPr="00D47BF5">
        <w:rPr>
          <w:rFonts w:ascii="Times New Roman" w:hAnsi="Times New Roman" w:cs="Times New Roman"/>
        </w:rPr>
        <w:t>P</w:t>
      </w:r>
      <w:r w:rsidRPr="00D47BF5">
        <w:rPr>
          <w:rFonts w:ascii="Times New Roman" w:hAnsi="Times New Roman" w:cs="Times New Roman"/>
        </w:rPr>
        <w:t>RS</w:t>
      </w:r>
      <w:r w:rsidR="00E7705F" w:rsidRPr="00D47BF5">
        <w:rPr>
          <w:rFonts w:ascii="Times New Roman" w:hAnsi="Times New Roman" w:cs="Times New Roman"/>
        </w:rPr>
        <w:t xml:space="preserve"> m</w:t>
      </w:r>
      <w:r w:rsidRPr="00D47BF5">
        <w:rPr>
          <w:rFonts w:ascii="Times New Roman" w:hAnsi="Times New Roman" w:cs="Times New Roman"/>
        </w:rPr>
        <w:t xml:space="preserve">eeting at </w:t>
      </w:r>
      <w:r w:rsidR="00F13635" w:rsidRPr="00D47BF5">
        <w:rPr>
          <w:rFonts w:ascii="Times New Roman" w:hAnsi="Times New Roman" w:cs="Times New Roman"/>
        </w:rPr>
        <w:t>1</w:t>
      </w:r>
      <w:r w:rsidR="002C54AD" w:rsidRPr="00D47BF5">
        <w:rPr>
          <w:rFonts w:ascii="Times New Roman" w:hAnsi="Times New Roman" w:cs="Times New Roman"/>
        </w:rPr>
        <w:t>1:</w:t>
      </w:r>
      <w:r w:rsidR="00C407E9" w:rsidRPr="00D47BF5">
        <w:rPr>
          <w:rFonts w:ascii="Times New Roman" w:hAnsi="Times New Roman" w:cs="Times New Roman"/>
        </w:rPr>
        <w:t>5</w:t>
      </w:r>
      <w:r w:rsidR="00871A04">
        <w:rPr>
          <w:rFonts w:ascii="Times New Roman" w:hAnsi="Times New Roman" w:cs="Times New Roman"/>
        </w:rPr>
        <w:t>2</w:t>
      </w:r>
      <w:r w:rsidR="002C54AD" w:rsidRPr="00D47BF5">
        <w:rPr>
          <w:rFonts w:ascii="Times New Roman" w:hAnsi="Times New Roman" w:cs="Times New Roman"/>
        </w:rPr>
        <w:t xml:space="preserve"> a</w:t>
      </w:r>
      <w:r w:rsidR="0002632F" w:rsidRPr="00D47BF5">
        <w:rPr>
          <w:rFonts w:ascii="Times New Roman" w:hAnsi="Times New Roman" w:cs="Times New Roman"/>
        </w:rPr>
        <w:t>.m.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  <w:r w:rsidR="00EF4A33">
        <w:tab/>
      </w:r>
    </w:p>
    <w:p w14:paraId="0E6DF5EC" w14:textId="77777777" w:rsidR="00B419AC" w:rsidRPr="00B419AC" w:rsidRDefault="00B419AC" w:rsidP="00B419AC"/>
    <w:p w14:paraId="6BD16D14" w14:textId="77777777" w:rsidR="00B419AC" w:rsidRPr="00B419AC" w:rsidRDefault="00B419AC" w:rsidP="00B419AC"/>
    <w:p w14:paraId="66B8D076" w14:textId="77777777" w:rsidR="00B419AC" w:rsidRPr="00B419AC" w:rsidRDefault="00B419AC" w:rsidP="00B419AC"/>
    <w:p w14:paraId="48736E65" w14:textId="77777777" w:rsidR="00B419AC" w:rsidRPr="00B419AC" w:rsidRDefault="00B419AC" w:rsidP="00B419AC"/>
    <w:p w14:paraId="4BA19983" w14:textId="77777777" w:rsidR="00B419AC" w:rsidRPr="00B419AC" w:rsidRDefault="00B419AC" w:rsidP="00B419AC"/>
    <w:p w14:paraId="21946005" w14:textId="77777777" w:rsidR="00B419AC" w:rsidRPr="00B419AC" w:rsidRDefault="00B419AC" w:rsidP="00B419AC"/>
    <w:p w14:paraId="78A83C2E" w14:textId="77777777" w:rsidR="00B419AC" w:rsidRPr="00B419AC" w:rsidRDefault="00B419AC" w:rsidP="00B419AC"/>
    <w:p w14:paraId="1768CC6B" w14:textId="77777777" w:rsidR="00B419AC" w:rsidRPr="00B419AC" w:rsidRDefault="00B419AC" w:rsidP="00B419AC"/>
    <w:p w14:paraId="2E7027D2" w14:textId="77777777" w:rsidR="00B419AC" w:rsidRPr="00B419AC" w:rsidRDefault="00B419AC" w:rsidP="00B419AC"/>
    <w:p w14:paraId="699E9341" w14:textId="77777777" w:rsidR="00B419AC" w:rsidRPr="00B419AC" w:rsidRDefault="00B419AC" w:rsidP="00B419AC"/>
    <w:p w14:paraId="7C747AE6" w14:textId="77777777" w:rsidR="00B419AC" w:rsidRPr="00B419AC" w:rsidRDefault="00B419AC" w:rsidP="00B419AC"/>
    <w:p w14:paraId="4466B454" w14:textId="77777777" w:rsidR="00B419AC" w:rsidRPr="00B419AC" w:rsidRDefault="00B419AC" w:rsidP="00B419AC"/>
    <w:p w14:paraId="0BBC2D0A" w14:textId="77777777" w:rsidR="00B419AC" w:rsidRPr="00B419AC" w:rsidRDefault="00B419AC" w:rsidP="00B419AC"/>
    <w:p w14:paraId="40EC498B" w14:textId="77777777" w:rsidR="00B419AC" w:rsidRPr="00B419AC" w:rsidRDefault="00B419AC" w:rsidP="00B419AC"/>
    <w:p w14:paraId="58D658F0" w14:textId="77777777" w:rsidR="00B419AC" w:rsidRPr="00B419AC" w:rsidRDefault="00B419AC" w:rsidP="00B419AC"/>
    <w:p w14:paraId="650CA0F1" w14:textId="77777777" w:rsidR="00B419AC" w:rsidRPr="00B419AC" w:rsidRDefault="00B419AC" w:rsidP="00B419AC"/>
    <w:p w14:paraId="4C98A678" w14:textId="77777777" w:rsidR="00B419AC" w:rsidRPr="00B419AC" w:rsidRDefault="00B419AC" w:rsidP="00B419AC"/>
    <w:p w14:paraId="3B1A76B1" w14:textId="77777777" w:rsidR="00B419AC" w:rsidRPr="00B419AC" w:rsidRDefault="00B419AC" w:rsidP="00B419AC"/>
    <w:p w14:paraId="4C39D49A" w14:textId="619DFA40" w:rsidR="00B419AC" w:rsidRPr="00B419AC" w:rsidRDefault="00B419AC" w:rsidP="00B419AC">
      <w:pPr>
        <w:tabs>
          <w:tab w:val="left" w:pos="4009"/>
        </w:tabs>
      </w:pPr>
      <w:r>
        <w:tab/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AFC" w14:textId="77777777" w:rsidR="00685671" w:rsidRDefault="00685671" w:rsidP="00C96B32">
      <w:pPr>
        <w:spacing w:after="0" w:line="240" w:lineRule="auto"/>
      </w:pPr>
      <w:r>
        <w:separator/>
      </w:r>
    </w:p>
  </w:endnote>
  <w:endnote w:type="continuationSeparator" w:id="0">
    <w:p w14:paraId="42DBCDB9" w14:textId="77777777" w:rsidR="00685671" w:rsidRDefault="00685671" w:rsidP="00C96B32">
      <w:pPr>
        <w:spacing w:after="0" w:line="240" w:lineRule="auto"/>
      </w:pPr>
      <w:r>
        <w:continuationSeparator/>
      </w:r>
    </w:p>
  </w:endnote>
  <w:endnote w:type="continuationNotice" w:id="1">
    <w:p w14:paraId="38CF9FE8" w14:textId="77777777" w:rsidR="00685671" w:rsidRDefault="0068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2764C373" w:rsidR="000477D6" w:rsidRPr="00EF73CC" w:rsidRDefault="008B690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B419AC">
      <w:rPr>
        <w:rFonts w:ascii="Times New Roman" w:hAnsi="Times New Roman" w:cs="Times New Roman"/>
        <w:b/>
        <w:sz w:val="16"/>
        <w:szCs w:val="16"/>
      </w:rPr>
      <w:t>April 5, 2</w:t>
    </w:r>
    <w:r w:rsidR="002C712B">
      <w:rPr>
        <w:rFonts w:ascii="Times New Roman" w:hAnsi="Times New Roman" w:cs="Times New Roman"/>
        <w:b/>
        <w:sz w:val="16"/>
        <w:szCs w:val="16"/>
      </w:rPr>
      <w:t>02</w:t>
    </w:r>
    <w:r>
      <w:rPr>
        <w:rFonts w:ascii="Times New Roman" w:hAnsi="Times New Roman" w:cs="Times New Roman"/>
        <w:b/>
        <w:sz w:val="16"/>
        <w:szCs w:val="16"/>
      </w:rPr>
      <w:t>4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96C" w14:textId="77777777" w:rsidR="00685671" w:rsidRDefault="00685671" w:rsidP="00C96B32">
      <w:pPr>
        <w:spacing w:after="0" w:line="240" w:lineRule="auto"/>
      </w:pPr>
      <w:r>
        <w:separator/>
      </w:r>
    </w:p>
  </w:footnote>
  <w:footnote w:type="continuationSeparator" w:id="0">
    <w:p w14:paraId="2889FC45" w14:textId="77777777" w:rsidR="00685671" w:rsidRDefault="00685671" w:rsidP="00C96B32">
      <w:pPr>
        <w:spacing w:after="0" w:line="240" w:lineRule="auto"/>
      </w:pPr>
      <w:r>
        <w:continuationSeparator/>
      </w:r>
    </w:p>
  </w:footnote>
  <w:footnote w:type="continuationNotice" w:id="1">
    <w:p w14:paraId="17F5B65C" w14:textId="77777777" w:rsidR="00685671" w:rsidRDefault="00685671">
      <w:pPr>
        <w:spacing w:after="0" w:line="240" w:lineRule="auto"/>
      </w:pPr>
    </w:p>
  </w:footnote>
  <w:footnote w:id="2">
    <w:p w14:paraId="4FD95D51" w14:textId="7CBE1F79" w:rsidR="005246BC" w:rsidRPr="00AD3C4C" w:rsidRDefault="005246BC" w:rsidP="005246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B419AC" w:rsidRPr="00244EE1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https://www.ercot.com/calendar/04052024-PRS-Meeting-_-Webex</w:t>
        </w:r>
      </w:hyperlink>
      <w:r w:rsidR="00B419AC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7"/>
  </w:num>
  <w:num w:numId="3" w16cid:durableId="1877346628">
    <w:abstractNumId w:val="32"/>
  </w:num>
  <w:num w:numId="4" w16cid:durableId="3092500">
    <w:abstractNumId w:val="5"/>
  </w:num>
  <w:num w:numId="5" w16cid:durableId="793788041">
    <w:abstractNumId w:val="28"/>
  </w:num>
  <w:num w:numId="6" w16cid:durableId="894006982">
    <w:abstractNumId w:val="18"/>
  </w:num>
  <w:num w:numId="7" w16cid:durableId="1929458914">
    <w:abstractNumId w:val="12"/>
  </w:num>
  <w:num w:numId="8" w16cid:durableId="1177621874">
    <w:abstractNumId w:val="14"/>
  </w:num>
  <w:num w:numId="9" w16cid:durableId="2134669109">
    <w:abstractNumId w:val="4"/>
  </w:num>
  <w:num w:numId="10" w16cid:durableId="1121461715">
    <w:abstractNumId w:val="21"/>
  </w:num>
  <w:num w:numId="11" w16cid:durableId="40248574">
    <w:abstractNumId w:val="6"/>
  </w:num>
  <w:num w:numId="12" w16cid:durableId="375393768">
    <w:abstractNumId w:val="1"/>
  </w:num>
  <w:num w:numId="13" w16cid:durableId="811675913">
    <w:abstractNumId w:val="8"/>
  </w:num>
  <w:num w:numId="14" w16cid:durableId="632295964">
    <w:abstractNumId w:val="3"/>
  </w:num>
  <w:num w:numId="15" w16cid:durableId="1801651947">
    <w:abstractNumId w:val="10"/>
  </w:num>
  <w:num w:numId="16" w16cid:durableId="1085223607">
    <w:abstractNumId w:val="11"/>
  </w:num>
  <w:num w:numId="17" w16cid:durableId="908540756">
    <w:abstractNumId w:val="16"/>
  </w:num>
  <w:num w:numId="18" w16cid:durableId="1055469404">
    <w:abstractNumId w:val="31"/>
  </w:num>
  <w:num w:numId="19" w16cid:durableId="1219437921">
    <w:abstractNumId w:val="19"/>
  </w:num>
  <w:num w:numId="20" w16cid:durableId="600256454">
    <w:abstractNumId w:val="20"/>
  </w:num>
  <w:num w:numId="21" w16cid:durableId="1139105639">
    <w:abstractNumId w:val="17"/>
  </w:num>
  <w:num w:numId="22" w16cid:durableId="697851328">
    <w:abstractNumId w:val="22"/>
  </w:num>
  <w:num w:numId="23" w16cid:durableId="1217204264">
    <w:abstractNumId w:val="35"/>
  </w:num>
  <w:num w:numId="24" w16cid:durableId="1526871858">
    <w:abstractNumId w:val="15"/>
  </w:num>
  <w:num w:numId="25" w16cid:durableId="1668435955">
    <w:abstractNumId w:val="34"/>
  </w:num>
  <w:num w:numId="26" w16cid:durableId="110782312">
    <w:abstractNumId w:val="26"/>
  </w:num>
  <w:num w:numId="27" w16cid:durableId="46147133">
    <w:abstractNumId w:val="30"/>
  </w:num>
  <w:num w:numId="28" w16cid:durableId="157044496">
    <w:abstractNumId w:val="29"/>
  </w:num>
  <w:num w:numId="29" w16cid:durableId="819535936">
    <w:abstractNumId w:val="36"/>
  </w:num>
  <w:num w:numId="30" w16cid:durableId="2042047905">
    <w:abstractNumId w:val="24"/>
  </w:num>
  <w:num w:numId="31" w16cid:durableId="972907313">
    <w:abstractNumId w:val="2"/>
  </w:num>
  <w:num w:numId="32" w16cid:durableId="1143699639">
    <w:abstractNumId w:val="9"/>
  </w:num>
  <w:num w:numId="33" w16cid:durableId="281614147">
    <w:abstractNumId w:val="7"/>
  </w:num>
  <w:num w:numId="34" w16cid:durableId="324169274">
    <w:abstractNumId w:val="33"/>
  </w:num>
  <w:num w:numId="35" w16cid:durableId="941032259">
    <w:abstractNumId w:val="23"/>
  </w:num>
  <w:num w:numId="36" w16cid:durableId="928469406">
    <w:abstractNumId w:val="25"/>
  </w:num>
  <w:num w:numId="37" w16cid:durableId="203719768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24B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41A"/>
    <w:rsid w:val="000B18C9"/>
    <w:rsid w:val="000B2EEF"/>
    <w:rsid w:val="000B3275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12D7"/>
    <w:rsid w:val="000E1A47"/>
    <w:rsid w:val="000E1F20"/>
    <w:rsid w:val="000E1FA2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386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C8D"/>
    <w:rsid w:val="00104D3F"/>
    <w:rsid w:val="00104F0F"/>
    <w:rsid w:val="00105381"/>
    <w:rsid w:val="0010577C"/>
    <w:rsid w:val="001057A9"/>
    <w:rsid w:val="00105813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A7A76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21D8"/>
    <w:rsid w:val="001E27A0"/>
    <w:rsid w:val="001E2F6D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021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D5C"/>
    <w:rsid w:val="00214EAD"/>
    <w:rsid w:val="00215B0A"/>
    <w:rsid w:val="00215EAB"/>
    <w:rsid w:val="00215FEE"/>
    <w:rsid w:val="0021763F"/>
    <w:rsid w:val="00220F1E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27FF5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3DF2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7C4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4DEF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26D"/>
    <w:rsid w:val="003D6722"/>
    <w:rsid w:val="003D689F"/>
    <w:rsid w:val="003D69B3"/>
    <w:rsid w:val="003D6EC1"/>
    <w:rsid w:val="003D6EED"/>
    <w:rsid w:val="003D7401"/>
    <w:rsid w:val="003D7934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E5B"/>
    <w:rsid w:val="00430F57"/>
    <w:rsid w:val="004316ED"/>
    <w:rsid w:val="004317E1"/>
    <w:rsid w:val="00431C2E"/>
    <w:rsid w:val="004325EF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686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166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E5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73A"/>
    <w:rsid w:val="00691746"/>
    <w:rsid w:val="00691DF5"/>
    <w:rsid w:val="00692074"/>
    <w:rsid w:val="006923F5"/>
    <w:rsid w:val="00692637"/>
    <w:rsid w:val="006926FC"/>
    <w:rsid w:val="00692887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7A0F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15D"/>
    <w:rsid w:val="00741C1E"/>
    <w:rsid w:val="00741DA4"/>
    <w:rsid w:val="00742334"/>
    <w:rsid w:val="00742451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922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589"/>
    <w:rsid w:val="00920EA7"/>
    <w:rsid w:val="00921DB0"/>
    <w:rsid w:val="00921F4D"/>
    <w:rsid w:val="009229BF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EAF"/>
    <w:rsid w:val="00933C8C"/>
    <w:rsid w:val="00933ECA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9F7886"/>
    <w:rsid w:val="00A0054A"/>
    <w:rsid w:val="00A00653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047"/>
    <w:rsid w:val="00A0510E"/>
    <w:rsid w:val="00A0564B"/>
    <w:rsid w:val="00A05808"/>
    <w:rsid w:val="00A0591C"/>
    <w:rsid w:val="00A05DEE"/>
    <w:rsid w:val="00A07CE6"/>
    <w:rsid w:val="00A10233"/>
    <w:rsid w:val="00A1182D"/>
    <w:rsid w:val="00A118D4"/>
    <w:rsid w:val="00A119B3"/>
    <w:rsid w:val="00A11C9A"/>
    <w:rsid w:val="00A127DA"/>
    <w:rsid w:val="00A128B0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3792B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45B4"/>
    <w:rsid w:val="00AB505F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7B00"/>
    <w:rsid w:val="00B2033F"/>
    <w:rsid w:val="00B2134C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42CB"/>
    <w:rsid w:val="00B64EEA"/>
    <w:rsid w:val="00B65B38"/>
    <w:rsid w:val="00B6621C"/>
    <w:rsid w:val="00B6675F"/>
    <w:rsid w:val="00B66C91"/>
    <w:rsid w:val="00B66DD1"/>
    <w:rsid w:val="00B66FF9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5A08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591"/>
    <w:rsid w:val="00C05A39"/>
    <w:rsid w:val="00C05E15"/>
    <w:rsid w:val="00C06644"/>
    <w:rsid w:val="00C06DE5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BB"/>
    <w:rsid w:val="00D516A7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4CC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97C91"/>
    <w:rsid w:val="00DA0002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7"/>
    <w:rsid w:val="00DD4A93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08C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27A2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5CD"/>
    <w:rsid w:val="00F57C36"/>
    <w:rsid w:val="00F57F35"/>
    <w:rsid w:val="00F57FA5"/>
    <w:rsid w:val="00F60A77"/>
    <w:rsid w:val="00F611D1"/>
    <w:rsid w:val="00F6161F"/>
    <w:rsid w:val="00F616E8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4C6C"/>
    <w:rsid w:val="00F855E3"/>
    <w:rsid w:val="00F8592A"/>
    <w:rsid w:val="00F86060"/>
    <w:rsid w:val="00F8670F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D66"/>
    <w:rsid w:val="00F93E18"/>
    <w:rsid w:val="00F93E86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500"/>
    <w:rsid w:val="00FD4C8B"/>
    <w:rsid w:val="00FD4E99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F00EB"/>
    <w:rsid w:val="00FF02DF"/>
    <w:rsid w:val="00FF05AA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52024-PRS-Meeting-_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12547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4</cp:revision>
  <cp:lastPrinted>2016-08-16T01:02:00Z</cp:lastPrinted>
  <dcterms:created xsi:type="dcterms:W3CDTF">2024-05-02T20:38:00Z</dcterms:created>
  <dcterms:modified xsi:type="dcterms:W3CDTF">2024-05-08T15:03:00Z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