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6D1176CE" w:rsidR="00632D8F" w:rsidRPr="000D5CF4" w:rsidRDefault="0003340F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CD04D0">
        <w:rPr>
          <w:b/>
          <w:color w:val="000000" w:themeColor="text1"/>
          <w:sz w:val="22"/>
          <w:szCs w:val="22"/>
          <w:highlight w:val="green"/>
        </w:rPr>
        <w:t>DRAFT MINUTES</w:t>
      </w:r>
      <w:r>
        <w:rPr>
          <w:b/>
          <w:color w:val="000000" w:themeColor="text1"/>
          <w:sz w:val="22"/>
          <w:szCs w:val="22"/>
        </w:rPr>
        <w:t xml:space="preserve">  </w:t>
      </w:r>
      <w:r w:rsidR="004C01BE">
        <w:rPr>
          <w:b/>
          <w:color w:val="000000" w:themeColor="text1"/>
          <w:sz w:val="22"/>
          <w:szCs w:val="22"/>
        </w:rPr>
        <w:t xml:space="preserve"> </w:t>
      </w:r>
    </w:p>
    <w:p w14:paraId="48CE2E4A" w14:textId="6089FB8C" w:rsidR="00204C25" w:rsidRPr="000D5CF4" w:rsidRDefault="00D53C9D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0D5CF4">
        <w:rPr>
          <w:b/>
          <w:color w:val="000000" w:themeColor="text1"/>
          <w:sz w:val="22"/>
          <w:szCs w:val="22"/>
        </w:rPr>
        <w:t>Retail Market</w:t>
      </w:r>
      <w:r w:rsidR="00600DA7" w:rsidRPr="000D5CF4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0D5CF4">
        <w:rPr>
          <w:b/>
          <w:color w:val="000000" w:themeColor="text1"/>
          <w:sz w:val="22"/>
          <w:szCs w:val="22"/>
        </w:rPr>
        <w:t>RM</w:t>
      </w:r>
      <w:r w:rsidR="00600DA7" w:rsidRPr="000D5CF4">
        <w:rPr>
          <w:b/>
          <w:color w:val="000000" w:themeColor="text1"/>
          <w:sz w:val="22"/>
          <w:szCs w:val="22"/>
        </w:rPr>
        <w:t>S</w:t>
      </w:r>
      <w:r w:rsidRPr="000D5CF4">
        <w:rPr>
          <w:b/>
          <w:color w:val="000000" w:themeColor="text1"/>
          <w:sz w:val="22"/>
          <w:szCs w:val="22"/>
        </w:rPr>
        <w:t>) Meeting</w:t>
      </w:r>
    </w:p>
    <w:p w14:paraId="4C6826EA" w14:textId="43C6ACC3" w:rsidR="00D53C9D" w:rsidRPr="000D5CF4" w:rsidRDefault="00204C25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ERCOT Austin – 8000 Metropolis Drive (Building E), Suite 100</w:t>
      </w:r>
      <w:r w:rsidR="00EE407C" w:rsidRPr="000D5CF4">
        <w:rPr>
          <w:b/>
          <w:color w:val="000000" w:themeColor="text1"/>
          <w:sz w:val="22"/>
          <w:szCs w:val="22"/>
        </w:rPr>
        <w:t xml:space="preserve"> </w:t>
      </w:r>
      <w:r w:rsidRPr="000D5CF4">
        <w:rPr>
          <w:b/>
          <w:color w:val="000000" w:themeColor="text1"/>
          <w:sz w:val="22"/>
          <w:szCs w:val="22"/>
        </w:rPr>
        <w:t>– Austin, Texas 78744</w:t>
      </w:r>
    </w:p>
    <w:p w14:paraId="5544A192" w14:textId="3464B153" w:rsidR="00D53C9D" w:rsidRPr="000D5CF4" w:rsidRDefault="009F4B80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CD04D0">
        <w:rPr>
          <w:b/>
          <w:color w:val="000000" w:themeColor="text1"/>
          <w:sz w:val="22"/>
          <w:szCs w:val="22"/>
        </w:rPr>
        <w:t>April</w:t>
      </w:r>
      <w:r w:rsidR="002B05D9" w:rsidRPr="000D5CF4">
        <w:rPr>
          <w:b/>
          <w:color w:val="000000" w:themeColor="text1"/>
          <w:sz w:val="22"/>
          <w:szCs w:val="22"/>
        </w:rPr>
        <w:t xml:space="preserve"> </w:t>
      </w:r>
      <w:r w:rsidR="00CD04D0">
        <w:rPr>
          <w:b/>
          <w:color w:val="000000" w:themeColor="text1"/>
          <w:sz w:val="22"/>
          <w:szCs w:val="22"/>
        </w:rPr>
        <w:t>2</w:t>
      </w:r>
      <w:r w:rsidR="00163663" w:rsidRPr="000D5CF4">
        <w:rPr>
          <w:b/>
          <w:color w:val="000000" w:themeColor="text1"/>
          <w:sz w:val="22"/>
          <w:szCs w:val="22"/>
        </w:rPr>
        <w:t>, 202</w:t>
      </w:r>
      <w:r w:rsidR="0056393A">
        <w:rPr>
          <w:b/>
          <w:color w:val="000000" w:themeColor="text1"/>
          <w:sz w:val="22"/>
          <w:szCs w:val="22"/>
        </w:rPr>
        <w:t>4</w:t>
      </w:r>
      <w:r w:rsidR="00472958" w:rsidRPr="000D5C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0D5CF4">
        <w:rPr>
          <w:b/>
          <w:color w:val="000000" w:themeColor="text1"/>
          <w:sz w:val="22"/>
          <w:szCs w:val="22"/>
        </w:rPr>
        <w:t xml:space="preserve">– </w:t>
      </w:r>
      <w:r w:rsidR="00102775" w:rsidRPr="000D5CF4">
        <w:rPr>
          <w:b/>
          <w:color w:val="000000" w:themeColor="text1"/>
          <w:sz w:val="22"/>
          <w:szCs w:val="22"/>
        </w:rPr>
        <w:t>9:30 a.m.</w:t>
      </w:r>
      <w:r w:rsidR="009167B9">
        <w:rPr>
          <w:b/>
          <w:color w:val="000000" w:themeColor="text1"/>
          <w:sz w:val="22"/>
          <w:szCs w:val="22"/>
        </w:rPr>
        <w:t xml:space="preserve"> </w:t>
      </w:r>
      <w:r w:rsidR="004B37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3141"/>
        <w:gridCol w:w="449"/>
        <w:gridCol w:w="366"/>
        <w:gridCol w:w="3059"/>
      </w:tblGrid>
      <w:tr w:rsidR="003B0A1F" w:rsidRPr="000D5CF4" w14:paraId="1A721ADF" w14:textId="77777777" w:rsidTr="003B0A1F">
        <w:trPr>
          <w:trHeight w:val="20"/>
        </w:trPr>
        <w:tc>
          <w:tcPr>
            <w:tcW w:w="1393" w:type="pct"/>
            <w:vAlign w:val="center"/>
          </w:tcPr>
          <w:p w14:paraId="6D5519AF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3B0A1F" w:rsidRPr="001705AC" w14:paraId="7F356ADB" w14:textId="77777777" w:rsidTr="003B0A1F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1705A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1705A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0A1F" w:rsidRPr="001705AC" w14:paraId="2C42CF4E" w14:textId="77777777" w:rsidTr="003B0A1F">
        <w:trPr>
          <w:trHeight w:val="360"/>
        </w:trPr>
        <w:tc>
          <w:tcPr>
            <w:tcW w:w="1393" w:type="pct"/>
            <w:vAlign w:val="center"/>
          </w:tcPr>
          <w:p w14:paraId="3F51594E" w14:textId="6E641397" w:rsidR="009454C3" w:rsidRPr="00343C0D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343C0D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343C0D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343C0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2"/>
      <w:tr w:rsidR="00CC49C5" w:rsidRPr="001705AC" w14:paraId="50FF9228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44FC0386" w14:textId="05A6369C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4" w:type="pct"/>
            <w:gridSpan w:val="3"/>
            <w:vAlign w:val="center"/>
          </w:tcPr>
          <w:p w14:paraId="131FFF74" w14:textId="68023CB6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  <w:vAlign w:val="center"/>
          </w:tcPr>
          <w:p w14:paraId="4D97BB77" w14:textId="2D43A816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2620C94C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5A9A3B9A" w14:textId="0075B58B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4" w:type="pct"/>
            <w:gridSpan w:val="3"/>
            <w:vAlign w:val="center"/>
          </w:tcPr>
          <w:p w14:paraId="69ED719D" w14:textId="4431879D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73" w:type="pct"/>
            <w:vAlign w:val="center"/>
          </w:tcPr>
          <w:p w14:paraId="552C78BD" w14:textId="29EE7EB8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05595BDC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6B4B5A15" w14:textId="4445B68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034" w:type="pct"/>
            <w:gridSpan w:val="3"/>
            <w:vAlign w:val="center"/>
          </w:tcPr>
          <w:p w14:paraId="44CBD270" w14:textId="1976F806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Texas New Mexico Power Company</w:t>
            </w:r>
          </w:p>
        </w:tc>
        <w:tc>
          <w:tcPr>
            <w:tcW w:w="1573" w:type="pct"/>
            <w:vAlign w:val="center"/>
          </w:tcPr>
          <w:p w14:paraId="5A54E170" w14:textId="3B605696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2E91F70A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542C89D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064C8810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151C9ADE" w14:textId="06B7C8D1" w:rsidR="00CC49C5" w:rsidRPr="009C779A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4" w:type="pct"/>
            <w:gridSpan w:val="3"/>
            <w:vAlign w:val="center"/>
          </w:tcPr>
          <w:p w14:paraId="056E0421" w14:textId="267ADE54" w:rsidR="00CC49C5" w:rsidRPr="009C779A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573" w:type="pct"/>
            <w:vAlign w:val="center"/>
          </w:tcPr>
          <w:p w14:paraId="68A1126B" w14:textId="33C347B3" w:rsidR="00CC49C5" w:rsidRPr="009C779A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41261EF2" w14:textId="77777777" w:rsidTr="003B0A1F">
        <w:trPr>
          <w:trHeight w:val="261"/>
        </w:trPr>
        <w:tc>
          <w:tcPr>
            <w:tcW w:w="1393" w:type="pct"/>
            <w:shd w:val="clear" w:color="auto" w:fill="auto"/>
            <w:vAlign w:val="center"/>
          </w:tcPr>
          <w:p w14:paraId="33913544" w14:textId="65595520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22A42AEE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72095D53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5DA58B39" w14:textId="4C76FC32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32DB0364" w14:textId="01F420A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66F2FAC9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05DB91B6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1CBC81BC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2F7CF357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4221C5D8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768452B1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04A885F2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74950188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6D87ABD1" w14:textId="10A88B13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2034" w:type="pct"/>
            <w:gridSpan w:val="3"/>
            <w:vAlign w:val="center"/>
          </w:tcPr>
          <w:p w14:paraId="08D753D6" w14:textId="72BBCF43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Bryan Texas Utilities</w:t>
            </w:r>
          </w:p>
        </w:tc>
        <w:tc>
          <w:tcPr>
            <w:tcW w:w="1573" w:type="pct"/>
            <w:vAlign w:val="center"/>
          </w:tcPr>
          <w:p w14:paraId="47B7E33A" w14:textId="502757AD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CC49C5" w14:paraId="24F86065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07E820BD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37E34FE4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04FD9B8C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5502721C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4AF7798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4CE17F9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6A173759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6CE31E5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724A79A4" w14:textId="7642F01D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4" w:type="pct"/>
            <w:gridSpan w:val="3"/>
            <w:vAlign w:val="center"/>
          </w:tcPr>
          <w:p w14:paraId="2E298436" w14:textId="57EE9DEB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Rhythm Ops, LLC</w:t>
            </w:r>
          </w:p>
        </w:tc>
        <w:tc>
          <w:tcPr>
            <w:tcW w:w="1573" w:type="pct"/>
            <w:vAlign w:val="center"/>
          </w:tcPr>
          <w:p w14:paraId="09C1DA5F" w14:textId="62BAFE7C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719B4896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4487A87F" w14:textId="4A2FFF30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3F8FB6BF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1B1FE497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168ED33A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CC49C5" w14:paraId="3878A1E1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E558992" w14:textId="77777777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03F513EF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79353DF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CC49C5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CC49C5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73" w:type="pct"/>
            <w:vAlign w:val="center"/>
          </w:tcPr>
          <w:p w14:paraId="6D97F23F" w14:textId="68588868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1705AC" w14:paraId="2706FD36" w14:textId="77777777" w:rsidTr="003B0A1F">
        <w:trPr>
          <w:trHeight w:hRule="exact" w:val="20"/>
        </w:trPr>
        <w:tc>
          <w:tcPr>
            <w:tcW w:w="1393" w:type="pct"/>
            <w:vAlign w:val="center"/>
          </w:tcPr>
          <w:p w14:paraId="6ED84AEC" w14:textId="415EB47F" w:rsidR="00BC6A13" w:rsidRPr="00CD04D0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bookmarkStart w:id="4" w:name="_c1c896e1_9266_40e4_9911_3f03dd030411"/>
            <w:bookmarkStart w:id="5" w:name="_256679df_b6f8_443a_9548_c6519910e428"/>
            <w:bookmarkEnd w:id="4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BC6A13" w:rsidRPr="00CD04D0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vAlign w:val="center"/>
          </w:tcPr>
          <w:p w14:paraId="14E818AA" w14:textId="2565AE2C" w:rsidR="00BC6A13" w:rsidRPr="00CC49C5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1705AC" w14:paraId="5B799A8D" w14:textId="77777777" w:rsidTr="00E36CC6">
        <w:trPr>
          <w:trHeight w:val="603"/>
        </w:trPr>
        <w:tc>
          <w:tcPr>
            <w:tcW w:w="3008" w:type="pct"/>
            <w:gridSpan w:val="2"/>
            <w:shd w:val="clear" w:color="auto" w:fill="auto"/>
            <w:vAlign w:val="center"/>
          </w:tcPr>
          <w:p w14:paraId="785F28F0" w14:textId="77777777" w:rsidR="00BC6A13" w:rsidRPr="003054B9" w:rsidRDefault="00BC6A13" w:rsidP="00BC6A13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3F02C0C" w14:textId="524E8052" w:rsidR="00BC6A13" w:rsidRPr="003054B9" w:rsidRDefault="00BC6A13" w:rsidP="00BC6A13">
            <w:pPr>
              <w:jc w:val="both"/>
              <w:rPr>
                <w:rFonts w:eastAsia="Calibri"/>
                <w:sz w:val="22"/>
                <w:szCs w:val="22"/>
              </w:rPr>
            </w:pPr>
            <w:r w:rsidRPr="003054B9">
              <w:rPr>
                <w:rFonts w:eastAsia="Calibri"/>
                <w:sz w:val="22"/>
                <w:szCs w:val="22"/>
              </w:rPr>
              <w:t xml:space="preserve">The following proxies were assigned:  </w:t>
            </w:r>
          </w:p>
          <w:p w14:paraId="6A708294" w14:textId="3E8BE583" w:rsidR="00BC6A13" w:rsidRPr="003054B9" w:rsidRDefault="00BC6A13" w:rsidP="00BC6A13">
            <w:pPr>
              <w:pStyle w:val="ListParagraph"/>
              <w:numPr>
                <w:ilvl w:val="0"/>
                <w:numId w:val="2"/>
              </w:numPr>
              <w:rPr>
                <w:iCs/>
                <w:color w:val="000000" w:themeColor="text1"/>
                <w:sz w:val="22"/>
                <w:szCs w:val="22"/>
              </w:rPr>
            </w:pPr>
            <w:r w:rsidRPr="003054B9">
              <w:rPr>
                <w:rFonts w:eastAsia="Calibri"/>
                <w:sz w:val="22"/>
                <w:szCs w:val="22"/>
              </w:rPr>
              <w:t>D</w:t>
            </w:r>
            <w:r w:rsidR="00CC3A4C" w:rsidRPr="003054B9">
              <w:rPr>
                <w:rFonts w:eastAsia="Calibri"/>
                <w:sz w:val="22"/>
                <w:szCs w:val="22"/>
              </w:rPr>
              <w:t>iana Rehfeldt</w:t>
            </w:r>
            <w:r w:rsidRPr="003054B9">
              <w:rPr>
                <w:rFonts w:eastAsia="Calibri"/>
                <w:sz w:val="22"/>
                <w:szCs w:val="22"/>
              </w:rPr>
              <w:t xml:space="preserve"> to </w:t>
            </w:r>
            <w:r w:rsidR="00CC3A4C" w:rsidRPr="003054B9">
              <w:rPr>
                <w:rFonts w:eastAsia="Calibri"/>
                <w:sz w:val="22"/>
                <w:szCs w:val="22"/>
              </w:rPr>
              <w:t>Rob Bevill</w:t>
            </w:r>
            <w:r w:rsidRPr="003054B9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794E5FDF" w14:textId="77777777" w:rsidR="00BC6A13" w:rsidRPr="00CD04D0" w:rsidRDefault="00BC6A13" w:rsidP="00BC6A13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EC0F4BB" w14:textId="77777777" w:rsidR="00BC6A13" w:rsidRPr="00CC49C5" w:rsidRDefault="00BC6A13" w:rsidP="00BC6A13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bookmarkEnd w:id="5"/>
      <w:tr w:rsidR="00BC6A13" w:rsidRPr="001705AC" w14:paraId="0DDE81C4" w14:textId="77777777" w:rsidTr="00E36CC6">
        <w:trPr>
          <w:trHeight w:val="288"/>
        </w:trPr>
        <w:tc>
          <w:tcPr>
            <w:tcW w:w="3008" w:type="pct"/>
            <w:gridSpan w:val="2"/>
            <w:vAlign w:val="center"/>
          </w:tcPr>
          <w:p w14:paraId="2F663B88" w14:textId="77777777" w:rsidR="00BC6A13" w:rsidRDefault="00BC6A13" w:rsidP="00BC6A13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</w:p>
          <w:p w14:paraId="7DE7447F" w14:textId="38805C6B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419" w:type="pct"/>
            <w:gridSpan w:val="2"/>
            <w:vAlign w:val="center"/>
          </w:tcPr>
          <w:p w14:paraId="2C3BC21C" w14:textId="77777777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25558" w:rsidRPr="008A1980" w14:paraId="6F7047A0" w14:textId="77777777" w:rsidTr="003B0A1F">
        <w:trPr>
          <w:trHeight w:val="288"/>
        </w:trPr>
        <w:tc>
          <w:tcPr>
            <w:tcW w:w="1393" w:type="pct"/>
          </w:tcPr>
          <w:p w14:paraId="6DA00A93" w14:textId="7FB655CB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034" w:type="pct"/>
            <w:gridSpan w:val="3"/>
          </w:tcPr>
          <w:p w14:paraId="2FC2A350" w14:textId="04AB25A1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58FFFBEB" w14:textId="34CF38D4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3C7EA0B3" w14:textId="77777777" w:rsidTr="003B0A1F">
        <w:trPr>
          <w:trHeight w:val="288"/>
        </w:trPr>
        <w:tc>
          <w:tcPr>
            <w:tcW w:w="1393" w:type="pct"/>
          </w:tcPr>
          <w:p w14:paraId="7D14617A" w14:textId="12AE04D4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Argetsinger, Ayca</w:t>
            </w:r>
          </w:p>
        </w:tc>
        <w:tc>
          <w:tcPr>
            <w:tcW w:w="2034" w:type="pct"/>
            <w:gridSpan w:val="3"/>
          </w:tcPr>
          <w:p w14:paraId="11EC7ABC" w14:textId="73A68AAB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82D4A0D" w14:textId="461362E0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1403AA6" w14:textId="77777777" w:rsidTr="003B0A1F">
        <w:trPr>
          <w:trHeight w:val="288"/>
        </w:trPr>
        <w:tc>
          <w:tcPr>
            <w:tcW w:w="1393" w:type="pct"/>
          </w:tcPr>
          <w:p w14:paraId="671D98CB" w14:textId="519469AC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034" w:type="pct"/>
            <w:gridSpan w:val="3"/>
          </w:tcPr>
          <w:p w14:paraId="757B83CD" w14:textId="1A1B278C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1E7C4A6F" w14:textId="70C4F39A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E629CF0" w14:textId="77777777" w:rsidTr="003B0A1F">
        <w:trPr>
          <w:trHeight w:val="288"/>
        </w:trPr>
        <w:tc>
          <w:tcPr>
            <w:tcW w:w="1393" w:type="pct"/>
          </w:tcPr>
          <w:p w14:paraId="1ACAFC60" w14:textId="72EC847E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2CBFF9FB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11C50BD4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C2042" w:rsidRPr="008A1980" w14:paraId="26ED24EA" w14:textId="77777777" w:rsidTr="003B0A1F">
        <w:trPr>
          <w:trHeight w:val="288"/>
        </w:trPr>
        <w:tc>
          <w:tcPr>
            <w:tcW w:w="1393" w:type="pct"/>
          </w:tcPr>
          <w:p w14:paraId="7E8C55A6" w14:textId="57B5E3BD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Beasley, Richard R.</w:t>
            </w:r>
          </w:p>
        </w:tc>
        <w:tc>
          <w:tcPr>
            <w:tcW w:w="2034" w:type="pct"/>
            <w:gridSpan w:val="3"/>
          </w:tcPr>
          <w:p w14:paraId="68BECA59" w14:textId="212B496A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7A659AB6" w14:textId="77777777" w:rsidR="00EC2042" w:rsidRPr="00CD04D0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C6A13" w:rsidRPr="008A1980" w14:paraId="05870033" w14:textId="77777777" w:rsidTr="003B0A1F">
        <w:trPr>
          <w:trHeight w:val="288"/>
        </w:trPr>
        <w:tc>
          <w:tcPr>
            <w:tcW w:w="1393" w:type="pct"/>
          </w:tcPr>
          <w:p w14:paraId="5DA1A25D" w14:textId="3D96DA13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5774ADB0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2A7F8549" w14:textId="77777777" w:rsidTr="003B0A1F">
        <w:trPr>
          <w:trHeight w:val="288"/>
        </w:trPr>
        <w:tc>
          <w:tcPr>
            <w:tcW w:w="1393" w:type="pct"/>
          </w:tcPr>
          <w:p w14:paraId="1BEE4813" w14:textId="30A571A3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Benson, Mariah</w:t>
            </w:r>
          </w:p>
        </w:tc>
        <w:tc>
          <w:tcPr>
            <w:tcW w:w="2034" w:type="pct"/>
            <w:gridSpan w:val="3"/>
          </w:tcPr>
          <w:p w14:paraId="1F4FD1AD" w14:textId="74D3D649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TPPA</w:t>
            </w:r>
          </w:p>
        </w:tc>
        <w:tc>
          <w:tcPr>
            <w:tcW w:w="1573" w:type="pct"/>
          </w:tcPr>
          <w:p w14:paraId="542BAC58" w14:textId="7DD0A354" w:rsidR="00C25558" w:rsidRPr="00CD04D0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63BFE2E" w14:textId="77777777" w:rsidTr="003B0A1F">
        <w:trPr>
          <w:trHeight w:val="288"/>
        </w:trPr>
        <w:tc>
          <w:tcPr>
            <w:tcW w:w="1393" w:type="pct"/>
          </w:tcPr>
          <w:p w14:paraId="21290933" w14:textId="60EB87AD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2034" w:type="pct"/>
            <w:gridSpan w:val="3"/>
          </w:tcPr>
          <w:p w14:paraId="3E52A4DF" w14:textId="393F8A16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73" w:type="pct"/>
          </w:tcPr>
          <w:p w14:paraId="038BD376" w14:textId="2747D4C0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64C132DF" w14:textId="77777777" w:rsidTr="003B0A1F">
        <w:trPr>
          <w:trHeight w:val="288"/>
        </w:trPr>
        <w:tc>
          <w:tcPr>
            <w:tcW w:w="1393" w:type="pct"/>
          </w:tcPr>
          <w:p w14:paraId="73A7E815" w14:textId="72608668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Burch, Chris</w:t>
            </w:r>
          </w:p>
        </w:tc>
        <w:tc>
          <w:tcPr>
            <w:tcW w:w="2034" w:type="pct"/>
            <w:gridSpan w:val="3"/>
          </w:tcPr>
          <w:p w14:paraId="0B7F63B8" w14:textId="589C8F1B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31214783" w14:textId="092AF0C7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53D4C09D" w14:textId="77777777" w:rsidTr="003B0A1F">
        <w:trPr>
          <w:trHeight w:val="288"/>
        </w:trPr>
        <w:tc>
          <w:tcPr>
            <w:tcW w:w="1393" w:type="pct"/>
          </w:tcPr>
          <w:p w14:paraId="09D39F12" w14:textId="48CC0032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4" w:type="pct"/>
            <w:gridSpan w:val="3"/>
          </w:tcPr>
          <w:p w14:paraId="168A3442" w14:textId="2AAAE46D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F037CBA" w14:textId="4869CBEA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2FEC5A39" w14:textId="77777777" w:rsidTr="003B0A1F">
        <w:trPr>
          <w:trHeight w:val="288"/>
        </w:trPr>
        <w:tc>
          <w:tcPr>
            <w:tcW w:w="1393" w:type="pct"/>
          </w:tcPr>
          <w:p w14:paraId="5BB23CBD" w14:textId="62B3FFC7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558">
              <w:rPr>
                <w:color w:val="000000" w:themeColor="text1"/>
                <w:sz w:val="22"/>
                <w:szCs w:val="22"/>
              </w:rPr>
              <w:t>Calzada</w:t>
            </w:r>
            <w:proofErr w:type="spellEnd"/>
            <w:r w:rsidRPr="00C2555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25558">
              <w:rPr>
                <w:color w:val="000000" w:themeColor="text1"/>
                <w:sz w:val="22"/>
                <w:szCs w:val="22"/>
              </w:rPr>
              <w:t>Gricelda</w:t>
            </w:r>
            <w:proofErr w:type="spellEnd"/>
          </w:p>
        </w:tc>
        <w:tc>
          <w:tcPr>
            <w:tcW w:w="2034" w:type="pct"/>
            <w:gridSpan w:val="3"/>
          </w:tcPr>
          <w:p w14:paraId="5FD10024" w14:textId="5ABA4633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6FFF4AFA" w14:textId="3723F968" w:rsidR="00C25558" w:rsidRPr="00CD04D0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F5A863B" w14:textId="77777777" w:rsidTr="003B0A1F">
        <w:trPr>
          <w:trHeight w:val="288"/>
        </w:trPr>
        <w:tc>
          <w:tcPr>
            <w:tcW w:w="1393" w:type="pct"/>
          </w:tcPr>
          <w:p w14:paraId="7D8BCC48" w14:textId="446A7827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Cook, Michelle</w:t>
            </w:r>
          </w:p>
        </w:tc>
        <w:tc>
          <w:tcPr>
            <w:tcW w:w="2034" w:type="pct"/>
            <w:gridSpan w:val="3"/>
          </w:tcPr>
          <w:p w14:paraId="7728D679" w14:textId="6234D38E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B8C495" w14:textId="54DAB87D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4B5E4192" w14:textId="77777777" w:rsidTr="003B0A1F">
        <w:trPr>
          <w:trHeight w:val="288"/>
        </w:trPr>
        <w:tc>
          <w:tcPr>
            <w:tcW w:w="1393" w:type="pct"/>
          </w:tcPr>
          <w:p w14:paraId="02F2BE0A" w14:textId="1579333B" w:rsidR="00C25558" w:rsidRPr="00EC204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Davis, Julie</w:t>
            </w:r>
          </w:p>
        </w:tc>
        <w:tc>
          <w:tcPr>
            <w:tcW w:w="2034" w:type="pct"/>
            <w:gridSpan w:val="3"/>
          </w:tcPr>
          <w:p w14:paraId="35714912" w14:textId="59D49D39" w:rsidR="00C25558" w:rsidRPr="00EC204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560CFD4C" w14:textId="4CA08586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3084A790" w14:textId="77777777" w:rsidTr="003B0A1F">
        <w:trPr>
          <w:trHeight w:val="288"/>
        </w:trPr>
        <w:tc>
          <w:tcPr>
            <w:tcW w:w="1393" w:type="pct"/>
          </w:tcPr>
          <w:p w14:paraId="5CC197F9" w14:textId="79C7BA9D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lastRenderedPageBreak/>
              <w:t>Doehring, Lee E.</w:t>
            </w:r>
          </w:p>
        </w:tc>
        <w:tc>
          <w:tcPr>
            <w:tcW w:w="2034" w:type="pct"/>
            <w:gridSpan w:val="3"/>
          </w:tcPr>
          <w:p w14:paraId="09F02212" w14:textId="203E07E0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C57D49E" w14:textId="37E1FF40" w:rsidR="00BC6A13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8A1980" w14:paraId="34ACDFD1" w14:textId="77777777" w:rsidTr="003B0A1F">
        <w:trPr>
          <w:trHeight w:val="288"/>
        </w:trPr>
        <w:tc>
          <w:tcPr>
            <w:tcW w:w="1393" w:type="pct"/>
          </w:tcPr>
          <w:p w14:paraId="56C7C24E" w14:textId="472D086A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Fails, Heather</w:t>
            </w:r>
          </w:p>
        </w:tc>
        <w:tc>
          <w:tcPr>
            <w:tcW w:w="2034" w:type="pct"/>
            <w:gridSpan w:val="3"/>
          </w:tcPr>
          <w:p w14:paraId="4876067F" w14:textId="1CE69E32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2E42002" w14:textId="5925C526" w:rsidR="00BC6A13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8A1980" w14:paraId="0199BA39" w14:textId="77777777" w:rsidTr="003B0A1F">
        <w:trPr>
          <w:trHeight w:val="288"/>
        </w:trPr>
        <w:tc>
          <w:tcPr>
            <w:tcW w:w="1393" w:type="pct"/>
          </w:tcPr>
          <w:p w14:paraId="37DD0F7E" w14:textId="2AAE77CE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2034" w:type="pct"/>
            <w:gridSpan w:val="3"/>
          </w:tcPr>
          <w:p w14:paraId="36A82865" w14:textId="0F517BA9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C227970" w14:textId="233C278B" w:rsidR="00BC6A13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8A1980" w14:paraId="2F325446" w14:textId="77777777" w:rsidTr="003B0A1F">
        <w:trPr>
          <w:trHeight w:val="288"/>
        </w:trPr>
        <w:tc>
          <w:tcPr>
            <w:tcW w:w="1393" w:type="pct"/>
          </w:tcPr>
          <w:p w14:paraId="7FB0981D" w14:textId="53A5D265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2034" w:type="pct"/>
            <w:gridSpan w:val="3"/>
          </w:tcPr>
          <w:p w14:paraId="34C89FB9" w14:textId="407C1B5A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13C22E70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57EB8E90" w14:textId="77777777" w:rsidTr="003B0A1F">
        <w:trPr>
          <w:trHeight w:val="288"/>
        </w:trPr>
        <w:tc>
          <w:tcPr>
            <w:tcW w:w="1393" w:type="pct"/>
          </w:tcPr>
          <w:p w14:paraId="11EA778D" w14:textId="15A55F90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21B84E39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6BF09E64" w:rsidR="00BC6A13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8A1980" w14:paraId="770CB7F7" w14:textId="77777777" w:rsidTr="003B0A1F">
        <w:trPr>
          <w:trHeight w:val="288"/>
        </w:trPr>
        <w:tc>
          <w:tcPr>
            <w:tcW w:w="1393" w:type="pct"/>
          </w:tcPr>
          <w:p w14:paraId="00D89E09" w14:textId="7FEFD089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F9D00C3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5A207E10" w14:textId="77777777" w:rsidTr="003B0A1F">
        <w:trPr>
          <w:trHeight w:val="288"/>
        </w:trPr>
        <w:tc>
          <w:tcPr>
            <w:tcW w:w="1393" w:type="pct"/>
          </w:tcPr>
          <w:p w14:paraId="713C4658" w14:textId="68B9B142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3063A1D8" w14:textId="61125BBF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3318921E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420FED32" w14:textId="77777777" w:rsidTr="003B0A1F">
        <w:trPr>
          <w:trHeight w:val="288"/>
        </w:trPr>
        <w:tc>
          <w:tcPr>
            <w:tcW w:w="1393" w:type="pct"/>
          </w:tcPr>
          <w:p w14:paraId="4DA439D7" w14:textId="7041D6A7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Gutierrez, Toney</w:t>
            </w:r>
          </w:p>
        </w:tc>
        <w:tc>
          <w:tcPr>
            <w:tcW w:w="2034" w:type="pct"/>
            <w:gridSpan w:val="3"/>
          </w:tcPr>
          <w:p w14:paraId="304BCAD8" w14:textId="4AFEFC76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66B17CDC" w14:textId="31BAB3EE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486BC244" w14:textId="77777777" w:rsidTr="003B0A1F">
        <w:trPr>
          <w:trHeight w:val="288"/>
        </w:trPr>
        <w:tc>
          <w:tcPr>
            <w:tcW w:w="1393" w:type="pct"/>
          </w:tcPr>
          <w:p w14:paraId="5C522E5B" w14:textId="76FE48F5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4" w:type="pct"/>
            <w:gridSpan w:val="3"/>
          </w:tcPr>
          <w:p w14:paraId="57C946E7" w14:textId="2B58A99B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Gexa</w:t>
            </w:r>
          </w:p>
        </w:tc>
        <w:tc>
          <w:tcPr>
            <w:tcW w:w="1573" w:type="pct"/>
          </w:tcPr>
          <w:p w14:paraId="5FB1F0B2" w14:textId="1DA37F6F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677911C1" w14:textId="77777777" w:rsidTr="003B0A1F">
        <w:trPr>
          <w:trHeight w:val="288"/>
        </w:trPr>
        <w:tc>
          <w:tcPr>
            <w:tcW w:w="1393" w:type="pct"/>
          </w:tcPr>
          <w:p w14:paraId="39C0049E" w14:textId="1E06B2B1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Hjaltman, Courtney</w:t>
            </w:r>
          </w:p>
        </w:tc>
        <w:tc>
          <w:tcPr>
            <w:tcW w:w="2034" w:type="pct"/>
            <w:gridSpan w:val="3"/>
          </w:tcPr>
          <w:p w14:paraId="167E0428" w14:textId="7EA2AD60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7B723570" w14:textId="41E244D8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A1BC2" w:rsidRPr="008A1980" w14:paraId="5587F2C1" w14:textId="77777777" w:rsidTr="003B0A1F">
        <w:trPr>
          <w:trHeight w:val="288"/>
        </w:trPr>
        <w:tc>
          <w:tcPr>
            <w:tcW w:w="1393" w:type="pct"/>
          </w:tcPr>
          <w:p w14:paraId="0ECB6755" w14:textId="0153352C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Holland, Jessa</w:t>
            </w:r>
          </w:p>
        </w:tc>
        <w:tc>
          <w:tcPr>
            <w:tcW w:w="2034" w:type="pct"/>
            <w:gridSpan w:val="3"/>
          </w:tcPr>
          <w:p w14:paraId="2C47F25C" w14:textId="7D56EB56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F297C07" w14:textId="0A8F509C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A2817DE" w14:textId="77777777" w:rsidTr="003B0A1F">
        <w:trPr>
          <w:trHeight w:val="288"/>
        </w:trPr>
        <w:tc>
          <w:tcPr>
            <w:tcW w:w="1393" w:type="pct"/>
          </w:tcPr>
          <w:p w14:paraId="7D7CD801" w14:textId="11997CD6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Hunt, Mark</w:t>
            </w:r>
          </w:p>
        </w:tc>
        <w:tc>
          <w:tcPr>
            <w:tcW w:w="2034" w:type="pct"/>
            <w:gridSpan w:val="3"/>
          </w:tcPr>
          <w:p w14:paraId="39779786" w14:textId="189021B4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BFCBE94" w14:textId="0A5C849B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C2042" w:rsidRPr="008A1980" w14:paraId="7DA4298C" w14:textId="77777777" w:rsidTr="003B0A1F">
        <w:trPr>
          <w:trHeight w:val="288"/>
        </w:trPr>
        <w:tc>
          <w:tcPr>
            <w:tcW w:w="1393" w:type="pct"/>
          </w:tcPr>
          <w:p w14:paraId="08C81979" w14:textId="329D09EE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Jha, Monica</w:t>
            </w:r>
          </w:p>
        </w:tc>
        <w:tc>
          <w:tcPr>
            <w:tcW w:w="2034" w:type="pct"/>
            <w:gridSpan w:val="3"/>
          </w:tcPr>
          <w:p w14:paraId="7F85E602" w14:textId="375DB167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4ED5DDA0" w14:textId="77777777" w:rsidR="00EC2042" w:rsidRPr="00CD04D0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C779A" w:rsidRPr="008A1980" w14:paraId="77542320" w14:textId="77777777" w:rsidTr="003B0A1F">
        <w:trPr>
          <w:trHeight w:val="288"/>
        </w:trPr>
        <w:tc>
          <w:tcPr>
            <w:tcW w:w="1393" w:type="pct"/>
          </w:tcPr>
          <w:p w14:paraId="717869A2" w14:textId="6094BB4D" w:rsidR="009C779A" w:rsidRPr="00EC204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Johnson, Shannon</w:t>
            </w:r>
          </w:p>
        </w:tc>
        <w:tc>
          <w:tcPr>
            <w:tcW w:w="2034" w:type="pct"/>
            <w:gridSpan w:val="3"/>
          </w:tcPr>
          <w:p w14:paraId="3379526E" w14:textId="1098B2C6" w:rsidR="009C779A" w:rsidRPr="00EC204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PECI</w:t>
            </w:r>
          </w:p>
        </w:tc>
        <w:tc>
          <w:tcPr>
            <w:tcW w:w="1573" w:type="pct"/>
          </w:tcPr>
          <w:p w14:paraId="505C1310" w14:textId="4D0EFFF7" w:rsidR="009C779A" w:rsidRPr="009C779A" w:rsidRDefault="009C779A" w:rsidP="00BC6A13">
            <w:pPr>
              <w:tabs>
                <w:tab w:val="left" w:pos="6300"/>
                <w:tab w:val="left" w:pos="6390"/>
              </w:tabs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C779A" w:rsidRPr="008A1980" w14:paraId="2E92C934" w14:textId="77777777" w:rsidTr="003B0A1F">
        <w:trPr>
          <w:trHeight w:val="288"/>
        </w:trPr>
        <w:tc>
          <w:tcPr>
            <w:tcW w:w="1393" w:type="pct"/>
          </w:tcPr>
          <w:p w14:paraId="5062696A" w14:textId="6FEA77D3" w:rsidR="009C779A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4" w:type="pct"/>
            <w:gridSpan w:val="3"/>
          </w:tcPr>
          <w:p w14:paraId="6A72DCEC" w14:textId="65B682D8" w:rsidR="009C779A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3924CA2" w14:textId="25C6868A" w:rsidR="009C779A" w:rsidRPr="009A1BC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2AFAF56" w14:textId="77777777" w:rsidTr="003B0A1F">
        <w:trPr>
          <w:trHeight w:val="288"/>
        </w:trPr>
        <w:tc>
          <w:tcPr>
            <w:tcW w:w="1393" w:type="pct"/>
          </w:tcPr>
          <w:p w14:paraId="617FE6C9" w14:textId="56D13419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Juarez, Cindy</w:t>
            </w:r>
          </w:p>
        </w:tc>
        <w:tc>
          <w:tcPr>
            <w:tcW w:w="2034" w:type="pct"/>
            <w:gridSpan w:val="3"/>
          </w:tcPr>
          <w:p w14:paraId="02C5977F" w14:textId="40DEBEC7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71519AE1" w14:textId="38A8CBC1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8E81198" w14:textId="77777777" w:rsidTr="003B0A1F">
        <w:trPr>
          <w:trHeight w:val="288"/>
        </w:trPr>
        <w:tc>
          <w:tcPr>
            <w:tcW w:w="1393" w:type="pct"/>
          </w:tcPr>
          <w:p w14:paraId="3C10BA31" w14:textId="4156E52D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034" w:type="pct"/>
            <w:gridSpan w:val="3"/>
          </w:tcPr>
          <w:p w14:paraId="68C3C19D" w14:textId="59512B26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573" w:type="pct"/>
          </w:tcPr>
          <w:p w14:paraId="38E79FBE" w14:textId="386D5F91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55D0C88" w14:textId="77777777" w:rsidTr="003B0A1F">
        <w:trPr>
          <w:trHeight w:val="288"/>
        </w:trPr>
        <w:tc>
          <w:tcPr>
            <w:tcW w:w="1393" w:type="pct"/>
          </w:tcPr>
          <w:p w14:paraId="65EFBCB1" w14:textId="1C0B5EE7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1D3DDBBE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17079673" w14:textId="77777777" w:rsidTr="003B0A1F">
        <w:trPr>
          <w:trHeight w:val="288"/>
        </w:trPr>
        <w:tc>
          <w:tcPr>
            <w:tcW w:w="1393" w:type="pct"/>
          </w:tcPr>
          <w:p w14:paraId="24F07444" w14:textId="195D6621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0BD44A51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1E5AE6F4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2BFD" w:rsidRPr="008A1980" w14:paraId="51163D07" w14:textId="77777777" w:rsidTr="003B0A1F">
        <w:trPr>
          <w:trHeight w:val="288"/>
        </w:trPr>
        <w:tc>
          <w:tcPr>
            <w:tcW w:w="1393" w:type="pct"/>
          </w:tcPr>
          <w:p w14:paraId="325EF6C0" w14:textId="7E989E0A" w:rsidR="000A2BFD" w:rsidRPr="009A1BC2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4" w:type="pct"/>
            <w:gridSpan w:val="3"/>
          </w:tcPr>
          <w:p w14:paraId="002CFF3E" w14:textId="68C490C5" w:rsidR="000A2BFD" w:rsidRPr="009A1BC2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594898AE" w14:textId="57F2C270" w:rsidR="000A2BFD" w:rsidRPr="00CD04D0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A1BC2" w:rsidRPr="008A1980" w14:paraId="0CAF0F1D" w14:textId="77777777" w:rsidTr="003B0A1F">
        <w:trPr>
          <w:trHeight w:val="288"/>
        </w:trPr>
        <w:tc>
          <w:tcPr>
            <w:tcW w:w="1393" w:type="pct"/>
          </w:tcPr>
          <w:p w14:paraId="32F211F3" w14:textId="29255E31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Kulhanek, Kevin</w:t>
            </w:r>
          </w:p>
        </w:tc>
        <w:tc>
          <w:tcPr>
            <w:tcW w:w="2034" w:type="pct"/>
            <w:gridSpan w:val="3"/>
          </w:tcPr>
          <w:p w14:paraId="0BA763A2" w14:textId="3208A758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2FA5F4DA" w14:textId="77777777" w:rsidR="009A1BC2" w:rsidRPr="00CD04D0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C6A13" w:rsidRPr="008A1980" w14:paraId="0203C422" w14:textId="77777777" w:rsidTr="003B0A1F">
        <w:trPr>
          <w:trHeight w:val="288"/>
        </w:trPr>
        <w:tc>
          <w:tcPr>
            <w:tcW w:w="1393" w:type="pct"/>
          </w:tcPr>
          <w:p w14:paraId="52503818" w14:textId="13739B50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BFF2615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443722" w14:textId="205AE85F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CBCF835" w14:textId="77777777" w:rsidTr="003B0A1F">
        <w:trPr>
          <w:trHeight w:val="288"/>
        </w:trPr>
        <w:tc>
          <w:tcPr>
            <w:tcW w:w="1393" w:type="pct"/>
          </w:tcPr>
          <w:p w14:paraId="7D8B9C0E" w14:textId="0A551E80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Lewis, William</w:t>
            </w:r>
          </w:p>
        </w:tc>
        <w:tc>
          <w:tcPr>
            <w:tcW w:w="2034" w:type="pct"/>
            <w:gridSpan w:val="3"/>
          </w:tcPr>
          <w:p w14:paraId="6FEED16D" w14:textId="72327A9C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Payless Power</w:t>
            </w:r>
          </w:p>
        </w:tc>
        <w:tc>
          <w:tcPr>
            <w:tcW w:w="1573" w:type="pct"/>
          </w:tcPr>
          <w:p w14:paraId="37E524AE" w14:textId="685DC7C8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4C75622A" w14:textId="77777777" w:rsidTr="003B0A1F">
        <w:trPr>
          <w:trHeight w:val="288"/>
        </w:trPr>
        <w:tc>
          <w:tcPr>
            <w:tcW w:w="1393" w:type="pct"/>
          </w:tcPr>
          <w:p w14:paraId="4286B649" w14:textId="7C37375E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7C12DB0C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52EDDCF6" w14:textId="77777777" w:rsidTr="003B0A1F">
        <w:trPr>
          <w:trHeight w:val="288"/>
        </w:trPr>
        <w:tc>
          <w:tcPr>
            <w:tcW w:w="1393" w:type="pct"/>
          </w:tcPr>
          <w:p w14:paraId="7BD2433C" w14:textId="3B0AD03E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4" w:type="pct"/>
            <w:gridSpan w:val="3"/>
          </w:tcPr>
          <w:p w14:paraId="4C6A500E" w14:textId="39FC1091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5AAC9310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56C8B3E" w14:textId="77777777" w:rsidTr="003B0A1F">
        <w:trPr>
          <w:trHeight w:val="288"/>
        </w:trPr>
        <w:tc>
          <w:tcPr>
            <w:tcW w:w="1393" w:type="pct"/>
          </w:tcPr>
          <w:p w14:paraId="7DF68D63" w14:textId="4252CC44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0630FEAC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0D7303D5" w14:textId="77777777" w:rsidTr="003B0A1F">
        <w:trPr>
          <w:trHeight w:val="288"/>
        </w:trPr>
        <w:tc>
          <w:tcPr>
            <w:tcW w:w="1393" w:type="pct"/>
          </w:tcPr>
          <w:p w14:paraId="0D86AE9A" w14:textId="1AD8CA2B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2280562C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1AA8C70A" w14:textId="77777777" w:rsidTr="003B0A1F">
        <w:trPr>
          <w:trHeight w:val="288"/>
        </w:trPr>
        <w:tc>
          <w:tcPr>
            <w:tcW w:w="1393" w:type="pct"/>
          </w:tcPr>
          <w:p w14:paraId="24D75B85" w14:textId="6ADEFE5B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Penagos, Stavros</w:t>
            </w:r>
          </w:p>
        </w:tc>
        <w:tc>
          <w:tcPr>
            <w:tcW w:w="2034" w:type="pct"/>
            <w:gridSpan w:val="3"/>
          </w:tcPr>
          <w:p w14:paraId="74DEB3C9" w14:textId="6BD0EB39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73" w:type="pct"/>
          </w:tcPr>
          <w:p w14:paraId="1EA4283F" w14:textId="48DCE0FE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4C92CC89" w14:textId="77777777" w:rsidTr="003B0A1F">
        <w:trPr>
          <w:trHeight w:val="288"/>
        </w:trPr>
        <w:tc>
          <w:tcPr>
            <w:tcW w:w="1393" w:type="pct"/>
          </w:tcPr>
          <w:p w14:paraId="3E2F3AD1" w14:textId="5B869FBC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5E3F90BF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16D2878E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8AF1E02" w14:textId="77777777" w:rsidTr="003B0A1F">
        <w:trPr>
          <w:trHeight w:val="288"/>
        </w:trPr>
        <w:tc>
          <w:tcPr>
            <w:tcW w:w="1393" w:type="pct"/>
          </w:tcPr>
          <w:p w14:paraId="3AC3E9E3" w14:textId="46234666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11EB6A77" w:rsidR="00BC6A13" w:rsidRPr="00CD04D0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BC6A13" w:rsidRPr="008A1980" w14:paraId="7BE3E1D6" w14:textId="77777777" w:rsidTr="003B0A1F">
        <w:trPr>
          <w:trHeight w:val="288"/>
        </w:trPr>
        <w:tc>
          <w:tcPr>
            <w:tcW w:w="1393" w:type="pct"/>
          </w:tcPr>
          <w:p w14:paraId="1C0469F4" w14:textId="65AD9517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108815FE" w:rsidR="00BC6A13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A2BFD" w:rsidRPr="008A1980" w14:paraId="2CD4D66F" w14:textId="77777777" w:rsidTr="003B0A1F">
        <w:trPr>
          <w:trHeight w:val="288"/>
        </w:trPr>
        <w:tc>
          <w:tcPr>
            <w:tcW w:w="1393" w:type="pct"/>
          </w:tcPr>
          <w:p w14:paraId="10712849" w14:textId="3A456017" w:rsidR="000A2BFD" w:rsidRPr="009A1BC2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Sandidge, Clint</w:t>
            </w:r>
          </w:p>
        </w:tc>
        <w:tc>
          <w:tcPr>
            <w:tcW w:w="2034" w:type="pct"/>
            <w:gridSpan w:val="3"/>
          </w:tcPr>
          <w:p w14:paraId="60232C71" w14:textId="6EBAA86C" w:rsidR="000A2BFD" w:rsidRPr="009A1BC2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573" w:type="pct"/>
          </w:tcPr>
          <w:p w14:paraId="406CE688" w14:textId="09DC3006" w:rsidR="000A2BFD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2FCDA120" w14:textId="77777777" w:rsidTr="003B0A1F">
        <w:trPr>
          <w:trHeight w:val="288"/>
        </w:trPr>
        <w:tc>
          <w:tcPr>
            <w:tcW w:w="1393" w:type="pct"/>
          </w:tcPr>
          <w:p w14:paraId="32E2B393" w14:textId="27B2A76F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Shadle, Paula</w:t>
            </w:r>
          </w:p>
        </w:tc>
        <w:tc>
          <w:tcPr>
            <w:tcW w:w="2034" w:type="pct"/>
            <w:gridSpan w:val="3"/>
          </w:tcPr>
          <w:p w14:paraId="3E0FDAD4" w14:textId="6D463503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NEC</w:t>
            </w:r>
          </w:p>
        </w:tc>
        <w:tc>
          <w:tcPr>
            <w:tcW w:w="1573" w:type="pct"/>
          </w:tcPr>
          <w:p w14:paraId="014ADB59" w14:textId="396CA801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144D1828" w14:textId="77777777" w:rsidTr="003B0A1F">
        <w:trPr>
          <w:trHeight w:val="288"/>
        </w:trPr>
        <w:tc>
          <w:tcPr>
            <w:tcW w:w="1393" w:type="pct"/>
          </w:tcPr>
          <w:p w14:paraId="2788DD0A" w14:textId="5BBB0CC5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Shaw, Pam</w:t>
            </w:r>
          </w:p>
        </w:tc>
        <w:tc>
          <w:tcPr>
            <w:tcW w:w="2034" w:type="pct"/>
            <w:gridSpan w:val="3"/>
          </w:tcPr>
          <w:p w14:paraId="489496A2" w14:textId="6993E7A5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763A211" w14:textId="5FF3DA04" w:rsidR="00C25558" w:rsidRDefault="00535F80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25558" w:rsidRPr="008A1980" w14:paraId="25766BCD" w14:textId="77777777" w:rsidTr="003B0A1F">
        <w:trPr>
          <w:trHeight w:val="288"/>
        </w:trPr>
        <w:tc>
          <w:tcPr>
            <w:tcW w:w="1393" w:type="pct"/>
          </w:tcPr>
          <w:p w14:paraId="33060BAE" w14:textId="16773590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034" w:type="pct"/>
            <w:gridSpan w:val="3"/>
          </w:tcPr>
          <w:p w14:paraId="09FAE982" w14:textId="3B04DED9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TEC</w:t>
            </w:r>
          </w:p>
        </w:tc>
        <w:tc>
          <w:tcPr>
            <w:tcW w:w="1573" w:type="pct"/>
          </w:tcPr>
          <w:p w14:paraId="79DCC4CA" w14:textId="44E61023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0E0BC345" w14:textId="77777777" w:rsidTr="003B0A1F">
        <w:trPr>
          <w:trHeight w:val="288"/>
        </w:trPr>
        <w:tc>
          <w:tcPr>
            <w:tcW w:w="1393" w:type="pct"/>
          </w:tcPr>
          <w:p w14:paraId="74497BBE" w14:textId="55809F5D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30E07565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393ACBF0" w14:textId="77777777" w:rsidTr="003B0A1F">
        <w:trPr>
          <w:trHeight w:val="288"/>
        </w:trPr>
        <w:tc>
          <w:tcPr>
            <w:tcW w:w="1393" w:type="pct"/>
          </w:tcPr>
          <w:p w14:paraId="26F80F32" w14:textId="4E2E67DF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25A708A0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2498331" w14:textId="7B063675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C2042" w:rsidRPr="008A1980" w14:paraId="7AF642E9" w14:textId="77777777" w:rsidTr="003B0A1F">
        <w:trPr>
          <w:trHeight w:val="288"/>
        </w:trPr>
        <w:tc>
          <w:tcPr>
            <w:tcW w:w="1393" w:type="pct"/>
          </w:tcPr>
          <w:p w14:paraId="086134E0" w14:textId="7D7446CC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Vazquez, Ignacia</w:t>
            </w:r>
          </w:p>
        </w:tc>
        <w:tc>
          <w:tcPr>
            <w:tcW w:w="2034" w:type="pct"/>
            <w:gridSpan w:val="3"/>
          </w:tcPr>
          <w:p w14:paraId="14362841" w14:textId="0A3F8E42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CB305E6" w14:textId="77777777" w:rsidR="00EC2042" w:rsidRPr="00CD04D0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C6A13" w:rsidRPr="008A1980" w14:paraId="44366DDA" w14:textId="77777777" w:rsidTr="003B0A1F">
        <w:trPr>
          <w:trHeight w:val="288"/>
        </w:trPr>
        <w:tc>
          <w:tcPr>
            <w:tcW w:w="1393" w:type="pct"/>
          </w:tcPr>
          <w:p w14:paraId="2150B309" w14:textId="7957BC05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034" w:type="pct"/>
            <w:gridSpan w:val="3"/>
          </w:tcPr>
          <w:p w14:paraId="2FF12BB9" w14:textId="22A6708B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52272EAC" w14:textId="45315C7D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2BFD" w:rsidRPr="008A1980" w14:paraId="3F0C6A35" w14:textId="77777777" w:rsidTr="003B0A1F">
        <w:trPr>
          <w:trHeight w:val="288"/>
        </w:trPr>
        <w:tc>
          <w:tcPr>
            <w:tcW w:w="1393" w:type="pct"/>
          </w:tcPr>
          <w:p w14:paraId="5D38579A" w14:textId="06301764" w:rsidR="000A2BFD" w:rsidRPr="009C779A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4" w:type="pct"/>
            <w:gridSpan w:val="3"/>
          </w:tcPr>
          <w:p w14:paraId="5585A7F4" w14:textId="63CB5C26" w:rsidR="000A2BFD" w:rsidRPr="009C779A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Hansen</w:t>
            </w:r>
            <w:r w:rsidR="009E2F1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CX</w:t>
            </w:r>
          </w:p>
        </w:tc>
        <w:tc>
          <w:tcPr>
            <w:tcW w:w="1573" w:type="pct"/>
          </w:tcPr>
          <w:p w14:paraId="038922E5" w14:textId="00C69327" w:rsidR="000A2BFD" w:rsidRPr="009C779A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1E334F0E" w14:textId="77777777" w:rsidTr="003B0A1F">
        <w:trPr>
          <w:trHeight w:val="297"/>
        </w:trPr>
        <w:tc>
          <w:tcPr>
            <w:tcW w:w="1393" w:type="pct"/>
          </w:tcPr>
          <w:p w14:paraId="6435D532" w14:textId="51814A91" w:rsidR="00C25558" w:rsidRPr="00EC204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White,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Cevera</w:t>
            </w:r>
            <w:proofErr w:type="spellEnd"/>
          </w:p>
        </w:tc>
        <w:tc>
          <w:tcPr>
            <w:tcW w:w="2034" w:type="pct"/>
            <w:gridSpan w:val="3"/>
          </w:tcPr>
          <w:p w14:paraId="0040D794" w14:textId="5693CE80" w:rsidR="00C25558" w:rsidRPr="00EC204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29AF845" w14:textId="7F65E754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C779A" w:rsidRPr="008A1980" w14:paraId="2CF8C86C" w14:textId="77777777" w:rsidTr="003B0A1F">
        <w:trPr>
          <w:trHeight w:val="297"/>
        </w:trPr>
        <w:tc>
          <w:tcPr>
            <w:tcW w:w="1393" w:type="pct"/>
          </w:tcPr>
          <w:p w14:paraId="26588FD3" w14:textId="118ED73C" w:rsidR="009C779A" w:rsidRPr="00EC204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Whitehurst, Stacy</w:t>
            </w:r>
          </w:p>
        </w:tc>
        <w:tc>
          <w:tcPr>
            <w:tcW w:w="2034" w:type="pct"/>
            <w:gridSpan w:val="3"/>
          </w:tcPr>
          <w:p w14:paraId="2E925CE2" w14:textId="72260A2A" w:rsidR="009C779A" w:rsidRPr="00EC204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TNMP</w:t>
            </w:r>
          </w:p>
        </w:tc>
        <w:tc>
          <w:tcPr>
            <w:tcW w:w="1573" w:type="pct"/>
          </w:tcPr>
          <w:p w14:paraId="400222AB" w14:textId="3860D3FC" w:rsidR="009C779A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0F5F1FA6" w14:textId="77777777" w:rsidTr="003B0A1F">
        <w:trPr>
          <w:trHeight w:val="297"/>
        </w:trPr>
        <w:tc>
          <w:tcPr>
            <w:tcW w:w="1393" w:type="pct"/>
          </w:tcPr>
          <w:p w14:paraId="3E1E8FA1" w14:textId="26E711B6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2DE0F5B0" w:rsidR="00BC6A13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2A2A" w:rsidRPr="008A1980" w14:paraId="14B0A878" w14:textId="77777777" w:rsidTr="003B0A1F">
        <w:trPr>
          <w:trHeight w:val="297"/>
        </w:trPr>
        <w:tc>
          <w:tcPr>
            <w:tcW w:w="1393" w:type="pct"/>
          </w:tcPr>
          <w:p w14:paraId="549BBA7E" w14:textId="6C3B7674" w:rsidR="004C2A2A" w:rsidRPr="00EC204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Wilson, Steven</w:t>
            </w:r>
          </w:p>
        </w:tc>
        <w:tc>
          <w:tcPr>
            <w:tcW w:w="2034" w:type="pct"/>
            <w:gridSpan w:val="3"/>
          </w:tcPr>
          <w:p w14:paraId="754E661C" w14:textId="2AD391A2" w:rsidR="004C2A2A" w:rsidRPr="00EC204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5BB0476B" w14:textId="78B42C53" w:rsidR="004C2A2A" w:rsidRPr="00EC204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C2042" w:rsidRPr="008A1980" w14:paraId="35F154D0" w14:textId="77777777" w:rsidTr="003B0A1F">
        <w:trPr>
          <w:trHeight w:val="297"/>
        </w:trPr>
        <w:tc>
          <w:tcPr>
            <w:tcW w:w="1393" w:type="pct"/>
          </w:tcPr>
          <w:p w14:paraId="0EA8F5C3" w14:textId="2D0C3891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Winegeart, Michael</w:t>
            </w:r>
          </w:p>
        </w:tc>
        <w:tc>
          <w:tcPr>
            <w:tcW w:w="2034" w:type="pct"/>
            <w:gridSpan w:val="3"/>
          </w:tcPr>
          <w:p w14:paraId="02E90047" w14:textId="2898E365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FBC4D61" w14:textId="77777777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9C779A" w:rsidRPr="008A1980" w14:paraId="1E0F05C2" w14:textId="77777777" w:rsidTr="003B0A1F">
        <w:trPr>
          <w:trHeight w:val="297"/>
        </w:trPr>
        <w:tc>
          <w:tcPr>
            <w:tcW w:w="1393" w:type="pct"/>
          </w:tcPr>
          <w:p w14:paraId="2A0E19A4" w14:textId="6FE2230C" w:rsidR="009C779A" w:rsidRPr="009A1BC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Zito, David</w:t>
            </w:r>
          </w:p>
        </w:tc>
        <w:tc>
          <w:tcPr>
            <w:tcW w:w="2034" w:type="pct"/>
            <w:gridSpan w:val="3"/>
          </w:tcPr>
          <w:p w14:paraId="79FA7E71" w14:textId="150FBB29" w:rsidR="009C779A" w:rsidRPr="009A1BC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573" w:type="pct"/>
          </w:tcPr>
          <w:p w14:paraId="19D1BB66" w14:textId="178BD503" w:rsidR="009C779A" w:rsidRPr="009A1BC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1705AC" w14:paraId="7D751080" w14:textId="77777777" w:rsidTr="003B0A1F">
        <w:trPr>
          <w:trHeight w:val="288"/>
        </w:trPr>
        <w:tc>
          <w:tcPr>
            <w:tcW w:w="1393" w:type="pct"/>
          </w:tcPr>
          <w:p w14:paraId="68DF1C31" w14:textId="0913C172" w:rsidR="00BC6A13" w:rsidRPr="00CE62D5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BC6A13" w:rsidRPr="00CE62D5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1573" w:type="pct"/>
          </w:tcPr>
          <w:p w14:paraId="64D93FE5" w14:textId="6829D8AE" w:rsidR="00BC6A13" w:rsidRPr="00CE62D5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</w:tr>
      <w:tr w:rsidR="00BC6A13" w:rsidRPr="001705AC" w14:paraId="0ADE1FFE" w14:textId="77777777" w:rsidTr="003B0A1F">
        <w:trPr>
          <w:trHeight w:val="288"/>
        </w:trPr>
        <w:tc>
          <w:tcPr>
            <w:tcW w:w="1393" w:type="pct"/>
          </w:tcPr>
          <w:p w14:paraId="0E75DE50" w14:textId="1359062B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05AC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214967E" w14:textId="286A82CC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BC6A13" w:rsidRPr="008A1980" w14:paraId="382977F4" w14:textId="77777777" w:rsidTr="003B0A1F">
        <w:trPr>
          <w:trHeight w:val="288"/>
        </w:trPr>
        <w:tc>
          <w:tcPr>
            <w:tcW w:w="1393" w:type="pct"/>
          </w:tcPr>
          <w:p w14:paraId="313A1918" w14:textId="3161DC4C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2034" w:type="pct"/>
            <w:gridSpan w:val="3"/>
          </w:tcPr>
          <w:p w14:paraId="1CE17115" w14:textId="77777777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FBBF16C" w14:textId="124D19CB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3E473C5C" w14:textId="77777777" w:rsidTr="003B0A1F">
        <w:trPr>
          <w:trHeight w:val="288"/>
        </w:trPr>
        <w:tc>
          <w:tcPr>
            <w:tcW w:w="1393" w:type="pct"/>
          </w:tcPr>
          <w:p w14:paraId="74C07C2D" w14:textId="702C9080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Brink, Kelly</w:t>
            </w:r>
          </w:p>
        </w:tc>
        <w:tc>
          <w:tcPr>
            <w:tcW w:w="2034" w:type="pct"/>
            <w:gridSpan w:val="3"/>
          </w:tcPr>
          <w:p w14:paraId="1768B499" w14:textId="77777777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6E51AF0" w14:textId="12DFF393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A1BC2" w:rsidRPr="008A1980" w14:paraId="33D79E1C" w14:textId="77777777" w:rsidTr="003B0A1F">
        <w:trPr>
          <w:trHeight w:val="297"/>
        </w:trPr>
        <w:tc>
          <w:tcPr>
            <w:tcW w:w="1393" w:type="pct"/>
          </w:tcPr>
          <w:p w14:paraId="0A18BD19" w14:textId="1535A11F" w:rsidR="009A1BC2" w:rsidRPr="00535F80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35F80">
              <w:rPr>
                <w:color w:val="000000" w:themeColor="text1"/>
                <w:sz w:val="22"/>
                <w:szCs w:val="22"/>
              </w:rPr>
              <w:t>Castillo, Leo</w:t>
            </w:r>
          </w:p>
        </w:tc>
        <w:tc>
          <w:tcPr>
            <w:tcW w:w="2034" w:type="pct"/>
            <w:gridSpan w:val="3"/>
          </w:tcPr>
          <w:p w14:paraId="721B0EAB" w14:textId="77777777" w:rsidR="009A1BC2" w:rsidRPr="00207F53" w:rsidRDefault="009A1BC2" w:rsidP="00BC6A13">
            <w:pPr>
              <w:tabs>
                <w:tab w:val="left" w:pos="984"/>
              </w:tabs>
              <w:rPr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130EA4DE" w14:textId="4572D7D6" w:rsidR="009A1BC2" w:rsidRPr="00CD04D0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71FA93DF" w14:textId="77777777" w:rsidTr="003B0A1F">
        <w:trPr>
          <w:trHeight w:val="288"/>
        </w:trPr>
        <w:tc>
          <w:tcPr>
            <w:tcW w:w="1393" w:type="pct"/>
          </w:tcPr>
          <w:p w14:paraId="3AC225DF" w14:textId="11FFF8AA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A1991C8" w14:textId="4228C1B9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C6A13" w:rsidRPr="008A1980" w14:paraId="7A60B0DD" w14:textId="77777777" w:rsidTr="003B0A1F">
        <w:trPr>
          <w:trHeight w:val="288"/>
        </w:trPr>
        <w:tc>
          <w:tcPr>
            <w:tcW w:w="1393" w:type="pct"/>
          </w:tcPr>
          <w:p w14:paraId="7E2F3899" w14:textId="62710C01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3FC1FE8" w14:textId="4BCA45CD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2A2A" w:rsidRPr="008A1980" w14:paraId="530BE277" w14:textId="77777777" w:rsidTr="003B0A1F">
        <w:trPr>
          <w:trHeight w:val="288"/>
        </w:trPr>
        <w:tc>
          <w:tcPr>
            <w:tcW w:w="1393" w:type="pct"/>
          </w:tcPr>
          <w:p w14:paraId="2F6078FC" w14:textId="039F641F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Heinrich, Holly</w:t>
            </w:r>
          </w:p>
        </w:tc>
        <w:tc>
          <w:tcPr>
            <w:tcW w:w="2034" w:type="pct"/>
            <w:gridSpan w:val="3"/>
          </w:tcPr>
          <w:p w14:paraId="230E1CD0" w14:textId="77777777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F74130E" w14:textId="6749B740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6F020E27" w14:textId="77777777" w:rsidTr="003B0A1F">
        <w:trPr>
          <w:trHeight w:val="288"/>
        </w:trPr>
        <w:tc>
          <w:tcPr>
            <w:tcW w:w="1393" w:type="pct"/>
          </w:tcPr>
          <w:p w14:paraId="0D0D87BB" w14:textId="4274138E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2034" w:type="pct"/>
            <w:gridSpan w:val="3"/>
          </w:tcPr>
          <w:p w14:paraId="5B1CBDAA" w14:textId="77777777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78A50D74" w14:textId="3F3BA893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633A8D73" w14:textId="77777777" w:rsidTr="003B0A1F">
        <w:trPr>
          <w:trHeight w:val="288"/>
        </w:trPr>
        <w:tc>
          <w:tcPr>
            <w:tcW w:w="1393" w:type="pct"/>
          </w:tcPr>
          <w:p w14:paraId="66F55F52" w14:textId="06B17C67" w:rsidR="004C2A2A" w:rsidRPr="009C779A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4C2A2A" w:rsidRPr="009C779A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24B063A" w14:textId="15C77E26" w:rsidR="004C2A2A" w:rsidRPr="009C779A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435C2581" w14:textId="77777777" w:rsidTr="003B0A1F">
        <w:trPr>
          <w:trHeight w:val="288"/>
        </w:trPr>
        <w:tc>
          <w:tcPr>
            <w:tcW w:w="1393" w:type="pct"/>
          </w:tcPr>
          <w:p w14:paraId="5DF3546E" w14:textId="5C40BB9A" w:rsidR="004C2A2A" w:rsidRPr="00C25558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034" w:type="pct"/>
            <w:gridSpan w:val="3"/>
          </w:tcPr>
          <w:p w14:paraId="5AFADA06" w14:textId="77777777" w:rsidR="004C2A2A" w:rsidRPr="00C25558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48AFEC1" w14:textId="4DD0C98E" w:rsidR="004C2A2A" w:rsidRPr="00C25558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301B6559" w14:textId="77777777" w:rsidTr="003B0A1F">
        <w:trPr>
          <w:trHeight w:val="288"/>
        </w:trPr>
        <w:tc>
          <w:tcPr>
            <w:tcW w:w="1393" w:type="pct"/>
          </w:tcPr>
          <w:p w14:paraId="281CABAF" w14:textId="505FBD36" w:rsidR="004C2A2A" w:rsidRPr="000A2BFD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4C2A2A" w:rsidRPr="000A2BFD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28E81EF" w14:textId="3C938B92" w:rsidR="004C2A2A" w:rsidRPr="000A2BFD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3A5BEEA0" w14:textId="77777777" w:rsidTr="003B0A1F">
        <w:trPr>
          <w:trHeight w:val="288"/>
        </w:trPr>
        <w:tc>
          <w:tcPr>
            <w:tcW w:w="1393" w:type="pct"/>
          </w:tcPr>
          <w:p w14:paraId="7439D41C" w14:textId="0E0BC2C1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Shaver, Austin</w:t>
            </w:r>
          </w:p>
        </w:tc>
        <w:tc>
          <w:tcPr>
            <w:tcW w:w="2034" w:type="pct"/>
            <w:gridSpan w:val="3"/>
          </w:tcPr>
          <w:p w14:paraId="698B1C12" w14:textId="77777777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8C0DFF1" w14:textId="743B317D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55B2AA78" w14:textId="77777777" w:rsidTr="003B0A1F">
        <w:trPr>
          <w:trHeight w:val="288"/>
        </w:trPr>
        <w:tc>
          <w:tcPr>
            <w:tcW w:w="1393" w:type="pct"/>
          </w:tcPr>
          <w:p w14:paraId="744D88E1" w14:textId="5476BD75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70F72E28" w14:textId="035E3742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78B0C26F" w14:textId="77777777" w:rsidTr="003B0A1F">
        <w:trPr>
          <w:trHeight w:val="288"/>
        </w:trPr>
        <w:tc>
          <w:tcPr>
            <w:tcW w:w="1393" w:type="pct"/>
          </w:tcPr>
          <w:p w14:paraId="7F088F98" w14:textId="137C7F7A" w:rsidR="004C2A2A" w:rsidRPr="009E1349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4C2A2A" w:rsidRPr="009E1349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6DD73D1" w14:textId="7C6669E8" w:rsidR="004C2A2A" w:rsidRPr="009E1349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2A2A" w:rsidRPr="001705AC" w14:paraId="177921D5" w14:textId="77777777" w:rsidTr="003B0A1F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4C2A2A" w:rsidRPr="001705AC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6" w:name="_d5f17948_b70d_4fc2_9811_fc9573ffc159"/>
            <w:bookmarkStart w:id="7" w:name="_410ed0d4_8593_4bea_9a7c_9881880afdfd"/>
            <w:bookmarkEnd w:id="6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4C2A2A" w:rsidRPr="001705AC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1" w:type="pct"/>
            <w:gridSpan w:val="2"/>
            <w:vAlign w:val="center"/>
          </w:tcPr>
          <w:p w14:paraId="6C085A32" w14:textId="77777777" w:rsidR="004C2A2A" w:rsidRPr="001705AC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3B39C044" w14:textId="639B134F" w:rsidR="00654BF5" w:rsidRPr="009A1BC2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4F40B476" w14:textId="5725FEDD" w:rsidR="007A6EF8" w:rsidRPr="00066D1A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75EC722E" w:rsidR="0093026D" w:rsidRPr="004E561E" w:rsidRDefault="0093026D" w:rsidP="004E561E">
      <w:pPr>
        <w:rPr>
          <w:i/>
          <w:color w:val="000000" w:themeColor="text1"/>
          <w:sz w:val="22"/>
          <w:szCs w:val="22"/>
        </w:rPr>
      </w:pPr>
      <w:r w:rsidRPr="004E561E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4E561E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4E561E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4E561E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0DB45080" w:rsidR="000A351C" w:rsidRPr="004E561E" w:rsidRDefault="00AD06D8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John Schatz</w:t>
      </w:r>
      <w:r w:rsidR="00FD4351" w:rsidRPr="004E561E">
        <w:rPr>
          <w:color w:val="000000" w:themeColor="text1"/>
          <w:sz w:val="22"/>
          <w:szCs w:val="22"/>
        </w:rPr>
        <w:t xml:space="preserve"> </w:t>
      </w:r>
      <w:r w:rsidR="00462E8E" w:rsidRPr="004E561E">
        <w:rPr>
          <w:color w:val="000000" w:themeColor="text1"/>
          <w:sz w:val="22"/>
          <w:szCs w:val="22"/>
        </w:rPr>
        <w:t>c</w:t>
      </w:r>
      <w:r w:rsidR="00866DF1" w:rsidRPr="004E561E">
        <w:rPr>
          <w:color w:val="000000" w:themeColor="text1"/>
          <w:sz w:val="22"/>
          <w:szCs w:val="22"/>
        </w:rPr>
        <w:t>alled the</w:t>
      </w:r>
      <w:r w:rsidR="00462E8E" w:rsidRPr="004E561E">
        <w:rPr>
          <w:color w:val="000000" w:themeColor="text1"/>
          <w:sz w:val="22"/>
          <w:szCs w:val="22"/>
        </w:rPr>
        <w:t xml:space="preserve"> </w:t>
      </w:r>
      <w:r w:rsidR="00F70C1C">
        <w:rPr>
          <w:color w:val="000000" w:themeColor="text1"/>
          <w:sz w:val="22"/>
          <w:szCs w:val="22"/>
        </w:rPr>
        <w:t>April 2</w:t>
      </w:r>
      <w:r w:rsidR="00861091" w:rsidRPr="004E561E">
        <w:rPr>
          <w:color w:val="000000" w:themeColor="text1"/>
          <w:sz w:val="22"/>
          <w:szCs w:val="22"/>
        </w:rPr>
        <w:t xml:space="preserve">, 2024 </w:t>
      </w:r>
      <w:r w:rsidR="00685672" w:rsidRPr="004E561E">
        <w:rPr>
          <w:color w:val="000000" w:themeColor="text1"/>
          <w:sz w:val="22"/>
          <w:szCs w:val="22"/>
        </w:rPr>
        <w:t xml:space="preserve">RMS </w:t>
      </w:r>
      <w:r w:rsidR="000A351C" w:rsidRPr="004E561E">
        <w:rPr>
          <w:color w:val="000000" w:themeColor="text1"/>
          <w:sz w:val="22"/>
          <w:szCs w:val="22"/>
        </w:rPr>
        <w:t xml:space="preserve">meeting to order at </w:t>
      </w:r>
      <w:r w:rsidR="000909E2" w:rsidRPr="004E561E">
        <w:rPr>
          <w:color w:val="000000" w:themeColor="text1"/>
          <w:sz w:val="22"/>
          <w:szCs w:val="22"/>
        </w:rPr>
        <w:t>9:</w:t>
      </w:r>
      <w:r w:rsidR="008A1565" w:rsidRPr="004E561E">
        <w:rPr>
          <w:color w:val="000000" w:themeColor="text1"/>
          <w:sz w:val="22"/>
          <w:szCs w:val="22"/>
        </w:rPr>
        <w:t>3</w:t>
      </w:r>
      <w:r w:rsidR="00685672" w:rsidRPr="004E561E">
        <w:rPr>
          <w:color w:val="000000" w:themeColor="text1"/>
          <w:sz w:val="22"/>
          <w:szCs w:val="22"/>
        </w:rPr>
        <w:t>0</w:t>
      </w:r>
      <w:r w:rsidR="000909E2" w:rsidRPr="004E561E">
        <w:rPr>
          <w:color w:val="000000" w:themeColor="text1"/>
          <w:sz w:val="22"/>
          <w:szCs w:val="22"/>
        </w:rPr>
        <w:t xml:space="preserve"> a.m</w:t>
      </w:r>
      <w:r w:rsidR="00B44557" w:rsidRPr="004E561E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4E561E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EE3A6BB" w14:textId="77777777" w:rsidR="00D174FB" w:rsidRPr="004E561E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2BA09AB" w14:textId="245D6DC2" w:rsidR="000A351C" w:rsidRPr="004E561E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4E561E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 Schatz</w:t>
      </w:r>
      <w:r w:rsidR="00B234A8" w:rsidRPr="004E561E">
        <w:rPr>
          <w:color w:val="000000" w:themeColor="text1"/>
          <w:sz w:val="22"/>
          <w:szCs w:val="22"/>
        </w:rPr>
        <w:t xml:space="preserve"> </w:t>
      </w:r>
      <w:r w:rsidR="00472958" w:rsidRPr="004E561E">
        <w:rPr>
          <w:color w:val="000000" w:themeColor="text1"/>
          <w:sz w:val="22"/>
          <w:szCs w:val="22"/>
        </w:rPr>
        <w:t>d</w:t>
      </w:r>
      <w:r w:rsidR="009B5420" w:rsidRPr="004E561E">
        <w:rPr>
          <w:color w:val="000000" w:themeColor="text1"/>
          <w:sz w:val="22"/>
          <w:szCs w:val="22"/>
        </w:rPr>
        <w:t>irected attention to</w:t>
      </w:r>
      <w:r w:rsidR="000A351C" w:rsidRPr="004E561E">
        <w:rPr>
          <w:color w:val="000000" w:themeColor="text1"/>
          <w:sz w:val="22"/>
          <w:szCs w:val="22"/>
        </w:rPr>
        <w:t xml:space="preserve"> t</w:t>
      </w:r>
      <w:r w:rsidR="009B5420" w:rsidRPr="004E561E">
        <w:rPr>
          <w:color w:val="000000" w:themeColor="text1"/>
          <w:sz w:val="22"/>
          <w:szCs w:val="22"/>
        </w:rPr>
        <w:t>he ERCOT Antitrust Admonition, which was</w:t>
      </w:r>
      <w:r w:rsidR="000A351C" w:rsidRPr="004E561E">
        <w:rPr>
          <w:color w:val="000000" w:themeColor="text1"/>
          <w:sz w:val="22"/>
          <w:szCs w:val="22"/>
        </w:rPr>
        <w:t xml:space="preserve"> displayed</w:t>
      </w:r>
      <w:r w:rsidR="009B5420" w:rsidRPr="004E561E">
        <w:rPr>
          <w:color w:val="000000" w:themeColor="text1"/>
          <w:sz w:val="22"/>
          <w:szCs w:val="22"/>
        </w:rPr>
        <w:t>.</w:t>
      </w:r>
      <w:r w:rsidR="009167B9" w:rsidRPr="004E561E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4E561E" w:rsidRDefault="00C52D7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4E561E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474558A0" w:rsidR="00DC06D8" w:rsidRPr="00A17380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17380">
        <w:rPr>
          <w:color w:val="000000" w:themeColor="text1"/>
          <w:sz w:val="22"/>
          <w:szCs w:val="22"/>
          <w:u w:val="single"/>
        </w:rPr>
        <w:t>Agenda Review</w:t>
      </w:r>
      <w:r w:rsidR="006336E8" w:rsidRPr="00A17380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A17380">
        <w:rPr>
          <w:color w:val="000000" w:themeColor="text1"/>
          <w:sz w:val="22"/>
          <w:szCs w:val="22"/>
          <w:u w:val="single"/>
        </w:rPr>
        <w:t xml:space="preserve"> </w:t>
      </w:r>
    </w:p>
    <w:p w14:paraId="437281EA" w14:textId="4478D075" w:rsidR="00181EBE" w:rsidRPr="004E561E" w:rsidRDefault="00A1738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17380">
        <w:rPr>
          <w:rFonts w:eastAsiaTheme="minorHAnsi"/>
          <w:bCs/>
          <w:sz w:val="22"/>
          <w:szCs w:val="22"/>
        </w:rPr>
        <w:t xml:space="preserve">Mr. Schatz </w:t>
      </w:r>
      <w:r w:rsidR="00DB7DE8">
        <w:rPr>
          <w:rFonts w:eastAsiaTheme="minorHAnsi"/>
          <w:bCs/>
          <w:sz w:val="22"/>
          <w:szCs w:val="22"/>
        </w:rPr>
        <w:t>reviewed the agenda</w:t>
      </w:r>
      <w:r w:rsidRPr="00A17380">
        <w:rPr>
          <w:rFonts w:eastAsiaTheme="minorHAnsi"/>
          <w:bCs/>
          <w:sz w:val="22"/>
          <w:szCs w:val="22"/>
        </w:rPr>
        <w:t xml:space="preserve">.  </w:t>
      </w:r>
    </w:p>
    <w:p w14:paraId="23A59483" w14:textId="77777777" w:rsidR="007A6EF8" w:rsidRDefault="007A6EF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2082862" w14:textId="77777777" w:rsidR="005E399F" w:rsidRPr="004E561E" w:rsidRDefault="005E399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D2B10B" w14:textId="75E22B99" w:rsidR="00C625B6" w:rsidRPr="004E561E" w:rsidRDefault="00C625B6" w:rsidP="004E561E">
      <w:pPr>
        <w:outlineLvl w:val="0"/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4E561E">
        <w:rPr>
          <w:color w:val="000000" w:themeColor="text1"/>
          <w:sz w:val="22"/>
          <w:szCs w:val="22"/>
          <w:u w:val="single"/>
        </w:rPr>
        <w:t>)</w:t>
      </w:r>
      <w:r w:rsidR="00EE0026" w:rsidRPr="004E561E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07878F48" w14:textId="5EFB2B34" w:rsidR="00FD662F" w:rsidRPr="004E561E" w:rsidRDefault="00207F53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EA6234">
        <w:rPr>
          <w:i/>
          <w:iCs/>
          <w:color w:val="000000" w:themeColor="text1"/>
          <w:sz w:val="22"/>
          <w:szCs w:val="22"/>
        </w:rPr>
        <w:t>March 5</w:t>
      </w:r>
      <w:r w:rsidR="004409CC" w:rsidRPr="002C1E8A">
        <w:rPr>
          <w:i/>
          <w:iCs/>
          <w:color w:val="000000" w:themeColor="text1"/>
          <w:sz w:val="22"/>
          <w:szCs w:val="22"/>
        </w:rPr>
        <w:t xml:space="preserve">, </w:t>
      </w:r>
      <w:r w:rsidR="004409CC" w:rsidRPr="004E561E">
        <w:rPr>
          <w:i/>
          <w:iCs/>
          <w:color w:val="000000" w:themeColor="text1"/>
          <w:sz w:val="22"/>
          <w:szCs w:val="22"/>
        </w:rPr>
        <w:t>2024</w:t>
      </w:r>
      <w:r w:rsidR="00366B59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14682CAA" w14:textId="2755FF2D" w:rsidR="00C625B6" w:rsidRPr="004E561E" w:rsidRDefault="00366B59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</w:t>
      </w:r>
      <w:r w:rsidR="00DB2107" w:rsidRPr="004E561E">
        <w:rPr>
          <w:color w:val="000000" w:themeColor="text1"/>
          <w:sz w:val="22"/>
          <w:szCs w:val="22"/>
        </w:rPr>
        <w:t xml:space="preserve"> Schatz</w:t>
      </w:r>
      <w:r w:rsidR="004559F2" w:rsidRPr="004E561E">
        <w:rPr>
          <w:color w:val="000000" w:themeColor="text1"/>
          <w:sz w:val="22"/>
          <w:szCs w:val="22"/>
        </w:rPr>
        <w:t xml:space="preserve"> reviewed the </w:t>
      </w:r>
      <w:r w:rsidR="00207F53" w:rsidRPr="004E561E">
        <w:rPr>
          <w:color w:val="000000" w:themeColor="text1"/>
          <w:sz w:val="22"/>
          <w:szCs w:val="22"/>
        </w:rPr>
        <w:t>March 5</w:t>
      </w:r>
      <w:r w:rsidR="008707B3" w:rsidRPr="004E561E">
        <w:rPr>
          <w:color w:val="000000" w:themeColor="text1"/>
          <w:sz w:val="22"/>
          <w:szCs w:val="22"/>
        </w:rPr>
        <w:t xml:space="preserve">, 2024 </w:t>
      </w:r>
      <w:r w:rsidR="004559F2" w:rsidRPr="004E561E">
        <w:rPr>
          <w:color w:val="000000" w:themeColor="text1"/>
          <w:sz w:val="22"/>
          <w:szCs w:val="22"/>
        </w:rPr>
        <w:t>RMS Meeting Minutes</w:t>
      </w:r>
      <w:r w:rsidR="00DB2107" w:rsidRPr="004E561E">
        <w:rPr>
          <w:color w:val="000000" w:themeColor="text1"/>
          <w:sz w:val="22"/>
          <w:szCs w:val="22"/>
        </w:rPr>
        <w:t xml:space="preserve"> and </w:t>
      </w:r>
      <w:r w:rsidR="004559F2" w:rsidRPr="004E561E">
        <w:rPr>
          <w:color w:val="000000" w:themeColor="text1"/>
          <w:sz w:val="22"/>
          <w:szCs w:val="22"/>
        </w:rPr>
        <w:t>noted that th</w:t>
      </w:r>
      <w:r w:rsidR="009D16D5" w:rsidRPr="004E561E">
        <w:rPr>
          <w:color w:val="000000" w:themeColor="text1"/>
          <w:sz w:val="22"/>
          <w:szCs w:val="22"/>
        </w:rPr>
        <w:t>is</w:t>
      </w:r>
      <w:r w:rsidR="004559F2" w:rsidRPr="004E561E">
        <w:rPr>
          <w:color w:val="000000" w:themeColor="text1"/>
          <w:sz w:val="22"/>
          <w:szCs w:val="22"/>
        </w:rPr>
        <w:t xml:space="preserve"> item could be considered </w:t>
      </w:r>
      <w:r w:rsidR="004559F2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559F2" w:rsidRPr="004E561E">
        <w:rPr>
          <w:color w:val="000000" w:themeColor="text1"/>
          <w:sz w:val="22"/>
          <w:szCs w:val="22"/>
        </w:rPr>
        <w:t>in the</w:t>
      </w:r>
      <w:bookmarkStart w:id="8" w:name="_Hlk152071825"/>
      <w:r w:rsidR="00F52724" w:rsidRPr="004E561E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71924" w:rsidRPr="004E561E">
          <w:rPr>
            <w:rStyle w:val="Hyperlink"/>
            <w:sz w:val="22"/>
            <w:szCs w:val="22"/>
          </w:rPr>
          <w:t>Combined Ballot</w:t>
        </w:r>
      </w:hyperlink>
      <w:r w:rsidR="00A71924" w:rsidRPr="004E561E">
        <w:rPr>
          <w:color w:val="000000" w:themeColor="text1"/>
          <w:sz w:val="22"/>
          <w:szCs w:val="22"/>
        </w:rPr>
        <w:t>.</w:t>
      </w:r>
      <w:r w:rsidR="00A723B1" w:rsidRPr="004E561E">
        <w:rPr>
          <w:color w:val="000000" w:themeColor="text1"/>
          <w:sz w:val="22"/>
          <w:szCs w:val="22"/>
        </w:rPr>
        <w:t xml:space="preserve">  </w:t>
      </w:r>
    </w:p>
    <w:bookmarkEnd w:id="8"/>
    <w:p w14:paraId="246B0C9A" w14:textId="2063FC96" w:rsidR="00C625B6" w:rsidRPr="004E561E" w:rsidRDefault="00C625B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AE3FB91" w14:textId="243956FD" w:rsidR="00E93E1D" w:rsidRPr="004E561E" w:rsidRDefault="00E93E1D" w:rsidP="004E561E">
      <w:pPr>
        <w:rPr>
          <w:color w:val="000000" w:themeColor="text1"/>
          <w:sz w:val="22"/>
          <w:szCs w:val="22"/>
          <w:highlight w:val="lightGray"/>
        </w:rPr>
      </w:pPr>
    </w:p>
    <w:p w14:paraId="0B371026" w14:textId="2D88380B" w:rsidR="000C0D50" w:rsidRPr="00A17380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A17380">
        <w:rPr>
          <w:sz w:val="22"/>
          <w:szCs w:val="22"/>
          <w:u w:val="single"/>
        </w:rPr>
        <w:t>Technical Advisory Committee (TAC) Update</w:t>
      </w:r>
      <w:r w:rsidR="00926D39">
        <w:rPr>
          <w:sz w:val="22"/>
          <w:szCs w:val="22"/>
          <w:u w:val="single"/>
        </w:rPr>
        <w:t xml:space="preserve"> </w:t>
      </w:r>
      <w:r w:rsidR="00230579" w:rsidRPr="00A17380">
        <w:rPr>
          <w:color w:val="000000" w:themeColor="text1"/>
          <w:sz w:val="22"/>
          <w:szCs w:val="22"/>
          <w:u w:val="single"/>
        </w:rPr>
        <w:t xml:space="preserve"> </w:t>
      </w:r>
    </w:p>
    <w:p w14:paraId="1A215142" w14:textId="57AC0B30" w:rsidR="000C0D50" w:rsidRPr="00A17380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A17380">
        <w:rPr>
          <w:sz w:val="22"/>
          <w:szCs w:val="22"/>
        </w:rPr>
        <w:t xml:space="preserve">Mr. Schatz reviewed the disposition of items considered at the </w:t>
      </w:r>
      <w:r w:rsidR="00A17380" w:rsidRPr="00A17380">
        <w:rPr>
          <w:sz w:val="22"/>
          <w:szCs w:val="22"/>
        </w:rPr>
        <w:t>March</w:t>
      </w:r>
      <w:r w:rsidR="00975932" w:rsidRPr="00A17380">
        <w:rPr>
          <w:sz w:val="22"/>
          <w:szCs w:val="22"/>
        </w:rPr>
        <w:t xml:space="preserve"> </w:t>
      </w:r>
      <w:r w:rsidR="00A17380" w:rsidRPr="00A17380">
        <w:rPr>
          <w:sz w:val="22"/>
          <w:szCs w:val="22"/>
        </w:rPr>
        <w:t>27</w:t>
      </w:r>
      <w:r w:rsidRPr="00A17380">
        <w:rPr>
          <w:sz w:val="22"/>
          <w:szCs w:val="22"/>
        </w:rPr>
        <w:t>, 202</w:t>
      </w:r>
      <w:r w:rsidR="00004B1E" w:rsidRPr="00A17380">
        <w:rPr>
          <w:sz w:val="22"/>
          <w:szCs w:val="22"/>
        </w:rPr>
        <w:t>4</w:t>
      </w:r>
      <w:r w:rsidRPr="00A17380">
        <w:rPr>
          <w:sz w:val="22"/>
          <w:szCs w:val="22"/>
        </w:rPr>
        <w:t xml:space="preserve"> TAC meeting</w:t>
      </w:r>
      <w:r w:rsidR="00FE5DDC">
        <w:rPr>
          <w:sz w:val="22"/>
          <w:szCs w:val="22"/>
        </w:rPr>
        <w:t xml:space="preserve"> including approval of the 2024 RMS Goals</w:t>
      </w:r>
      <w:r w:rsidRPr="00A17380">
        <w:rPr>
          <w:sz w:val="22"/>
          <w:szCs w:val="22"/>
        </w:rPr>
        <w:t xml:space="preserve">.  </w:t>
      </w:r>
    </w:p>
    <w:p w14:paraId="1B226E40" w14:textId="77777777" w:rsidR="00E122D4" w:rsidRPr="00A17380" w:rsidRDefault="00E122D4" w:rsidP="004E561E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64DBA65A" w14:textId="4FCBEE8A" w:rsidR="00664EDC" w:rsidRPr="00207F53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59C4ED46" w14:textId="024131D4" w:rsidR="001529AB" w:rsidRPr="00A32538" w:rsidRDefault="00152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A32538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A32538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5044BB2" w:rsidR="001529AB" w:rsidRPr="00A32538" w:rsidRDefault="001529AB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A32538">
        <w:rPr>
          <w:i/>
          <w:iCs/>
          <w:color w:val="000000" w:themeColor="text1"/>
          <w:sz w:val="22"/>
          <w:szCs w:val="22"/>
        </w:rPr>
        <w:t>Flight Update</w:t>
      </w:r>
      <w:r w:rsidR="00366B59" w:rsidRPr="00A32538">
        <w:rPr>
          <w:i/>
          <w:iCs/>
          <w:color w:val="000000" w:themeColor="text1"/>
          <w:sz w:val="22"/>
          <w:szCs w:val="22"/>
        </w:rPr>
        <w:t xml:space="preserve">  </w:t>
      </w:r>
    </w:p>
    <w:p w14:paraId="0C9AA8A1" w14:textId="6F86315A" w:rsidR="001529AB" w:rsidRPr="00207F53" w:rsidRDefault="009741B3" w:rsidP="004E561E">
      <w:pPr>
        <w:rPr>
          <w:color w:val="000000" w:themeColor="text1"/>
          <w:sz w:val="22"/>
          <w:szCs w:val="22"/>
          <w:highlight w:val="yellow"/>
        </w:rPr>
      </w:pPr>
      <w:r w:rsidRPr="00A32538">
        <w:rPr>
          <w:color w:val="000000" w:themeColor="text1"/>
          <w:sz w:val="22"/>
          <w:szCs w:val="22"/>
        </w:rPr>
        <w:t xml:space="preserve">Dave Michelsen </w:t>
      </w:r>
      <w:r w:rsidR="00CC401E" w:rsidRPr="00A32538">
        <w:rPr>
          <w:color w:val="000000" w:themeColor="text1"/>
          <w:sz w:val="22"/>
          <w:szCs w:val="22"/>
        </w:rPr>
        <w:t>summarized</w:t>
      </w:r>
      <w:r w:rsidR="00A83A58" w:rsidRPr="00A32538">
        <w:rPr>
          <w:color w:val="000000" w:themeColor="text1"/>
          <w:sz w:val="22"/>
          <w:szCs w:val="22"/>
        </w:rPr>
        <w:t xml:space="preserve"> the Flight Update</w:t>
      </w:r>
      <w:r w:rsidR="003E102D" w:rsidRPr="00A32538">
        <w:rPr>
          <w:color w:val="000000" w:themeColor="text1"/>
          <w:sz w:val="22"/>
          <w:szCs w:val="22"/>
        </w:rPr>
        <w:t xml:space="preserve"> and stated </w:t>
      </w:r>
      <w:r w:rsidR="000A5079">
        <w:rPr>
          <w:color w:val="000000" w:themeColor="text1"/>
          <w:sz w:val="22"/>
          <w:szCs w:val="22"/>
        </w:rPr>
        <w:t xml:space="preserve">that </w:t>
      </w:r>
      <w:r w:rsidR="00A32538" w:rsidRPr="00A32538">
        <w:rPr>
          <w:color w:val="000000" w:themeColor="text1"/>
          <w:sz w:val="22"/>
          <w:szCs w:val="22"/>
        </w:rPr>
        <w:t>individual Load Serving Entities (LSE</w:t>
      </w:r>
      <w:r w:rsidR="00A0740A">
        <w:rPr>
          <w:color w:val="000000" w:themeColor="text1"/>
          <w:sz w:val="22"/>
          <w:szCs w:val="22"/>
        </w:rPr>
        <w:t>s</w:t>
      </w:r>
      <w:r w:rsidR="00A32538" w:rsidRPr="00A32538">
        <w:rPr>
          <w:color w:val="000000" w:themeColor="text1"/>
          <w:sz w:val="22"/>
          <w:szCs w:val="22"/>
        </w:rPr>
        <w:t xml:space="preserve">) must </w:t>
      </w:r>
      <w:r w:rsidR="00307D06">
        <w:rPr>
          <w:color w:val="000000" w:themeColor="text1"/>
          <w:sz w:val="22"/>
          <w:szCs w:val="22"/>
        </w:rPr>
        <w:t>update c</w:t>
      </w:r>
      <w:r w:rsidR="000A5079" w:rsidRPr="000A5079">
        <w:rPr>
          <w:color w:val="000000" w:themeColor="text1"/>
          <w:sz w:val="22"/>
          <w:szCs w:val="22"/>
        </w:rPr>
        <w:t xml:space="preserve">ontact and system configuration information </w:t>
      </w:r>
      <w:r w:rsidR="00307D06">
        <w:rPr>
          <w:color w:val="000000" w:themeColor="text1"/>
          <w:sz w:val="22"/>
          <w:szCs w:val="22"/>
        </w:rPr>
        <w:t>within</w:t>
      </w:r>
      <w:r w:rsidR="000A5079" w:rsidRPr="000A5079">
        <w:rPr>
          <w:color w:val="000000" w:themeColor="text1"/>
          <w:sz w:val="22"/>
          <w:szCs w:val="22"/>
        </w:rPr>
        <w:t xml:space="preserve"> the FlighTrak Application to perform the required </w:t>
      </w:r>
      <w:r w:rsidR="00742232" w:rsidRPr="00742232">
        <w:rPr>
          <w:color w:val="000000" w:themeColor="text1"/>
          <w:sz w:val="22"/>
          <w:szCs w:val="22"/>
        </w:rPr>
        <w:t xml:space="preserve">Texas Standard Electronic Transaction (Texas SET) Version 5.0 </w:t>
      </w:r>
      <w:r w:rsidR="000A5079" w:rsidRPr="000A5079">
        <w:rPr>
          <w:color w:val="000000" w:themeColor="text1"/>
          <w:sz w:val="22"/>
          <w:szCs w:val="22"/>
        </w:rPr>
        <w:t>certification</w:t>
      </w:r>
      <w:r w:rsidR="00307D06">
        <w:rPr>
          <w:color w:val="000000" w:themeColor="text1"/>
          <w:sz w:val="22"/>
          <w:szCs w:val="22"/>
        </w:rPr>
        <w:t>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0B4141A8" w14:textId="560C0F5B" w:rsidR="00106271" w:rsidRPr="00207F53" w:rsidRDefault="00106271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37BDD631" w14:textId="77777777" w:rsidR="000A5079" w:rsidRPr="000A5079" w:rsidRDefault="000A5079" w:rsidP="000A5079">
      <w:p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0A5079">
        <w:rPr>
          <w:i/>
          <w:color w:val="000000" w:themeColor="text1"/>
          <w:sz w:val="22"/>
          <w:szCs w:val="22"/>
        </w:rPr>
        <w:lastRenderedPageBreak/>
        <w:t xml:space="preserve">Retail Projects Update  </w:t>
      </w:r>
    </w:p>
    <w:p w14:paraId="241A1310" w14:textId="5D5312BE" w:rsidR="00BB2E92" w:rsidRPr="000A5079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0A5079">
        <w:rPr>
          <w:iCs/>
          <w:color w:val="000000" w:themeColor="text1"/>
          <w:sz w:val="22"/>
          <w:szCs w:val="22"/>
        </w:rPr>
        <w:t xml:space="preserve">Mr. Michelsen </w:t>
      </w:r>
      <w:r w:rsidR="00742232">
        <w:rPr>
          <w:iCs/>
          <w:color w:val="000000" w:themeColor="text1"/>
          <w:sz w:val="22"/>
          <w:szCs w:val="22"/>
        </w:rPr>
        <w:t>noted</w:t>
      </w:r>
      <w:r w:rsidRPr="000A5079">
        <w:rPr>
          <w:iCs/>
          <w:color w:val="000000" w:themeColor="text1"/>
          <w:sz w:val="22"/>
          <w:szCs w:val="22"/>
        </w:rPr>
        <w:t xml:space="preserve"> the Market Information System (MIS) Retail “Application Programming Interface” (API) testing and </w:t>
      </w:r>
      <w:r>
        <w:rPr>
          <w:iCs/>
          <w:color w:val="000000" w:themeColor="text1"/>
          <w:sz w:val="22"/>
          <w:szCs w:val="22"/>
        </w:rPr>
        <w:t>updates</w:t>
      </w:r>
      <w:r w:rsidRPr="000A5079">
        <w:rPr>
          <w:iCs/>
          <w:color w:val="000000" w:themeColor="text1"/>
          <w:sz w:val="22"/>
          <w:szCs w:val="22"/>
        </w:rPr>
        <w:t xml:space="preserve"> are ongoing.  </w:t>
      </w:r>
    </w:p>
    <w:p w14:paraId="45810D1B" w14:textId="77777777" w:rsidR="000A5079" w:rsidRPr="000A5079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yellow"/>
        </w:rPr>
      </w:pPr>
    </w:p>
    <w:p w14:paraId="64888D3C" w14:textId="2431FAB7" w:rsidR="00172326" w:rsidRPr="00923287" w:rsidRDefault="0096263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923287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923287">
        <w:rPr>
          <w:i/>
          <w:color w:val="000000" w:themeColor="text1"/>
          <w:sz w:val="22"/>
          <w:szCs w:val="22"/>
        </w:rPr>
        <w:t>(IT</w:t>
      </w:r>
      <w:r w:rsidR="00680CC8" w:rsidRPr="00923287">
        <w:rPr>
          <w:i/>
          <w:color w:val="000000" w:themeColor="text1"/>
          <w:sz w:val="22"/>
          <w:szCs w:val="22"/>
        </w:rPr>
        <w:t xml:space="preserve">) </w:t>
      </w:r>
      <w:r w:rsidRPr="00923287">
        <w:rPr>
          <w:i/>
          <w:color w:val="000000" w:themeColor="text1"/>
          <w:sz w:val="22"/>
          <w:szCs w:val="22"/>
        </w:rPr>
        <w:t>Report</w:t>
      </w:r>
      <w:r w:rsidR="00DB3023" w:rsidRPr="00923287">
        <w:rPr>
          <w:i/>
          <w:color w:val="000000" w:themeColor="text1"/>
          <w:sz w:val="22"/>
          <w:szCs w:val="22"/>
        </w:rPr>
        <w:t xml:space="preserve">  </w:t>
      </w:r>
    </w:p>
    <w:p w14:paraId="61D60EDF" w14:textId="23F7323E" w:rsidR="00FE6A52" w:rsidRDefault="0060192A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923287">
        <w:rPr>
          <w:iCs/>
          <w:color w:val="000000" w:themeColor="text1"/>
          <w:sz w:val="22"/>
          <w:szCs w:val="22"/>
        </w:rPr>
        <w:t xml:space="preserve">Mick </w:t>
      </w:r>
      <w:r w:rsidR="0096263A" w:rsidRPr="00923287">
        <w:rPr>
          <w:iCs/>
          <w:color w:val="000000" w:themeColor="text1"/>
          <w:sz w:val="22"/>
          <w:szCs w:val="22"/>
        </w:rPr>
        <w:t xml:space="preserve">Hanna reviewed </w:t>
      </w:r>
      <w:r w:rsidR="0096263A" w:rsidRPr="00FE6A52">
        <w:rPr>
          <w:iCs/>
          <w:color w:val="000000" w:themeColor="text1"/>
          <w:sz w:val="22"/>
          <w:szCs w:val="22"/>
        </w:rPr>
        <w:t xml:space="preserve">the </w:t>
      </w:r>
      <w:r w:rsidR="00FE6A52" w:rsidRPr="00FE6A52">
        <w:rPr>
          <w:iCs/>
          <w:color w:val="000000" w:themeColor="text1"/>
          <w:sz w:val="22"/>
          <w:szCs w:val="22"/>
        </w:rPr>
        <w:t>March</w:t>
      </w:r>
      <w:r w:rsidR="008417D3" w:rsidRPr="00FE6A52">
        <w:rPr>
          <w:iCs/>
          <w:color w:val="000000" w:themeColor="text1"/>
          <w:sz w:val="22"/>
          <w:szCs w:val="22"/>
        </w:rPr>
        <w:t xml:space="preserve"> 2024</w:t>
      </w:r>
      <w:r w:rsidR="00F807D6" w:rsidRPr="00FE6A52">
        <w:rPr>
          <w:iCs/>
          <w:color w:val="000000" w:themeColor="text1"/>
          <w:sz w:val="22"/>
          <w:szCs w:val="22"/>
        </w:rPr>
        <w:t xml:space="preserve"> </w:t>
      </w:r>
      <w:r w:rsidR="00EE3233" w:rsidRPr="00FE6A52">
        <w:rPr>
          <w:iCs/>
          <w:color w:val="000000" w:themeColor="text1"/>
          <w:sz w:val="22"/>
          <w:szCs w:val="22"/>
        </w:rPr>
        <w:t>IT</w:t>
      </w:r>
      <w:r w:rsidR="0096263A" w:rsidRPr="00FE6A52">
        <w:rPr>
          <w:iCs/>
          <w:color w:val="000000" w:themeColor="text1"/>
          <w:sz w:val="22"/>
          <w:szCs w:val="22"/>
        </w:rPr>
        <w:t xml:space="preserve"> Report</w:t>
      </w:r>
      <w:r w:rsidR="00FE6A52">
        <w:rPr>
          <w:iCs/>
          <w:color w:val="000000" w:themeColor="text1"/>
          <w:sz w:val="22"/>
          <w:szCs w:val="22"/>
        </w:rPr>
        <w:t xml:space="preserve"> and noted </w:t>
      </w:r>
      <w:r w:rsidR="00BD2251">
        <w:rPr>
          <w:iCs/>
          <w:color w:val="000000" w:themeColor="text1"/>
          <w:sz w:val="22"/>
          <w:szCs w:val="22"/>
        </w:rPr>
        <w:t>a</w:t>
      </w:r>
      <w:r w:rsidR="00FE6A52">
        <w:rPr>
          <w:iCs/>
          <w:color w:val="000000" w:themeColor="text1"/>
          <w:sz w:val="22"/>
          <w:szCs w:val="22"/>
        </w:rPr>
        <w:t xml:space="preserve"> temporary outage</w:t>
      </w:r>
      <w:r w:rsidR="002236C9">
        <w:rPr>
          <w:iCs/>
          <w:color w:val="000000" w:themeColor="text1"/>
          <w:sz w:val="22"/>
          <w:szCs w:val="22"/>
        </w:rPr>
        <w:t>,</w:t>
      </w:r>
      <w:r w:rsidR="00FE6A52">
        <w:rPr>
          <w:iCs/>
          <w:color w:val="000000" w:themeColor="text1"/>
          <w:sz w:val="22"/>
          <w:szCs w:val="22"/>
        </w:rPr>
        <w:t xml:space="preserve"> on </w:t>
      </w:r>
      <w:r w:rsidR="001F1C38">
        <w:rPr>
          <w:iCs/>
          <w:color w:val="000000" w:themeColor="text1"/>
          <w:sz w:val="22"/>
          <w:szCs w:val="22"/>
        </w:rPr>
        <w:t>March 15, 2024</w:t>
      </w:r>
      <w:r w:rsidR="002236C9">
        <w:rPr>
          <w:iCs/>
          <w:color w:val="000000" w:themeColor="text1"/>
          <w:sz w:val="22"/>
          <w:szCs w:val="22"/>
        </w:rPr>
        <w:t>, that was</w:t>
      </w:r>
      <w:r w:rsidR="00FE6A52">
        <w:rPr>
          <w:iCs/>
          <w:color w:val="000000" w:themeColor="text1"/>
          <w:sz w:val="22"/>
          <w:szCs w:val="22"/>
        </w:rPr>
        <w:t xml:space="preserve"> due to a manual error.  </w:t>
      </w:r>
    </w:p>
    <w:p w14:paraId="25D41F5A" w14:textId="77777777" w:rsidR="00FE6A52" w:rsidRDefault="00FE6A52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7DBB9DB3" w14:textId="34FE95CA" w:rsidR="00FE6A52" w:rsidRPr="00FE6A52" w:rsidRDefault="00FE6A52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FE6A52">
        <w:rPr>
          <w:i/>
          <w:color w:val="000000" w:themeColor="text1"/>
          <w:sz w:val="22"/>
          <w:szCs w:val="22"/>
        </w:rPr>
        <w:t>ERCOT Developer Portal Review</w:t>
      </w:r>
      <w:r w:rsidR="003E3559">
        <w:rPr>
          <w:i/>
          <w:color w:val="000000" w:themeColor="text1"/>
          <w:sz w:val="22"/>
          <w:szCs w:val="22"/>
        </w:rPr>
        <w:t xml:space="preserve">  </w:t>
      </w:r>
    </w:p>
    <w:p w14:paraId="5BD63ABF" w14:textId="77146C90" w:rsidR="005C0CC0" w:rsidRDefault="00FE6A52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5C0CC0">
        <w:rPr>
          <w:iCs/>
          <w:color w:val="000000" w:themeColor="text1"/>
          <w:sz w:val="22"/>
          <w:szCs w:val="22"/>
        </w:rPr>
        <w:t xml:space="preserve">Mr. Hanna </w:t>
      </w:r>
      <w:r w:rsidR="000763A6">
        <w:rPr>
          <w:iCs/>
          <w:color w:val="000000" w:themeColor="text1"/>
          <w:sz w:val="22"/>
          <w:szCs w:val="22"/>
        </w:rPr>
        <w:t>presented an overview of</w:t>
      </w:r>
      <w:r w:rsidR="00310C9E" w:rsidRPr="005C0CC0">
        <w:rPr>
          <w:iCs/>
          <w:color w:val="000000" w:themeColor="text1"/>
          <w:sz w:val="22"/>
          <w:szCs w:val="22"/>
        </w:rPr>
        <w:t xml:space="preserve"> the </w:t>
      </w:r>
      <w:r w:rsidR="00884A0F" w:rsidRPr="005C0CC0">
        <w:rPr>
          <w:iCs/>
          <w:color w:val="000000" w:themeColor="text1"/>
          <w:sz w:val="22"/>
          <w:szCs w:val="22"/>
        </w:rPr>
        <w:t xml:space="preserve">new </w:t>
      </w:r>
      <w:r w:rsidR="00264C78" w:rsidRPr="005C0CC0">
        <w:rPr>
          <w:iCs/>
          <w:color w:val="000000" w:themeColor="text1"/>
          <w:sz w:val="22"/>
          <w:szCs w:val="22"/>
        </w:rPr>
        <w:t xml:space="preserve">ERCOT </w:t>
      </w:r>
      <w:r w:rsidR="00884A0F" w:rsidRPr="005C0CC0">
        <w:rPr>
          <w:iCs/>
          <w:color w:val="000000" w:themeColor="text1"/>
          <w:sz w:val="22"/>
          <w:szCs w:val="22"/>
        </w:rPr>
        <w:t>D</w:t>
      </w:r>
      <w:r w:rsidR="00310C9E" w:rsidRPr="005C0CC0">
        <w:rPr>
          <w:iCs/>
          <w:color w:val="000000" w:themeColor="text1"/>
          <w:sz w:val="22"/>
          <w:szCs w:val="22"/>
        </w:rPr>
        <w:t xml:space="preserve">eveloper </w:t>
      </w:r>
      <w:r w:rsidR="00884A0F" w:rsidRPr="005C0CC0">
        <w:rPr>
          <w:iCs/>
          <w:color w:val="000000" w:themeColor="text1"/>
          <w:sz w:val="22"/>
          <w:szCs w:val="22"/>
        </w:rPr>
        <w:t>P</w:t>
      </w:r>
      <w:r w:rsidR="00310C9E" w:rsidRPr="005C0CC0">
        <w:rPr>
          <w:iCs/>
          <w:color w:val="000000" w:themeColor="text1"/>
          <w:sz w:val="22"/>
          <w:szCs w:val="22"/>
        </w:rPr>
        <w:t>ortal</w:t>
      </w:r>
      <w:r w:rsidR="005C0CC0" w:rsidRPr="005C0CC0">
        <w:rPr>
          <w:iCs/>
          <w:color w:val="000000" w:themeColor="text1"/>
          <w:sz w:val="22"/>
          <w:szCs w:val="22"/>
        </w:rPr>
        <w:t xml:space="preserve">, noted its purpose to bring market technology professionals together, </w:t>
      </w:r>
      <w:r w:rsidR="00322202">
        <w:rPr>
          <w:iCs/>
          <w:color w:val="000000" w:themeColor="text1"/>
          <w:sz w:val="22"/>
          <w:szCs w:val="22"/>
        </w:rPr>
        <w:t xml:space="preserve">and </w:t>
      </w:r>
      <w:r w:rsidR="004202C0">
        <w:rPr>
          <w:iCs/>
          <w:color w:val="000000" w:themeColor="text1"/>
          <w:sz w:val="22"/>
          <w:szCs w:val="22"/>
        </w:rPr>
        <w:t>highlighted the</w:t>
      </w:r>
      <w:r w:rsidR="005C0CC0" w:rsidRPr="005C0CC0">
        <w:rPr>
          <w:iCs/>
          <w:color w:val="000000" w:themeColor="text1"/>
          <w:sz w:val="22"/>
          <w:szCs w:val="22"/>
        </w:rPr>
        <w:t xml:space="preserve"> </w:t>
      </w:r>
      <w:r w:rsidR="005E399F">
        <w:rPr>
          <w:iCs/>
          <w:color w:val="000000" w:themeColor="text1"/>
          <w:sz w:val="22"/>
          <w:szCs w:val="22"/>
        </w:rPr>
        <w:t>discussion forum</w:t>
      </w:r>
      <w:r w:rsidR="00EF3087">
        <w:rPr>
          <w:iCs/>
          <w:color w:val="000000" w:themeColor="text1"/>
          <w:sz w:val="22"/>
          <w:szCs w:val="22"/>
        </w:rPr>
        <w:t xml:space="preserve">.  Mr. Hanna </w:t>
      </w:r>
      <w:r w:rsidR="004202C0">
        <w:rPr>
          <w:iCs/>
          <w:color w:val="000000" w:themeColor="text1"/>
          <w:sz w:val="22"/>
          <w:szCs w:val="22"/>
        </w:rPr>
        <w:t>stated that a</w:t>
      </w:r>
      <w:r w:rsidR="005E399F">
        <w:rPr>
          <w:iCs/>
          <w:color w:val="000000" w:themeColor="text1"/>
          <w:sz w:val="22"/>
          <w:szCs w:val="22"/>
        </w:rPr>
        <w:t xml:space="preserve"> </w:t>
      </w:r>
      <w:r w:rsidR="005C0CC0" w:rsidRPr="005C0CC0">
        <w:rPr>
          <w:iCs/>
          <w:color w:val="000000" w:themeColor="text1"/>
          <w:sz w:val="22"/>
          <w:szCs w:val="22"/>
        </w:rPr>
        <w:t>“Frequently Asked Question” (FAQ) sheet is available for IT teams</w:t>
      </w:r>
      <w:r w:rsidR="0094616B">
        <w:rPr>
          <w:iCs/>
          <w:color w:val="000000" w:themeColor="text1"/>
          <w:sz w:val="22"/>
          <w:szCs w:val="22"/>
        </w:rPr>
        <w:t xml:space="preserve"> and </w:t>
      </w:r>
      <w:r w:rsidR="000763A6">
        <w:rPr>
          <w:iCs/>
          <w:color w:val="000000" w:themeColor="text1"/>
          <w:sz w:val="22"/>
          <w:szCs w:val="22"/>
        </w:rPr>
        <w:t>encouraged parties interested in IT topics to attend meetings of</w:t>
      </w:r>
      <w:r w:rsidR="001A5B5B">
        <w:rPr>
          <w:iCs/>
          <w:color w:val="000000" w:themeColor="text1"/>
          <w:sz w:val="22"/>
          <w:szCs w:val="22"/>
        </w:rPr>
        <w:t xml:space="preserve"> </w:t>
      </w:r>
      <w:r w:rsidR="001A5B5B" w:rsidRPr="001A5B5B">
        <w:rPr>
          <w:iCs/>
          <w:color w:val="000000" w:themeColor="text1"/>
          <w:sz w:val="22"/>
          <w:szCs w:val="22"/>
        </w:rPr>
        <w:t>Market Coordination Team</w:t>
      </w:r>
      <w:r w:rsidR="001A5B5B">
        <w:rPr>
          <w:iCs/>
          <w:color w:val="000000" w:themeColor="text1"/>
          <w:sz w:val="22"/>
          <w:szCs w:val="22"/>
        </w:rPr>
        <w:t xml:space="preserve"> (MCT)</w:t>
      </w:r>
      <w:r w:rsidR="00915040">
        <w:rPr>
          <w:iCs/>
          <w:color w:val="000000" w:themeColor="text1"/>
          <w:sz w:val="22"/>
          <w:szCs w:val="22"/>
        </w:rPr>
        <w:t>,</w:t>
      </w:r>
      <w:r w:rsidR="000763A6">
        <w:rPr>
          <w:iCs/>
          <w:color w:val="000000" w:themeColor="text1"/>
          <w:sz w:val="22"/>
          <w:szCs w:val="22"/>
        </w:rPr>
        <w:t xml:space="preserve"> </w:t>
      </w:r>
      <w:r w:rsidR="000763A6" w:rsidRPr="00742232">
        <w:rPr>
          <w:color w:val="000000" w:themeColor="text1"/>
          <w:sz w:val="22"/>
          <w:szCs w:val="22"/>
        </w:rPr>
        <w:t>Texas SET</w:t>
      </w:r>
      <w:r w:rsidR="00915040">
        <w:rPr>
          <w:color w:val="000000" w:themeColor="text1"/>
          <w:sz w:val="22"/>
          <w:szCs w:val="22"/>
        </w:rPr>
        <w:t>,</w:t>
      </w:r>
      <w:r w:rsidR="000763A6">
        <w:rPr>
          <w:iCs/>
          <w:color w:val="000000" w:themeColor="text1"/>
          <w:sz w:val="22"/>
          <w:szCs w:val="22"/>
        </w:rPr>
        <w:t xml:space="preserve"> and the Technology Working Group (TWG</w:t>
      </w:r>
      <w:r w:rsidR="0094616B">
        <w:rPr>
          <w:iCs/>
          <w:color w:val="000000" w:themeColor="text1"/>
          <w:sz w:val="22"/>
          <w:szCs w:val="22"/>
        </w:rPr>
        <w:t>).</w:t>
      </w:r>
      <w:r w:rsidR="00EF3087">
        <w:rPr>
          <w:iCs/>
          <w:color w:val="000000" w:themeColor="text1"/>
          <w:sz w:val="22"/>
          <w:szCs w:val="22"/>
        </w:rPr>
        <w:t xml:space="preserve">  Mr. Hanna </w:t>
      </w:r>
      <w:r w:rsidR="009513E0">
        <w:rPr>
          <w:iCs/>
          <w:color w:val="000000" w:themeColor="text1"/>
          <w:sz w:val="22"/>
          <w:szCs w:val="22"/>
        </w:rPr>
        <w:t xml:space="preserve">also </w:t>
      </w:r>
      <w:r w:rsidR="00520BC4">
        <w:rPr>
          <w:iCs/>
          <w:color w:val="000000" w:themeColor="text1"/>
          <w:sz w:val="22"/>
          <w:szCs w:val="22"/>
        </w:rPr>
        <w:t xml:space="preserve">noted portal access here: </w:t>
      </w:r>
      <w:hyperlink r:id="rId8" w:history="1">
        <w:r w:rsidR="00520BC4" w:rsidRPr="006E174C">
          <w:rPr>
            <w:rStyle w:val="Hyperlink"/>
            <w:iCs/>
            <w:sz w:val="22"/>
            <w:szCs w:val="22"/>
          </w:rPr>
          <w:t>https://developer.ercot.com</w:t>
        </w:r>
      </w:hyperlink>
      <w:r w:rsidR="00520BC4">
        <w:rPr>
          <w:iCs/>
          <w:sz w:val="22"/>
          <w:szCs w:val="22"/>
        </w:rPr>
        <w:t xml:space="preserve">.  </w:t>
      </w:r>
    </w:p>
    <w:p w14:paraId="79025FA0" w14:textId="77777777" w:rsidR="000763A6" w:rsidRPr="005C0CC0" w:rsidRDefault="000763A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2B81073B" w14:textId="77777777" w:rsidR="00D67DDD" w:rsidRDefault="00D67DDD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325768D8" w14:textId="77777777" w:rsidR="001A5B5B" w:rsidRPr="00104B28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04B28">
        <w:rPr>
          <w:color w:val="000000" w:themeColor="text1"/>
          <w:sz w:val="22"/>
          <w:szCs w:val="22"/>
          <w:u w:val="single"/>
        </w:rPr>
        <w:t xml:space="preserve">Nodal Protocol Revision Request (NPRR) 1212, Clarification of Distribution Service Provider’s Obligation to Provide an ESI ID (see Key Documents)  </w:t>
      </w:r>
    </w:p>
    <w:p w14:paraId="1A89C0DB" w14:textId="6DBBA747" w:rsidR="00C76726" w:rsidRPr="004E561E" w:rsidRDefault="00B00DC6" w:rsidP="00C76726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04B28">
        <w:rPr>
          <w:color w:val="000000" w:themeColor="text1"/>
          <w:sz w:val="22"/>
          <w:szCs w:val="22"/>
        </w:rPr>
        <w:t>Randy Roberts</w:t>
      </w:r>
      <w:r w:rsidR="001A5B5B" w:rsidRPr="00104B28">
        <w:rPr>
          <w:color w:val="000000" w:themeColor="text1"/>
          <w:sz w:val="22"/>
          <w:szCs w:val="22"/>
        </w:rPr>
        <w:t xml:space="preserve"> reviewed NPRR1212</w:t>
      </w:r>
      <w:r w:rsidRPr="00104B28">
        <w:rPr>
          <w:color w:val="000000" w:themeColor="text1"/>
          <w:sz w:val="22"/>
          <w:szCs w:val="22"/>
        </w:rPr>
        <w:t>, its timeline,</w:t>
      </w:r>
      <w:r w:rsidR="001A5B5B" w:rsidRPr="00104B28">
        <w:rPr>
          <w:color w:val="000000" w:themeColor="text1"/>
          <w:sz w:val="22"/>
          <w:szCs w:val="22"/>
        </w:rPr>
        <w:t xml:space="preserve"> and </w:t>
      </w:r>
      <w:r w:rsidR="00AE2209" w:rsidRPr="00104B28">
        <w:rPr>
          <w:color w:val="000000" w:themeColor="text1"/>
          <w:sz w:val="22"/>
          <w:szCs w:val="22"/>
        </w:rPr>
        <w:t>endorsement</w:t>
      </w:r>
      <w:r w:rsidRPr="00104B28">
        <w:rPr>
          <w:color w:val="000000" w:themeColor="text1"/>
          <w:sz w:val="22"/>
          <w:szCs w:val="22"/>
        </w:rPr>
        <w:t xml:space="preserve"> by </w:t>
      </w:r>
      <w:r w:rsidR="004C28D2">
        <w:rPr>
          <w:color w:val="000000" w:themeColor="text1"/>
          <w:sz w:val="22"/>
          <w:szCs w:val="22"/>
        </w:rPr>
        <w:t>the Protocol Revision Subcommittee (</w:t>
      </w:r>
      <w:r w:rsidRPr="00104B28">
        <w:rPr>
          <w:color w:val="000000" w:themeColor="text1"/>
          <w:sz w:val="22"/>
          <w:szCs w:val="22"/>
        </w:rPr>
        <w:t>PRS</w:t>
      </w:r>
      <w:r w:rsidR="004C28D2">
        <w:rPr>
          <w:color w:val="000000" w:themeColor="text1"/>
          <w:sz w:val="22"/>
          <w:szCs w:val="22"/>
        </w:rPr>
        <w:t>)</w:t>
      </w:r>
      <w:r w:rsidR="001A5B5B" w:rsidRPr="00104B28">
        <w:rPr>
          <w:color w:val="000000" w:themeColor="text1"/>
          <w:sz w:val="22"/>
          <w:szCs w:val="22"/>
        </w:rPr>
        <w:t xml:space="preserve">.  </w:t>
      </w:r>
      <w:r w:rsidR="00C76726" w:rsidRPr="00104B28">
        <w:rPr>
          <w:color w:val="000000" w:themeColor="text1"/>
          <w:sz w:val="22"/>
          <w:szCs w:val="22"/>
        </w:rPr>
        <w:t>Participants</w:t>
      </w:r>
      <w:r w:rsidR="00C76726">
        <w:rPr>
          <w:color w:val="000000" w:themeColor="text1"/>
          <w:sz w:val="22"/>
          <w:szCs w:val="22"/>
        </w:rPr>
        <w:t xml:space="preserve"> discussed the 1/5/24 STEC comments, 2/22/24 </w:t>
      </w:r>
      <w:r w:rsidR="00B07AA1">
        <w:rPr>
          <w:color w:val="000000" w:themeColor="text1"/>
          <w:sz w:val="22"/>
          <w:szCs w:val="22"/>
        </w:rPr>
        <w:t xml:space="preserve">Oncor </w:t>
      </w:r>
      <w:r w:rsidR="00C76726">
        <w:rPr>
          <w:color w:val="000000" w:themeColor="text1"/>
          <w:sz w:val="22"/>
          <w:szCs w:val="22"/>
        </w:rPr>
        <w:t xml:space="preserve">comments, 3/19/24 </w:t>
      </w:r>
      <w:proofErr w:type="spellStart"/>
      <w:r w:rsidR="00C76726">
        <w:rPr>
          <w:color w:val="000000" w:themeColor="text1"/>
          <w:sz w:val="22"/>
          <w:szCs w:val="22"/>
        </w:rPr>
        <w:t>Aypa</w:t>
      </w:r>
      <w:proofErr w:type="spellEnd"/>
      <w:r w:rsidR="00C76726">
        <w:rPr>
          <w:color w:val="000000" w:themeColor="text1"/>
          <w:sz w:val="22"/>
          <w:szCs w:val="22"/>
        </w:rPr>
        <w:t xml:space="preserve"> Power comments, and the 3/20/24 PRS Report.  </w:t>
      </w:r>
      <w:r w:rsidR="008E203D">
        <w:rPr>
          <w:color w:val="000000" w:themeColor="text1"/>
          <w:sz w:val="22"/>
          <w:szCs w:val="22"/>
        </w:rPr>
        <w:t>Mr.</w:t>
      </w:r>
      <w:r w:rsidR="00C76726">
        <w:rPr>
          <w:color w:val="000000" w:themeColor="text1"/>
          <w:sz w:val="22"/>
          <w:szCs w:val="22"/>
        </w:rPr>
        <w:t xml:space="preserve"> Schatz </w:t>
      </w:r>
      <w:r w:rsidR="00C76726" w:rsidRPr="004E561E">
        <w:rPr>
          <w:color w:val="000000" w:themeColor="text1"/>
          <w:sz w:val="22"/>
          <w:szCs w:val="22"/>
        </w:rPr>
        <w:t xml:space="preserve">noted that this item could be considered </w:t>
      </w:r>
      <w:r w:rsidR="00C76726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C76726"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C76726" w:rsidRPr="004E561E">
          <w:rPr>
            <w:rStyle w:val="Hyperlink"/>
            <w:sz w:val="22"/>
            <w:szCs w:val="22"/>
          </w:rPr>
          <w:t>Combined Ballot</w:t>
        </w:r>
      </w:hyperlink>
      <w:r w:rsidR="00C76726" w:rsidRPr="004E561E">
        <w:rPr>
          <w:color w:val="000000" w:themeColor="text1"/>
          <w:sz w:val="22"/>
          <w:szCs w:val="22"/>
        </w:rPr>
        <w:t xml:space="preserve">.  </w:t>
      </w:r>
    </w:p>
    <w:p w14:paraId="5E5E0135" w14:textId="31B85572" w:rsidR="001A5B5B" w:rsidRPr="00E8603C" w:rsidRDefault="001A5B5B" w:rsidP="001A5B5B">
      <w:pPr>
        <w:rPr>
          <w:color w:val="000000" w:themeColor="text1"/>
          <w:sz w:val="22"/>
          <w:szCs w:val="22"/>
          <w:highlight w:val="green"/>
          <w:u w:val="single"/>
        </w:rPr>
      </w:pPr>
    </w:p>
    <w:p w14:paraId="451B1497" w14:textId="77777777" w:rsidR="001A5B5B" w:rsidRPr="00E8603C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green"/>
          <w:u w:val="single"/>
        </w:rPr>
      </w:pPr>
    </w:p>
    <w:p w14:paraId="3AF1B794" w14:textId="77777777" w:rsidR="001A5B5B" w:rsidRPr="00104B28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04B28">
        <w:rPr>
          <w:color w:val="000000" w:themeColor="text1"/>
          <w:sz w:val="22"/>
          <w:szCs w:val="22"/>
          <w:u w:val="single"/>
        </w:rPr>
        <w:t xml:space="preserve">Planning Guide Revision Request (PGRR) 114, Related to NPRR1212, Clarification of Distribution Service Provider’s Obligation to Provide an ESI ID (see Key Documents)  </w:t>
      </w:r>
    </w:p>
    <w:p w14:paraId="661C709F" w14:textId="3714DF67" w:rsidR="001A5B5B" w:rsidRPr="00B00DC6" w:rsidRDefault="00B00DC6" w:rsidP="001A5B5B">
      <w:pPr>
        <w:rPr>
          <w:color w:val="000000" w:themeColor="text1"/>
          <w:sz w:val="22"/>
          <w:szCs w:val="22"/>
          <w:u w:val="single"/>
        </w:rPr>
      </w:pPr>
      <w:r w:rsidRPr="00104B28">
        <w:rPr>
          <w:color w:val="000000" w:themeColor="text1"/>
          <w:sz w:val="22"/>
          <w:szCs w:val="22"/>
        </w:rPr>
        <w:t>Mr. Roberts</w:t>
      </w:r>
      <w:r w:rsidR="001A5B5B" w:rsidRPr="00104B28">
        <w:rPr>
          <w:color w:val="000000" w:themeColor="text1"/>
          <w:sz w:val="22"/>
          <w:szCs w:val="22"/>
        </w:rPr>
        <w:t xml:space="preserve"> reviewed PGRR114</w:t>
      </w:r>
      <w:r w:rsidR="00915040">
        <w:rPr>
          <w:color w:val="000000" w:themeColor="text1"/>
          <w:sz w:val="22"/>
          <w:szCs w:val="22"/>
        </w:rPr>
        <w:t xml:space="preserve">, </w:t>
      </w:r>
      <w:r w:rsidR="001A5B5B" w:rsidRPr="00104B28">
        <w:rPr>
          <w:color w:val="000000" w:themeColor="text1"/>
          <w:sz w:val="22"/>
          <w:szCs w:val="22"/>
        </w:rPr>
        <w:t>the 2/22/24 Oncor comments</w:t>
      </w:r>
      <w:r w:rsidR="00915040">
        <w:rPr>
          <w:color w:val="000000" w:themeColor="text1"/>
          <w:sz w:val="22"/>
          <w:szCs w:val="22"/>
        </w:rPr>
        <w:t>,</w:t>
      </w:r>
      <w:r w:rsidR="00104B28">
        <w:rPr>
          <w:color w:val="000000" w:themeColor="text1"/>
          <w:sz w:val="22"/>
          <w:szCs w:val="22"/>
        </w:rPr>
        <w:t xml:space="preserve"> and 3/7/24</w:t>
      </w:r>
      <w:r w:rsidR="004C28D2">
        <w:rPr>
          <w:color w:val="000000" w:themeColor="text1"/>
          <w:sz w:val="22"/>
          <w:szCs w:val="22"/>
        </w:rPr>
        <w:t xml:space="preserve"> </w:t>
      </w:r>
      <w:r w:rsidR="004C28D2" w:rsidRPr="004C28D2">
        <w:rPr>
          <w:color w:val="000000" w:themeColor="text1"/>
          <w:sz w:val="22"/>
          <w:szCs w:val="22"/>
        </w:rPr>
        <w:t>Reliability and Operations Subcommittee</w:t>
      </w:r>
      <w:r w:rsidR="00104B28">
        <w:rPr>
          <w:color w:val="000000" w:themeColor="text1"/>
          <w:sz w:val="22"/>
          <w:szCs w:val="22"/>
        </w:rPr>
        <w:t xml:space="preserve"> </w:t>
      </w:r>
      <w:r w:rsidR="004C28D2">
        <w:rPr>
          <w:color w:val="000000" w:themeColor="text1"/>
          <w:sz w:val="22"/>
          <w:szCs w:val="22"/>
        </w:rPr>
        <w:t>(</w:t>
      </w:r>
      <w:r w:rsidR="00104B28">
        <w:rPr>
          <w:color w:val="000000" w:themeColor="text1"/>
          <w:sz w:val="22"/>
          <w:szCs w:val="22"/>
        </w:rPr>
        <w:t>ROS</w:t>
      </w:r>
      <w:r w:rsidR="004C28D2">
        <w:rPr>
          <w:color w:val="000000" w:themeColor="text1"/>
          <w:sz w:val="22"/>
          <w:szCs w:val="22"/>
        </w:rPr>
        <w:t>)</w:t>
      </w:r>
      <w:r w:rsidR="00104B28">
        <w:rPr>
          <w:color w:val="000000" w:themeColor="text1"/>
          <w:sz w:val="22"/>
          <w:szCs w:val="22"/>
        </w:rPr>
        <w:t xml:space="preserve"> </w:t>
      </w:r>
      <w:r w:rsidR="00646488">
        <w:rPr>
          <w:color w:val="000000" w:themeColor="text1"/>
          <w:sz w:val="22"/>
          <w:szCs w:val="22"/>
        </w:rPr>
        <w:t>Report</w:t>
      </w:r>
      <w:r w:rsidR="001A5B5B" w:rsidRPr="00104B28">
        <w:rPr>
          <w:color w:val="000000" w:themeColor="text1"/>
          <w:sz w:val="22"/>
          <w:szCs w:val="22"/>
        </w:rPr>
        <w:t xml:space="preserve">.  </w:t>
      </w:r>
      <w:r w:rsidR="008E203D">
        <w:rPr>
          <w:color w:val="000000" w:themeColor="text1"/>
          <w:sz w:val="22"/>
          <w:szCs w:val="22"/>
        </w:rPr>
        <w:t xml:space="preserve">Mr. </w:t>
      </w:r>
      <w:r w:rsidR="00104B28">
        <w:rPr>
          <w:color w:val="000000" w:themeColor="text1"/>
          <w:sz w:val="22"/>
          <w:szCs w:val="22"/>
        </w:rPr>
        <w:t xml:space="preserve">Schatz </w:t>
      </w:r>
      <w:r w:rsidR="00104B28" w:rsidRPr="004E561E">
        <w:rPr>
          <w:color w:val="000000" w:themeColor="text1"/>
          <w:sz w:val="22"/>
          <w:szCs w:val="22"/>
        </w:rPr>
        <w:t xml:space="preserve">noted that this item could be considered </w:t>
      </w:r>
      <w:r w:rsidR="00104B28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104B28"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104B28" w:rsidRPr="004E561E">
          <w:rPr>
            <w:rStyle w:val="Hyperlink"/>
            <w:sz w:val="22"/>
            <w:szCs w:val="22"/>
          </w:rPr>
          <w:t>Combined Ballot</w:t>
        </w:r>
      </w:hyperlink>
      <w:r w:rsidR="00104B28" w:rsidRPr="004E561E">
        <w:rPr>
          <w:color w:val="000000" w:themeColor="text1"/>
          <w:sz w:val="22"/>
          <w:szCs w:val="22"/>
        </w:rPr>
        <w:t xml:space="preserve">.  </w:t>
      </w:r>
    </w:p>
    <w:p w14:paraId="6C196504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17876AC2" w14:textId="77777777" w:rsidR="00D67DDD" w:rsidRDefault="00D67DDD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1CC51B65" w14:textId="77777777" w:rsidR="001A5B5B" w:rsidRPr="00AF1ECD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ined_Ballot"/>
      <w:bookmarkEnd w:id="9"/>
      <w:r w:rsidRPr="00AF1ECD">
        <w:rPr>
          <w:color w:val="000000" w:themeColor="text1"/>
          <w:sz w:val="22"/>
          <w:szCs w:val="22"/>
          <w:u w:val="single"/>
        </w:rPr>
        <w:t xml:space="preserve">Combined Ballot  </w:t>
      </w:r>
    </w:p>
    <w:p w14:paraId="50B8AF6E" w14:textId="3F735EF3" w:rsidR="001A5B5B" w:rsidRPr="00AF1ECD" w:rsidRDefault="00893E5F" w:rsidP="001A5B5B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AF1ECD">
        <w:rPr>
          <w:b/>
          <w:bCs/>
          <w:sz w:val="22"/>
          <w:szCs w:val="22"/>
        </w:rPr>
        <w:t>Kathy Scott</w:t>
      </w:r>
      <w:r w:rsidR="001A5B5B" w:rsidRPr="00AF1ECD">
        <w:rPr>
          <w:b/>
          <w:bCs/>
          <w:color w:val="000000" w:themeColor="text1"/>
          <w:sz w:val="22"/>
          <w:szCs w:val="22"/>
        </w:rPr>
        <w:t xml:space="preserve"> moved to approve the Combined Ballot as follows:  </w:t>
      </w:r>
    </w:p>
    <w:p w14:paraId="582F0293" w14:textId="5D7CE01F" w:rsidR="001A5B5B" w:rsidRPr="00AF1ECD" w:rsidRDefault="001A5B5B" w:rsidP="001A5B5B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AF1ECD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B00DC6" w:rsidRPr="00AF1ECD">
        <w:rPr>
          <w:b/>
          <w:bCs/>
          <w:color w:val="000000" w:themeColor="text1"/>
          <w:sz w:val="22"/>
          <w:szCs w:val="22"/>
          <w:shd w:val="clear" w:color="auto" w:fill="FFFFFF"/>
        </w:rPr>
        <w:t>March 5</w:t>
      </w:r>
      <w:r w:rsidRPr="00AF1ECD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2024 </w:t>
      </w:r>
      <w:r w:rsidRPr="00AF1ECD">
        <w:rPr>
          <w:b/>
          <w:bCs/>
          <w:color w:val="000000" w:themeColor="text1"/>
          <w:sz w:val="22"/>
          <w:szCs w:val="22"/>
        </w:rPr>
        <w:t xml:space="preserve">RMS Meeting Minutes as submitted  </w:t>
      </w:r>
    </w:p>
    <w:p w14:paraId="1E82A5A9" w14:textId="1C46107C" w:rsidR="001A5B5B" w:rsidRPr="00AF1ECD" w:rsidRDefault="00B00DC6" w:rsidP="001A5B5B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AF1ECD">
        <w:rPr>
          <w:b/>
          <w:bCs/>
          <w:color w:val="000000"/>
          <w:sz w:val="22"/>
          <w:szCs w:val="22"/>
          <w:shd w:val="clear" w:color="auto" w:fill="FFFFFF"/>
        </w:rPr>
        <w:t>To endorse</w:t>
      </w:r>
      <w:r w:rsidR="00811C23">
        <w:rPr>
          <w:b/>
          <w:bCs/>
          <w:color w:val="000000"/>
          <w:sz w:val="22"/>
          <w:szCs w:val="22"/>
          <w:shd w:val="clear" w:color="auto" w:fill="FFFFFF"/>
        </w:rPr>
        <w:t xml:space="preserve"> NPRR1212</w:t>
      </w:r>
      <w:r w:rsidRPr="00AF1ECD">
        <w:rPr>
          <w:b/>
          <w:bCs/>
          <w:color w:val="000000"/>
          <w:sz w:val="22"/>
          <w:szCs w:val="22"/>
          <w:shd w:val="clear" w:color="auto" w:fill="FFFFFF"/>
        </w:rPr>
        <w:t xml:space="preserve"> as recommended by PRS in the 3/20/24 PRS Report</w:t>
      </w:r>
      <w:r w:rsidR="001A5B5B" w:rsidRPr="00AF1ECD">
        <w:rPr>
          <w:b/>
          <w:bCs/>
          <w:color w:val="000000" w:themeColor="text1"/>
          <w:sz w:val="22"/>
          <w:szCs w:val="22"/>
        </w:rPr>
        <w:t xml:space="preserve"> </w:t>
      </w:r>
      <w:r w:rsidR="003E3559">
        <w:rPr>
          <w:b/>
          <w:bCs/>
          <w:color w:val="000000" w:themeColor="text1"/>
          <w:sz w:val="22"/>
          <w:szCs w:val="22"/>
        </w:rPr>
        <w:t xml:space="preserve"> </w:t>
      </w:r>
    </w:p>
    <w:p w14:paraId="1C6244AE" w14:textId="6CAFA928" w:rsidR="00893E5F" w:rsidRPr="00AF1ECD" w:rsidRDefault="00B00DC6" w:rsidP="00B00DC6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AF1ECD">
        <w:rPr>
          <w:b/>
          <w:bCs/>
          <w:color w:val="000000"/>
          <w:sz w:val="22"/>
          <w:szCs w:val="22"/>
          <w:shd w:val="clear" w:color="auto" w:fill="FFFFFF"/>
        </w:rPr>
        <w:t xml:space="preserve">To endorse </w:t>
      </w:r>
      <w:r w:rsidR="00811C23">
        <w:rPr>
          <w:b/>
          <w:bCs/>
          <w:color w:val="000000"/>
          <w:sz w:val="22"/>
          <w:szCs w:val="22"/>
          <w:shd w:val="clear" w:color="auto" w:fill="FFFFFF"/>
        </w:rPr>
        <w:t xml:space="preserve">PGRR114 </w:t>
      </w:r>
      <w:r w:rsidRPr="00AF1ECD">
        <w:rPr>
          <w:b/>
          <w:bCs/>
          <w:color w:val="000000"/>
          <w:sz w:val="22"/>
          <w:szCs w:val="22"/>
          <w:shd w:val="clear" w:color="auto" w:fill="FFFFFF"/>
        </w:rPr>
        <w:t>as recommended by ROS in the 3/7/24 ROS Report</w:t>
      </w:r>
      <w:r w:rsidR="001A5B5B" w:rsidRPr="00AF1ECD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2830E6C6" w14:textId="2BBBCBD8" w:rsidR="001A5B5B" w:rsidRDefault="00893E5F" w:rsidP="00893E5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AF1ECD">
        <w:rPr>
          <w:b/>
          <w:bCs/>
          <w:color w:val="000000" w:themeColor="text1"/>
          <w:sz w:val="22"/>
          <w:szCs w:val="22"/>
        </w:rPr>
        <w:t>Kyle</w:t>
      </w:r>
      <w:r w:rsidR="001A5B5B" w:rsidRPr="00AF1ECD">
        <w:rPr>
          <w:b/>
          <w:bCs/>
          <w:color w:val="000000" w:themeColor="text1"/>
          <w:sz w:val="22"/>
          <w:szCs w:val="22"/>
        </w:rPr>
        <w:t xml:space="preserve"> Patrick seconded the motion.  The motion carried </w:t>
      </w:r>
      <w:r w:rsidRPr="00AF1ECD">
        <w:rPr>
          <w:b/>
          <w:bCs/>
          <w:color w:val="000000" w:themeColor="text1"/>
          <w:sz w:val="22"/>
          <w:szCs w:val="22"/>
        </w:rPr>
        <w:t>with two abstentions from the Cooperative</w:t>
      </w:r>
      <w:r w:rsidR="00AF1ECD">
        <w:rPr>
          <w:b/>
          <w:bCs/>
          <w:color w:val="000000" w:themeColor="text1"/>
          <w:sz w:val="22"/>
          <w:szCs w:val="22"/>
        </w:rPr>
        <w:t xml:space="preserve"> (STEC, NEC)</w:t>
      </w:r>
      <w:r w:rsidRPr="00AF1ECD">
        <w:rPr>
          <w:b/>
          <w:bCs/>
          <w:color w:val="000000" w:themeColor="text1"/>
          <w:sz w:val="22"/>
          <w:szCs w:val="22"/>
        </w:rPr>
        <w:t xml:space="preserve"> Market Segment.</w:t>
      </w:r>
      <w:r w:rsidR="00AF1ECD">
        <w:rPr>
          <w:b/>
          <w:bCs/>
          <w:color w:val="000000" w:themeColor="text1"/>
          <w:sz w:val="22"/>
          <w:szCs w:val="22"/>
        </w:rPr>
        <w:t xml:space="preserve">  </w:t>
      </w:r>
      <w:r w:rsidR="001A5B5B" w:rsidRPr="00AF1ECD">
        <w:rPr>
          <w:i/>
          <w:color w:val="000000" w:themeColor="text1"/>
          <w:sz w:val="22"/>
          <w:szCs w:val="22"/>
        </w:rPr>
        <w:t xml:space="preserve">(Please see ballot posted with Key Documents)  </w:t>
      </w:r>
    </w:p>
    <w:p w14:paraId="1F727708" w14:textId="77777777" w:rsidR="00811C23" w:rsidRDefault="00811C23" w:rsidP="00893E5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7CD82952" w14:textId="34B8289F" w:rsidR="00811C23" w:rsidRPr="00811C23" w:rsidRDefault="00811C23" w:rsidP="00811C23">
      <w:pPr>
        <w:tabs>
          <w:tab w:val="left" w:pos="630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Connie Hermes of STEC and Frank Wilson of NEC </w:t>
      </w:r>
      <w:r w:rsidR="00B93911">
        <w:rPr>
          <w:iCs/>
          <w:color w:val="000000" w:themeColor="text1"/>
          <w:sz w:val="22"/>
          <w:szCs w:val="22"/>
        </w:rPr>
        <w:t xml:space="preserve">each </w:t>
      </w:r>
      <w:r>
        <w:rPr>
          <w:iCs/>
          <w:color w:val="000000" w:themeColor="text1"/>
          <w:sz w:val="22"/>
          <w:szCs w:val="22"/>
        </w:rPr>
        <w:t>stated they abstained from the Combined Ballot</w:t>
      </w:r>
      <w:r w:rsidR="00074085">
        <w:rPr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>in response to endor</w:t>
      </w:r>
      <w:r w:rsidR="00B93911">
        <w:rPr>
          <w:iCs/>
          <w:color w:val="000000" w:themeColor="text1"/>
          <w:sz w:val="22"/>
          <w:szCs w:val="22"/>
        </w:rPr>
        <w:t>sement of N</w:t>
      </w:r>
      <w:r>
        <w:rPr>
          <w:iCs/>
          <w:color w:val="000000" w:themeColor="text1"/>
          <w:sz w:val="22"/>
          <w:szCs w:val="22"/>
        </w:rPr>
        <w:t>PRR1212 only.</w:t>
      </w:r>
      <w:r w:rsidR="003E3559">
        <w:rPr>
          <w:iCs/>
          <w:color w:val="000000" w:themeColor="text1"/>
          <w:sz w:val="22"/>
          <w:szCs w:val="22"/>
        </w:rPr>
        <w:t xml:space="preserve">  </w:t>
      </w:r>
    </w:p>
    <w:p w14:paraId="7711EFCD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06297C52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4EC0EAF1" w14:textId="3F89D727" w:rsidR="001A5B5B" w:rsidRPr="001F0F6F" w:rsidRDefault="001F0F6F" w:rsidP="001A5B5B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1F0F6F">
        <w:rPr>
          <w:color w:val="000000" w:themeColor="text1"/>
          <w:sz w:val="22"/>
          <w:szCs w:val="22"/>
          <w:u w:val="single"/>
        </w:rPr>
        <w:t>Lubbock Power &amp; Light (LP&amp;L) Update</w:t>
      </w:r>
      <w:r w:rsidR="001A5B5B" w:rsidRPr="001F0F6F">
        <w:rPr>
          <w:color w:val="000000" w:themeColor="text1"/>
          <w:sz w:val="22"/>
          <w:szCs w:val="22"/>
          <w:u w:val="single"/>
        </w:rPr>
        <w:t xml:space="preserve">  </w:t>
      </w:r>
    </w:p>
    <w:p w14:paraId="5A01F75E" w14:textId="75C78BDE" w:rsidR="001A5B5B" w:rsidRPr="006C6F37" w:rsidRDefault="001A5B5B" w:rsidP="001A5B5B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6C6F37">
        <w:rPr>
          <w:color w:val="000000" w:themeColor="text1"/>
          <w:sz w:val="22"/>
          <w:szCs w:val="22"/>
        </w:rPr>
        <w:t>Clint Gardner summarized LP&amp;L integration activitie</w:t>
      </w:r>
      <w:r w:rsidR="00A37D31" w:rsidRPr="006C6F37">
        <w:rPr>
          <w:color w:val="000000" w:themeColor="text1"/>
          <w:sz w:val="22"/>
          <w:szCs w:val="22"/>
        </w:rPr>
        <w:t>s,</w:t>
      </w:r>
      <w:r w:rsidR="00DE1425">
        <w:rPr>
          <w:color w:val="000000" w:themeColor="text1"/>
          <w:sz w:val="22"/>
          <w:szCs w:val="22"/>
        </w:rPr>
        <w:t xml:space="preserve"> a commitment to customer service,</w:t>
      </w:r>
      <w:r w:rsidR="00883F89" w:rsidRPr="006C6F37">
        <w:rPr>
          <w:color w:val="000000" w:themeColor="text1"/>
          <w:sz w:val="22"/>
          <w:szCs w:val="22"/>
        </w:rPr>
        <w:t xml:space="preserve"> noted slow meter</w:t>
      </w:r>
      <w:r w:rsidR="00A77CEA">
        <w:rPr>
          <w:color w:val="000000" w:themeColor="text1"/>
          <w:sz w:val="22"/>
          <w:szCs w:val="22"/>
        </w:rPr>
        <w:t xml:space="preserve"> </w:t>
      </w:r>
      <w:r w:rsidR="00E87753" w:rsidRPr="006C6F37">
        <w:rPr>
          <w:color w:val="000000" w:themeColor="text1"/>
          <w:sz w:val="22"/>
          <w:szCs w:val="22"/>
        </w:rPr>
        <w:t>data speed</w:t>
      </w:r>
      <w:r w:rsidR="00883F89" w:rsidRPr="006C6F37">
        <w:rPr>
          <w:color w:val="000000" w:themeColor="text1"/>
          <w:sz w:val="22"/>
          <w:szCs w:val="22"/>
        </w:rPr>
        <w:t xml:space="preserve"> due to a vendor issue</w:t>
      </w:r>
      <w:r w:rsidR="00143803">
        <w:rPr>
          <w:color w:val="000000" w:themeColor="text1"/>
          <w:sz w:val="22"/>
          <w:szCs w:val="22"/>
        </w:rPr>
        <w:t>,</w:t>
      </w:r>
      <w:r w:rsidR="00A37D31" w:rsidRPr="006C6F37">
        <w:rPr>
          <w:color w:val="000000" w:themeColor="text1"/>
          <w:sz w:val="22"/>
          <w:szCs w:val="22"/>
        </w:rPr>
        <w:t xml:space="preserve"> </w:t>
      </w:r>
      <w:r w:rsidR="00282661" w:rsidRPr="006C6F37">
        <w:rPr>
          <w:color w:val="000000" w:themeColor="text1"/>
          <w:sz w:val="22"/>
          <w:szCs w:val="22"/>
        </w:rPr>
        <w:t xml:space="preserve">and </w:t>
      </w:r>
      <w:r w:rsidR="00E87753" w:rsidRPr="006C6F37">
        <w:rPr>
          <w:color w:val="000000" w:themeColor="text1"/>
          <w:sz w:val="22"/>
          <w:szCs w:val="22"/>
        </w:rPr>
        <w:t>plans</w:t>
      </w:r>
      <w:r w:rsidR="00282661" w:rsidRPr="006C6F37">
        <w:rPr>
          <w:color w:val="000000" w:themeColor="text1"/>
          <w:sz w:val="22"/>
          <w:szCs w:val="22"/>
        </w:rPr>
        <w:t xml:space="preserve"> to monitor that situation</w:t>
      </w:r>
      <w:r w:rsidR="00E06B53">
        <w:rPr>
          <w:color w:val="000000" w:themeColor="text1"/>
          <w:sz w:val="22"/>
          <w:szCs w:val="22"/>
        </w:rPr>
        <w:t xml:space="preserve">.  Leadership requested LP&amp;L develop a contingency plan </w:t>
      </w:r>
      <w:r w:rsidR="00915040">
        <w:rPr>
          <w:color w:val="000000" w:themeColor="text1"/>
          <w:sz w:val="22"/>
          <w:szCs w:val="22"/>
        </w:rPr>
        <w:t>for the meter</w:t>
      </w:r>
      <w:r w:rsidR="00A77CEA">
        <w:rPr>
          <w:color w:val="000000" w:themeColor="text1"/>
          <w:sz w:val="22"/>
          <w:szCs w:val="22"/>
        </w:rPr>
        <w:t xml:space="preserve"> </w:t>
      </w:r>
      <w:r w:rsidR="00915040">
        <w:rPr>
          <w:color w:val="000000" w:themeColor="text1"/>
          <w:sz w:val="22"/>
          <w:szCs w:val="22"/>
        </w:rPr>
        <w:t xml:space="preserve">data issues </w:t>
      </w:r>
      <w:r w:rsidR="00E06B53">
        <w:rPr>
          <w:color w:val="000000" w:themeColor="text1"/>
          <w:sz w:val="22"/>
          <w:szCs w:val="22"/>
        </w:rPr>
        <w:t>and pr</w:t>
      </w:r>
      <w:r w:rsidR="00AB3D2C">
        <w:rPr>
          <w:color w:val="000000" w:themeColor="text1"/>
          <w:sz w:val="22"/>
          <w:szCs w:val="22"/>
        </w:rPr>
        <w:t>ovide updates.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36FC189F" w14:textId="77777777" w:rsidR="00D67DDD" w:rsidRDefault="00D67DDD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1D56A459" w14:textId="77777777" w:rsidR="00BC49AB" w:rsidRPr="00207F53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1631015D" w14:textId="77777777" w:rsidR="007E69D2" w:rsidRPr="006C6F37" w:rsidRDefault="007E69D2" w:rsidP="004E561E">
      <w:pPr>
        <w:rPr>
          <w:b/>
          <w:bCs/>
          <w:color w:val="000000" w:themeColor="text1"/>
          <w:sz w:val="22"/>
          <w:szCs w:val="22"/>
          <w:u w:val="single"/>
        </w:rPr>
      </w:pPr>
      <w:r w:rsidRPr="006C6F37">
        <w:rPr>
          <w:color w:val="000000" w:themeColor="text1"/>
          <w:sz w:val="22"/>
          <w:szCs w:val="22"/>
          <w:u w:val="single"/>
        </w:rPr>
        <w:t xml:space="preserve">Lubbock Retail Integration Task Force (LRITF) (see Key Documents)  </w:t>
      </w:r>
    </w:p>
    <w:p w14:paraId="710E0940" w14:textId="3623204F" w:rsidR="007E69D2" w:rsidRPr="006C6F37" w:rsidRDefault="00DF01BE" w:rsidP="004E561E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6C6F37">
        <w:rPr>
          <w:color w:val="000000" w:themeColor="text1"/>
          <w:sz w:val="22"/>
          <w:szCs w:val="22"/>
        </w:rPr>
        <w:t>Sheri</w:t>
      </w:r>
      <w:r w:rsidR="007E69D2" w:rsidRPr="006C6F37">
        <w:rPr>
          <w:color w:val="000000" w:themeColor="text1"/>
          <w:sz w:val="22"/>
          <w:szCs w:val="22"/>
        </w:rPr>
        <w:t xml:space="preserve"> Wiegand summarized LRITF activitie</w:t>
      </w:r>
      <w:r w:rsidR="006C6F37" w:rsidRPr="006C6F37">
        <w:rPr>
          <w:color w:val="000000" w:themeColor="text1"/>
          <w:sz w:val="22"/>
          <w:szCs w:val="22"/>
        </w:rPr>
        <w:t>s</w:t>
      </w:r>
      <w:r w:rsidR="007E69D2" w:rsidRPr="006C6F37">
        <w:rPr>
          <w:color w:val="000000" w:themeColor="text1"/>
          <w:sz w:val="22"/>
          <w:szCs w:val="22"/>
        </w:rPr>
        <w:t xml:space="preserve">.  </w:t>
      </w:r>
    </w:p>
    <w:p w14:paraId="4285CC7E" w14:textId="77777777" w:rsidR="007E69D2" w:rsidRPr="006C6F37" w:rsidRDefault="007E69D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A7DFBF7" w14:textId="77777777" w:rsidR="004651EF" w:rsidRDefault="004651EF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046C62D9" w14:textId="775B093A" w:rsidR="001A5B5B" w:rsidRPr="00AB3D2C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B3D2C">
        <w:rPr>
          <w:color w:val="000000" w:themeColor="text1"/>
          <w:sz w:val="22"/>
          <w:szCs w:val="22"/>
          <w:u w:val="single"/>
        </w:rPr>
        <w:lastRenderedPageBreak/>
        <w:t xml:space="preserve">Retail Market Training Task Force (RMTTF) (see Key Documents)  </w:t>
      </w:r>
    </w:p>
    <w:p w14:paraId="4D18E484" w14:textId="1CC825E1" w:rsidR="001A5B5B" w:rsidRPr="00AB3D2C" w:rsidRDefault="001A5B5B" w:rsidP="001A5B5B">
      <w:pPr>
        <w:tabs>
          <w:tab w:val="left" w:pos="6300"/>
          <w:tab w:val="left" w:pos="6390"/>
        </w:tabs>
        <w:rPr>
          <w:sz w:val="22"/>
          <w:szCs w:val="22"/>
        </w:rPr>
      </w:pPr>
      <w:r w:rsidRPr="00AB3D2C">
        <w:rPr>
          <w:sz w:val="22"/>
          <w:szCs w:val="22"/>
        </w:rPr>
        <w:t>Tomas Fernandez reviewed RMTTF activities</w:t>
      </w:r>
      <w:r w:rsidR="00AB3D2C" w:rsidRPr="00AB3D2C">
        <w:rPr>
          <w:sz w:val="22"/>
          <w:szCs w:val="22"/>
        </w:rPr>
        <w:t xml:space="preserve"> and</w:t>
      </w:r>
      <w:r w:rsidRPr="00AB3D2C">
        <w:rPr>
          <w:sz w:val="22"/>
          <w:szCs w:val="22"/>
        </w:rPr>
        <w:t xml:space="preserve"> noted upcoming </w:t>
      </w:r>
      <w:r w:rsidR="00AB3D2C">
        <w:rPr>
          <w:sz w:val="22"/>
          <w:szCs w:val="22"/>
        </w:rPr>
        <w:t xml:space="preserve">Retail 101 </w:t>
      </w:r>
      <w:r w:rsidRPr="00AB3D2C">
        <w:rPr>
          <w:sz w:val="22"/>
          <w:szCs w:val="22"/>
        </w:rPr>
        <w:t>traini</w:t>
      </w:r>
      <w:r w:rsidR="00AB3D2C" w:rsidRPr="00AB3D2C">
        <w:rPr>
          <w:sz w:val="22"/>
          <w:szCs w:val="22"/>
        </w:rPr>
        <w:t>ng on May 1, 2024.</w:t>
      </w:r>
      <w:r w:rsidR="003E3559">
        <w:rPr>
          <w:sz w:val="22"/>
          <w:szCs w:val="22"/>
        </w:rPr>
        <w:t xml:space="preserve">  </w:t>
      </w:r>
    </w:p>
    <w:p w14:paraId="4F0372F2" w14:textId="77777777" w:rsidR="001A5B5B" w:rsidRPr="00207F53" w:rsidRDefault="001A5B5B" w:rsidP="001A5B5B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69DD277E" w14:textId="77777777" w:rsidR="001A5B5B" w:rsidRPr="00207F53" w:rsidRDefault="001A5B5B" w:rsidP="001A5B5B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6440F333" w14:textId="77777777" w:rsidR="001A5B5B" w:rsidRPr="00AB3D2C" w:rsidRDefault="001A5B5B" w:rsidP="001A5B5B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AB3D2C">
        <w:rPr>
          <w:sz w:val="22"/>
          <w:szCs w:val="22"/>
          <w:u w:val="single"/>
        </w:rPr>
        <w:t xml:space="preserve">Texas Data Transport and MarkeTrak Systems (TDTMS) Working Group </w:t>
      </w:r>
      <w:r w:rsidRPr="00AB3D2C">
        <w:rPr>
          <w:color w:val="000000" w:themeColor="text1"/>
          <w:sz w:val="22"/>
          <w:szCs w:val="22"/>
          <w:u w:val="single"/>
        </w:rPr>
        <w:t>(see Key Documents)</w:t>
      </w:r>
      <w:r w:rsidRPr="00AB3D2C">
        <w:rPr>
          <w:sz w:val="22"/>
          <w:szCs w:val="22"/>
          <w:u w:val="single"/>
        </w:rPr>
        <w:t xml:space="preserve">  </w:t>
      </w:r>
    </w:p>
    <w:p w14:paraId="2ABED0FB" w14:textId="3522A2DC" w:rsidR="001A5B5B" w:rsidRPr="00AB3D2C" w:rsidRDefault="00AB3D2C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B3D2C">
        <w:rPr>
          <w:color w:val="000000" w:themeColor="text1"/>
          <w:sz w:val="22"/>
          <w:szCs w:val="22"/>
        </w:rPr>
        <w:t>Monica Jones</w:t>
      </w:r>
      <w:r w:rsidR="001A5B5B" w:rsidRPr="00AB3D2C">
        <w:rPr>
          <w:color w:val="000000" w:themeColor="text1"/>
          <w:sz w:val="22"/>
          <w:szCs w:val="22"/>
        </w:rPr>
        <w:t xml:space="preserve"> reviewed TDTMS Working Group activities </w:t>
      </w:r>
      <w:r w:rsidRPr="00AB3D2C">
        <w:rPr>
          <w:color w:val="000000" w:themeColor="text1"/>
          <w:sz w:val="22"/>
          <w:szCs w:val="22"/>
        </w:rPr>
        <w:t xml:space="preserve">and noted the next meeting is via </w:t>
      </w:r>
      <w:r w:rsidR="00F67FF9" w:rsidRPr="00AB3D2C">
        <w:rPr>
          <w:color w:val="000000" w:themeColor="text1"/>
          <w:sz w:val="22"/>
          <w:szCs w:val="22"/>
        </w:rPr>
        <w:t>Web</w:t>
      </w:r>
      <w:r w:rsidR="00F67FF9">
        <w:rPr>
          <w:color w:val="000000" w:themeColor="text1"/>
          <w:sz w:val="22"/>
          <w:szCs w:val="22"/>
        </w:rPr>
        <w:t>E</w:t>
      </w:r>
      <w:r w:rsidR="00F67FF9" w:rsidRPr="00AB3D2C">
        <w:rPr>
          <w:color w:val="000000" w:themeColor="text1"/>
          <w:sz w:val="22"/>
          <w:szCs w:val="22"/>
        </w:rPr>
        <w:t xml:space="preserve">x </w:t>
      </w:r>
      <w:r w:rsidRPr="00AB3D2C">
        <w:rPr>
          <w:color w:val="000000" w:themeColor="text1"/>
          <w:sz w:val="22"/>
          <w:szCs w:val="22"/>
        </w:rPr>
        <w:t>on April 10, 2024.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756404C6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5AB0E778" w14:textId="3A82F6E3" w:rsidR="004651EF" w:rsidRDefault="004651EF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F812A7F" w14:textId="4E382359" w:rsidR="001A5B5B" w:rsidRPr="00BE2705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BE2705">
        <w:rPr>
          <w:color w:val="000000" w:themeColor="text1"/>
          <w:sz w:val="22"/>
          <w:szCs w:val="22"/>
          <w:u w:val="single"/>
        </w:rPr>
        <w:t xml:space="preserve">Other Business (see Key Documents)  </w:t>
      </w:r>
    </w:p>
    <w:p w14:paraId="3CCD5A7E" w14:textId="6EA720FF" w:rsidR="00054D56" w:rsidRDefault="00AF2090" w:rsidP="001A5B5B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Advanced Metering System (</w:t>
      </w:r>
      <w:r w:rsidR="00054D56" w:rsidRPr="00054D56">
        <w:rPr>
          <w:i/>
          <w:iCs/>
          <w:color w:val="000000"/>
          <w:sz w:val="22"/>
          <w:szCs w:val="22"/>
        </w:rPr>
        <w:t>AMS</w:t>
      </w:r>
      <w:r>
        <w:rPr>
          <w:i/>
          <w:iCs/>
          <w:color w:val="000000"/>
          <w:sz w:val="22"/>
          <w:szCs w:val="22"/>
        </w:rPr>
        <w:t>)</w:t>
      </w:r>
      <w:r w:rsidR="00054D56" w:rsidRPr="00054D56">
        <w:rPr>
          <w:i/>
          <w:iCs/>
          <w:color w:val="000000"/>
          <w:sz w:val="22"/>
          <w:szCs w:val="22"/>
        </w:rPr>
        <w:t xml:space="preserve"> Data Practices Matrix Update</w:t>
      </w:r>
      <w:r w:rsidR="003E3559">
        <w:rPr>
          <w:i/>
          <w:iCs/>
          <w:color w:val="000000"/>
          <w:sz w:val="22"/>
          <w:szCs w:val="22"/>
        </w:rPr>
        <w:t xml:space="preserve">  </w:t>
      </w:r>
    </w:p>
    <w:p w14:paraId="3DC292A4" w14:textId="074C4BEE" w:rsidR="00055320" w:rsidRDefault="008E203D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Ms.</w:t>
      </w:r>
      <w:r w:rsidR="00DE1425" w:rsidRPr="00BE2705">
        <w:rPr>
          <w:rFonts w:eastAsiaTheme="minorHAnsi"/>
          <w:bCs/>
          <w:sz w:val="22"/>
          <w:szCs w:val="22"/>
        </w:rPr>
        <w:t xml:space="preserve"> Scott reviewed CNP’s edits</w:t>
      </w:r>
      <w:r w:rsidR="00E06B53" w:rsidRPr="00BE2705">
        <w:rPr>
          <w:rFonts w:eastAsiaTheme="minorHAnsi"/>
          <w:bCs/>
          <w:sz w:val="22"/>
          <w:szCs w:val="22"/>
        </w:rPr>
        <w:t xml:space="preserve"> to the </w:t>
      </w:r>
      <w:r w:rsidR="001A5B5B" w:rsidRPr="00BE2705">
        <w:rPr>
          <w:rFonts w:eastAsiaTheme="minorHAnsi"/>
          <w:bCs/>
          <w:sz w:val="22"/>
          <w:szCs w:val="22"/>
        </w:rPr>
        <w:t>2024 Transmission</w:t>
      </w:r>
      <w:r w:rsidR="000636D2">
        <w:rPr>
          <w:rFonts w:eastAsiaTheme="minorHAnsi"/>
          <w:bCs/>
          <w:sz w:val="22"/>
          <w:szCs w:val="22"/>
        </w:rPr>
        <w:t xml:space="preserve"> and</w:t>
      </w:r>
      <w:r w:rsidR="001A5B5B" w:rsidRPr="00BE2705">
        <w:rPr>
          <w:rFonts w:eastAsiaTheme="minorHAnsi"/>
          <w:bCs/>
          <w:sz w:val="22"/>
          <w:szCs w:val="22"/>
        </w:rPr>
        <w:t>/</w:t>
      </w:r>
      <w:r w:rsidR="000636D2">
        <w:rPr>
          <w:rFonts w:eastAsiaTheme="minorHAnsi"/>
          <w:bCs/>
          <w:sz w:val="22"/>
          <w:szCs w:val="22"/>
        </w:rPr>
        <w:t xml:space="preserve">or </w:t>
      </w:r>
      <w:r w:rsidR="001A5B5B" w:rsidRPr="00BE2705">
        <w:rPr>
          <w:rFonts w:eastAsiaTheme="minorHAnsi"/>
          <w:bCs/>
          <w:sz w:val="22"/>
          <w:szCs w:val="22"/>
        </w:rPr>
        <w:t>Distribution Service Provider (TDSP) AMS Data Practices Matrix</w:t>
      </w:r>
      <w:r w:rsidR="00E06B53" w:rsidRPr="00BE2705">
        <w:rPr>
          <w:rFonts w:eastAsiaTheme="minorHAnsi"/>
          <w:bCs/>
          <w:sz w:val="22"/>
          <w:szCs w:val="22"/>
        </w:rPr>
        <w:t>.</w:t>
      </w:r>
      <w:r w:rsidR="001A5B5B" w:rsidRPr="00BE2705">
        <w:rPr>
          <w:rFonts w:eastAsiaTheme="minorHAnsi"/>
          <w:bCs/>
          <w:sz w:val="22"/>
          <w:szCs w:val="22"/>
        </w:rPr>
        <w:t xml:space="preserve">  </w:t>
      </w:r>
    </w:p>
    <w:p w14:paraId="5393DCF1" w14:textId="77777777" w:rsidR="006E2652" w:rsidRDefault="006E2652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</w:p>
    <w:p w14:paraId="791BD3D1" w14:textId="5804A26B" w:rsidR="001174CD" w:rsidRPr="00FC2D2D" w:rsidRDefault="003E34AD" w:rsidP="001A5B5B">
      <w:pPr>
        <w:tabs>
          <w:tab w:val="left" w:pos="6300"/>
          <w:tab w:val="left" w:pos="6390"/>
        </w:tabs>
        <w:rPr>
          <w:rFonts w:eastAsiaTheme="minorHAnsi"/>
          <w:bCs/>
          <w:i/>
          <w:iCs/>
          <w:sz w:val="22"/>
          <w:szCs w:val="22"/>
        </w:rPr>
      </w:pPr>
      <w:r w:rsidRPr="00FC2D2D">
        <w:rPr>
          <w:rFonts w:eastAsiaTheme="minorHAnsi"/>
          <w:bCs/>
          <w:i/>
          <w:iCs/>
          <w:sz w:val="22"/>
          <w:szCs w:val="22"/>
        </w:rPr>
        <w:t>LP&amp;L Lessons Learned Survey</w:t>
      </w:r>
    </w:p>
    <w:p w14:paraId="3D5A327E" w14:textId="286F4520" w:rsidR="006E2652" w:rsidRPr="00624FC4" w:rsidRDefault="006E2652" w:rsidP="006E265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Participants note</w:t>
      </w:r>
      <w:r w:rsidR="00DA451B">
        <w:rPr>
          <w:color w:val="000000" w:themeColor="text1"/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 xml:space="preserve"> a survey has been distributed to collect </w:t>
      </w:r>
      <w:r w:rsidR="005E5761">
        <w:rPr>
          <w:color w:val="000000" w:themeColor="text1"/>
          <w:sz w:val="22"/>
          <w:szCs w:val="22"/>
        </w:rPr>
        <w:t>lessons learned</w:t>
      </w:r>
      <w:r>
        <w:rPr>
          <w:color w:val="000000" w:themeColor="text1"/>
          <w:sz w:val="22"/>
          <w:szCs w:val="22"/>
        </w:rPr>
        <w:t xml:space="preserve"> while integrating LP&amp;L.  The responses will be compiled and shared. </w:t>
      </w:r>
      <w:r w:rsidR="003E3559">
        <w:rPr>
          <w:color w:val="000000" w:themeColor="text1"/>
          <w:sz w:val="22"/>
          <w:szCs w:val="22"/>
        </w:rPr>
        <w:t xml:space="preserve"> </w:t>
      </w:r>
    </w:p>
    <w:p w14:paraId="0593EB63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46B32658" w14:textId="56297443" w:rsidR="00054D56" w:rsidRDefault="00A56F1E" w:rsidP="001A5B5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  <w:r>
        <w:rPr>
          <w:i/>
          <w:iCs/>
          <w:color w:val="000000" w:themeColor="text1"/>
          <w:sz w:val="22"/>
          <w:szCs w:val="22"/>
        </w:rPr>
        <w:t>CNP</w:t>
      </w:r>
      <w:r w:rsidR="00054D56" w:rsidRPr="00054D56">
        <w:rPr>
          <w:i/>
          <w:iCs/>
          <w:color w:val="000000" w:themeColor="text1"/>
          <w:sz w:val="22"/>
          <w:szCs w:val="22"/>
        </w:rPr>
        <w:t>’s 2024 Competitive Retailer Workshop</w:t>
      </w:r>
      <w:r w:rsidR="00054D56" w:rsidRPr="00054D56">
        <w:rPr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3E3559">
        <w:rPr>
          <w:i/>
          <w:iCs/>
          <w:color w:val="000000" w:themeColor="text1"/>
          <w:sz w:val="22"/>
          <w:szCs w:val="22"/>
          <w:highlight w:val="yellow"/>
        </w:rPr>
        <w:t xml:space="preserve"> </w:t>
      </w:r>
    </w:p>
    <w:p w14:paraId="0E145D1F" w14:textId="7A1C3EB0" w:rsidR="001B4230" w:rsidRPr="00624FC4" w:rsidRDefault="008E203D" w:rsidP="001B423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</w:t>
      </w:r>
      <w:r w:rsidR="001A5B5B" w:rsidRPr="001B4230">
        <w:rPr>
          <w:color w:val="000000" w:themeColor="text1"/>
          <w:sz w:val="22"/>
          <w:szCs w:val="22"/>
        </w:rPr>
        <w:t xml:space="preserve"> Scott </w:t>
      </w:r>
      <w:r w:rsidR="001B4230" w:rsidRPr="001B4230">
        <w:rPr>
          <w:color w:val="000000" w:themeColor="text1"/>
          <w:sz w:val="22"/>
          <w:szCs w:val="22"/>
        </w:rPr>
        <w:t xml:space="preserve">announced a workshop at </w:t>
      </w:r>
      <w:r w:rsidR="00A56F1E">
        <w:rPr>
          <w:color w:val="000000" w:themeColor="text1"/>
          <w:sz w:val="22"/>
          <w:szCs w:val="22"/>
        </w:rPr>
        <w:t>CNP’s</w:t>
      </w:r>
      <w:r w:rsidR="001B4230" w:rsidRPr="001B4230">
        <w:rPr>
          <w:color w:val="000000" w:themeColor="text1"/>
          <w:sz w:val="22"/>
          <w:szCs w:val="22"/>
        </w:rPr>
        <w:t xml:space="preserve"> office in Houston, </w:t>
      </w:r>
      <w:r w:rsidR="005B0C28">
        <w:rPr>
          <w:color w:val="000000" w:themeColor="text1"/>
          <w:sz w:val="22"/>
          <w:szCs w:val="22"/>
        </w:rPr>
        <w:t xml:space="preserve">to take place </w:t>
      </w:r>
      <w:r w:rsidR="00DA451B">
        <w:rPr>
          <w:color w:val="000000" w:themeColor="text1"/>
          <w:sz w:val="22"/>
          <w:szCs w:val="22"/>
        </w:rPr>
        <w:t xml:space="preserve">on </w:t>
      </w:r>
      <w:r w:rsidR="001B4230" w:rsidRPr="001B4230">
        <w:rPr>
          <w:color w:val="000000" w:themeColor="text1"/>
          <w:sz w:val="22"/>
          <w:szCs w:val="22"/>
        </w:rPr>
        <w:t xml:space="preserve">May 15, 2024 </w:t>
      </w:r>
      <w:r w:rsidR="001B4230" w:rsidRPr="00624FC4">
        <w:rPr>
          <w:color w:val="000000" w:themeColor="text1"/>
          <w:sz w:val="22"/>
          <w:szCs w:val="22"/>
        </w:rPr>
        <w:t xml:space="preserve">and stated information is available via </w:t>
      </w:r>
      <w:r w:rsidR="001B4230">
        <w:rPr>
          <w:color w:val="000000" w:themeColor="text1"/>
          <w:sz w:val="22"/>
          <w:szCs w:val="22"/>
        </w:rPr>
        <w:t>CNP</w:t>
      </w:r>
      <w:r w:rsidR="001B4230" w:rsidRPr="00624FC4">
        <w:rPr>
          <w:color w:val="000000" w:themeColor="text1"/>
          <w:sz w:val="22"/>
          <w:szCs w:val="22"/>
        </w:rPr>
        <w:t xml:space="preserve"> representatives.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7D837312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23D7715A" w14:textId="77777777" w:rsidR="001A5B5B" w:rsidRPr="00054D56" w:rsidRDefault="001A5B5B" w:rsidP="001A5B5B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054D56">
        <w:rPr>
          <w:i/>
          <w:iCs/>
          <w:color w:val="000000"/>
          <w:sz w:val="22"/>
          <w:szCs w:val="22"/>
        </w:rPr>
        <w:t xml:space="preserve">Oncor REP Workshop  </w:t>
      </w:r>
    </w:p>
    <w:p w14:paraId="1B24457E" w14:textId="7455A3BC" w:rsidR="001A5B5B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624FC4">
        <w:rPr>
          <w:color w:val="000000" w:themeColor="text1"/>
          <w:sz w:val="22"/>
          <w:szCs w:val="22"/>
        </w:rPr>
        <w:t xml:space="preserve">Debbie McKeever </w:t>
      </w:r>
      <w:r w:rsidR="001B4230">
        <w:rPr>
          <w:color w:val="000000" w:themeColor="text1"/>
          <w:sz w:val="22"/>
          <w:szCs w:val="22"/>
        </w:rPr>
        <w:t>announced</w:t>
      </w:r>
      <w:r w:rsidRPr="00624FC4">
        <w:rPr>
          <w:color w:val="000000" w:themeColor="text1"/>
          <w:sz w:val="22"/>
          <w:szCs w:val="22"/>
        </w:rPr>
        <w:t xml:space="preserve"> a workshop at the Dallas Arboretum </w:t>
      </w:r>
      <w:r w:rsidR="005B0C28">
        <w:rPr>
          <w:color w:val="000000" w:themeColor="text1"/>
          <w:sz w:val="22"/>
          <w:szCs w:val="22"/>
        </w:rPr>
        <w:t xml:space="preserve">to take place </w:t>
      </w:r>
      <w:r w:rsidR="00020ED6">
        <w:rPr>
          <w:color w:val="000000" w:themeColor="text1"/>
          <w:sz w:val="22"/>
          <w:szCs w:val="22"/>
        </w:rPr>
        <w:t xml:space="preserve">on </w:t>
      </w:r>
      <w:r w:rsidR="00624FC4">
        <w:rPr>
          <w:color w:val="000000" w:themeColor="text1"/>
          <w:sz w:val="22"/>
          <w:szCs w:val="22"/>
        </w:rPr>
        <w:t xml:space="preserve">April 24-25, 2024 </w:t>
      </w:r>
      <w:r w:rsidRPr="00624FC4">
        <w:rPr>
          <w:color w:val="000000" w:themeColor="text1"/>
          <w:sz w:val="22"/>
          <w:szCs w:val="22"/>
        </w:rPr>
        <w:t>and stated information is available via Oncor representatives.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598AA44D" w14:textId="77777777" w:rsidR="001A5B5B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4B228F7B" w14:textId="62B5919F" w:rsidR="00054D56" w:rsidRPr="004C7404" w:rsidRDefault="00054D56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54D56">
        <w:rPr>
          <w:i/>
          <w:iCs/>
          <w:color w:val="000000" w:themeColor="text1"/>
          <w:sz w:val="22"/>
          <w:szCs w:val="22"/>
        </w:rPr>
        <w:t>No Report</w:t>
      </w:r>
      <w:r w:rsidR="003E3559">
        <w:rPr>
          <w:i/>
          <w:iCs/>
          <w:color w:val="000000" w:themeColor="text1"/>
          <w:sz w:val="22"/>
          <w:szCs w:val="22"/>
        </w:rPr>
        <w:t xml:space="preserve">  </w:t>
      </w:r>
    </w:p>
    <w:p w14:paraId="28D94D61" w14:textId="1AC0C4AE" w:rsidR="00054D56" w:rsidRPr="004C7404" w:rsidRDefault="004C7404" w:rsidP="002F0007">
      <w:pPr>
        <w:pStyle w:val="ListParagraph"/>
        <w:numPr>
          <w:ilvl w:val="0"/>
          <w:numId w:val="3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C7404">
        <w:rPr>
          <w:color w:val="000000" w:themeColor="text1"/>
          <w:sz w:val="22"/>
          <w:szCs w:val="22"/>
        </w:rPr>
        <w:t xml:space="preserve">MCT  </w:t>
      </w:r>
    </w:p>
    <w:p w14:paraId="7164FF70" w14:textId="688FF6EF" w:rsidR="00054D56" w:rsidRDefault="00054D56" w:rsidP="004C7404">
      <w:pPr>
        <w:pStyle w:val="ListParagraph"/>
        <w:numPr>
          <w:ilvl w:val="0"/>
          <w:numId w:val="3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C7404">
        <w:rPr>
          <w:color w:val="000000" w:themeColor="text1"/>
          <w:sz w:val="22"/>
          <w:szCs w:val="22"/>
        </w:rPr>
        <w:t xml:space="preserve">Profiling Working Group (PWG)  </w:t>
      </w:r>
    </w:p>
    <w:p w14:paraId="421DE01A" w14:textId="733C11C7" w:rsidR="004C7404" w:rsidRPr="004C7404" w:rsidRDefault="004C7404" w:rsidP="004C7404">
      <w:pPr>
        <w:pStyle w:val="ListParagraph"/>
        <w:numPr>
          <w:ilvl w:val="0"/>
          <w:numId w:val="3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C7404">
        <w:rPr>
          <w:sz w:val="22"/>
          <w:szCs w:val="22"/>
        </w:rPr>
        <w:t>Texas SET Working Group</w:t>
      </w:r>
      <w:r>
        <w:rPr>
          <w:sz w:val="22"/>
          <w:szCs w:val="22"/>
          <w:highlight w:val="lightGray"/>
        </w:rPr>
        <w:t xml:space="preserve">  </w:t>
      </w:r>
    </w:p>
    <w:p w14:paraId="36184B6D" w14:textId="77777777" w:rsidR="00054D56" w:rsidRPr="00054D56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6FCB5B44" w14:textId="77777777" w:rsidR="00054D56" w:rsidRPr="004C7404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C7404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677935B7" w14:textId="23B4601B" w:rsidR="00054D56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C7404">
        <w:rPr>
          <w:rFonts w:eastAsiaTheme="minorHAnsi"/>
          <w:bCs/>
          <w:sz w:val="22"/>
          <w:szCs w:val="22"/>
        </w:rPr>
        <w:t xml:space="preserve">Mr. Schatz </w:t>
      </w:r>
      <w:r w:rsidRPr="004C7404">
        <w:rPr>
          <w:bCs/>
          <w:color w:val="000000" w:themeColor="text1"/>
          <w:sz w:val="22"/>
          <w:szCs w:val="22"/>
        </w:rPr>
        <w:t>adjourned</w:t>
      </w:r>
      <w:r w:rsidRPr="004C7404">
        <w:rPr>
          <w:color w:val="000000" w:themeColor="text1"/>
          <w:sz w:val="22"/>
          <w:szCs w:val="22"/>
        </w:rPr>
        <w:t xml:space="preserve"> the </w:t>
      </w:r>
      <w:r w:rsidR="004C7404">
        <w:rPr>
          <w:color w:val="000000" w:themeColor="text1"/>
          <w:sz w:val="22"/>
          <w:szCs w:val="22"/>
        </w:rPr>
        <w:t>April</w:t>
      </w:r>
      <w:r w:rsidRPr="004C7404">
        <w:rPr>
          <w:color w:val="000000" w:themeColor="text1"/>
          <w:sz w:val="22"/>
          <w:szCs w:val="22"/>
        </w:rPr>
        <w:t xml:space="preserve"> </w:t>
      </w:r>
      <w:r w:rsidR="004C7404">
        <w:rPr>
          <w:color w:val="000000" w:themeColor="text1"/>
          <w:sz w:val="22"/>
          <w:szCs w:val="22"/>
        </w:rPr>
        <w:t>2</w:t>
      </w:r>
      <w:r w:rsidRPr="004C7404">
        <w:rPr>
          <w:color w:val="000000" w:themeColor="text1"/>
          <w:sz w:val="22"/>
          <w:szCs w:val="22"/>
        </w:rPr>
        <w:t>, 2024 RMS meeting at 11:</w:t>
      </w:r>
      <w:r w:rsidR="004C7404" w:rsidRPr="004C7404">
        <w:rPr>
          <w:color w:val="000000" w:themeColor="text1"/>
          <w:sz w:val="22"/>
          <w:szCs w:val="22"/>
        </w:rPr>
        <w:t>5</w:t>
      </w:r>
      <w:r w:rsidRPr="004C7404">
        <w:rPr>
          <w:color w:val="000000" w:themeColor="text1"/>
          <w:sz w:val="22"/>
          <w:szCs w:val="22"/>
        </w:rPr>
        <w:t xml:space="preserve">3 a.m.  </w:t>
      </w:r>
    </w:p>
    <w:p w14:paraId="33A21A7A" w14:textId="5C43C46E" w:rsidR="00BC5497" w:rsidRDefault="00BC5497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sectPr w:rsidR="00BC5497" w:rsidSect="005F486B">
      <w:footerReference w:type="default" r:id="rId9"/>
      <w:headerReference w:type="first" r:id="rId10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7890" w14:textId="77777777" w:rsidR="00036B65" w:rsidRDefault="00036B65">
      <w:r>
        <w:separator/>
      </w:r>
    </w:p>
  </w:endnote>
  <w:endnote w:type="continuationSeparator" w:id="0">
    <w:p w14:paraId="531212ED" w14:textId="77777777" w:rsidR="00036B65" w:rsidRDefault="00036B65">
      <w:r>
        <w:continuationSeparator/>
      </w:r>
    </w:p>
  </w:endnote>
  <w:endnote w:type="continuationNotice" w:id="1">
    <w:p w14:paraId="2780BA12" w14:textId="77777777" w:rsidR="00036B65" w:rsidRDefault="00036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4FDC43B3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207F53">
      <w:rPr>
        <w:b/>
        <w:sz w:val="16"/>
        <w:szCs w:val="16"/>
      </w:rPr>
      <w:t>April</w:t>
    </w:r>
    <w:r w:rsidR="004D335F">
      <w:rPr>
        <w:b/>
        <w:sz w:val="16"/>
        <w:szCs w:val="16"/>
      </w:rPr>
      <w:t xml:space="preserve"> </w:t>
    </w:r>
    <w:r w:rsidR="00207F53">
      <w:rPr>
        <w:b/>
        <w:sz w:val="16"/>
        <w:szCs w:val="16"/>
      </w:rPr>
      <w:t>2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30CF" w14:textId="77777777" w:rsidR="00036B65" w:rsidRDefault="00036B65">
      <w:r>
        <w:separator/>
      </w:r>
    </w:p>
  </w:footnote>
  <w:footnote w:type="continuationSeparator" w:id="0">
    <w:p w14:paraId="1D70E22A" w14:textId="77777777" w:rsidR="00036B65" w:rsidRDefault="00036B65">
      <w:r>
        <w:continuationSeparator/>
      </w:r>
    </w:p>
  </w:footnote>
  <w:footnote w:type="continuationNotice" w:id="1">
    <w:p w14:paraId="58DC4C53" w14:textId="77777777" w:rsidR="00036B65" w:rsidRDefault="00036B65"/>
  </w:footnote>
  <w:footnote w:id="2">
    <w:p w14:paraId="00AF7590" w14:textId="1003A05E" w:rsidR="00EE0026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tooltip="https://www.ercot.com/calendar/02062024-RMS-Meeting" w:history="1">
        <w:r w:rsidR="00207F53">
          <w:rPr>
            <w:rStyle w:val="Hyperlink"/>
          </w:rPr>
          <w:t>https://www.ercot.com/calendar/04022024-RMS-Meeting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107"/>
      <w:docPartObj>
        <w:docPartGallery w:val="Watermarks"/>
        <w:docPartUnique/>
      </w:docPartObj>
    </w:sdtPr>
    <w:sdtEndPr/>
    <w:sdtContent>
      <w:p w14:paraId="5A2AF65C" w14:textId="61792824" w:rsidR="00EE5A26" w:rsidRDefault="00CC71F6">
        <w:pPr>
          <w:pStyle w:val="Header"/>
        </w:pPr>
        <w:r>
          <w:rPr>
            <w:noProof/>
          </w:rPr>
          <w:pict w14:anchorId="676C4D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1"/>
  </w:num>
  <w:num w:numId="2" w16cid:durableId="793207065">
    <w:abstractNumId w:val="2"/>
  </w:num>
  <w:num w:numId="3" w16cid:durableId="13453530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085"/>
    <w:rsid w:val="00074B20"/>
    <w:rsid w:val="00074F75"/>
    <w:rsid w:val="000753A1"/>
    <w:rsid w:val="000756C2"/>
    <w:rsid w:val="0007624E"/>
    <w:rsid w:val="000763A6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5A"/>
    <w:rsid w:val="001141B6"/>
    <w:rsid w:val="00114454"/>
    <w:rsid w:val="001144B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DB1"/>
    <w:rsid w:val="00126043"/>
    <w:rsid w:val="001261A9"/>
    <w:rsid w:val="001264D5"/>
    <w:rsid w:val="0012654B"/>
    <w:rsid w:val="0012691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803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98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0D8B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CE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DF1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B4"/>
    <w:rsid w:val="00304DE6"/>
    <w:rsid w:val="00305113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409"/>
    <w:rsid w:val="00311432"/>
    <w:rsid w:val="0031152D"/>
    <w:rsid w:val="003116AB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202"/>
    <w:rsid w:val="00322838"/>
    <w:rsid w:val="00322C22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6FEB"/>
    <w:rsid w:val="00327942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CDA"/>
    <w:rsid w:val="00365D1A"/>
    <w:rsid w:val="003662D9"/>
    <w:rsid w:val="00366332"/>
    <w:rsid w:val="00366387"/>
    <w:rsid w:val="00366578"/>
    <w:rsid w:val="0036675B"/>
    <w:rsid w:val="00366B13"/>
    <w:rsid w:val="00366B59"/>
    <w:rsid w:val="00366EDA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2E59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891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321B"/>
    <w:rsid w:val="003B32EF"/>
    <w:rsid w:val="003B3592"/>
    <w:rsid w:val="003B369B"/>
    <w:rsid w:val="003B36F3"/>
    <w:rsid w:val="003B375C"/>
    <w:rsid w:val="003B3996"/>
    <w:rsid w:val="003B3B0B"/>
    <w:rsid w:val="003B3D18"/>
    <w:rsid w:val="003B3D75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CFE"/>
    <w:rsid w:val="003F2F78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C0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A9"/>
    <w:rsid w:val="004322DC"/>
    <w:rsid w:val="00432702"/>
    <w:rsid w:val="00432DA5"/>
    <w:rsid w:val="00432E45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39B2"/>
    <w:rsid w:val="00443EA3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0E7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5CE"/>
    <w:rsid w:val="004A3697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6C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BC4"/>
    <w:rsid w:val="00520D71"/>
    <w:rsid w:val="00520D85"/>
    <w:rsid w:val="00520EE7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32F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DD7"/>
    <w:rsid w:val="006D2B90"/>
    <w:rsid w:val="006D2D76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58F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BFD"/>
    <w:rsid w:val="007C4F14"/>
    <w:rsid w:val="007C5298"/>
    <w:rsid w:val="007C544E"/>
    <w:rsid w:val="007C58A8"/>
    <w:rsid w:val="007C6057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9D2"/>
    <w:rsid w:val="007E6B2A"/>
    <w:rsid w:val="007E6BBA"/>
    <w:rsid w:val="007E724F"/>
    <w:rsid w:val="007E75BE"/>
    <w:rsid w:val="007E7C8F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3E38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37843"/>
    <w:rsid w:val="00837C0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7DE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89"/>
    <w:rsid w:val="00883FCA"/>
    <w:rsid w:val="008840BD"/>
    <w:rsid w:val="00884402"/>
    <w:rsid w:val="00884940"/>
    <w:rsid w:val="00884A0F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3E5F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3AB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EF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2B3C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040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0AF7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287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932"/>
    <w:rsid w:val="00975B74"/>
    <w:rsid w:val="009760BA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191"/>
    <w:rsid w:val="0099535E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49"/>
    <w:rsid w:val="009E135C"/>
    <w:rsid w:val="009E13BD"/>
    <w:rsid w:val="009E16DF"/>
    <w:rsid w:val="009E19ED"/>
    <w:rsid w:val="009E1A8B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01C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907"/>
    <w:rsid w:val="00A06BA7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080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E0E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5F0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538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A3E"/>
    <w:rsid w:val="00A56B78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30D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0A4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58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20E"/>
    <w:rsid w:val="00AD04F8"/>
    <w:rsid w:val="00AD06D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09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1ECD"/>
    <w:rsid w:val="00AF2080"/>
    <w:rsid w:val="00AF209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A5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36"/>
    <w:rsid w:val="00AF7D71"/>
    <w:rsid w:val="00B00949"/>
    <w:rsid w:val="00B00B8B"/>
    <w:rsid w:val="00B00D1E"/>
    <w:rsid w:val="00B00DC4"/>
    <w:rsid w:val="00B00DC6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4F57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84B"/>
    <w:rsid w:val="00B114C9"/>
    <w:rsid w:val="00B1156C"/>
    <w:rsid w:val="00B1171C"/>
    <w:rsid w:val="00B11A04"/>
    <w:rsid w:val="00B11C8D"/>
    <w:rsid w:val="00B11CE8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D"/>
    <w:rsid w:val="00B47374"/>
    <w:rsid w:val="00B4762C"/>
    <w:rsid w:val="00B479EF"/>
    <w:rsid w:val="00B47ED1"/>
    <w:rsid w:val="00B501A6"/>
    <w:rsid w:val="00B503BC"/>
    <w:rsid w:val="00B505D6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2705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0A7"/>
    <w:rsid w:val="00C121C7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4D91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0F6B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3AC3"/>
    <w:rsid w:val="00C4403D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4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2CF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C0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C67"/>
    <w:rsid w:val="00CD7DA4"/>
    <w:rsid w:val="00CE0139"/>
    <w:rsid w:val="00CE06DF"/>
    <w:rsid w:val="00CE1093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0C43"/>
    <w:rsid w:val="00D41078"/>
    <w:rsid w:val="00D4107B"/>
    <w:rsid w:val="00D410FF"/>
    <w:rsid w:val="00D413FD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81F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A36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C44"/>
    <w:rsid w:val="00DF3F39"/>
    <w:rsid w:val="00DF4075"/>
    <w:rsid w:val="00DF407A"/>
    <w:rsid w:val="00DF46D7"/>
    <w:rsid w:val="00DF473D"/>
    <w:rsid w:val="00DF4786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B53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B2C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D45"/>
    <w:rsid w:val="00EB0F89"/>
    <w:rsid w:val="00EB1764"/>
    <w:rsid w:val="00EB1D15"/>
    <w:rsid w:val="00EB2661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773"/>
    <w:rsid w:val="00EB79BB"/>
    <w:rsid w:val="00EB7C4B"/>
    <w:rsid w:val="00EC027C"/>
    <w:rsid w:val="00EC04A7"/>
    <w:rsid w:val="00EC07F4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E0F"/>
    <w:rsid w:val="00F95FB8"/>
    <w:rsid w:val="00F960E5"/>
    <w:rsid w:val="00F960F9"/>
    <w:rsid w:val="00F96268"/>
    <w:rsid w:val="00F96AF5"/>
    <w:rsid w:val="00F96D90"/>
    <w:rsid w:val="00F96EB6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F6D"/>
    <w:rsid w:val="00FE5FC1"/>
    <w:rsid w:val="00FE5FD9"/>
    <w:rsid w:val="00FE626C"/>
    <w:rsid w:val="00FE630F"/>
    <w:rsid w:val="00FE66D5"/>
    <w:rsid w:val="00FE6A52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erc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2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1266</Words>
  <Characters>8247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9495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2</cp:revision>
  <cp:lastPrinted>2016-10-12T17:20:00Z</cp:lastPrinted>
  <dcterms:created xsi:type="dcterms:W3CDTF">2024-04-30T20:14:00Z</dcterms:created>
  <dcterms:modified xsi:type="dcterms:W3CDTF">2024-04-30T20:14:00Z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