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B7FEB" w14:textId="1715090B" w:rsidR="00786A88" w:rsidRPr="00786A88" w:rsidRDefault="00786A88" w:rsidP="00786A88">
      <w:pPr>
        <w:rPr>
          <w:b/>
          <w:bCs/>
          <w:i/>
          <w:iCs/>
          <w:sz w:val="36"/>
          <w:szCs w:val="36"/>
        </w:rPr>
      </w:pPr>
      <w:r w:rsidRPr="00786A88">
        <w:rPr>
          <w:b/>
          <w:bCs/>
          <w:i/>
          <w:iCs/>
          <w:sz w:val="36"/>
          <w:szCs w:val="36"/>
        </w:rPr>
        <w:t>Lubbock Power &amp; Light</w:t>
      </w:r>
    </w:p>
    <w:p w14:paraId="728E4D44" w14:textId="234FFD1F" w:rsidR="00786A88" w:rsidRPr="00786A88" w:rsidRDefault="00786A88" w:rsidP="00786A88">
      <w:pPr>
        <w:rPr>
          <w:b/>
          <w:bCs/>
          <w:i/>
          <w:iCs/>
          <w:sz w:val="24"/>
          <w:szCs w:val="24"/>
        </w:rPr>
      </w:pPr>
      <w:r w:rsidRPr="00786A88">
        <w:rPr>
          <w:b/>
          <w:bCs/>
          <w:i/>
          <w:iCs/>
          <w:sz w:val="24"/>
          <w:szCs w:val="24"/>
        </w:rPr>
        <w:t>20240325</w:t>
      </w:r>
    </w:p>
    <w:tbl>
      <w:tblPr>
        <w:tblW w:w="7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3859"/>
      </w:tblGrid>
      <w:tr w:rsidR="00786A88" w14:paraId="5B5C6DC6" w14:textId="77777777" w:rsidTr="00786A88">
        <w:trPr>
          <w:trHeight w:val="525"/>
        </w:trPr>
        <w:tc>
          <w:tcPr>
            <w:tcW w:w="7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96B76" w14:textId="77777777" w:rsidR="00786A88" w:rsidRDefault="00786A88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Priority Move-Ins</w:t>
            </w:r>
          </w:p>
        </w:tc>
      </w:tr>
      <w:tr w:rsidR="00786A88" w14:paraId="17451C22" w14:textId="77777777" w:rsidTr="00786A88">
        <w:trPr>
          <w:trHeight w:val="630"/>
        </w:trPr>
        <w:tc>
          <w:tcPr>
            <w:tcW w:w="7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C31F4" w14:textId="77777777" w:rsidR="00786A88" w:rsidRDefault="00786A88">
            <w:pPr>
              <w:rPr>
                <w:color w:val="000000"/>
              </w:rPr>
            </w:pPr>
            <w:r>
              <w:rPr>
                <w:color w:val="000000"/>
              </w:rPr>
              <w:t>An 814_16 transaction includes a priority code it will be handled in the following manner:</w:t>
            </w:r>
          </w:p>
        </w:tc>
      </w:tr>
      <w:tr w:rsidR="00786A88" w14:paraId="28720EFF" w14:textId="77777777" w:rsidTr="00786A88">
        <w:trPr>
          <w:trHeight w:val="300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50A8F" w14:textId="77777777" w:rsidR="00786A88" w:rsidRDefault="00786A88">
            <w:pPr>
              <w:rPr>
                <w:color w:val="000000"/>
              </w:rPr>
            </w:pPr>
            <w:r>
              <w:rPr>
                <w:color w:val="000000"/>
              </w:rPr>
              <w:t>Priority Code 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2F15B" w14:textId="77777777" w:rsidR="00786A88" w:rsidRDefault="00786A88">
            <w:pPr>
              <w:rPr>
                <w:color w:val="000000"/>
              </w:rPr>
            </w:pPr>
            <w:r>
              <w:rPr>
                <w:color w:val="000000"/>
              </w:rPr>
              <w:t>Standard Move In</w:t>
            </w:r>
          </w:p>
        </w:tc>
      </w:tr>
      <w:tr w:rsidR="00786A88" w14:paraId="08FA6AE2" w14:textId="77777777" w:rsidTr="00786A88">
        <w:trPr>
          <w:trHeight w:val="300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6056F" w14:textId="77777777" w:rsidR="00786A88" w:rsidRDefault="00786A88">
            <w:pPr>
              <w:rPr>
                <w:color w:val="000000"/>
              </w:rPr>
            </w:pPr>
            <w:r>
              <w:rPr>
                <w:color w:val="000000"/>
              </w:rPr>
              <w:t>Priority Code 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B4106" w14:textId="77777777" w:rsidR="00786A88" w:rsidRDefault="00786A88">
            <w:pPr>
              <w:rPr>
                <w:color w:val="000000"/>
              </w:rPr>
            </w:pPr>
            <w:r>
              <w:rPr>
                <w:color w:val="000000"/>
              </w:rPr>
              <w:t>Priority Move In</w:t>
            </w:r>
          </w:p>
        </w:tc>
      </w:tr>
      <w:tr w:rsidR="00786A88" w14:paraId="6501EA35" w14:textId="77777777" w:rsidTr="00786A88">
        <w:trPr>
          <w:trHeight w:val="300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32291" w14:textId="77777777" w:rsidR="00786A88" w:rsidRDefault="00786A88">
            <w:pPr>
              <w:rPr>
                <w:color w:val="000000"/>
              </w:rPr>
            </w:pPr>
            <w:r>
              <w:rPr>
                <w:color w:val="000000"/>
              </w:rPr>
              <w:t>Priority Code 3 or 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1CC92" w14:textId="77777777" w:rsidR="00786A88" w:rsidRDefault="00786A88">
            <w:pPr>
              <w:rPr>
                <w:color w:val="000000"/>
              </w:rPr>
            </w:pPr>
            <w:r>
              <w:rPr>
                <w:color w:val="000000"/>
              </w:rPr>
              <w:t>Handled as Code 1</w:t>
            </w:r>
          </w:p>
        </w:tc>
      </w:tr>
      <w:tr w:rsidR="00786A88" w14:paraId="39720A4F" w14:textId="77777777" w:rsidTr="00786A88">
        <w:trPr>
          <w:trHeight w:val="300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2E60C" w14:textId="77777777" w:rsidR="00786A88" w:rsidRDefault="00786A88">
            <w:pPr>
              <w:rPr>
                <w:color w:val="000000"/>
              </w:rPr>
            </w:pPr>
            <w:r>
              <w:rPr>
                <w:color w:val="000000"/>
              </w:rPr>
              <w:t>No Priority Code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01853" w14:textId="77777777" w:rsidR="00786A88" w:rsidRDefault="00786A88">
            <w:pPr>
              <w:rPr>
                <w:color w:val="000000"/>
              </w:rPr>
            </w:pPr>
            <w:r>
              <w:rPr>
                <w:color w:val="000000"/>
              </w:rPr>
              <w:t>Handled as Code 1</w:t>
            </w:r>
          </w:p>
        </w:tc>
      </w:tr>
    </w:tbl>
    <w:p w14:paraId="3A890593" w14:textId="77777777" w:rsidR="002F4727" w:rsidRDefault="002F4727"/>
    <w:sectPr w:rsidR="002F4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88"/>
    <w:rsid w:val="002F4727"/>
    <w:rsid w:val="00786A88"/>
    <w:rsid w:val="00B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29AC"/>
  <w15:chartTrackingRefBased/>
  <w15:docId w15:val="{ABF0CB5B-8381-476B-9B8B-4C042138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88"/>
    <w:pPr>
      <w:spacing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A88"/>
    <w:pPr>
      <w:keepNext/>
      <w:keepLines/>
      <w:spacing w:before="360" w:after="80" w:line="72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A88"/>
    <w:pPr>
      <w:keepNext/>
      <w:keepLines/>
      <w:spacing w:before="160" w:after="80" w:line="72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A88"/>
    <w:pPr>
      <w:keepNext/>
      <w:keepLines/>
      <w:spacing w:before="160" w:after="80" w:line="72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A88"/>
    <w:pPr>
      <w:keepNext/>
      <w:keepLines/>
      <w:spacing w:before="80" w:after="40" w:line="72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A88"/>
    <w:pPr>
      <w:keepNext/>
      <w:keepLines/>
      <w:spacing w:before="80" w:after="40" w:line="72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A88"/>
    <w:pPr>
      <w:keepNext/>
      <w:keepLines/>
      <w:spacing w:before="40" w:line="72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A88"/>
    <w:pPr>
      <w:keepNext/>
      <w:keepLines/>
      <w:spacing w:before="40" w:line="72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A88"/>
    <w:pPr>
      <w:keepNext/>
      <w:keepLines/>
      <w:spacing w:line="72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A88"/>
    <w:pPr>
      <w:keepNext/>
      <w:keepLines/>
      <w:spacing w:line="72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A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A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A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A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A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A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A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A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A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6A8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86A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A88"/>
    <w:pPr>
      <w:numPr>
        <w:ilvl w:val="1"/>
      </w:numPr>
      <w:spacing w:after="160" w:line="72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86A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6A88"/>
    <w:pPr>
      <w:spacing w:before="160" w:after="160" w:line="720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86A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6A88"/>
    <w:pPr>
      <w:spacing w:line="720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86A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A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720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A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6A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7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1</cp:revision>
  <dcterms:created xsi:type="dcterms:W3CDTF">2024-03-25T22:49:00Z</dcterms:created>
  <dcterms:modified xsi:type="dcterms:W3CDTF">2024-03-25T22:51:00Z</dcterms:modified>
</cp:coreProperties>
</file>