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1749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717495" w:rsidRDefault="00717495" w:rsidP="00717495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A7D33E0" w:rsidR="00717495" w:rsidRPr="00595DDC" w:rsidRDefault="00865639" w:rsidP="00717495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717495" w:rsidRPr="00B20198">
                <w:rPr>
                  <w:rStyle w:val="Hyperlink"/>
                </w:rPr>
                <w:t>1205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0A68044" w:rsidR="00717495" w:rsidRDefault="00717495" w:rsidP="00717495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5B25EE54" w:rsidR="00717495" w:rsidRPr="009F3D0E" w:rsidRDefault="00717495" w:rsidP="0071749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Revisions to</w:t>
            </w:r>
            <w:r w:rsidRPr="002C1A2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C</w:t>
            </w:r>
            <w:r w:rsidRPr="002C1A2E">
              <w:rPr>
                <w:rFonts w:cs="Arial"/>
              </w:rPr>
              <w:t xml:space="preserve">redit </w:t>
            </w:r>
            <w:r>
              <w:rPr>
                <w:rFonts w:cs="Arial"/>
              </w:rPr>
              <w:t>Q</w:t>
            </w:r>
            <w:r w:rsidRPr="002C1A2E">
              <w:rPr>
                <w:rFonts w:cs="Arial"/>
              </w:rPr>
              <w:t xml:space="preserve">ualification </w:t>
            </w:r>
            <w:r>
              <w:rPr>
                <w:rFonts w:cs="Arial"/>
              </w:rPr>
              <w:t>R</w:t>
            </w:r>
            <w:r w:rsidRPr="002C1A2E">
              <w:rPr>
                <w:rFonts w:cs="Arial"/>
              </w:rPr>
              <w:t xml:space="preserve">equirements of </w:t>
            </w:r>
            <w:r>
              <w:rPr>
                <w:rFonts w:cs="Arial"/>
              </w:rPr>
              <w:t>B</w:t>
            </w:r>
            <w:r w:rsidRPr="002C1A2E">
              <w:rPr>
                <w:rFonts w:cs="Arial"/>
              </w:rPr>
              <w:t xml:space="preserve">anks and </w:t>
            </w:r>
            <w:r>
              <w:rPr>
                <w:rFonts w:cs="Arial"/>
              </w:rPr>
              <w:t>I</w:t>
            </w:r>
            <w:r w:rsidRPr="002C1A2E">
              <w:rPr>
                <w:rFonts w:cs="Arial"/>
              </w:rPr>
              <w:t xml:space="preserve">nsurance </w:t>
            </w:r>
            <w:r>
              <w:rPr>
                <w:rFonts w:cs="Arial"/>
              </w:rPr>
              <w:t>C</w:t>
            </w:r>
            <w:r w:rsidRPr="002C1A2E">
              <w:rPr>
                <w:rFonts w:cs="Arial"/>
              </w:rPr>
              <w:t>ompanies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F33FB4F" w:rsidR="00FC0BDC" w:rsidRPr="009F3D0E" w:rsidRDefault="00D5232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26,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E94E23" w14:textId="0F19412B" w:rsidR="00124420" w:rsidRDefault="008A15D1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A15D1">
              <w:rPr>
                <w:rFonts w:ascii="Arial" w:hAnsi="Arial" w:cs="Arial"/>
              </w:rPr>
              <w:t>Between $80</w:t>
            </w:r>
            <w:r w:rsidR="00865639">
              <w:rPr>
                <w:rFonts w:ascii="Arial" w:hAnsi="Arial" w:cs="Arial"/>
              </w:rPr>
              <w:t>K</w:t>
            </w:r>
            <w:r w:rsidRPr="008A15D1">
              <w:rPr>
                <w:rFonts w:ascii="Arial" w:hAnsi="Arial" w:cs="Arial"/>
              </w:rPr>
              <w:t xml:space="preserve"> and $120</w:t>
            </w:r>
            <w:r w:rsidR="00865639">
              <w:rPr>
                <w:rFonts w:ascii="Arial" w:hAnsi="Arial" w:cs="Arial"/>
              </w:rPr>
              <w:t>K</w:t>
            </w:r>
          </w:p>
          <w:p w14:paraId="649B203D" w14:textId="5A5D285F" w:rsidR="005F614E" w:rsidRPr="005F614E" w:rsidRDefault="005F614E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F614E">
              <w:rPr>
                <w:rFonts w:ascii="Arial" w:hAnsi="Arial" w:cs="Arial"/>
              </w:rPr>
              <w:t>See Comments.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6600BEE8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8A15D1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8A15D1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5B7DC60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8A15D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1D20C28" w14:textId="6522CCD2" w:rsidR="004B1BFC" w:rsidRPr="008A15D1" w:rsidRDefault="008A15D1" w:rsidP="008A15D1">
            <w:pPr>
              <w:pStyle w:val="NormalArial"/>
              <w:numPr>
                <w:ilvl w:val="0"/>
                <w:numId w:val="7"/>
              </w:numPr>
            </w:pPr>
            <w:r w:rsidRPr="008A15D1">
              <w:t>Credit Management Systems (CMM)</w:t>
            </w:r>
            <w:r>
              <w:t xml:space="preserve">      85% </w:t>
            </w:r>
          </w:p>
          <w:p w14:paraId="3782A6FB" w14:textId="6F5748BF" w:rsidR="008A15D1" w:rsidRPr="008A15D1" w:rsidRDefault="008A15D1" w:rsidP="008A15D1">
            <w:pPr>
              <w:pStyle w:val="NormalArial"/>
              <w:numPr>
                <w:ilvl w:val="0"/>
                <w:numId w:val="7"/>
              </w:numPr>
            </w:pPr>
            <w:r w:rsidRPr="008A15D1">
              <w:t>Data Management &amp; Analytic Systems</w:t>
            </w:r>
            <w:r>
              <w:t xml:space="preserve">   15%</w:t>
            </w:r>
          </w:p>
          <w:p w14:paraId="3F868CC6" w14:textId="6D2B770A" w:rsidR="008A15D1" w:rsidRPr="00FE71C0" w:rsidRDefault="008A15D1" w:rsidP="008A15D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33CDBE4" w:rsidR="004D252E" w:rsidRPr="009266AD" w:rsidRDefault="005F614E" w:rsidP="00D54DC7">
            <w:pPr>
              <w:pStyle w:val="NormalArial"/>
              <w:rPr>
                <w:sz w:val="22"/>
                <w:szCs w:val="22"/>
              </w:rPr>
            </w:pPr>
            <w:r w:rsidRPr="005F614E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60CC995C" w:rsidR="000A2646" w:rsidRPr="00A36BDB" w:rsidRDefault="005F614E" w:rsidP="00D52329">
            <w:pPr>
              <w:pStyle w:val="NormalArial"/>
              <w:spacing w:before="120" w:after="120"/>
            </w:pPr>
            <w:r w:rsidRPr="005F614E">
              <w:t>Pending PUCT approval this summer, ERCOT plans to manually implement NPRR1205 in late 2024 ahead of the longer-term systematic solution covered by this Impact Analysis.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1850EB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65639">
      <w:rPr>
        <w:rFonts w:ascii="Arial" w:hAnsi="Arial"/>
        <w:noProof/>
        <w:sz w:val="18"/>
      </w:rPr>
      <w:t>1205NPRR-12 Revised Impact Analysis 032624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649AA210" w:rsidR="006B0C5E" w:rsidRDefault="000C0957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C592E"/>
    <w:multiLevelType w:val="hybridMultilevel"/>
    <w:tmpl w:val="FD509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5022072">
    <w:abstractNumId w:val="0"/>
  </w:num>
  <w:num w:numId="2" w16cid:durableId="1938557858">
    <w:abstractNumId w:val="6"/>
  </w:num>
  <w:num w:numId="3" w16cid:durableId="1927957696">
    <w:abstractNumId w:val="3"/>
  </w:num>
  <w:num w:numId="4" w16cid:durableId="920866767">
    <w:abstractNumId w:val="2"/>
  </w:num>
  <w:num w:numId="5" w16cid:durableId="468322844">
    <w:abstractNumId w:val="1"/>
  </w:num>
  <w:num w:numId="6" w16cid:durableId="340202611">
    <w:abstractNumId w:val="5"/>
  </w:num>
  <w:num w:numId="7" w16cid:durableId="200346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0957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06EA1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14E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17495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563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15D1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2329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084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1286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2024-03-26T14:17:00Z</dcterms:created>
  <dcterms:modified xsi:type="dcterms:W3CDTF">2024-03-26T14:17:00Z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2023-10-24T14:25:54Z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521d933b-af5a-4c7c-ae0d-3dd4de748766</vt:lpwstr>
  </property>
  <property fmtid="{D5CDD505-2E9C-101B-9397-08002B2CF9AE}" pid="9" name="MSIP_Label_7084cbda-52b8-46fb-a7b7-cb5bd465ed85_ContentBits">
    <vt:lpwstr>0</vt:lpwstr>
  </property>
</Properties>
</file>