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58E11" w14:textId="77777777" w:rsidR="002B4A2F" w:rsidRPr="000B4690" w:rsidRDefault="002B4A2F" w:rsidP="00227149">
      <w:pPr>
        <w:spacing w:before="100" w:beforeAutospacing="1" w:after="100" w:afterAutospacing="1"/>
        <w:jc w:val="right"/>
        <w:rPr>
          <w:rFonts w:ascii="Arial" w:hAnsi="Arial" w:cs="Arial"/>
        </w:rPr>
      </w:pPr>
    </w:p>
    <w:p w14:paraId="0997D79A" w14:textId="77777777" w:rsidR="002B4A2F" w:rsidRPr="000B4690" w:rsidRDefault="002B4A2F" w:rsidP="00792FB1">
      <w:pPr>
        <w:pStyle w:val="Title"/>
        <w:spacing w:before="100" w:beforeAutospacing="1" w:after="100" w:afterAutospacing="1"/>
        <w:jc w:val="right"/>
        <w:rPr>
          <w:rFonts w:cs="Arial"/>
        </w:rPr>
      </w:pPr>
    </w:p>
    <w:p w14:paraId="2136F5FB" w14:textId="77777777" w:rsidR="002B4A2F" w:rsidRPr="000B4690" w:rsidRDefault="002B4A2F" w:rsidP="00227149">
      <w:pPr>
        <w:pStyle w:val="Title"/>
        <w:spacing w:before="100" w:beforeAutospacing="1" w:after="100" w:afterAutospacing="1"/>
        <w:jc w:val="right"/>
        <w:rPr>
          <w:rFonts w:cs="Arial"/>
        </w:rPr>
      </w:pPr>
    </w:p>
    <w:p w14:paraId="54875927" w14:textId="77777777" w:rsidR="002B4A2F" w:rsidRPr="000B4690" w:rsidRDefault="002B4A2F" w:rsidP="00227149">
      <w:pPr>
        <w:pStyle w:val="Title"/>
        <w:spacing w:before="100" w:beforeAutospacing="1" w:after="100" w:afterAutospacing="1"/>
        <w:jc w:val="right"/>
        <w:rPr>
          <w:rFonts w:cs="Arial"/>
        </w:rPr>
      </w:pPr>
    </w:p>
    <w:p w14:paraId="67740522" w14:textId="77777777" w:rsidR="002B4A2F" w:rsidRDefault="002B4A2F" w:rsidP="00CA1CF6">
      <w:pPr>
        <w:pStyle w:val="Title"/>
        <w:spacing w:before="100" w:beforeAutospacing="1" w:after="100" w:afterAutospacing="1"/>
        <w:jc w:val="left"/>
        <w:rPr>
          <w:rFonts w:cs="Arial"/>
        </w:rPr>
      </w:pPr>
    </w:p>
    <w:p w14:paraId="68F5CCA1" w14:textId="77777777" w:rsidR="00B31C6F" w:rsidRPr="00B31C6F" w:rsidRDefault="00B31C6F" w:rsidP="00B31C6F"/>
    <w:p w14:paraId="29255A2F" w14:textId="0754B4A1" w:rsidR="00780C59" w:rsidRDefault="00CE3562" w:rsidP="00C35803">
      <w:pPr>
        <w:pStyle w:val="Title"/>
        <w:spacing w:before="100" w:beforeAutospacing="1" w:after="100" w:afterAutospacing="1"/>
        <w:rPr>
          <w:rFonts w:cs="Arial"/>
          <w:sz w:val="40"/>
        </w:rPr>
      </w:pPr>
      <w:r>
        <w:rPr>
          <w:rFonts w:cs="Arial"/>
          <w:sz w:val="40"/>
        </w:rPr>
        <w:t xml:space="preserve">RTC+B: </w:t>
      </w:r>
      <w:r w:rsidR="007E566D">
        <w:rPr>
          <w:rFonts w:cs="Arial"/>
          <w:sz w:val="40"/>
        </w:rPr>
        <w:t>Modifications to RUC Capacity Short Calculations</w:t>
      </w:r>
    </w:p>
    <w:p w14:paraId="306ACD1B" w14:textId="755A877F" w:rsidR="00792FB1" w:rsidRDefault="00792FB1" w:rsidP="00792FB1">
      <w:pPr>
        <w:pStyle w:val="Title"/>
        <w:spacing w:before="100" w:beforeAutospacing="1" w:after="100" w:afterAutospacing="1"/>
        <w:rPr>
          <w:rFonts w:cs="Arial"/>
          <w:sz w:val="40"/>
        </w:rPr>
      </w:pPr>
    </w:p>
    <w:p w14:paraId="0C4B6133" w14:textId="77777777" w:rsidR="003B3567" w:rsidRPr="003B3567" w:rsidRDefault="003B3567" w:rsidP="003B3567"/>
    <w:p w14:paraId="42DC9394" w14:textId="77777777" w:rsidR="002B4A2F" w:rsidRPr="00792FB1" w:rsidRDefault="00707EC3" w:rsidP="00792FB1">
      <w:pPr>
        <w:pStyle w:val="Title"/>
        <w:spacing w:before="100" w:beforeAutospacing="1" w:after="100" w:afterAutospacing="1"/>
        <w:rPr>
          <w:rFonts w:cs="Arial"/>
          <w:b w:val="0"/>
          <w:sz w:val="32"/>
        </w:rPr>
      </w:pPr>
      <w:r w:rsidRPr="00792FB1">
        <w:rPr>
          <w:rFonts w:cs="Arial"/>
          <w:b w:val="0"/>
          <w:sz w:val="32"/>
        </w:rPr>
        <w:fldChar w:fldCharType="begin"/>
      </w:r>
      <w:r w:rsidR="002B4A2F" w:rsidRPr="00792FB1">
        <w:rPr>
          <w:rFonts w:cs="Arial"/>
          <w:b w:val="0"/>
          <w:sz w:val="32"/>
        </w:rPr>
        <w:instrText xml:space="preserve"> SUBJECT  \* MERGEFORMAT </w:instrText>
      </w:r>
      <w:r w:rsidRPr="00792FB1">
        <w:rPr>
          <w:rFonts w:cs="Arial"/>
          <w:b w:val="0"/>
          <w:sz w:val="32"/>
        </w:rPr>
        <w:fldChar w:fldCharType="end"/>
      </w:r>
    </w:p>
    <w:p w14:paraId="23167B7F" w14:textId="77777777" w:rsidR="00792FB1" w:rsidRDefault="00792FB1" w:rsidP="00E326C5">
      <w:pPr>
        <w:pStyle w:val="Title"/>
        <w:spacing w:before="100" w:beforeAutospacing="1" w:after="100" w:afterAutospacing="1"/>
        <w:jc w:val="right"/>
        <w:rPr>
          <w:rFonts w:cs="Arial"/>
          <w:sz w:val="28"/>
        </w:rPr>
      </w:pPr>
    </w:p>
    <w:p w14:paraId="308C6BBD" w14:textId="77777777" w:rsidR="00792FB1" w:rsidRDefault="00792FB1" w:rsidP="00E326C5">
      <w:pPr>
        <w:pStyle w:val="Title"/>
        <w:spacing w:before="100" w:beforeAutospacing="1" w:after="100" w:afterAutospacing="1"/>
        <w:jc w:val="right"/>
        <w:rPr>
          <w:rFonts w:cs="Arial"/>
          <w:sz w:val="28"/>
        </w:rPr>
      </w:pPr>
    </w:p>
    <w:p w14:paraId="160DF8C5" w14:textId="77777777" w:rsidR="00792FB1" w:rsidRDefault="00792FB1" w:rsidP="00792FB1"/>
    <w:p w14:paraId="310D5F81" w14:textId="77777777" w:rsidR="00792FB1" w:rsidRPr="00792FB1" w:rsidRDefault="00792FB1" w:rsidP="00792FB1"/>
    <w:p w14:paraId="6915ABB5" w14:textId="5241CA8B" w:rsidR="00792FB1" w:rsidRDefault="00792FB1" w:rsidP="00792FB1">
      <w:pPr>
        <w:jc w:val="center"/>
        <w:rPr>
          <w:rFonts w:ascii="Arial" w:hAnsi="Arial" w:cs="Arial"/>
        </w:rPr>
      </w:pPr>
      <w:r w:rsidRPr="00792FB1">
        <w:rPr>
          <w:rFonts w:ascii="Arial" w:hAnsi="Arial" w:cs="Arial"/>
        </w:rPr>
        <w:t>DRAFT</w:t>
      </w:r>
      <w:r w:rsidR="00A520CC">
        <w:rPr>
          <w:rFonts w:ascii="Arial" w:hAnsi="Arial" w:cs="Arial"/>
        </w:rPr>
        <w:t xml:space="preserve"> version 0.</w:t>
      </w:r>
      <w:r w:rsidR="00C35282">
        <w:rPr>
          <w:rFonts w:ascii="Arial" w:hAnsi="Arial" w:cs="Arial"/>
        </w:rPr>
        <w:t>4</w:t>
      </w:r>
    </w:p>
    <w:p w14:paraId="7F692268" w14:textId="77777777" w:rsidR="006A311D" w:rsidRPr="00792FB1" w:rsidRDefault="006A311D" w:rsidP="00792FB1">
      <w:pPr>
        <w:jc w:val="center"/>
        <w:rPr>
          <w:rFonts w:ascii="Arial" w:hAnsi="Arial" w:cs="Arial"/>
        </w:rPr>
      </w:pPr>
    </w:p>
    <w:p w14:paraId="7F59DFF2" w14:textId="55BC905A" w:rsidR="00792FB1" w:rsidRPr="00B80B2C" w:rsidRDefault="007E566D" w:rsidP="00B80B2C">
      <w:pPr>
        <w:jc w:val="center"/>
        <w:rPr>
          <w:rFonts w:ascii="Arial" w:hAnsi="Arial" w:cs="Arial"/>
        </w:rPr>
        <w:sectPr w:rsidR="00792FB1" w:rsidRPr="00B80B2C" w:rsidSect="00BA5BC0">
          <w:headerReference w:type="default" r:id="rId8"/>
          <w:footerReference w:type="default" r:id="rId9"/>
          <w:footerReference w:type="first" r:id="rId10"/>
          <w:pgSz w:w="12240" w:h="15840" w:code="1"/>
          <w:pgMar w:top="1440" w:right="1440" w:bottom="1440" w:left="1440" w:header="720" w:footer="720" w:gutter="0"/>
          <w:pgNumType w:start="1"/>
          <w:cols w:space="720"/>
          <w:titlePg/>
          <w:docGrid w:linePitch="360"/>
        </w:sectPr>
      </w:pPr>
      <w:r>
        <w:rPr>
          <w:rFonts w:ascii="Arial" w:hAnsi="Arial" w:cs="Arial"/>
        </w:rPr>
        <w:t>February</w:t>
      </w:r>
      <w:r w:rsidR="00A46BB1">
        <w:rPr>
          <w:rFonts w:ascii="Arial" w:hAnsi="Arial" w:cs="Arial"/>
        </w:rPr>
        <w:t xml:space="preserve"> </w:t>
      </w:r>
      <w:r w:rsidR="0062540F">
        <w:rPr>
          <w:rFonts w:ascii="Arial" w:hAnsi="Arial" w:cs="Arial"/>
        </w:rPr>
        <w:t>1</w:t>
      </w:r>
      <w:r w:rsidR="00C35282">
        <w:rPr>
          <w:rFonts w:ascii="Arial" w:hAnsi="Arial" w:cs="Arial"/>
        </w:rPr>
        <w:t>4</w:t>
      </w:r>
      <w:r w:rsidR="00390864">
        <w:rPr>
          <w:rFonts w:ascii="Arial" w:hAnsi="Arial" w:cs="Arial"/>
        </w:rPr>
        <w:t>,</w:t>
      </w:r>
      <w:r w:rsidR="00792FB1" w:rsidRPr="00792FB1">
        <w:rPr>
          <w:rFonts w:ascii="Arial" w:hAnsi="Arial" w:cs="Arial"/>
        </w:rPr>
        <w:t xml:space="preserve"> 20</w:t>
      </w:r>
      <w:r w:rsidR="00CE3562">
        <w:rPr>
          <w:rFonts w:ascii="Arial" w:hAnsi="Arial" w:cs="Arial"/>
        </w:rPr>
        <w:t>2</w:t>
      </w:r>
      <w:r>
        <w:rPr>
          <w:rFonts w:ascii="Arial" w:hAnsi="Arial" w:cs="Arial"/>
        </w:rPr>
        <w:t>4</w:t>
      </w:r>
    </w:p>
    <w:p w14:paraId="35F143F8" w14:textId="77777777" w:rsidR="00F16A53" w:rsidRDefault="00F16A53" w:rsidP="00F16A53">
      <w:pPr>
        <w:pStyle w:val="Title"/>
      </w:pPr>
      <w:bookmarkStart w:id="0" w:name="_Toc85343426"/>
      <w:bookmarkStart w:id="1" w:name="_Toc85343436"/>
      <w:bookmarkStart w:id="2" w:name="_Toc85343437"/>
      <w:bookmarkStart w:id="3" w:name="_Toc85343438"/>
      <w:bookmarkStart w:id="4" w:name="_Toc85343439"/>
      <w:bookmarkStart w:id="5" w:name="_Toc85343440"/>
      <w:bookmarkStart w:id="6" w:name="_Toc85343441"/>
      <w:bookmarkStart w:id="7" w:name="_Toc85343442"/>
      <w:bookmarkStart w:id="8" w:name="_Toc85343444"/>
      <w:bookmarkStart w:id="9" w:name="_Toc85343445"/>
      <w:bookmarkStart w:id="10" w:name="_Toc85343448"/>
      <w:bookmarkStart w:id="11" w:name="_Toc85343449"/>
      <w:bookmarkStart w:id="12" w:name="_Toc85343454"/>
      <w:bookmarkStart w:id="13" w:name="_Toc85343459"/>
      <w:bookmarkStart w:id="14" w:name="_Toc85343460"/>
      <w:bookmarkStart w:id="15" w:name="_Toc85343461"/>
      <w:bookmarkStart w:id="16" w:name="_Toc85343463"/>
      <w:bookmarkStart w:id="17" w:name="_Toc85343464"/>
      <w:bookmarkStart w:id="18" w:name="_Toc85343465"/>
      <w:bookmarkStart w:id="19" w:name="_Toc85343466"/>
      <w:bookmarkStart w:id="20" w:name="_Toc85343467"/>
      <w:bookmarkStart w:id="21" w:name="_Toc85343468"/>
      <w:bookmarkStart w:id="22" w:name="_Toc85343469"/>
      <w:bookmarkStart w:id="23" w:name="_Toc85343471"/>
      <w:bookmarkStart w:id="24" w:name="_Toc85343474"/>
      <w:bookmarkStart w:id="25" w:name="_Toc85343479"/>
      <w:bookmarkStart w:id="26" w:name="_Toc85343483"/>
      <w:bookmarkStart w:id="27" w:name="_Toc85343485"/>
      <w:bookmarkStart w:id="28" w:name="_Toc85343487"/>
      <w:bookmarkStart w:id="29" w:name="_Toc85343488"/>
      <w:bookmarkStart w:id="30" w:name="_Toc85343493"/>
      <w:bookmarkStart w:id="31" w:name="_Toc85343494"/>
      <w:bookmarkStart w:id="32" w:name="_Toc85343512"/>
      <w:bookmarkStart w:id="33" w:name="_Toc85343519"/>
      <w:bookmarkStart w:id="34" w:name="_Toc85343522"/>
      <w:bookmarkStart w:id="35" w:name="_Toc85343525"/>
      <w:bookmarkStart w:id="36" w:name="_Toc85343526"/>
      <w:bookmarkStart w:id="37" w:name="_Toc85343527"/>
      <w:bookmarkStart w:id="38" w:name="_Toc85343528"/>
      <w:bookmarkStart w:id="39" w:name="_Toc85343536"/>
      <w:bookmarkStart w:id="40" w:name="_Toc85343538"/>
      <w:bookmarkStart w:id="41" w:name="_Toc85343539"/>
      <w:bookmarkStart w:id="42" w:name="_Toc85343540"/>
      <w:bookmarkStart w:id="43" w:name="_Toc85343542"/>
      <w:bookmarkStart w:id="44" w:name="_Toc85343543"/>
      <w:bookmarkStart w:id="45" w:name="_Toc85343544"/>
      <w:bookmarkStart w:id="46" w:name="_Toc85343554"/>
      <w:bookmarkStart w:id="47" w:name="_Toc85343555"/>
      <w:bookmarkStart w:id="48" w:name="_Toc85343559"/>
      <w:bookmarkStart w:id="49" w:name="_Toc85343560"/>
      <w:bookmarkStart w:id="50" w:name="_Toc85343561"/>
      <w:bookmarkStart w:id="51" w:name="_Toc85343562"/>
      <w:bookmarkStart w:id="52" w:name="_Toc85343564"/>
      <w:bookmarkStart w:id="53" w:name="_Toc85343565"/>
      <w:bookmarkStart w:id="54" w:name="_Toc85343566"/>
      <w:bookmarkStart w:id="55" w:name="_Toc85343567"/>
      <w:bookmarkStart w:id="56" w:name="_Toc85343569"/>
      <w:bookmarkStart w:id="57" w:name="_Toc85343570"/>
      <w:bookmarkStart w:id="58" w:name="_Toc85343571"/>
      <w:bookmarkStart w:id="59" w:name="_Toc85343572"/>
      <w:bookmarkStart w:id="60" w:name="_Toc85343574"/>
      <w:bookmarkStart w:id="61" w:name="_Toc85343575"/>
      <w:bookmarkStart w:id="62" w:name="_Toc85343576"/>
      <w:bookmarkStart w:id="63" w:name="_Toc85343577"/>
      <w:bookmarkStart w:id="64" w:name="_Toc85343593"/>
      <w:bookmarkStart w:id="65" w:name="_Toc85343609"/>
      <w:bookmarkStart w:id="66" w:name="_Toc85343626"/>
      <w:bookmarkStart w:id="67" w:name="_Toc85343643"/>
      <w:bookmarkStart w:id="68" w:name="_Toc85343645"/>
      <w:bookmarkStart w:id="69" w:name="_Toc85343647"/>
      <w:bookmarkStart w:id="70" w:name="_Toc85343652"/>
      <w:bookmarkStart w:id="71" w:name="_Toc85343656"/>
      <w:bookmarkStart w:id="72" w:name="_Toc85343662"/>
      <w:bookmarkStart w:id="73" w:name="_Toc85343664"/>
      <w:bookmarkStart w:id="74" w:name="_Toc85343665"/>
      <w:bookmarkStart w:id="75" w:name="_Toc85343666"/>
      <w:bookmarkStart w:id="76" w:name="_Toc85343669"/>
      <w:bookmarkStart w:id="77" w:name="_Toc85343670"/>
      <w:bookmarkStart w:id="78" w:name="_Toc85343671"/>
      <w:bookmarkStart w:id="79" w:name="_Toc85343673"/>
      <w:bookmarkStart w:id="80" w:name="_Toc85343674"/>
      <w:bookmarkStart w:id="81" w:name="_Toc85343676"/>
      <w:bookmarkStart w:id="82" w:name="_Toc85343677"/>
      <w:bookmarkStart w:id="83" w:name="_Toc85343680"/>
      <w:bookmarkStart w:id="84" w:name="_Toc85343681"/>
      <w:bookmarkStart w:id="85" w:name="_Toc85343682"/>
      <w:bookmarkStart w:id="86" w:name="_Toc85343683"/>
      <w:bookmarkStart w:id="87" w:name="_Toc85343686"/>
      <w:bookmarkStart w:id="88" w:name="_Toc85343691"/>
      <w:bookmarkStart w:id="89" w:name="_Toc85343693"/>
      <w:bookmarkStart w:id="90" w:name="_Toc85343694"/>
      <w:bookmarkStart w:id="91" w:name="_Toc85343696"/>
      <w:bookmarkStart w:id="92" w:name="_Toc85343710"/>
      <w:bookmarkStart w:id="93" w:name="_Toc85343719"/>
      <w:bookmarkStart w:id="94" w:name="_Toc85343763"/>
      <w:bookmarkStart w:id="95" w:name="_Toc85343764"/>
      <w:bookmarkStart w:id="96" w:name="_Toc85343765"/>
      <w:bookmarkStart w:id="97" w:name="_Toc85343812"/>
      <w:bookmarkStart w:id="98" w:name="_Toc85343829"/>
      <w:bookmarkStart w:id="99" w:name="_Toc85343846"/>
      <w:bookmarkStart w:id="100" w:name="_Toc85343863"/>
      <w:bookmarkStart w:id="101" w:name="_Toc85343904"/>
      <w:bookmarkStart w:id="102" w:name="_Toc85343914"/>
      <w:bookmarkStart w:id="103" w:name="_Toc85343930"/>
      <w:bookmarkStart w:id="104" w:name="_Toc85343958"/>
      <w:bookmarkStart w:id="105" w:name="_Toc85343963"/>
      <w:bookmarkStart w:id="106" w:name="_Toc85343968"/>
      <w:bookmarkStart w:id="107" w:name="_Toc85343973"/>
      <w:bookmarkStart w:id="108" w:name="_Toc85343978"/>
      <w:bookmarkStart w:id="109" w:name="_Toc85344012"/>
      <w:bookmarkStart w:id="110" w:name="_Toc85344025"/>
      <w:bookmarkStart w:id="111" w:name="_Toc85344029"/>
      <w:bookmarkStart w:id="112" w:name="_Toc85344040"/>
      <w:bookmarkStart w:id="113" w:name="_Toc85344068"/>
      <w:bookmarkStart w:id="114" w:name="_Toc85344084"/>
      <w:bookmarkStart w:id="115" w:name="_Toc85344089"/>
      <w:bookmarkStart w:id="116" w:name="_Toc85344094"/>
      <w:bookmarkStart w:id="117" w:name="_Toc85344099"/>
      <w:bookmarkStart w:id="118" w:name="_Toc85344104"/>
      <w:bookmarkStart w:id="119" w:name="_Toc85344137"/>
      <w:bookmarkStart w:id="120" w:name="_Toc85344150"/>
      <w:bookmarkStart w:id="121" w:name="_Toc85344154"/>
      <w:bookmarkStart w:id="122" w:name="_Toc85344157"/>
      <w:bookmarkStart w:id="123" w:name="_Toc85344189"/>
      <w:bookmarkStart w:id="124" w:name="_Toc85344202"/>
      <w:bookmarkStart w:id="125" w:name="_Toc85344206"/>
      <w:bookmarkStart w:id="126" w:name="_Toc85344210"/>
      <w:bookmarkStart w:id="127" w:name="_Toc85344214"/>
      <w:bookmarkStart w:id="128" w:name="_Toc85344218"/>
      <w:bookmarkStart w:id="129" w:name="_Toc85344223"/>
      <w:bookmarkStart w:id="130" w:name="_Toc85344224"/>
      <w:bookmarkStart w:id="131" w:name="_Toc85344226"/>
      <w:bookmarkStart w:id="132" w:name="_Toc85344234"/>
      <w:bookmarkStart w:id="133" w:name="_Toc85344264"/>
      <w:bookmarkStart w:id="134" w:name="_Toc85344270"/>
      <w:bookmarkStart w:id="135" w:name="_Toc85344280"/>
      <w:bookmarkStart w:id="136" w:name="_Toc85344290"/>
      <w:bookmarkStart w:id="137" w:name="_Toc85344306"/>
      <w:bookmarkStart w:id="138" w:name="_Toc85344307"/>
      <w:bookmarkStart w:id="139" w:name="_Toc85344308"/>
      <w:bookmarkStart w:id="140" w:name="_Toc85344309"/>
      <w:bookmarkStart w:id="141" w:name="_Toc85344310"/>
      <w:bookmarkStart w:id="142" w:name="_Toc85344311"/>
      <w:bookmarkStart w:id="143" w:name="_Toc85344312"/>
      <w:bookmarkStart w:id="144" w:name="_Toc85344313"/>
      <w:bookmarkStart w:id="145" w:name="_Toc85344315"/>
      <w:bookmarkStart w:id="146" w:name="_Toc85344316"/>
      <w:bookmarkStart w:id="147" w:name="_Toc85344324"/>
      <w:bookmarkStart w:id="148" w:name="_Toc85344329"/>
      <w:bookmarkStart w:id="149" w:name="_Toc85344330"/>
      <w:bookmarkStart w:id="150" w:name="_Toc85344331"/>
      <w:bookmarkStart w:id="151" w:name="_Toc85344342"/>
      <w:bookmarkStart w:id="152" w:name="_Toc85344350"/>
      <w:bookmarkStart w:id="153" w:name="_Toc85344376"/>
      <w:bookmarkStart w:id="154" w:name="_Toc85344382"/>
      <w:bookmarkStart w:id="155" w:name="_Toc85344386"/>
      <w:bookmarkStart w:id="156" w:name="_Toc85344387"/>
      <w:bookmarkStart w:id="157" w:name="_Toc85344388"/>
      <w:bookmarkStart w:id="158" w:name="_Toc85344389"/>
      <w:bookmarkStart w:id="159" w:name="_Toc85344391"/>
      <w:bookmarkStart w:id="160" w:name="_Toc85344406"/>
      <w:bookmarkStart w:id="161" w:name="_Toc85344409"/>
      <w:bookmarkStart w:id="162" w:name="_Toc85344412"/>
      <w:bookmarkStart w:id="163" w:name="_Toc85344413"/>
      <w:bookmarkStart w:id="164" w:name="_Toc85344419"/>
      <w:bookmarkStart w:id="165" w:name="_Toc85344421"/>
      <w:bookmarkStart w:id="166" w:name="_Toc85344447"/>
      <w:bookmarkStart w:id="167" w:name="_Toc85344453"/>
      <w:bookmarkStart w:id="168" w:name="_Toc85344457"/>
      <w:bookmarkStart w:id="169" w:name="_Toc85344459"/>
      <w:bookmarkStart w:id="170" w:name="_Toc85344476"/>
      <w:bookmarkStart w:id="171" w:name="_Toc85344480"/>
      <w:bookmarkStart w:id="172" w:name="_Toc85344487"/>
      <w:bookmarkStart w:id="173" w:name="_Toc85344492"/>
      <w:bookmarkStart w:id="174" w:name="_Toc85344494"/>
      <w:bookmarkStart w:id="175" w:name="_Toc85344495"/>
      <w:bookmarkStart w:id="176" w:name="_Toc85344497"/>
      <w:bookmarkStart w:id="177" w:name="_Toc85344498"/>
      <w:bookmarkStart w:id="178" w:name="_Toc85344501"/>
      <w:bookmarkStart w:id="179" w:name="_Toc85344502"/>
      <w:bookmarkStart w:id="180" w:name="_Toc85344503"/>
      <w:bookmarkStart w:id="181" w:name="_Toc85344504"/>
      <w:bookmarkStart w:id="182" w:name="_Toc85344507"/>
      <w:bookmarkStart w:id="183" w:name="_Toc85344508"/>
      <w:bookmarkStart w:id="184" w:name="_Toc85344509"/>
      <w:bookmarkStart w:id="185" w:name="_Toc85344512"/>
      <w:bookmarkStart w:id="186" w:name="_Toc85344530"/>
      <w:bookmarkStart w:id="187" w:name="_Toc85344543"/>
      <w:bookmarkStart w:id="188" w:name="_Toc85344546"/>
      <w:bookmarkStart w:id="189" w:name="_Toc85344547"/>
      <w:bookmarkStart w:id="190" w:name="_Toc85344548"/>
      <w:bookmarkStart w:id="191" w:name="_Toc85344562"/>
      <w:bookmarkStart w:id="192" w:name="_Toc85344576"/>
      <w:bookmarkStart w:id="193" w:name="_Toc85344577"/>
      <w:bookmarkStart w:id="194" w:name="_Toc85344578"/>
      <w:bookmarkStart w:id="195" w:name="_Toc85344580"/>
      <w:bookmarkStart w:id="196" w:name="_Toc85344581"/>
      <w:bookmarkStart w:id="197" w:name="_Toc85344583"/>
      <w:bookmarkStart w:id="198" w:name="_Toc85344588"/>
      <w:bookmarkStart w:id="199" w:name="_Toc85344592"/>
      <w:bookmarkStart w:id="200" w:name="_Toc85344593"/>
      <w:bookmarkStart w:id="201" w:name="_Toc85344605"/>
      <w:bookmarkStart w:id="202" w:name="_Toc85344606"/>
      <w:bookmarkStart w:id="203" w:name="_Toc85344608"/>
      <w:bookmarkStart w:id="204" w:name="_Toc85344609"/>
      <w:bookmarkStart w:id="205" w:name="_Toc85344610"/>
      <w:bookmarkStart w:id="206" w:name="_Toc85344622"/>
      <w:bookmarkStart w:id="207" w:name="_Toc85344623"/>
      <w:bookmarkStart w:id="208" w:name="_Toc85344624"/>
      <w:bookmarkStart w:id="209" w:name="_Toc85344633"/>
      <w:bookmarkStart w:id="210" w:name="_Toc85344634"/>
      <w:bookmarkStart w:id="211" w:name="_Toc85344647"/>
      <w:bookmarkStart w:id="212" w:name="_Toc85344658"/>
      <w:bookmarkStart w:id="213" w:name="_Toc85344660"/>
      <w:bookmarkStart w:id="214" w:name="_Toc85344661"/>
      <w:bookmarkStart w:id="215" w:name="_Toc85344662"/>
      <w:bookmarkStart w:id="216" w:name="_Toc85344667"/>
      <w:bookmarkStart w:id="217" w:name="_Toc85344668"/>
      <w:bookmarkStart w:id="218" w:name="_Toc85344679"/>
      <w:bookmarkStart w:id="219" w:name="_Toc85344681"/>
      <w:bookmarkStart w:id="220" w:name="_Toc85344682"/>
      <w:bookmarkStart w:id="221" w:name="_Toc85344715"/>
      <w:bookmarkStart w:id="222" w:name="_Toc85344716"/>
      <w:bookmarkStart w:id="223" w:name="_Toc85344735"/>
      <w:bookmarkStart w:id="224" w:name="_Toc85344749"/>
      <w:bookmarkStart w:id="225" w:name="_Toc85344750"/>
      <w:bookmarkStart w:id="226" w:name="_Toc85344769"/>
      <w:bookmarkStart w:id="227" w:name="_Toc85344781"/>
      <w:bookmarkStart w:id="228" w:name="_Toc85344786"/>
      <w:bookmarkStart w:id="229" w:name="_Toc85344788"/>
      <w:bookmarkStart w:id="230" w:name="_Toc85344790"/>
      <w:bookmarkStart w:id="231" w:name="_Toc85344793"/>
      <w:bookmarkStart w:id="232" w:name="_Toc85344811"/>
      <w:bookmarkStart w:id="233" w:name="_Toc85344825"/>
      <w:bookmarkStart w:id="234" w:name="_Toc85344836"/>
      <w:bookmarkStart w:id="235" w:name="_Toc85344865"/>
      <w:bookmarkStart w:id="236" w:name="_Toc85344866"/>
      <w:bookmarkStart w:id="237" w:name="_Toc85344880"/>
      <w:bookmarkStart w:id="238" w:name="_Toc85344884"/>
      <w:bookmarkStart w:id="239" w:name="_Toc85344888"/>
      <w:bookmarkStart w:id="240" w:name="_Toc85344892"/>
      <w:bookmarkStart w:id="241" w:name="_Toc85344900"/>
      <w:bookmarkStart w:id="242" w:name="_Toc85344904"/>
      <w:bookmarkStart w:id="243" w:name="_Toc85344908"/>
      <w:bookmarkStart w:id="244" w:name="_Toc85344916"/>
      <w:bookmarkStart w:id="245" w:name="_Toc85344924"/>
      <w:bookmarkStart w:id="246" w:name="_Toc85344932"/>
      <w:bookmarkStart w:id="247" w:name="_Toc333574078"/>
      <w:bookmarkStart w:id="248" w:name="_Toc8363616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lastRenderedPageBreak/>
        <w:t>Revision History</w:t>
      </w:r>
    </w:p>
    <w:tbl>
      <w:tblPr>
        <w:tblW w:w="95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04"/>
        <w:gridCol w:w="1152"/>
        <w:gridCol w:w="3744"/>
        <w:gridCol w:w="2304"/>
      </w:tblGrid>
      <w:tr w:rsidR="00F16A53" w:rsidRPr="00871F7B" w14:paraId="1832B114" w14:textId="77777777" w:rsidTr="00390864">
        <w:tc>
          <w:tcPr>
            <w:tcW w:w="2304" w:type="dxa"/>
          </w:tcPr>
          <w:p w14:paraId="03C96115" w14:textId="77777777" w:rsidR="00F16A53" w:rsidRPr="00871F7B" w:rsidRDefault="00F16A53" w:rsidP="00DF6697">
            <w:pPr>
              <w:pStyle w:val="Tabletext1"/>
            </w:pPr>
            <w:r w:rsidRPr="00871F7B">
              <w:t>Date</w:t>
            </w:r>
          </w:p>
        </w:tc>
        <w:tc>
          <w:tcPr>
            <w:tcW w:w="1152" w:type="dxa"/>
          </w:tcPr>
          <w:p w14:paraId="5F9E09E4" w14:textId="77777777" w:rsidR="00F16A53" w:rsidRPr="00871F7B" w:rsidRDefault="00F16A53" w:rsidP="00DF6697">
            <w:pPr>
              <w:pStyle w:val="Tabletext1"/>
            </w:pPr>
            <w:r w:rsidRPr="00871F7B">
              <w:t>Version</w:t>
            </w:r>
          </w:p>
        </w:tc>
        <w:tc>
          <w:tcPr>
            <w:tcW w:w="3744" w:type="dxa"/>
          </w:tcPr>
          <w:p w14:paraId="4CEE508F" w14:textId="77777777" w:rsidR="00F16A53" w:rsidRPr="00871F7B" w:rsidRDefault="00F16A53" w:rsidP="00DF6697">
            <w:pPr>
              <w:pStyle w:val="Tabletext1"/>
            </w:pPr>
            <w:r w:rsidRPr="00871F7B">
              <w:t>Description</w:t>
            </w:r>
          </w:p>
        </w:tc>
        <w:tc>
          <w:tcPr>
            <w:tcW w:w="2304" w:type="dxa"/>
          </w:tcPr>
          <w:p w14:paraId="6D956AE4" w14:textId="77777777" w:rsidR="00F16A53" w:rsidRPr="00871F7B" w:rsidRDefault="00F16A53" w:rsidP="00DF6697">
            <w:pPr>
              <w:pStyle w:val="Tabletext1"/>
            </w:pPr>
            <w:r w:rsidRPr="00871F7B">
              <w:t>Author</w:t>
            </w:r>
          </w:p>
        </w:tc>
      </w:tr>
      <w:tr w:rsidR="00F16A53" w:rsidRPr="00871F7B" w14:paraId="6AFAF9BA" w14:textId="77777777" w:rsidTr="00390864">
        <w:tc>
          <w:tcPr>
            <w:tcW w:w="2304" w:type="dxa"/>
          </w:tcPr>
          <w:p w14:paraId="6BC016AB" w14:textId="4B5F6ACA" w:rsidR="00F16A53" w:rsidRPr="00871F7B" w:rsidRDefault="00CE3562" w:rsidP="00DF6697">
            <w:pPr>
              <w:pStyle w:val="Tabletext1"/>
            </w:pPr>
            <w:r>
              <w:t>0</w:t>
            </w:r>
            <w:r w:rsidR="007E566D">
              <w:t>2</w:t>
            </w:r>
            <w:r>
              <w:t>/</w:t>
            </w:r>
            <w:r w:rsidR="007E566D">
              <w:t>04</w:t>
            </w:r>
            <w:r>
              <w:t>/202</w:t>
            </w:r>
            <w:r w:rsidR="007E566D">
              <w:t>4</w:t>
            </w:r>
          </w:p>
        </w:tc>
        <w:tc>
          <w:tcPr>
            <w:tcW w:w="1152" w:type="dxa"/>
          </w:tcPr>
          <w:p w14:paraId="4332861F" w14:textId="77777777" w:rsidR="00F16A53" w:rsidRPr="00871F7B" w:rsidRDefault="00F16A53" w:rsidP="00DF6697">
            <w:pPr>
              <w:pStyle w:val="Tabletext1"/>
            </w:pPr>
            <w:r w:rsidRPr="00871F7B">
              <w:t>0</w:t>
            </w:r>
            <w:r>
              <w:t>.1</w:t>
            </w:r>
          </w:p>
        </w:tc>
        <w:tc>
          <w:tcPr>
            <w:tcW w:w="3744" w:type="dxa"/>
          </w:tcPr>
          <w:p w14:paraId="0450319A" w14:textId="36CF4A64" w:rsidR="00F16A53" w:rsidRPr="00871F7B" w:rsidRDefault="00F16A53" w:rsidP="00DF6697">
            <w:pPr>
              <w:pStyle w:val="Tabletext1"/>
            </w:pPr>
            <w:r w:rsidRPr="00871F7B">
              <w:t xml:space="preserve">Initial </w:t>
            </w:r>
            <w:r>
              <w:t>Working Draft</w:t>
            </w:r>
          </w:p>
        </w:tc>
        <w:tc>
          <w:tcPr>
            <w:tcW w:w="2304" w:type="dxa"/>
          </w:tcPr>
          <w:p w14:paraId="138B885C" w14:textId="1B0D087F" w:rsidR="00F16A53" w:rsidRPr="00871F7B" w:rsidRDefault="00CE3562" w:rsidP="00DF6697">
            <w:pPr>
              <w:pStyle w:val="Tabletext1"/>
            </w:pPr>
            <w:r>
              <w:t>Sai Moorty</w:t>
            </w:r>
          </w:p>
        </w:tc>
      </w:tr>
      <w:tr w:rsidR="00120256" w:rsidRPr="00871F7B" w14:paraId="324D305B" w14:textId="77777777" w:rsidTr="00390864">
        <w:tc>
          <w:tcPr>
            <w:tcW w:w="2304" w:type="dxa"/>
          </w:tcPr>
          <w:p w14:paraId="61870F05" w14:textId="7174CF70" w:rsidR="00120256" w:rsidRDefault="00120256" w:rsidP="00DF6697">
            <w:pPr>
              <w:pStyle w:val="Tabletext1"/>
            </w:pPr>
            <w:r>
              <w:t>02/12/2024</w:t>
            </w:r>
          </w:p>
        </w:tc>
        <w:tc>
          <w:tcPr>
            <w:tcW w:w="1152" w:type="dxa"/>
          </w:tcPr>
          <w:p w14:paraId="15580EAE" w14:textId="5A8BC7F1" w:rsidR="00120256" w:rsidRPr="00871F7B" w:rsidRDefault="00120256" w:rsidP="00DF6697">
            <w:pPr>
              <w:pStyle w:val="Tabletext1"/>
            </w:pPr>
            <w:r>
              <w:t>0.2</w:t>
            </w:r>
          </w:p>
        </w:tc>
        <w:tc>
          <w:tcPr>
            <w:tcW w:w="3744" w:type="dxa"/>
          </w:tcPr>
          <w:p w14:paraId="6E37F735" w14:textId="534E812C" w:rsidR="00120256" w:rsidRPr="00871F7B" w:rsidRDefault="00120256" w:rsidP="00DF6697">
            <w:pPr>
              <w:pStyle w:val="Tabletext1"/>
            </w:pPr>
            <w:r>
              <w:t>Incorporated feedback/corrections from Keely Hilton</w:t>
            </w:r>
            <w:r w:rsidR="002E176F">
              <w:t xml:space="preserve"> and Magie Shanks</w:t>
            </w:r>
          </w:p>
        </w:tc>
        <w:tc>
          <w:tcPr>
            <w:tcW w:w="2304" w:type="dxa"/>
          </w:tcPr>
          <w:p w14:paraId="7413AFD3" w14:textId="1CC9BB60" w:rsidR="00120256" w:rsidRDefault="00120256" w:rsidP="00DF6697">
            <w:pPr>
              <w:pStyle w:val="Tabletext1"/>
            </w:pPr>
            <w:r>
              <w:t>Sai Moorty</w:t>
            </w:r>
          </w:p>
        </w:tc>
      </w:tr>
      <w:tr w:rsidR="0062540F" w:rsidRPr="00871F7B" w14:paraId="54E6586F" w14:textId="77777777" w:rsidTr="00390864">
        <w:tc>
          <w:tcPr>
            <w:tcW w:w="2304" w:type="dxa"/>
          </w:tcPr>
          <w:p w14:paraId="7ADCE0AE" w14:textId="40762CF9" w:rsidR="0062540F" w:rsidRDefault="0062540F" w:rsidP="0062540F">
            <w:pPr>
              <w:pStyle w:val="Tabletext1"/>
            </w:pPr>
            <w:r>
              <w:t>02/13/2024</w:t>
            </w:r>
          </w:p>
        </w:tc>
        <w:tc>
          <w:tcPr>
            <w:tcW w:w="1152" w:type="dxa"/>
          </w:tcPr>
          <w:p w14:paraId="06A45EA9" w14:textId="69ADF963" w:rsidR="0062540F" w:rsidRDefault="0062540F" w:rsidP="0062540F">
            <w:pPr>
              <w:pStyle w:val="Tabletext1"/>
            </w:pPr>
            <w:r>
              <w:t>0.3</w:t>
            </w:r>
          </w:p>
        </w:tc>
        <w:tc>
          <w:tcPr>
            <w:tcW w:w="3744" w:type="dxa"/>
          </w:tcPr>
          <w:p w14:paraId="6AD03F27" w14:textId="0B9882E9" w:rsidR="0062540F" w:rsidRDefault="0062540F" w:rsidP="0062540F">
            <w:pPr>
              <w:pStyle w:val="Tabletext1"/>
            </w:pPr>
            <w:r>
              <w:t>Incorporated feedback/corrections from Kenneth Ragsdale</w:t>
            </w:r>
          </w:p>
        </w:tc>
        <w:tc>
          <w:tcPr>
            <w:tcW w:w="2304" w:type="dxa"/>
          </w:tcPr>
          <w:p w14:paraId="52139921" w14:textId="1BC6D9BA" w:rsidR="0062540F" w:rsidRDefault="0062540F" w:rsidP="0062540F">
            <w:pPr>
              <w:pStyle w:val="Tabletext1"/>
            </w:pPr>
            <w:r>
              <w:t>Sai Moorty</w:t>
            </w:r>
          </w:p>
        </w:tc>
      </w:tr>
      <w:tr w:rsidR="00C35282" w:rsidRPr="00871F7B" w14:paraId="68C3F5CC" w14:textId="77777777" w:rsidTr="00390864">
        <w:tc>
          <w:tcPr>
            <w:tcW w:w="2304" w:type="dxa"/>
          </w:tcPr>
          <w:p w14:paraId="490FD934" w14:textId="34C2E050" w:rsidR="00C35282" w:rsidRDefault="00C35282" w:rsidP="00C35282">
            <w:pPr>
              <w:pStyle w:val="Tabletext1"/>
            </w:pPr>
            <w:r>
              <w:t>02/14/2024</w:t>
            </w:r>
          </w:p>
        </w:tc>
        <w:tc>
          <w:tcPr>
            <w:tcW w:w="1152" w:type="dxa"/>
          </w:tcPr>
          <w:p w14:paraId="000C753D" w14:textId="728F1888" w:rsidR="00C35282" w:rsidRDefault="00C35282" w:rsidP="00C35282">
            <w:pPr>
              <w:pStyle w:val="Tabletext1"/>
            </w:pPr>
            <w:r>
              <w:t>0.4</w:t>
            </w:r>
          </w:p>
        </w:tc>
        <w:tc>
          <w:tcPr>
            <w:tcW w:w="3744" w:type="dxa"/>
          </w:tcPr>
          <w:p w14:paraId="78FA545D" w14:textId="0CEC8500" w:rsidR="00C35282" w:rsidRDefault="00C35282" w:rsidP="00C35282">
            <w:pPr>
              <w:pStyle w:val="Tabletext1"/>
            </w:pPr>
            <w:r>
              <w:t>Incorporated feedback/corrections from Dave Maggio</w:t>
            </w:r>
          </w:p>
        </w:tc>
        <w:tc>
          <w:tcPr>
            <w:tcW w:w="2304" w:type="dxa"/>
          </w:tcPr>
          <w:p w14:paraId="36835E43" w14:textId="4FF6E547" w:rsidR="00C35282" w:rsidRDefault="00C35282" w:rsidP="00C35282">
            <w:pPr>
              <w:pStyle w:val="Tabletext1"/>
            </w:pPr>
            <w:r>
              <w:t>Sai Moorty</w:t>
            </w:r>
          </w:p>
        </w:tc>
      </w:tr>
    </w:tbl>
    <w:p w14:paraId="5457CD84" w14:textId="77777777" w:rsidR="00C13652" w:rsidRDefault="00F16A53">
      <w:pPr>
        <w:rPr>
          <w:b/>
          <w:bCs/>
          <w:kern w:val="32"/>
        </w:rPr>
      </w:pPr>
      <w:r>
        <w:br w:type="page"/>
      </w:r>
    </w:p>
    <w:sdt>
      <w:sdtPr>
        <w:rPr>
          <w:rFonts w:ascii="Times New Roman" w:eastAsia="SimSun" w:hAnsi="Times New Roman" w:cs="Times New Roman"/>
          <w:b w:val="0"/>
          <w:bCs w:val="0"/>
          <w:color w:val="auto"/>
          <w:sz w:val="24"/>
          <w:szCs w:val="24"/>
          <w:lang w:eastAsia="en-US"/>
        </w:rPr>
        <w:id w:val="1462456974"/>
        <w:docPartObj>
          <w:docPartGallery w:val="Table of Contents"/>
          <w:docPartUnique/>
        </w:docPartObj>
      </w:sdtPr>
      <w:sdtEndPr>
        <w:rPr>
          <w:noProof/>
        </w:rPr>
      </w:sdtEndPr>
      <w:sdtContent>
        <w:p w14:paraId="477420C9" w14:textId="77777777" w:rsidR="00C13652" w:rsidRDefault="00C13652">
          <w:pPr>
            <w:pStyle w:val="TOCHeading"/>
          </w:pPr>
          <w:r>
            <w:t>Table of Contents</w:t>
          </w:r>
        </w:p>
        <w:p w14:paraId="2E5EC496" w14:textId="29F1EF41" w:rsidR="00C8114C" w:rsidRDefault="00C13652">
          <w:pPr>
            <w:pStyle w:val="TOC1"/>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58797977" w:history="1">
            <w:r w:rsidR="00C8114C" w:rsidRPr="00C7653B">
              <w:rPr>
                <w:rStyle w:val="Hyperlink"/>
                <w:noProof/>
              </w:rPr>
              <w:t>1.</w:t>
            </w:r>
            <w:r w:rsidR="00C8114C">
              <w:rPr>
                <w:rFonts w:asciiTheme="minorHAnsi" w:eastAsiaTheme="minorEastAsia" w:hAnsiTheme="minorHAnsi" w:cstheme="minorBidi"/>
                <w:noProof/>
                <w:kern w:val="2"/>
                <w:sz w:val="22"/>
                <w:szCs w:val="22"/>
                <w14:ligatures w14:val="standardContextual"/>
              </w:rPr>
              <w:tab/>
            </w:r>
            <w:r w:rsidR="00C8114C" w:rsidRPr="00C7653B">
              <w:rPr>
                <w:rStyle w:val="Hyperlink"/>
                <w:noProof/>
              </w:rPr>
              <w:t>Background</w:t>
            </w:r>
            <w:r w:rsidR="00C8114C">
              <w:rPr>
                <w:noProof/>
                <w:webHidden/>
              </w:rPr>
              <w:tab/>
            </w:r>
            <w:r w:rsidR="00C8114C">
              <w:rPr>
                <w:noProof/>
                <w:webHidden/>
              </w:rPr>
              <w:fldChar w:fldCharType="begin"/>
            </w:r>
            <w:r w:rsidR="00C8114C">
              <w:rPr>
                <w:noProof/>
                <w:webHidden/>
              </w:rPr>
              <w:instrText xml:space="preserve"> PAGEREF _Toc158797977 \h </w:instrText>
            </w:r>
            <w:r w:rsidR="00C8114C">
              <w:rPr>
                <w:noProof/>
                <w:webHidden/>
              </w:rPr>
            </w:r>
            <w:r w:rsidR="00C8114C">
              <w:rPr>
                <w:noProof/>
                <w:webHidden/>
              </w:rPr>
              <w:fldChar w:fldCharType="separate"/>
            </w:r>
            <w:r w:rsidR="00C8114C">
              <w:rPr>
                <w:noProof/>
                <w:webHidden/>
              </w:rPr>
              <w:t>4</w:t>
            </w:r>
            <w:r w:rsidR="00C8114C">
              <w:rPr>
                <w:noProof/>
                <w:webHidden/>
              </w:rPr>
              <w:fldChar w:fldCharType="end"/>
            </w:r>
          </w:hyperlink>
        </w:p>
        <w:p w14:paraId="04A88A35" w14:textId="4C41C160" w:rsidR="00C8114C" w:rsidRDefault="00C8114C">
          <w:pPr>
            <w:pStyle w:val="TOC1"/>
            <w:rPr>
              <w:rFonts w:asciiTheme="minorHAnsi" w:eastAsiaTheme="minorEastAsia" w:hAnsiTheme="minorHAnsi" w:cstheme="minorBidi"/>
              <w:noProof/>
              <w:kern w:val="2"/>
              <w:sz w:val="22"/>
              <w:szCs w:val="22"/>
              <w14:ligatures w14:val="standardContextual"/>
            </w:rPr>
          </w:pPr>
          <w:hyperlink w:anchor="_Toc158797978" w:history="1">
            <w:r w:rsidRPr="00C7653B">
              <w:rPr>
                <w:rStyle w:val="Hyperlink"/>
                <w:noProof/>
              </w:rPr>
              <w:t>2.</w:t>
            </w:r>
            <w:r>
              <w:rPr>
                <w:rFonts w:asciiTheme="minorHAnsi" w:eastAsiaTheme="minorEastAsia" w:hAnsiTheme="minorHAnsi" w:cstheme="minorBidi"/>
                <w:noProof/>
                <w:kern w:val="2"/>
                <w:sz w:val="22"/>
                <w:szCs w:val="22"/>
                <w14:ligatures w14:val="standardContextual"/>
              </w:rPr>
              <w:tab/>
            </w:r>
            <w:r w:rsidRPr="00C7653B">
              <w:rPr>
                <w:rStyle w:val="Hyperlink"/>
                <w:noProof/>
              </w:rPr>
              <w:t>Reasons for modifications to the RUC Capacity Short Calculations</w:t>
            </w:r>
            <w:r>
              <w:rPr>
                <w:noProof/>
                <w:webHidden/>
              </w:rPr>
              <w:tab/>
            </w:r>
            <w:r>
              <w:rPr>
                <w:noProof/>
                <w:webHidden/>
              </w:rPr>
              <w:fldChar w:fldCharType="begin"/>
            </w:r>
            <w:r>
              <w:rPr>
                <w:noProof/>
                <w:webHidden/>
              </w:rPr>
              <w:instrText xml:space="preserve"> PAGEREF _Toc158797978 \h </w:instrText>
            </w:r>
            <w:r>
              <w:rPr>
                <w:noProof/>
                <w:webHidden/>
              </w:rPr>
            </w:r>
            <w:r>
              <w:rPr>
                <w:noProof/>
                <w:webHidden/>
              </w:rPr>
              <w:fldChar w:fldCharType="separate"/>
            </w:r>
            <w:r>
              <w:rPr>
                <w:noProof/>
                <w:webHidden/>
              </w:rPr>
              <w:t>4</w:t>
            </w:r>
            <w:r>
              <w:rPr>
                <w:noProof/>
                <w:webHidden/>
              </w:rPr>
              <w:fldChar w:fldCharType="end"/>
            </w:r>
          </w:hyperlink>
        </w:p>
        <w:p w14:paraId="50CAD351" w14:textId="21BB04B6" w:rsidR="00C8114C" w:rsidRDefault="00C8114C">
          <w:pPr>
            <w:pStyle w:val="TOC1"/>
            <w:rPr>
              <w:rFonts w:asciiTheme="minorHAnsi" w:eastAsiaTheme="minorEastAsia" w:hAnsiTheme="minorHAnsi" w:cstheme="minorBidi"/>
              <w:noProof/>
              <w:kern w:val="2"/>
              <w:sz w:val="22"/>
              <w:szCs w:val="22"/>
              <w14:ligatures w14:val="standardContextual"/>
            </w:rPr>
          </w:pPr>
          <w:hyperlink w:anchor="_Toc158797979" w:history="1">
            <w:r w:rsidRPr="00C7653B">
              <w:rPr>
                <w:rStyle w:val="Hyperlink"/>
                <w:noProof/>
              </w:rPr>
              <w:t>3.</w:t>
            </w:r>
            <w:r>
              <w:rPr>
                <w:rFonts w:asciiTheme="minorHAnsi" w:eastAsiaTheme="minorEastAsia" w:hAnsiTheme="minorHAnsi" w:cstheme="minorBidi"/>
                <w:noProof/>
                <w:kern w:val="2"/>
                <w:sz w:val="22"/>
                <w:szCs w:val="22"/>
                <w14:ligatures w14:val="standardContextual"/>
              </w:rPr>
              <w:tab/>
            </w:r>
            <w:r w:rsidRPr="00C7653B">
              <w:rPr>
                <w:rStyle w:val="Hyperlink"/>
                <w:noProof/>
              </w:rPr>
              <w:t>Description of modifications to RUC Capacity Short Calculation</w:t>
            </w:r>
            <w:r>
              <w:rPr>
                <w:noProof/>
                <w:webHidden/>
              </w:rPr>
              <w:tab/>
            </w:r>
            <w:r>
              <w:rPr>
                <w:noProof/>
                <w:webHidden/>
              </w:rPr>
              <w:fldChar w:fldCharType="begin"/>
            </w:r>
            <w:r>
              <w:rPr>
                <w:noProof/>
                <w:webHidden/>
              </w:rPr>
              <w:instrText xml:space="preserve"> PAGEREF _Toc158797979 \h </w:instrText>
            </w:r>
            <w:r>
              <w:rPr>
                <w:noProof/>
                <w:webHidden/>
              </w:rPr>
            </w:r>
            <w:r>
              <w:rPr>
                <w:noProof/>
                <w:webHidden/>
              </w:rPr>
              <w:fldChar w:fldCharType="separate"/>
            </w:r>
            <w:r>
              <w:rPr>
                <w:noProof/>
                <w:webHidden/>
              </w:rPr>
              <w:t>5</w:t>
            </w:r>
            <w:r>
              <w:rPr>
                <w:noProof/>
                <w:webHidden/>
              </w:rPr>
              <w:fldChar w:fldCharType="end"/>
            </w:r>
          </w:hyperlink>
        </w:p>
        <w:p w14:paraId="1019AFE2" w14:textId="676194A9" w:rsidR="00C8114C" w:rsidRDefault="00C8114C">
          <w:pPr>
            <w:pStyle w:val="TOC2"/>
            <w:rPr>
              <w:rFonts w:asciiTheme="minorHAnsi" w:eastAsiaTheme="minorEastAsia" w:hAnsiTheme="minorHAnsi" w:cstheme="minorBidi"/>
              <w:noProof/>
              <w:kern w:val="2"/>
              <w:szCs w:val="22"/>
              <w14:ligatures w14:val="standardContextual"/>
            </w:rPr>
          </w:pPr>
          <w:hyperlink w:anchor="_Toc158797980" w:history="1">
            <w:r w:rsidRPr="00C7653B">
              <w:rPr>
                <w:rStyle w:val="Hyperlink"/>
                <w:noProof/>
              </w:rPr>
              <w:t>3.1.</w:t>
            </w:r>
            <w:r>
              <w:rPr>
                <w:rFonts w:asciiTheme="minorHAnsi" w:eastAsiaTheme="minorEastAsia" w:hAnsiTheme="minorHAnsi" w:cstheme="minorBidi"/>
                <w:noProof/>
                <w:kern w:val="2"/>
                <w:szCs w:val="22"/>
                <w14:ligatures w14:val="standardContextual"/>
              </w:rPr>
              <w:tab/>
            </w:r>
            <w:r w:rsidRPr="00C7653B">
              <w:rPr>
                <w:rStyle w:val="Hyperlink"/>
                <w:noProof/>
              </w:rPr>
              <w:t>Overview of RUC Capacity Short Calculation</w:t>
            </w:r>
            <w:r>
              <w:rPr>
                <w:noProof/>
                <w:webHidden/>
              </w:rPr>
              <w:tab/>
            </w:r>
            <w:r>
              <w:rPr>
                <w:noProof/>
                <w:webHidden/>
              </w:rPr>
              <w:fldChar w:fldCharType="begin"/>
            </w:r>
            <w:r>
              <w:rPr>
                <w:noProof/>
                <w:webHidden/>
              </w:rPr>
              <w:instrText xml:space="preserve"> PAGEREF _Toc158797980 \h </w:instrText>
            </w:r>
            <w:r>
              <w:rPr>
                <w:noProof/>
                <w:webHidden/>
              </w:rPr>
            </w:r>
            <w:r>
              <w:rPr>
                <w:noProof/>
                <w:webHidden/>
              </w:rPr>
              <w:fldChar w:fldCharType="separate"/>
            </w:r>
            <w:r>
              <w:rPr>
                <w:noProof/>
                <w:webHidden/>
              </w:rPr>
              <w:t>5</w:t>
            </w:r>
            <w:r>
              <w:rPr>
                <w:noProof/>
                <w:webHidden/>
              </w:rPr>
              <w:fldChar w:fldCharType="end"/>
            </w:r>
          </w:hyperlink>
        </w:p>
        <w:p w14:paraId="447D2254" w14:textId="05DC9707" w:rsidR="00C8114C" w:rsidRDefault="00C8114C">
          <w:pPr>
            <w:pStyle w:val="TOC2"/>
            <w:rPr>
              <w:rFonts w:asciiTheme="minorHAnsi" w:eastAsiaTheme="minorEastAsia" w:hAnsiTheme="minorHAnsi" w:cstheme="minorBidi"/>
              <w:noProof/>
              <w:kern w:val="2"/>
              <w:szCs w:val="22"/>
              <w14:ligatures w14:val="standardContextual"/>
            </w:rPr>
          </w:pPr>
          <w:hyperlink w:anchor="_Toc158797981" w:history="1">
            <w:r w:rsidRPr="00C7653B">
              <w:rPr>
                <w:rStyle w:val="Hyperlink"/>
                <w:noProof/>
              </w:rPr>
              <w:t>3.2.</w:t>
            </w:r>
            <w:r>
              <w:rPr>
                <w:rFonts w:asciiTheme="minorHAnsi" w:eastAsiaTheme="minorEastAsia" w:hAnsiTheme="minorHAnsi" w:cstheme="minorBidi"/>
                <w:noProof/>
                <w:kern w:val="2"/>
                <w:szCs w:val="22"/>
                <w14:ligatures w14:val="standardContextual"/>
              </w:rPr>
              <w:tab/>
            </w:r>
            <w:r w:rsidRPr="00C7653B">
              <w:rPr>
                <w:rStyle w:val="Hyperlink"/>
                <w:noProof/>
              </w:rPr>
              <w:t>Inputs</w:t>
            </w:r>
            <w:r>
              <w:rPr>
                <w:noProof/>
                <w:webHidden/>
              </w:rPr>
              <w:tab/>
            </w:r>
            <w:r>
              <w:rPr>
                <w:noProof/>
                <w:webHidden/>
              </w:rPr>
              <w:fldChar w:fldCharType="begin"/>
            </w:r>
            <w:r>
              <w:rPr>
                <w:noProof/>
                <w:webHidden/>
              </w:rPr>
              <w:instrText xml:space="preserve"> PAGEREF _Toc158797981 \h </w:instrText>
            </w:r>
            <w:r>
              <w:rPr>
                <w:noProof/>
                <w:webHidden/>
              </w:rPr>
            </w:r>
            <w:r>
              <w:rPr>
                <w:noProof/>
                <w:webHidden/>
              </w:rPr>
              <w:fldChar w:fldCharType="separate"/>
            </w:r>
            <w:r>
              <w:rPr>
                <w:noProof/>
                <w:webHidden/>
              </w:rPr>
              <w:t>7</w:t>
            </w:r>
            <w:r>
              <w:rPr>
                <w:noProof/>
                <w:webHidden/>
              </w:rPr>
              <w:fldChar w:fldCharType="end"/>
            </w:r>
          </w:hyperlink>
        </w:p>
        <w:p w14:paraId="0F9AD752" w14:textId="45EEF5FE" w:rsidR="00C8114C" w:rsidRDefault="00C8114C">
          <w:pPr>
            <w:pStyle w:val="TOC2"/>
            <w:rPr>
              <w:rFonts w:asciiTheme="minorHAnsi" w:eastAsiaTheme="minorEastAsia" w:hAnsiTheme="minorHAnsi" w:cstheme="minorBidi"/>
              <w:noProof/>
              <w:kern w:val="2"/>
              <w:szCs w:val="22"/>
              <w14:ligatures w14:val="standardContextual"/>
            </w:rPr>
          </w:pPr>
          <w:hyperlink w:anchor="_Toc158797982" w:history="1">
            <w:r w:rsidRPr="00C7653B">
              <w:rPr>
                <w:rStyle w:val="Hyperlink"/>
                <w:noProof/>
              </w:rPr>
              <w:t>3.3.</w:t>
            </w:r>
            <w:r>
              <w:rPr>
                <w:rFonts w:asciiTheme="minorHAnsi" w:eastAsiaTheme="minorEastAsia" w:hAnsiTheme="minorHAnsi" w:cstheme="minorBidi"/>
                <w:noProof/>
                <w:kern w:val="2"/>
                <w:szCs w:val="22"/>
                <w14:ligatures w14:val="standardContextual"/>
              </w:rPr>
              <w:tab/>
            </w:r>
            <w:r w:rsidRPr="00C7653B">
              <w:rPr>
                <w:rStyle w:val="Hyperlink"/>
                <w:noProof/>
              </w:rPr>
              <w:t>QSE AS Portfolio Position by AS Subtype.</w:t>
            </w:r>
            <w:r>
              <w:rPr>
                <w:noProof/>
                <w:webHidden/>
              </w:rPr>
              <w:tab/>
            </w:r>
            <w:r>
              <w:rPr>
                <w:noProof/>
                <w:webHidden/>
              </w:rPr>
              <w:fldChar w:fldCharType="begin"/>
            </w:r>
            <w:r>
              <w:rPr>
                <w:noProof/>
                <w:webHidden/>
              </w:rPr>
              <w:instrText xml:space="preserve"> PAGEREF _Toc158797982 \h </w:instrText>
            </w:r>
            <w:r>
              <w:rPr>
                <w:noProof/>
                <w:webHidden/>
              </w:rPr>
            </w:r>
            <w:r>
              <w:rPr>
                <w:noProof/>
                <w:webHidden/>
              </w:rPr>
              <w:fldChar w:fldCharType="separate"/>
            </w:r>
            <w:r>
              <w:rPr>
                <w:noProof/>
                <w:webHidden/>
              </w:rPr>
              <w:t>7</w:t>
            </w:r>
            <w:r>
              <w:rPr>
                <w:noProof/>
                <w:webHidden/>
              </w:rPr>
              <w:fldChar w:fldCharType="end"/>
            </w:r>
          </w:hyperlink>
        </w:p>
        <w:p w14:paraId="4243205B" w14:textId="1253600B" w:rsidR="00C8114C" w:rsidRDefault="00C8114C">
          <w:pPr>
            <w:pStyle w:val="TOC2"/>
            <w:rPr>
              <w:rFonts w:asciiTheme="minorHAnsi" w:eastAsiaTheme="minorEastAsia" w:hAnsiTheme="minorHAnsi" w:cstheme="minorBidi"/>
              <w:noProof/>
              <w:kern w:val="2"/>
              <w:szCs w:val="22"/>
              <w14:ligatures w14:val="standardContextual"/>
            </w:rPr>
          </w:pPr>
          <w:hyperlink w:anchor="_Toc158797983" w:history="1">
            <w:r w:rsidRPr="00C7653B">
              <w:rPr>
                <w:rStyle w:val="Hyperlink"/>
                <w:noProof/>
              </w:rPr>
              <w:t>3.4.</w:t>
            </w:r>
            <w:r>
              <w:rPr>
                <w:rFonts w:asciiTheme="minorHAnsi" w:eastAsiaTheme="minorEastAsia" w:hAnsiTheme="minorHAnsi" w:cstheme="minorBidi"/>
                <w:noProof/>
                <w:kern w:val="2"/>
                <w:szCs w:val="22"/>
                <w14:ligatures w14:val="standardContextual"/>
              </w:rPr>
              <w:tab/>
            </w:r>
            <w:r w:rsidRPr="00C7653B">
              <w:rPr>
                <w:rStyle w:val="Hyperlink"/>
                <w:noProof/>
              </w:rPr>
              <w:t>Resource Capacity Accounting and Variables</w:t>
            </w:r>
            <w:r>
              <w:rPr>
                <w:noProof/>
                <w:webHidden/>
              </w:rPr>
              <w:tab/>
            </w:r>
            <w:r>
              <w:rPr>
                <w:noProof/>
                <w:webHidden/>
              </w:rPr>
              <w:fldChar w:fldCharType="begin"/>
            </w:r>
            <w:r>
              <w:rPr>
                <w:noProof/>
                <w:webHidden/>
              </w:rPr>
              <w:instrText xml:space="preserve"> PAGEREF _Toc158797983 \h </w:instrText>
            </w:r>
            <w:r>
              <w:rPr>
                <w:noProof/>
                <w:webHidden/>
              </w:rPr>
            </w:r>
            <w:r>
              <w:rPr>
                <w:noProof/>
                <w:webHidden/>
              </w:rPr>
              <w:fldChar w:fldCharType="separate"/>
            </w:r>
            <w:r>
              <w:rPr>
                <w:noProof/>
                <w:webHidden/>
              </w:rPr>
              <w:t>8</w:t>
            </w:r>
            <w:r>
              <w:rPr>
                <w:noProof/>
                <w:webHidden/>
              </w:rPr>
              <w:fldChar w:fldCharType="end"/>
            </w:r>
          </w:hyperlink>
        </w:p>
        <w:p w14:paraId="243D2C69" w14:textId="277FFE50" w:rsidR="00C8114C" w:rsidRDefault="00C8114C">
          <w:pPr>
            <w:pStyle w:val="TOC2"/>
            <w:rPr>
              <w:rFonts w:asciiTheme="minorHAnsi" w:eastAsiaTheme="minorEastAsia" w:hAnsiTheme="minorHAnsi" w:cstheme="minorBidi"/>
              <w:noProof/>
              <w:kern w:val="2"/>
              <w:szCs w:val="22"/>
              <w14:ligatures w14:val="standardContextual"/>
            </w:rPr>
          </w:pPr>
          <w:hyperlink w:anchor="_Toc158797984" w:history="1">
            <w:r w:rsidRPr="00C7653B">
              <w:rPr>
                <w:rStyle w:val="Hyperlink"/>
                <w:noProof/>
              </w:rPr>
              <w:t>3.5.</w:t>
            </w:r>
            <w:r>
              <w:rPr>
                <w:rFonts w:asciiTheme="minorHAnsi" w:eastAsiaTheme="minorEastAsia" w:hAnsiTheme="minorHAnsi" w:cstheme="minorBidi"/>
                <w:noProof/>
                <w:kern w:val="2"/>
                <w:szCs w:val="22"/>
                <w14:ligatures w14:val="standardContextual"/>
              </w:rPr>
              <w:tab/>
            </w:r>
            <w:r w:rsidRPr="00C7653B">
              <w:rPr>
                <w:rStyle w:val="Hyperlink"/>
                <w:noProof/>
              </w:rPr>
              <w:t>Optimization Process: QSE AS Shortfall Calculation (RUCASFSNAP)</w:t>
            </w:r>
            <w:r>
              <w:rPr>
                <w:noProof/>
                <w:webHidden/>
              </w:rPr>
              <w:tab/>
            </w:r>
            <w:r>
              <w:rPr>
                <w:noProof/>
                <w:webHidden/>
              </w:rPr>
              <w:fldChar w:fldCharType="begin"/>
            </w:r>
            <w:r>
              <w:rPr>
                <w:noProof/>
                <w:webHidden/>
              </w:rPr>
              <w:instrText xml:space="preserve"> PAGEREF _Toc158797984 \h </w:instrText>
            </w:r>
            <w:r>
              <w:rPr>
                <w:noProof/>
                <w:webHidden/>
              </w:rPr>
            </w:r>
            <w:r>
              <w:rPr>
                <w:noProof/>
                <w:webHidden/>
              </w:rPr>
              <w:fldChar w:fldCharType="separate"/>
            </w:r>
            <w:r>
              <w:rPr>
                <w:noProof/>
                <w:webHidden/>
              </w:rPr>
              <w:t>10</w:t>
            </w:r>
            <w:r>
              <w:rPr>
                <w:noProof/>
                <w:webHidden/>
              </w:rPr>
              <w:fldChar w:fldCharType="end"/>
            </w:r>
          </w:hyperlink>
        </w:p>
        <w:p w14:paraId="59DD7A74" w14:textId="375E4274" w:rsidR="00C8114C" w:rsidRDefault="00C8114C">
          <w:pPr>
            <w:pStyle w:val="TOC2"/>
            <w:rPr>
              <w:rFonts w:asciiTheme="minorHAnsi" w:eastAsiaTheme="minorEastAsia" w:hAnsiTheme="minorHAnsi" w:cstheme="minorBidi"/>
              <w:noProof/>
              <w:kern w:val="2"/>
              <w:szCs w:val="22"/>
              <w14:ligatures w14:val="standardContextual"/>
            </w:rPr>
          </w:pPr>
          <w:hyperlink w:anchor="_Toc158797985" w:history="1">
            <w:r w:rsidRPr="00C7653B">
              <w:rPr>
                <w:rStyle w:val="Hyperlink"/>
                <w:noProof/>
              </w:rPr>
              <w:t>3.6.</w:t>
            </w:r>
            <w:r>
              <w:rPr>
                <w:rFonts w:asciiTheme="minorHAnsi" w:eastAsiaTheme="minorEastAsia" w:hAnsiTheme="minorHAnsi" w:cstheme="minorBidi"/>
                <w:noProof/>
                <w:kern w:val="2"/>
                <w:szCs w:val="22"/>
                <w14:ligatures w14:val="standardContextual"/>
              </w:rPr>
              <w:tab/>
            </w:r>
            <w:r w:rsidRPr="00C7653B">
              <w:rPr>
                <w:rStyle w:val="Hyperlink"/>
                <w:noProof/>
              </w:rPr>
              <w:t>QSE AS Shortfall (RUCASFSNAP)</w:t>
            </w:r>
            <w:r>
              <w:rPr>
                <w:noProof/>
                <w:webHidden/>
              </w:rPr>
              <w:tab/>
            </w:r>
            <w:r>
              <w:rPr>
                <w:noProof/>
                <w:webHidden/>
              </w:rPr>
              <w:fldChar w:fldCharType="begin"/>
            </w:r>
            <w:r>
              <w:rPr>
                <w:noProof/>
                <w:webHidden/>
              </w:rPr>
              <w:instrText xml:space="preserve"> PAGEREF _Toc158797985 \h </w:instrText>
            </w:r>
            <w:r>
              <w:rPr>
                <w:noProof/>
                <w:webHidden/>
              </w:rPr>
            </w:r>
            <w:r>
              <w:rPr>
                <w:noProof/>
                <w:webHidden/>
              </w:rPr>
              <w:fldChar w:fldCharType="separate"/>
            </w:r>
            <w:r>
              <w:rPr>
                <w:noProof/>
                <w:webHidden/>
              </w:rPr>
              <w:t>16</w:t>
            </w:r>
            <w:r>
              <w:rPr>
                <w:noProof/>
                <w:webHidden/>
              </w:rPr>
              <w:fldChar w:fldCharType="end"/>
            </w:r>
          </w:hyperlink>
        </w:p>
        <w:p w14:paraId="20AFAAD4" w14:textId="215635DD" w:rsidR="00C8114C" w:rsidRDefault="00C8114C">
          <w:pPr>
            <w:pStyle w:val="TOC2"/>
            <w:rPr>
              <w:rFonts w:asciiTheme="minorHAnsi" w:eastAsiaTheme="minorEastAsia" w:hAnsiTheme="minorHAnsi" w:cstheme="minorBidi"/>
              <w:noProof/>
              <w:kern w:val="2"/>
              <w:szCs w:val="22"/>
              <w14:ligatures w14:val="standardContextual"/>
            </w:rPr>
          </w:pPr>
          <w:hyperlink w:anchor="_Toc158797986" w:history="1">
            <w:r w:rsidRPr="00C7653B">
              <w:rPr>
                <w:rStyle w:val="Hyperlink"/>
                <w:noProof/>
              </w:rPr>
              <w:t>3.7.</w:t>
            </w:r>
            <w:r>
              <w:rPr>
                <w:rFonts w:asciiTheme="minorHAnsi" w:eastAsiaTheme="minorEastAsia" w:hAnsiTheme="minorHAnsi" w:cstheme="minorBidi"/>
                <w:noProof/>
                <w:kern w:val="2"/>
                <w:szCs w:val="22"/>
                <w14:ligatures w14:val="standardContextual"/>
              </w:rPr>
              <w:tab/>
            </w:r>
            <w:r w:rsidRPr="00C7653B">
              <w:rPr>
                <w:rStyle w:val="Hyperlink"/>
                <w:noProof/>
              </w:rPr>
              <w:t xml:space="preserve">Modifications to Billing Determinants RUCCAPSNAP </w:t>
            </w:r>
            <w:r w:rsidRPr="00C7653B">
              <w:rPr>
                <w:rStyle w:val="Hyperlink"/>
                <w:i/>
                <w:noProof/>
                <w:vertAlign w:val="subscript"/>
              </w:rPr>
              <w:t>ruc, q, i</w:t>
            </w:r>
            <w:r w:rsidRPr="00C7653B">
              <w:rPr>
                <w:rStyle w:val="Hyperlink"/>
                <w:noProof/>
              </w:rPr>
              <w:t xml:space="preserve"> ,  RUCCAPADJ </w:t>
            </w:r>
            <w:r w:rsidRPr="00C7653B">
              <w:rPr>
                <w:rStyle w:val="Hyperlink"/>
                <w:i/>
                <w:noProof/>
                <w:vertAlign w:val="subscript"/>
              </w:rPr>
              <w:t>q, i</w:t>
            </w:r>
            <w:r w:rsidRPr="00C7653B">
              <w:rPr>
                <w:rStyle w:val="Hyperlink"/>
                <w:noProof/>
              </w:rPr>
              <w:t xml:space="preserve"> , RCAPSNAP </w:t>
            </w:r>
            <w:r w:rsidRPr="00C7653B">
              <w:rPr>
                <w:rStyle w:val="Hyperlink"/>
                <w:i/>
                <w:noProof/>
                <w:vertAlign w:val="subscript"/>
              </w:rPr>
              <w:t>ruc, q, r, h</w:t>
            </w:r>
            <w:r w:rsidRPr="00C7653B">
              <w:rPr>
                <w:rStyle w:val="Hyperlink"/>
                <w:noProof/>
              </w:rPr>
              <w:t xml:space="preserve"> , and RCAPADJ </w:t>
            </w:r>
            <w:r w:rsidRPr="00C7653B">
              <w:rPr>
                <w:rStyle w:val="Hyperlink"/>
                <w:i/>
                <w:noProof/>
                <w:vertAlign w:val="subscript"/>
              </w:rPr>
              <w:t>q, r, i</w:t>
            </w:r>
            <w:r>
              <w:rPr>
                <w:noProof/>
                <w:webHidden/>
              </w:rPr>
              <w:tab/>
            </w:r>
            <w:r>
              <w:rPr>
                <w:noProof/>
                <w:webHidden/>
              </w:rPr>
              <w:fldChar w:fldCharType="begin"/>
            </w:r>
            <w:r>
              <w:rPr>
                <w:noProof/>
                <w:webHidden/>
              </w:rPr>
              <w:instrText xml:space="preserve"> PAGEREF _Toc158797986 \h </w:instrText>
            </w:r>
            <w:r>
              <w:rPr>
                <w:noProof/>
                <w:webHidden/>
              </w:rPr>
            </w:r>
            <w:r>
              <w:rPr>
                <w:noProof/>
                <w:webHidden/>
              </w:rPr>
              <w:fldChar w:fldCharType="separate"/>
            </w:r>
            <w:r>
              <w:rPr>
                <w:noProof/>
                <w:webHidden/>
              </w:rPr>
              <w:t>16</w:t>
            </w:r>
            <w:r>
              <w:rPr>
                <w:noProof/>
                <w:webHidden/>
              </w:rPr>
              <w:fldChar w:fldCharType="end"/>
            </w:r>
          </w:hyperlink>
        </w:p>
        <w:p w14:paraId="0E395611" w14:textId="6D28518C" w:rsidR="00C8114C" w:rsidRDefault="00C8114C">
          <w:pPr>
            <w:pStyle w:val="TOC2"/>
            <w:rPr>
              <w:rFonts w:asciiTheme="minorHAnsi" w:eastAsiaTheme="minorEastAsia" w:hAnsiTheme="minorHAnsi" w:cstheme="minorBidi"/>
              <w:noProof/>
              <w:kern w:val="2"/>
              <w:szCs w:val="22"/>
              <w14:ligatures w14:val="standardContextual"/>
            </w:rPr>
          </w:pPr>
          <w:hyperlink w:anchor="_Toc158797987" w:history="1">
            <w:r w:rsidRPr="00C7653B">
              <w:rPr>
                <w:rStyle w:val="Hyperlink"/>
                <w:noProof/>
              </w:rPr>
              <w:t>3.8.</w:t>
            </w:r>
            <w:r>
              <w:rPr>
                <w:rFonts w:asciiTheme="minorHAnsi" w:eastAsiaTheme="minorEastAsia" w:hAnsiTheme="minorHAnsi" w:cstheme="minorBidi"/>
                <w:noProof/>
                <w:kern w:val="2"/>
                <w:szCs w:val="22"/>
                <w14:ligatures w14:val="standardContextual"/>
              </w:rPr>
              <w:tab/>
            </w:r>
            <w:r w:rsidRPr="00C7653B">
              <w:rPr>
                <w:rStyle w:val="Hyperlink"/>
                <w:noProof/>
              </w:rPr>
              <w:t>QSE Overall Shortage (RUCOSFSNAP)</w:t>
            </w:r>
            <w:r>
              <w:rPr>
                <w:noProof/>
                <w:webHidden/>
              </w:rPr>
              <w:tab/>
            </w:r>
            <w:r>
              <w:rPr>
                <w:noProof/>
                <w:webHidden/>
              </w:rPr>
              <w:fldChar w:fldCharType="begin"/>
            </w:r>
            <w:r>
              <w:rPr>
                <w:noProof/>
                <w:webHidden/>
              </w:rPr>
              <w:instrText xml:space="preserve"> PAGEREF _Toc158797987 \h </w:instrText>
            </w:r>
            <w:r>
              <w:rPr>
                <w:noProof/>
                <w:webHidden/>
              </w:rPr>
            </w:r>
            <w:r>
              <w:rPr>
                <w:noProof/>
                <w:webHidden/>
              </w:rPr>
              <w:fldChar w:fldCharType="separate"/>
            </w:r>
            <w:r>
              <w:rPr>
                <w:noProof/>
                <w:webHidden/>
              </w:rPr>
              <w:t>18</w:t>
            </w:r>
            <w:r>
              <w:rPr>
                <w:noProof/>
                <w:webHidden/>
              </w:rPr>
              <w:fldChar w:fldCharType="end"/>
            </w:r>
          </w:hyperlink>
        </w:p>
        <w:p w14:paraId="48A795DA" w14:textId="0622C133" w:rsidR="00C8114C" w:rsidRDefault="00C8114C">
          <w:pPr>
            <w:pStyle w:val="TOC2"/>
            <w:rPr>
              <w:rFonts w:asciiTheme="minorHAnsi" w:eastAsiaTheme="minorEastAsia" w:hAnsiTheme="minorHAnsi" w:cstheme="minorBidi"/>
              <w:noProof/>
              <w:kern w:val="2"/>
              <w:szCs w:val="22"/>
              <w14:ligatures w14:val="standardContextual"/>
            </w:rPr>
          </w:pPr>
          <w:hyperlink w:anchor="_Toc158797988" w:history="1">
            <w:r w:rsidRPr="00C7653B">
              <w:rPr>
                <w:rStyle w:val="Hyperlink"/>
                <w:noProof/>
              </w:rPr>
              <w:t>3.9.</w:t>
            </w:r>
            <w:r>
              <w:rPr>
                <w:rFonts w:asciiTheme="minorHAnsi" w:eastAsiaTheme="minorEastAsia" w:hAnsiTheme="minorHAnsi" w:cstheme="minorBidi"/>
                <w:noProof/>
                <w:kern w:val="2"/>
                <w:szCs w:val="22"/>
                <w14:ligatures w14:val="standardContextual"/>
              </w:rPr>
              <w:tab/>
            </w:r>
            <w:r w:rsidRPr="00C7653B">
              <w:rPr>
                <w:rStyle w:val="Hyperlink"/>
                <w:noProof/>
              </w:rPr>
              <w:t>QSE Final Shortage (RUCSFSNAP)</w:t>
            </w:r>
            <w:r>
              <w:rPr>
                <w:noProof/>
                <w:webHidden/>
              </w:rPr>
              <w:tab/>
            </w:r>
            <w:r>
              <w:rPr>
                <w:noProof/>
                <w:webHidden/>
              </w:rPr>
              <w:fldChar w:fldCharType="begin"/>
            </w:r>
            <w:r>
              <w:rPr>
                <w:noProof/>
                <w:webHidden/>
              </w:rPr>
              <w:instrText xml:space="preserve"> PAGEREF _Toc158797988 \h </w:instrText>
            </w:r>
            <w:r>
              <w:rPr>
                <w:noProof/>
                <w:webHidden/>
              </w:rPr>
            </w:r>
            <w:r>
              <w:rPr>
                <w:noProof/>
                <w:webHidden/>
              </w:rPr>
              <w:fldChar w:fldCharType="separate"/>
            </w:r>
            <w:r>
              <w:rPr>
                <w:noProof/>
                <w:webHidden/>
              </w:rPr>
              <w:t>18</w:t>
            </w:r>
            <w:r>
              <w:rPr>
                <w:noProof/>
                <w:webHidden/>
              </w:rPr>
              <w:fldChar w:fldCharType="end"/>
            </w:r>
          </w:hyperlink>
        </w:p>
        <w:p w14:paraId="21E1A26E" w14:textId="602CB791" w:rsidR="00C13652" w:rsidRDefault="00C13652">
          <w:r>
            <w:rPr>
              <w:b/>
              <w:bCs/>
              <w:noProof/>
            </w:rPr>
            <w:fldChar w:fldCharType="end"/>
          </w:r>
          <w:r w:rsidR="005C6923">
            <w:rPr>
              <w:b/>
              <w:bCs/>
              <w:noProof/>
            </w:rPr>
            <w:t xml:space="preserve">   </w:t>
          </w:r>
        </w:p>
      </w:sdtContent>
    </w:sdt>
    <w:p w14:paraId="68210EE8" w14:textId="77777777" w:rsidR="0001582F" w:rsidRDefault="0001582F">
      <w:pPr>
        <w:rPr>
          <w:b/>
          <w:bCs/>
          <w:kern w:val="32"/>
        </w:rPr>
      </w:pPr>
    </w:p>
    <w:p w14:paraId="5745B5EB" w14:textId="77777777" w:rsidR="0001582F" w:rsidRDefault="0001582F">
      <w:pPr>
        <w:rPr>
          <w:b/>
          <w:bCs/>
          <w:kern w:val="32"/>
        </w:rPr>
      </w:pPr>
    </w:p>
    <w:p w14:paraId="2860D7D5" w14:textId="77777777" w:rsidR="00DC69EA" w:rsidRDefault="00DC69EA">
      <w:pPr>
        <w:rPr>
          <w:rFonts w:ascii="Arial" w:hAnsi="Arial" w:cs="Arial"/>
          <w:b/>
          <w:bCs/>
          <w:kern w:val="32"/>
          <w:sz w:val="28"/>
          <w:szCs w:val="28"/>
        </w:rPr>
      </w:pPr>
      <w:r>
        <w:rPr>
          <w:szCs w:val="28"/>
        </w:rPr>
        <w:br w:type="page"/>
      </w:r>
    </w:p>
    <w:p w14:paraId="2644C997" w14:textId="7F8DED24" w:rsidR="00D61633" w:rsidRDefault="00341BC5" w:rsidP="000509D9">
      <w:pPr>
        <w:pStyle w:val="Heading1"/>
        <w:tabs>
          <w:tab w:val="clear" w:pos="1080"/>
          <w:tab w:val="num" w:pos="360"/>
        </w:tabs>
        <w:ind w:left="360"/>
      </w:pPr>
      <w:bookmarkStart w:id="249" w:name="_Toc158797977"/>
      <w:bookmarkEnd w:id="247"/>
      <w:r>
        <w:lastRenderedPageBreak/>
        <w:t>Background</w:t>
      </w:r>
      <w:bookmarkEnd w:id="249"/>
    </w:p>
    <w:p w14:paraId="67E4A22C" w14:textId="1E374B62" w:rsidR="00335CAA" w:rsidRDefault="00C35282" w:rsidP="007E566D">
      <w:pPr>
        <w:ind w:left="360"/>
        <w:rPr>
          <w:rFonts w:asciiTheme="minorHAnsi" w:eastAsia="Times New Roman" w:hAnsiTheme="minorHAnsi" w:cstheme="minorHAnsi"/>
        </w:rPr>
      </w:pPr>
      <w:r>
        <w:rPr>
          <w:rFonts w:asciiTheme="minorHAnsi" w:eastAsia="Times New Roman" w:hAnsiTheme="minorHAnsi" w:cstheme="minorHAnsi"/>
        </w:rPr>
        <w:t>Under</w:t>
      </w:r>
      <w:r w:rsidR="007E566D">
        <w:rPr>
          <w:rFonts w:asciiTheme="minorHAnsi" w:eastAsia="Times New Roman" w:hAnsiTheme="minorHAnsi" w:cstheme="minorHAnsi"/>
        </w:rPr>
        <w:t xml:space="preserve"> the RTC+B Project, </w:t>
      </w:r>
      <w:r>
        <w:rPr>
          <w:rFonts w:asciiTheme="minorHAnsi" w:eastAsia="Times New Roman" w:hAnsiTheme="minorHAnsi" w:cstheme="minorHAnsi"/>
        </w:rPr>
        <w:t xml:space="preserve">the </w:t>
      </w:r>
      <w:r w:rsidR="007E566D">
        <w:rPr>
          <w:rFonts w:asciiTheme="minorHAnsi" w:eastAsia="Times New Roman" w:hAnsiTheme="minorHAnsi" w:cstheme="minorHAnsi"/>
        </w:rPr>
        <w:t xml:space="preserve">Reliability Unit Commitment (RUC) process is </w:t>
      </w:r>
      <w:r>
        <w:rPr>
          <w:rFonts w:asciiTheme="minorHAnsi" w:eastAsia="Times New Roman" w:hAnsiTheme="minorHAnsi" w:cstheme="minorHAnsi"/>
        </w:rPr>
        <w:t xml:space="preserve">being </w:t>
      </w:r>
      <w:r w:rsidR="007E566D">
        <w:rPr>
          <w:rFonts w:asciiTheme="minorHAnsi" w:eastAsia="Times New Roman" w:hAnsiTheme="minorHAnsi" w:cstheme="minorHAnsi"/>
        </w:rPr>
        <w:t xml:space="preserve">modified to </w:t>
      </w:r>
      <w:r w:rsidR="00EB73CB">
        <w:rPr>
          <w:rFonts w:asciiTheme="minorHAnsi" w:eastAsia="Times New Roman" w:hAnsiTheme="minorHAnsi" w:cstheme="minorHAnsi"/>
        </w:rPr>
        <w:t xml:space="preserve">co-optimize energy and Ancillary Service </w:t>
      </w:r>
      <w:r>
        <w:rPr>
          <w:rFonts w:asciiTheme="minorHAnsi" w:eastAsia="Times New Roman" w:hAnsiTheme="minorHAnsi" w:cstheme="minorHAnsi"/>
        </w:rPr>
        <w:t xml:space="preserve">(AS) </w:t>
      </w:r>
      <w:r w:rsidR="00EB73CB">
        <w:rPr>
          <w:rFonts w:asciiTheme="minorHAnsi" w:eastAsia="Times New Roman" w:hAnsiTheme="minorHAnsi" w:cstheme="minorHAnsi"/>
        </w:rPr>
        <w:t xml:space="preserve">procurements to meet the forecasted Load and </w:t>
      </w:r>
      <w:r w:rsidR="00E91535">
        <w:rPr>
          <w:rFonts w:asciiTheme="minorHAnsi" w:eastAsia="Times New Roman" w:hAnsiTheme="minorHAnsi" w:cstheme="minorHAnsi"/>
        </w:rPr>
        <w:t xml:space="preserve">AS </w:t>
      </w:r>
      <w:r w:rsidR="00EB73CB">
        <w:rPr>
          <w:rFonts w:asciiTheme="minorHAnsi" w:eastAsia="Times New Roman" w:hAnsiTheme="minorHAnsi" w:cstheme="minorHAnsi"/>
        </w:rPr>
        <w:t xml:space="preserve">requirements. </w:t>
      </w:r>
    </w:p>
    <w:p w14:paraId="42B1E526" w14:textId="4A53AEBD" w:rsidR="00335CAA" w:rsidRPr="00464C95" w:rsidRDefault="00EB73CB" w:rsidP="00907615">
      <w:pPr>
        <w:pStyle w:val="ListParagraph"/>
        <w:numPr>
          <w:ilvl w:val="0"/>
          <w:numId w:val="12"/>
        </w:numPr>
        <w:rPr>
          <w:rFonts w:asciiTheme="minorHAnsi" w:eastAsia="Times New Roman" w:hAnsiTheme="minorHAnsi" w:cstheme="minorHAnsi"/>
          <w:sz w:val="24"/>
          <w:szCs w:val="24"/>
        </w:rPr>
      </w:pPr>
      <w:r w:rsidRPr="00464C95">
        <w:rPr>
          <w:rFonts w:asciiTheme="minorHAnsi" w:eastAsia="Times New Roman" w:hAnsiTheme="minorHAnsi" w:cstheme="minorHAnsi"/>
          <w:sz w:val="24"/>
          <w:szCs w:val="24"/>
        </w:rPr>
        <w:t xml:space="preserve">The binding outputs of the RUC process </w:t>
      </w:r>
      <w:r w:rsidR="004F34F3">
        <w:rPr>
          <w:rFonts w:asciiTheme="minorHAnsi" w:eastAsia="Times New Roman" w:hAnsiTheme="minorHAnsi" w:cstheme="minorHAnsi"/>
          <w:sz w:val="24"/>
          <w:szCs w:val="24"/>
        </w:rPr>
        <w:t xml:space="preserve">(including ERCOT Operator approval) </w:t>
      </w:r>
      <w:r w:rsidRPr="00464C95">
        <w:rPr>
          <w:rFonts w:asciiTheme="minorHAnsi" w:eastAsia="Times New Roman" w:hAnsiTheme="minorHAnsi" w:cstheme="minorHAnsi"/>
          <w:sz w:val="24"/>
          <w:szCs w:val="24"/>
        </w:rPr>
        <w:t>are commitment instructions to Generation Resources (GR</w:t>
      </w:r>
      <w:r w:rsidR="00C35282">
        <w:rPr>
          <w:rFonts w:asciiTheme="minorHAnsi" w:eastAsia="Times New Roman" w:hAnsiTheme="minorHAnsi" w:cstheme="minorHAnsi"/>
          <w:sz w:val="24"/>
          <w:szCs w:val="24"/>
        </w:rPr>
        <w:t>s</w:t>
      </w:r>
      <w:r w:rsidRPr="00464C95">
        <w:rPr>
          <w:rFonts w:asciiTheme="minorHAnsi" w:eastAsia="Times New Roman" w:hAnsiTheme="minorHAnsi" w:cstheme="minorHAnsi"/>
          <w:sz w:val="24"/>
          <w:szCs w:val="24"/>
        </w:rPr>
        <w:t xml:space="preserve">). RUC committed GRs are eligible for Make-Whole payments. </w:t>
      </w:r>
    </w:p>
    <w:p w14:paraId="6FE441B3" w14:textId="07637516" w:rsidR="00335CAA" w:rsidRPr="00464C95" w:rsidRDefault="00D67E32" w:rsidP="00907615">
      <w:pPr>
        <w:pStyle w:val="ListParagraph"/>
        <w:numPr>
          <w:ilvl w:val="0"/>
          <w:numId w:val="12"/>
        </w:numPr>
        <w:rPr>
          <w:rFonts w:asciiTheme="minorHAnsi" w:eastAsia="Times New Roman" w:hAnsiTheme="minorHAnsi" w:cstheme="minorHAnsi"/>
          <w:sz w:val="24"/>
          <w:szCs w:val="24"/>
        </w:rPr>
      </w:pPr>
      <w:r>
        <w:rPr>
          <w:rFonts w:asciiTheme="minorHAnsi" w:eastAsia="Times New Roman" w:hAnsiTheme="minorHAnsi" w:cstheme="minorHAnsi"/>
          <w:sz w:val="24"/>
          <w:szCs w:val="24"/>
        </w:rPr>
        <w:t>A</w:t>
      </w:r>
      <w:r w:rsidR="00EB73CB" w:rsidRPr="00464C95">
        <w:rPr>
          <w:rFonts w:asciiTheme="minorHAnsi" w:eastAsia="Times New Roman" w:hAnsiTheme="minorHAnsi" w:cstheme="minorHAnsi"/>
          <w:sz w:val="24"/>
          <w:szCs w:val="24"/>
        </w:rPr>
        <w:t xml:space="preserve"> RUC committed GR </w:t>
      </w:r>
      <w:r>
        <w:rPr>
          <w:rFonts w:asciiTheme="minorHAnsi" w:eastAsia="Times New Roman" w:hAnsiTheme="minorHAnsi" w:cstheme="minorHAnsi"/>
          <w:sz w:val="24"/>
          <w:szCs w:val="24"/>
        </w:rPr>
        <w:t>is eligible to</w:t>
      </w:r>
      <w:r w:rsidR="00EB73CB" w:rsidRPr="00464C95">
        <w:rPr>
          <w:rFonts w:asciiTheme="minorHAnsi" w:eastAsia="Times New Roman" w:hAnsiTheme="minorHAnsi" w:cstheme="minorHAnsi"/>
          <w:sz w:val="24"/>
          <w:szCs w:val="24"/>
        </w:rPr>
        <w:t xml:space="preserve"> receive Make-Whole payment if the revenues (from energy and AS) is less than the approved costs</w:t>
      </w:r>
      <w:r>
        <w:rPr>
          <w:rFonts w:asciiTheme="minorHAnsi" w:eastAsia="Times New Roman" w:hAnsiTheme="minorHAnsi" w:cstheme="minorHAnsi"/>
          <w:sz w:val="24"/>
          <w:szCs w:val="24"/>
        </w:rPr>
        <w:t xml:space="preserve"> (</w:t>
      </w:r>
      <w:r w:rsidR="00335CAA" w:rsidRPr="00464C95">
        <w:rPr>
          <w:rFonts w:asciiTheme="minorHAnsi" w:eastAsia="Times New Roman" w:hAnsiTheme="minorHAnsi" w:cstheme="minorHAnsi"/>
          <w:sz w:val="24"/>
          <w:szCs w:val="24"/>
        </w:rPr>
        <w:t xml:space="preserve">for details, please refer </w:t>
      </w:r>
      <w:r>
        <w:rPr>
          <w:rFonts w:asciiTheme="minorHAnsi" w:eastAsia="Times New Roman" w:hAnsiTheme="minorHAnsi" w:cstheme="minorHAnsi"/>
          <w:sz w:val="24"/>
          <w:szCs w:val="24"/>
        </w:rPr>
        <w:t>Section 5 of the Nodal P</w:t>
      </w:r>
      <w:r w:rsidR="00335CAA" w:rsidRPr="00464C95">
        <w:rPr>
          <w:rFonts w:asciiTheme="minorHAnsi" w:eastAsia="Times New Roman" w:hAnsiTheme="minorHAnsi" w:cstheme="minorHAnsi"/>
          <w:sz w:val="24"/>
          <w:szCs w:val="24"/>
        </w:rPr>
        <w:t>rotocols</w:t>
      </w:r>
      <w:r>
        <w:rPr>
          <w:rFonts w:asciiTheme="minorHAnsi" w:eastAsia="Times New Roman" w:hAnsiTheme="minorHAnsi" w:cstheme="minorHAnsi"/>
          <w:sz w:val="24"/>
          <w:szCs w:val="24"/>
        </w:rPr>
        <w:t>)</w:t>
      </w:r>
      <w:r w:rsidR="00C35282">
        <w:rPr>
          <w:rFonts w:asciiTheme="minorHAnsi" w:eastAsia="Times New Roman" w:hAnsiTheme="minorHAnsi" w:cstheme="minorHAnsi"/>
          <w:sz w:val="24"/>
          <w:szCs w:val="24"/>
        </w:rPr>
        <w:t>.</w:t>
      </w:r>
    </w:p>
    <w:p w14:paraId="1EFB76FE" w14:textId="140B101C" w:rsidR="00341BC5" w:rsidRPr="00464C95" w:rsidRDefault="00C35282" w:rsidP="00907615">
      <w:pPr>
        <w:pStyle w:val="ListParagraph"/>
        <w:numPr>
          <w:ilvl w:val="0"/>
          <w:numId w:val="12"/>
        </w:numP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Under the RTC+B Project, </w:t>
      </w:r>
      <w:r w:rsidR="00E91535" w:rsidRPr="00464C95">
        <w:rPr>
          <w:rFonts w:asciiTheme="minorHAnsi" w:eastAsia="Times New Roman" w:hAnsiTheme="minorHAnsi" w:cstheme="minorHAnsi"/>
          <w:sz w:val="24"/>
          <w:szCs w:val="24"/>
        </w:rPr>
        <w:t>Make-Whole payments made to RUC committed GRs</w:t>
      </w:r>
      <w:r w:rsidR="00C91A5B" w:rsidRPr="00464C95">
        <w:rPr>
          <w:rFonts w:asciiTheme="minorHAnsi" w:eastAsia="Times New Roman" w:hAnsiTheme="minorHAnsi" w:cstheme="minorHAnsi"/>
          <w:sz w:val="24"/>
          <w:szCs w:val="24"/>
        </w:rPr>
        <w:t xml:space="preserve"> (cost of “</w:t>
      </w:r>
      <w:proofErr w:type="spellStart"/>
      <w:r w:rsidR="00C91A5B" w:rsidRPr="00464C95">
        <w:rPr>
          <w:rFonts w:asciiTheme="minorHAnsi" w:eastAsia="Times New Roman" w:hAnsiTheme="minorHAnsi" w:cstheme="minorHAnsi"/>
          <w:sz w:val="24"/>
          <w:szCs w:val="24"/>
        </w:rPr>
        <w:t>RUCing</w:t>
      </w:r>
      <w:proofErr w:type="spellEnd"/>
      <w:r w:rsidR="00C91A5B" w:rsidRPr="00464C95">
        <w:rPr>
          <w:rFonts w:asciiTheme="minorHAnsi" w:eastAsia="Times New Roman" w:hAnsiTheme="minorHAnsi" w:cstheme="minorHAnsi"/>
          <w:sz w:val="24"/>
          <w:szCs w:val="24"/>
        </w:rPr>
        <w:t>” a GR)</w:t>
      </w:r>
      <w:r w:rsidR="00E91535" w:rsidRPr="00464C95">
        <w:rPr>
          <w:rFonts w:asciiTheme="minorHAnsi" w:eastAsia="Times New Roman" w:hAnsiTheme="minorHAnsi" w:cstheme="minorHAnsi"/>
          <w:sz w:val="24"/>
          <w:szCs w:val="24"/>
        </w:rPr>
        <w:t>,</w:t>
      </w:r>
      <w:r w:rsidR="00341BC5" w:rsidRPr="00464C95">
        <w:rPr>
          <w:rFonts w:asciiTheme="minorHAnsi" w:eastAsia="Times New Roman" w:hAnsiTheme="minorHAnsi" w:cstheme="minorHAnsi"/>
          <w:sz w:val="24"/>
          <w:szCs w:val="24"/>
        </w:rPr>
        <w:t xml:space="preserve"> are recovered through</w:t>
      </w:r>
      <w:r w:rsidR="00E91535" w:rsidRPr="00464C95">
        <w:rPr>
          <w:rFonts w:asciiTheme="minorHAnsi" w:eastAsia="Times New Roman" w:hAnsiTheme="minorHAnsi" w:cstheme="minorHAnsi"/>
          <w:sz w:val="24"/>
          <w:szCs w:val="24"/>
        </w:rPr>
        <w:t xml:space="preserve"> Make-Whole Charges </w:t>
      </w:r>
      <w:r w:rsidR="00341BC5" w:rsidRPr="00464C95">
        <w:rPr>
          <w:rFonts w:asciiTheme="minorHAnsi" w:eastAsia="Times New Roman" w:hAnsiTheme="minorHAnsi" w:cstheme="minorHAnsi"/>
          <w:sz w:val="24"/>
          <w:szCs w:val="24"/>
        </w:rPr>
        <w:t>applied to</w:t>
      </w:r>
      <w:r w:rsidR="00C91A5B" w:rsidRPr="00464C95">
        <w:rPr>
          <w:rFonts w:asciiTheme="minorHAnsi" w:eastAsia="Times New Roman" w:hAnsiTheme="minorHAnsi" w:cstheme="minorHAnsi"/>
          <w:sz w:val="24"/>
          <w:szCs w:val="24"/>
        </w:rPr>
        <w:t xml:space="preserve"> </w:t>
      </w:r>
      <w:r w:rsidR="00D67E32">
        <w:rPr>
          <w:rFonts w:asciiTheme="minorHAnsi" w:eastAsia="Times New Roman" w:hAnsiTheme="minorHAnsi" w:cstheme="minorHAnsi"/>
          <w:sz w:val="24"/>
          <w:szCs w:val="24"/>
        </w:rPr>
        <w:t xml:space="preserve">QSEs </w:t>
      </w:r>
      <w:r w:rsidR="00C91A5B" w:rsidRPr="00464C95">
        <w:rPr>
          <w:rFonts w:asciiTheme="minorHAnsi" w:eastAsia="Times New Roman" w:hAnsiTheme="minorHAnsi" w:cstheme="minorHAnsi"/>
          <w:sz w:val="24"/>
          <w:szCs w:val="24"/>
        </w:rPr>
        <w:t>in the following sequence</w:t>
      </w:r>
      <w:r w:rsidR="00E91535" w:rsidRPr="00464C95">
        <w:rPr>
          <w:rFonts w:asciiTheme="minorHAnsi" w:eastAsia="Times New Roman" w:hAnsiTheme="minorHAnsi" w:cstheme="minorHAnsi"/>
          <w:sz w:val="24"/>
          <w:szCs w:val="24"/>
        </w:rPr>
        <w:t>:</w:t>
      </w:r>
    </w:p>
    <w:p w14:paraId="04AB0659" w14:textId="30C07186" w:rsidR="00341BC5" w:rsidRPr="00464C95" w:rsidRDefault="00341BC5" w:rsidP="00907615">
      <w:pPr>
        <w:pStyle w:val="ListParagraph"/>
        <w:numPr>
          <w:ilvl w:val="1"/>
          <w:numId w:val="12"/>
        </w:numPr>
        <w:rPr>
          <w:rFonts w:asciiTheme="minorHAnsi" w:eastAsia="Times New Roman" w:hAnsiTheme="minorHAnsi" w:cstheme="minorHAnsi"/>
          <w:sz w:val="24"/>
          <w:szCs w:val="24"/>
        </w:rPr>
      </w:pPr>
      <w:r w:rsidRPr="00464C95">
        <w:rPr>
          <w:rFonts w:asciiTheme="minorHAnsi" w:eastAsia="Times New Roman" w:hAnsiTheme="minorHAnsi" w:cstheme="minorHAnsi"/>
          <w:sz w:val="24"/>
          <w:szCs w:val="24"/>
        </w:rPr>
        <w:t xml:space="preserve">First: </w:t>
      </w:r>
      <w:r w:rsidR="00E91535" w:rsidRPr="00464C95">
        <w:rPr>
          <w:rFonts w:asciiTheme="minorHAnsi" w:eastAsia="Times New Roman" w:hAnsiTheme="minorHAnsi" w:cstheme="minorHAnsi"/>
          <w:sz w:val="24"/>
          <w:szCs w:val="24"/>
        </w:rPr>
        <w:t xml:space="preserve">QSEs that </w:t>
      </w:r>
      <w:r w:rsidRPr="00464C95">
        <w:rPr>
          <w:rFonts w:asciiTheme="minorHAnsi" w:eastAsia="Times New Roman" w:hAnsiTheme="minorHAnsi" w:cstheme="minorHAnsi"/>
          <w:sz w:val="24"/>
          <w:szCs w:val="24"/>
        </w:rPr>
        <w:t>are</w:t>
      </w:r>
      <w:r w:rsidR="00E91535" w:rsidRPr="00464C95">
        <w:rPr>
          <w:rFonts w:asciiTheme="minorHAnsi" w:eastAsia="Times New Roman" w:hAnsiTheme="minorHAnsi" w:cstheme="minorHAnsi"/>
          <w:sz w:val="24"/>
          <w:szCs w:val="24"/>
        </w:rPr>
        <w:t xml:space="preserve"> short on energy or AS for the RUC committed hours</w:t>
      </w:r>
    </w:p>
    <w:p w14:paraId="0154265A" w14:textId="1E7013D6" w:rsidR="007E566D" w:rsidRPr="00464C95" w:rsidRDefault="00341BC5" w:rsidP="00907615">
      <w:pPr>
        <w:pStyle w:val="ListParagraph"/>
        <w:numPr>
          <w:ilvl w:val="1"/>
          <w:numId w:val="12"/>
        </w:numPr>
        <w:rPr>
          <w:rFonts w:asciiTheme="minorHAnsi" w:eastAsia="Times New Roman" w:hAnsiTheme="minorHAnsi" w:cstheme="minorHAnsi"/>
          <w:sz w:val="24"/>
          <w:szCs w:val="24"/>
        </w:rPr>
      </w:pPr>
      <w:r w:rsidRPr="00464C95">
        <w:rPr>
          <w:rFonts w:asciiTheme="minorHAnsi" w:eastAsia="Times New Roman" w:hAnsiTheme="minorHAnsi" w:cstheme="minorHAnsi"/>
          <w:sz w:val="24"/>
          <w:szCs w:val="24"/>
        </w:rPr>
        <w:t xml:space="preserve">Then: If the charges collected from QSEs that are </w:t>
      </w:r>
      <w:r w:rsidR="00D67E32">
        <w:rPr>
          <w:rFonts w:asciiTheme="minorHAnsi" w:eastAsia="Times New Roman" w:hAnsiTheme="minorHAnsi" w:cstheme="minorHAnsi"/>
          <w:sz w:val="24"/>
          <w:szCs w:val="24"/>
        </w:rPr>
        <w:t xml:space="preserve">insufficient, </w:t>
      </w:r>
      <w:r w:rsidRPr="00464C95">
        <w:rPr>
          <w:rFonts w:asciiTheme="minorHAnsi" w:eastAsia="Times New Roman" w:hAnsiTheme="minorHAnsi" w:cstheme="minorHAnsi"/>
          <w:sz w:val="24"/>
          <w:szCs w:val="24"/>
        </w:rPr>
        <w:t xml:space="preserve">then the remainder is collected from all QSEs on a Load Ratio Share </w:t>
      </w:r>
      <w:r w:rsidR="006A7688" w:rsidRPr="00464C95">
        <w:rPr>
          <w:rFonts w:asciiTheme="minorHAnsi" w:eastAsia="Times New Roman" w:hAnsiTheme="minorHAnsi" w:cstheme="minorHAnsi"/>
          <w:sz w:val="24"/>
          <w:szCs w:val="24"/>
        </w:rPr>
        <w:t xml:space="preserve">(LRS) </w:t>
      </w:r>
      <w:r w:rsidRPr="00464C95">
        <w:rPr>
          <w:rFonts w:asciiTheme="minorHAnsi" w:eastAsia="Times New Roman" w:hAnsiTheme="minorHAnsi" w:cstheme="minorHAnsi"/>
          <w:sz w:val="24"/>
          <w:szCs w:val="24"/>
        </w:rPr>
        <w:t>basis</w:t>
      </w:r>
    </w:p>
    <w:p w14:paraId="4C012490" w14:textId="0FF024FD" w:rsidR="00EF643C" w:rsidRPr="00464C95" w:rsidRDefault="00EF643C" w:rsidP="00907615">
      <w:pPr>
        <w:pStyle w:val="ListParagraph"/>
        <w:numPr>
          <w:ilvl w:val="1"/>
          <w:numId w:val="12"/>
        </w:numPr>
        <w:rPr>
          <w:rFonts w:asciiTheme="minorHAnsi" w:eastAsia="Times New Roman" w:hAnsiTheme="minorHAnsi" w:cstheme="minorHAnsi"/>
          <w:b/>
          <w:bCs/>
          <w:sz w:val="24"/>
          <w:szCs w:val="24"/>
        </w:rPr>
      </w:pPr>
      <w:r w:rsidRPr="00464C95">
        <w:rPr>
          <w:rFonts w:asciiTheme="minorHAnsi" w:eastAsia="Times New Roman" w:hAnsiTheme="minorHAnsi" w:cstheme="minorHAnsi"/>
          <w:b/>
          <w:bCs/>
          <w:sz w:val="24"/>
          <w:szCs w:val="24"/>
        </w:rPr>
        <w:t xml:space="preserve">If there are </w:t>
      </w:r>
      <w:r w:rsidRPr="00464C95">
        <w:rPr>
          <w:rFonts w:asciiTheme="minorHAnsi" w:eastAsia="Times New Roman" w:hAnsiTheme="minorHAnsi" w:cstheme="minorHAnsi"/>
          <w:b/>
          <w:bCs/>
          <w:sz w:val="24"/>
          <w:szCs w:val="24"/>
          <w:u w:val="single"/>
        </w:rPr>
        <w:t>no RUC committed GRs</w:t>
      </w:r>
      <w:r w:rsidRPr="00464C95">
        <w:rPr>
          <w:rFonts w:asciiTheme="minorHAnsi" w:eastAsia="Times New Roman" w:hAnsiTheme="minorHAnsi" w:cstheme="minorHAnsi"/>
          <w:b/>
          <w:bCs/>
          <w:sz w:val="24"/>
          <w:szCs w:val="24"/>
        </w:rPr>
        <w:t xml:space="preserve"> for a particular hour, </w:t>
      </w:r>
      <w:r w:rsidR="00B3533F">
        <w:rPr>
          <w:rFonts w:asciiTheme="minorHAnsi" w:eastAsia="Times New Roman" w:hAnsiTheme="minorHAnsi" w:cstheme="minorHAnsi"/>
          <w:b/>
          <w:bCs/>
          <w:sz w:val="24"/>
          <w:szCs w:val="24"/>
        </w:rPr>
        <w:t>t</w:t>
      </w:r>
      <w:r w:rsidRPr="00464C95">
        <w:rPr>
          <w:rFonts w:asciiTheme="minorHAnsi" w:eastAsia="Times New Roman" w:hAnsiTheme="minorHAnsi" w:cstheme="minorHAnsi"/>
          <w:b/>
          <w:bCs/>
          <w:sz w:val="24"/>
          <w:szCs w:val="24"/>
        </w:rPr>
        <w:t xml:space="preserve">here is NO </w:t>
      </w:r>
      <w:r w:rsidR="00C35282">
        <w:rPr>
          <w:rFonts w:asciiTheme="minorHAnsi" w:eastAsia="Times New Roman" w:hAnsiTheme="minorHAnsi" w:cstheme="minorHAnsi"/>
          <w:b/>
          <w:bCs/>
          <w:sz w:val="24"/>
          <w:szCs w:val="24"/>
        </w:rPr>
        <w:t xml:space="preserve">MAKE-WHOLE </w:t>
      </w:r>
      <w:r w:rsidRPr="00464C95">
        <w:rPr>
          <w:rFonts w:asciiTheme="minorHAnsi" w:eastAsia="Times New Roman" w:hAnsiTheme="minorHAnsi" w:cstheme="minorHAnsi"/>
          <w:b/>
          <w:bCs/>
          <w:sz w:val="24"/>
          <w:szCs w:val="24"/>
        </w:rPr>
        <w:t xml:space="preserve">CHARGE to a QSE, even if that QSE is short on energy </w:t>
      </w:r>
      <w:r w:rsidR="00C35282">
        <w:rPr>
          <w:rFonts w:asciiTheme="minorHAnsi" w:eastAsia="Times New Roman" w:hAnsiTheme="minorHAnsi" w:cstheme="minorHAnsi"/>
          <w:b/>
          <w:bCs/>
          <w:sz w:val="24"/>
          <w:szCs w:val="24"/>
        </w:rPr>
        <w:t>and/</w:t>
      </w:r>
      <w:r w:rsidRPr="00464C95">
        <w:rPr>
          <w:rFonts w:asciiTheme="minorHAnsi" w:eastAsia="Times New Roman" w:hAnsiTheme="minorHAnsi" w:cstheme="minorHAnsi"/>
          <w:b/>
          <w:bCs/>
          <w:sz w:val="24"/>
          <w:szCs w:val="24"/>
        </w:rPr>
        <w:t>or AS for that hour.</w:t>
      </w:r>
      <w:r w:rsidR="00C35282">
        <w:rPr>
          <w:rFonts w:asciiTheme="minorHAnsi" w:eastAsia="Times New Roman" w:hAnsiTheme="minorHAnsi" w:cstheme="minorHAnsi"/>
          <w:b/>
          <w:bCs/>
          <w:sz w:val="24"/>
          <w:szCs w:val="24"/>
        </w:rPr>
        <w:t xml:space="preserve"> The QSE may receive energy and AS imbalance charges in Real-Time.</w:t>
      </w:r>
    </w:p>
    <w:p w14:paraId="2BE7F64A" w14:textId="067D6EFD" w:rsidR="00E21508" w:rsidRDefault="00E21508" w:rsidP="00E21508">
      <w:pPr>
        <w:pStyle w:val="Heading1"/>
        <w:tabs>
          <w:tab w:val="clear" w:pos="1080"/>
          <w:tab w:val="num" w:pos="360"/>
        </w:tabs>
        <w:ind w:left="360"/>
      </w:pPr>
      <w:bookmarkStart w:id="250" w:name="_Toc158797978"/>
      <w:r>
        <w:t>Reasons for modifications to the RUC Capacity Short Calculations</w:t>
      </w:r>
      <w:bookmarkEnd w:id="250"/>
    </w:p>
    <w:p w14:paraId="264D06E8" w14:textId="67B41E4C" w:rsidR="00C047FD" w:rsidRDefault="00C047FD" w:rsidP="00341BC5">
      <w:pPr>
        <w:ind w:left="360"/>
        <w:rPr>
          <w:rFonts w:asciiTheme="minorHAnsi" w:eastAsia="Times New Roman" w:hAnsiTheme="minorHAnsi" w:cstheme="minorHAnsi"/>
        </w:rPr>
      </w:pPr>
      <w:r>
        <w:rPr>
          <w:rFonts w:asciiTheme="minorHAnsi" w:eastAsia="Times New Roman" w:hAnsiTheme="minorHAnsi" w:cstheme="minorHAnsi"/>
        </w:rPr>
        <w:t>Currently approved RTC+B related protocols (NPRR1009, NPRR1014, NPRR1029, NPRR1032, and NPRR1139) has changes to incorporat</w:t>
      </w:r>
      <w:r w:rsidR="00E21508">
        <w:rPr>
          <w:rFonts w:asciiTheme="minorHAnsi" w:eastAsia="Times New Roman" w:hAnsiTheme="minorHAnsi" w:cstheme="minorHAnsi"/>
        </w:rPr>
        <w:t>e</w:t>
      </w:r>
      <w:r>
        <w:rPr>
          <w:rFonts w:asciiTheme="minorHAnsi" w:eastAsia="Times New Roman" w:hAnsiTheme="minorHAnsi" w:cstheme="minorHAnsi"/>
        </w:rPr>
        <w:t xml:space="preserve"> QSE</w:t>
      </w:r>
      <w:r w:rsidR="00C35282">
        <w:rPr>
          <w:rFonts w:asciiTheme="minorHAnsi" w:eastAsia="Times New Roman" w:hAnsiTheme="minorHAnsi" w:cstheme="minorHAnsi"/>
        </w:rPr>
        <w:t>-</w:t>
      </w:r>
      <w:r>
        <w:rPr>
          <w:rFonts w:asciiTheme="minorHAnsi" w:eastAsia="Times New Roman" w:hAnsiTheme="minorHAnsi" w:cstheme="minorHAnsi"/>
        </w:rPr>
        <w:t xml:space="preserve">level </w:t>
      </w:r>
      <w:r w:rsidR="00D67E32">
        <w:rPr>
          <w:rFonts w:asciiTheme="minorHAnsi" w:eastAsia="Times New Roman" w:hAnsiTheme="minorHAnsi" w:cstheme="minorHAnsi"/>
        </w:rPr>
        <w:t xml:space="preserve">energy and </w:t>
      </w:r>
      <w:r>
        <w:rPr>
          <w:rFonts w:asciiTheme="minorHAnsi" w:eastAsia="Times New Roman" w:hAnsiTheme="minorHAnsi" w:cstheme="minorHAnsi"/>
        </w:rPr>
        <w:t>AS shortage calcu</w:t>
      </w:r>
      <w:r w:rsidR="00360BF6">
        <w:rPr>
          <w:rFonts w:asciiTheme="minorHAnsi" w:eastAsia="Times New Roman" w:hAnsiTheme="minorHAnsi" w:cstheme="minorHAnsi"/>
        </w:rPr>
        <w:t>lation.</w:t>
      </w:r>
    </w:p>
    <w:p w14:paraId="79881D15" w14:textId="77777777" w:rsidR="00360BF6" w:rsidRDefault="00360BF6" w:rsidP="00341BC5">
      <w:pPr>
        <w:ind w:left="360"/>
        <w:rPr>
          <w:rFonts w:asciiTheme="minorHAnsi" w:eastAsia="Times New Roman" w:hAnsiTheme="minorHAnsi" w:cstheme="minorHAnsi"/>
        </w:rPr>
      </w:pPr>
    </w:p>
    <w:p w14:paraId="03C4A12A" w14:textId="6CFCF1F4" w:rsidR="00E21508" w:rsidRDefault="00D67E32" w:rsidP="00341BC5">
      <w:pPr>
        <w:ind w:left="360"/>
        <w:rPr>
          <w:rFonts w:asciiTheme="minorHAnsi" w:eastAsia="Times New Roman" w:hAnsiTheme="minorHAnsi" w:cstheme="minorHAnsi"/>
        </w:rPr>
      </w:pPr>
      <w:r>
        <w:rPr>
          <w:rFonts w:asciiTheme="minorHAnsi" w:eastAsia="Times New Roman" w:hAnsiTheme="minorHAnsi" w:cstheme="minorHAnsi"/>
        </w:rPr>
        <w:t>A</w:t>
      </w:r>
      <w:r w:rsidR="008564A7">
        <w:rPr>
          <w:rFonts w:asciiTheme="minorHAnsi" w:eastAsia="Times New Roman" w:hAnsiTheme="minorHAnsi" w:cstheme="minorHAnsi"/>
        </w:rPr>
        <w:t xml:space="preserve">fter the RTC+B Project was restarted, </w:t>
      </w:r>
      <w:r w:rsidR="004F34F3">
        <w:rPr>
          <w:rFonts w:asciiTheme="minorHAnsi" w:eastAsia="Times New Roman" w:hAnsiTheme="minorHAnsi" w:cstheme="minorHAnsi"/>
        </w:rPr>
        <w:t>the</w:t>
      </w:r>
      <w:r w:rsidR="00E21508">
        <w:rPr>
          <w:rFonts w:asciiTheme="minorHAnsi" w:eastAsia="Times New Roman" w:hAnsiTheme="minorHAnsi" w:cstheme="minorHAnsi"/>
        </w:rPr>
        <w:t xml:space="preserve"> NPRRs approved </w:t>
      </w:r>
      <w:r>
        <w:rPr>
          <w:rFonts w:asciiTheme="minorHAnsi" w:eastAsia="Times New Roman" w:hAnsiTheme="minorHAnsi" w:cstheme="minorHAnsi"/>
        </w:rPr>
        <w:t xml:space="preserve">while the project was on hold </w:t>
      </w:r>
      <w:r w:rsidR="00E21508">
        <w:rPr>
          <w:rFonts w:asciiTheme="minorHAnsi" w:eastAsia="Times New Roman" w:hAnsiTheme="minorHAnsi" w:cstheme="minorHAnsi"/>
        </w:rPr>
        <w:t>(e.g.</w:t>
      </w:r>
      <w:r w:rsidR="00C35282">
        <w:rPr>
          <w:rFonts w:asciiTheme="minorHAnsi" w:eastAsia="Times New Roman" w:hAnsiTheme="minorHAnsi" w:cstheme="minorHAnsi"/>
        </w:rPr>
        <w:t>,</w:t>
      </w:r>
      <w:r w:rsidR="00E21508">
        <w:rPr>
          <w:rFonts w:asciiTheme="minorHAnsi" w:eastAsia="Times New Roman" w:hAnsiTheme="minorHAnsi" w:cstheme="minorHAnsi"/>
        </w:rPr>
        <w:t xml:space="preserve"> NPRR1093) were reviewed to analyze </w:t>
      </w:r>
      <w:r w:rsidR="00C35282">
        <w:rPr>
          <w:rFonts w:asciiTheme="minorHAnsi" w:eastAsia="Times New Roman" w:hAnsiTheme="minorHAnsi" w:cstheme="minorHAnsi"/>
        </w:rPr>
        <w:t xml:space="preserve">any </w:t>
      </w:r>
      <w:r w:rsidR="00E21508">
        <w:rPr>
          <w:rFonts w:asciiTheme="minorHAnsi" w:eastAsia="Times New Roman" w:hAnsiTheme="minorHAnsi" w:cstheme="minorHAnsi"/>
        </w:rPr>
        <w:t xml:space="preserve">impact to </w:t>
      </w:r>
      <w:r w:rsidR="00C35282">
        <w:rPr>
          <w:rFonts w:asciiTheme="minorHAnsi" w:eastAsia="Times New Roman" w:hAnsiTheme="minorHAnsi" w:cstheme="minorHAnsi"/>
        </w:rPr>
        <w:t xml:space="preserve">the </w:t>
      </w:r>
      <w:r w:rsidR="00E21508">
        <w:rPr>
          <w:rFonts w:asciiTheme="minorHAnsi" w:eastAsia="Times New Roman" w:hAnsiTheme="minorHAnsi" w:cstheme="minorHAnsi"/>
        </w:rPr>
        <w:t xml:space="preserve">RTC+B Project. In this process </w:t>
      </w:r>
      <w:r w:rsidR="008564A7">
        <w:rPr>
          <w:rFonts w:asciiTheme="minorHAnsi" w:eastAsia="Times New Roman" w:hAnsiTheme="minorHAnsi" w:cstheme="minorHAnsi"/>
        </w:rPr>
        <w:t xml:space="preserve">the following </w:t>
      </w:r>
      <w:r w:rsidR="00E21508">
        <w:rPr>
          <w:rFonts w:asciiTheme="minorHAnsi" w:eastAsia="Times New Roman" w:hAnsiTheme="minorHAnsi" w:cstheme="minorHAnsi"/>
        </w:rPr>
        <w:t>items came up that impacted the RUC Capacity Short calculation:</w:t>
      </w:r>
    </w:p>
    <w:p w14:paraId="5ED09152" w14:textId="688BD9A4" w:rsidR="00C047FD" w:rsidRPr="00C047FD" w:rsidRDefault="00E21508" w:rsidP="00907615">
      <w:pPr>
        <w:numPr>
          <w:ilvl w:val="0"/>
          <w:numId w:val="13"/>
        </w:numPr>
        <w:rPr>
          <w:rFonts w:asciiTheme="minorHAnsi" w:hAnsiTheme="minorHAnsi"/>
        </w:rPr>
      </w:pPr>
      <w:r>
        <w:rPr>
          <w:rFonts w:asciiTheme="minorHAnsi" w:hAnsiTheme="minorHAnsi"/>
        </w:rPr>
        <w:t>Certain limitations in the approved RTC+B protocol changes</w:t>
      </w:r>
      <w:r w:rsidR="00C047FD" w:rsidRPr="00C047FD">
        <w:rPr>
          <w:rFonts w:asciiTheme="minorHAnsi" w:hAnsiTheme="minorHAnsi"/>
        </w:rPr>
        <w:t>:</w:t>
      </w:r>
    </w:p>
    <w:p w14:paraId="0263D2E1" w14:textId="3C04AE1E" w:rsidR="00C047FD" w:rsidRPr="00C047FD" w:rsidRDefault="00E21508" w:rsidP="00907615">
      <w:pPr>
        <w:numPr>
          <w:ilvl w:val="1"/>
          <w:numId w:val="13"/>
        </w:numPr>
        <w:rPr>
          <w:rFonts w:asciiTheme="minorHAnsi" w:hAnsiTheme="minorHAnsi"/>
        </w:rPr>
      </w:pPr>
      <w:r>
        <w:rPr>
          <w:rFonts w:asciiTheme="minorHAnsi" w:hAnsiTheme="minorHAnsi"/>
        </w:rPr>
        <w:t xml:space="preserve">AS </w:t>
      </w:r>
      <w:r w:rsidR="00C35282">
        <w:rPr>
          <w:rFonts w:asciiTheme="minorHAnsi" w:hAnsiTheme="minorHAnsi"/>
        </w:rPr>
        <w:t>s</w:t>
      </w:r>
      <w:r>
        <w:rPr>
          <w:rFonts w:asciiTheme="minorHAnsi" w:hAnsiTheme="minorHAnsi"/>
        </w:rPr>
        <w:t xml:space="preserve">ubtypes were not originally considered. For example, a </w:t>
      </w:r>
      <w:r w:rsidR="00C047FD" w:rsidRPr="00C047FD">
        <w:rPr>
          <w:rFonts w:asciiTheme="minorHAnsi" w:hAnsiTheme="minorHAnsi"/>
        </w:rPr>
        <w:t>QSE with RRS-PFR position could cover it with UFR or FFR</w:t>
      </w:r>
      <w:r w:rsidR="00C35282">
        <w:rPr>
          <w:rFonts w:asciiTheme="minorHAnsi" w:hAnsiTheme="minorHAnsi"/>
        </w:rPr>
        <w:t>,</w:t>
      </w:r>
      <w:r w:rsidR="00D67E32">
        <w:rPr>
          <w:rFonts w:asciiTheme="minorHAnsi" w:hAnsiTheme="minorHAnsi"/>
        </w:rPr>
        <w:t xml:space="preserve"> which should not be allowed.</w:t>
      </w:r>
    </w:p>
    <w:p w14:paraId="4A9DBE48" w14:textId="0A4A7C02" w:rsidR="00C047FD" w:rsidRDefault="00C047FD" w:rsidP="00907615">
      <w:pPr>
        <w:numPr>
          <w:ilvl w:val="1"/>
          <w:numId w:val="13"/>
        </w:numPr>
        <w:rPr>
          <w:rFonts w:asciiTheme="minorHAnsi" w:hAnsiTheme="minorHAnsi"/>
        </w:rPr>
      </w:pPr>
      <w:r w:rsidRPr="00C047FD">
        <w:rPr>
          <w:rFonts w:asciiTheme="minorHAnsi" w:hAnsiTheme="minorHAnsi"/>
        </w:rPr>
        <w:t xml:space="preserve">Logic for Reg-Down had </w:t>
      </w:r>
      <w:r w:rsidR="004F34F3">
        <w:rPr>
          <w:rFonts w:asciiTheme="minorHAnsi" w:hAnsiTheme="minorHAnsi"/>
        </w:rPr>
        <w:t xml:space="preserve">a </w:t>
      </w:r>
      <w:r w:rsidRPr="00C047FD">
        <w:rPr>
          <w:rFonts w:asciiTheme="minorHAnsi" w:hAnsiTheme="minorHAnsi"/>
        </w:rPr>
        <w:t xml:space="preserve">deficiency where it could be possible for the same </w:t>
      </w:r>
      <w:r w:rsidR="00D67E32">
        <w:rPr>
          <w:rFonts w:asciiTheme="minorHAnsi" w:hAnsiTheme="minorHAnsi"/>
        </w:rPr>
        <w:t xml:space="preserve">Resource </w:t>
      </w:r>
      <w:r w:rsidRPr="00C047FD">
        <w:rPr>
          <w:rFonts w:asciiTheme="minorHAnsi" w:hAnsiTheme="minorHAnsi"/>
        </w:rPr>
        <w:t>capacity to be used for Reg-Down as well as any other Up AS types/subtypes (Reg-Up, RRS-FFR,RRS-UFR,RRS-PFR, ECRSS, NSPINS)</w:t>
      </w:r>
      <w:r w:rsidR="00B3533F">
        <w:rPr>
          <w:rFonts w:asciiTheme="minorHAnsi" w:hAnsiTheme="minorHAnsi"/>
        </w:rPr>
        <w:t>.</w:t>
      </w:r>
    </w:p>
    <w:p w14:paraId="0086E9C6" w14:textId="7ED051FB" w:rsidR="00C047FD" w:rsidRPr="00C047FD" w:rsidRDefault="00803DA2" w:rsidP="00907615">
      <w:pPr>
        <w:numPr>
          <w:ilvl w:val="1"/>
          <w:numId w:val="13"/>
        </w:numPr>
        <w:rPr>
          <w:rFonts w:asciiTheme="minorHAnsi" w:hAnsiTheme="minorHAnsi"/>
        </w:rPr>
      </w:pPr>
      <w:r>
        <w:rPr>
          <w:rFonts w:asciiTheme="minorHAnsi" w:hAnsiTheme="minorHAnsi"/>
        </w:rPr>
        <w:t xml:space="preserve">Logic for </w:t>
      </w:r>
      <w:r w:rsidR="006576A5">
        <w:rPr>
          <w:rFonts w:asciiTheme="minorHAnsi" w:hAnsiTheme="minorHAnsi"/>
        </w:rPr>
        <w:t xml:space="preserve">an </w:t>
      </w:r>
      <w:r w:rsidR="006A7688">
        <w:rPr>
          <w:rFonts w:asciiTheme="minorHAnsi" w:hAnsiTheme="minorHAnsi"/>
        </w:rPr>
        <w:t>Energy Storage Resource (</w:t>
      </w:r>
      <w:r>
        <w:rPr>
          <w:rFonts w:asciiTheme="minorHAnsi" w:hAnsiTheme="minorHAnsi"/>
        </w:rPr>
        <w:t>ESR</w:t>
      </w:r>
      <w:r w:rsidR="006A7688">
        <w:rPr>
          <w:rFonts w:asciiTheme="minorHAnsi" w:hAnsiTheme="minorHAnsi"/>
        </w:rPr>
        <w:t>)</w:t>
      </w:r>
      <w:r>
        <w:rPr>
          <w:rFonts w:asciiTheme="minorHAnsi" w:hAnsiTheme="minorHAnsi"/>
        </w:rPr>
        <w:t xml:space="preserve"> providing AS when charging.</w:t>
      </w:r>
    </w:p>
    <w:p w14:paraId="2099A102" w14:textId="1932E552" w:rsidR="00C047FD" w:rsidRPr="00C047FD" w:rsidRDefault="004F34F3" w:rsidP="00907615">
      <w:pPr>
        <w:numPr>
          <w:ilvl w:val="0"/>
          <w:numId w:val="13"/>
        </w:numPr>
        <w:rPr>
          <w:rFonts w:asciiTheme="minorHAnsi" w:hAnsiTheme="minorHAnsi"/>
        </w:rPr>
      </w:pPr>
      <w:r>
        <w:rPr>
          <w:rFonts w:asciiTheme="minorHAnsi" w:hAnsiTheme="minorHAnsi"/>
        </w:rPr>
        <w:t>The need to i</w:t>
      </w:r>
      <w:r w:rsidR="00803DA2">
        <w:rPr>
          <w:rFonts w:asciiTheme="minorHAnsi" w:hAnsiTheme="minorHAnsi"/>
        </w:rPr>
        <w:t xml:space="preserve">ncorporate ESR SOC considerations based on </w:t>
      </w:r>
      <w:r w:rsidR="00C047FD" w:rsidRPr="00C047FD">
        <w:rPr>
          <w:rFonts w:asciiTheme="minorHAnsi" w:hAnsiTheme="minorHAnsi"/>
        </w:rPr>
        <w:t>NPRR 1204</w:t>
      </w:r>
      <w:r w:rsidR="00D67E32">
        <w:rPr>
          <w:rFonts w:asciiTheme="minorHAnsi" w:hAnsiTheme="minorHAnsi"/>
        </w:rPr>
        <w:t>.</w:t>
      </w:r>
    </w:p>
    <w:p w14:paraId="653C8B3E" w14:textId="0F7C3DD7" w:rsidR="00360BF6" w:rsidRPr="00803DA2" w:rsidRDefault="00360BF6" w:rsidP="00803DA2">
      <w:pPr>
        <w:ind w:left="360"/>
        <w:rPr>
          <w:rFonts w:asciiTheme="minorHAnsi" w:eastAsia="Times New Roman" w:hAnsiTheme="minorHAnsi" w:cstheme="minorHAnsi"/>
        </w:rPr>
      </w:pPr>
    </w:p>
    <w:p w14:paraId="4746777E" w14:textId="3F615183" w:rsidR="00341BC5" w:rsidRDefault="00341BC5" w:rsidP="00341BC5">
      <w:pPr>
        <w:ind w:left="360"/>
        <w:rPr>
          <w:rFonts w:asciiTheme="minorHAnsi" w:eastAsia="Times New Roman" w:hAnsiTheme="minorHAnsi" w:cstheme="minorHAnsi"/>
        </w:rPr>
      </w:pPr>
      <w:r>
        <w:rPr>
          <w:rFonts w:asciiTheme="minorHAnsi" w:eastAsia="Times New Roman" w:hAnsiTheme="minorHAnsi" w:cstheme="minorHAnsi"/>
        </w:rPr>
        <w:t>This document describes the modifications to the calculation of potential QSE shortage of energy and/or AS</w:t>
      </w:r>
      <w:r w:rsidR="00E21508">
        <w:rPr>
          <w:rFonts w:asciiTheme="minorHAnsi" w:eastAsia="Times New Roman" w:hAnsiTheme="minorHAnsi" w:cstheme="minorHAnsi"/>
        </w:rPr>
        <w:t xml:space="preserve"> </w:t>
      </w:r>
      <w:r w:rsidR="004F34F3">
        <w:rPr>
          <w:rFonts w:asciiTheme="minorHAnsi" w:eastAsia="Times New Roman" w:hAnsiTheme="minorHAnsi" w:cstheme="minorHAnsi"/>
        </w:rPr>
        <w:t>to address</w:t>
      </w:r>
      <w:r w:rsidR="00E21508">
        <w:rPr>
          <w:rFonts w:asciiTheme="minorHAnsi" w:eastAsia="Times New Roman" w:hAnsiTheme="minorHAnsi" w:cstheme="minorHAnsi"/>
        </w:rPr>
        <w:t xml:space="preserve"> the above issues.</w:t>
      </w:r>
    </w:p>
    <w:p w14:paraId="433EFCFE" w14:textId="77777777" w:rsidR="00E21508" w:rsidRDefault="00E21508" w:rsidP="00341BC5">
      <w:pPr>
        <w:ind w:left="360"/>
        <w:rPr>
          <w:rFonts w:asciiTheme="minorHAnsi" w:eastAsia="Times New Roman" w:hAnsiTheme="minorHAnsi" w:cstheme="minorHAnsi"/>
        </w:rPr>
      </w:pPr>
    </w:p>
    <w:p w14:paraId="42F56D04" w14:textId="6991BB5D" w:rsidR="002B14AE" w:rsidRDefault="00E21508" w:rsidP="00341BC5">
      <w:pPr>
        <w:ind w:left="360"/>
        <w:rPr>
          <w:rFonts w:asciiTheme="minorHAnsi" w:eastAsia="Times New Roman" w:hAnsiTheme="minorHAnsi" w:cstheme="minorHAnsi"/>
        </w:rPr>
      </w:pPr>
      <w:r>
        <w:rPr>
          <w:rFonts w:asciiTheme="minorHAnsi" w:eastAsia="Times New Roman" w:hAnsiTheme="minorHAnsi" w:cstheme="minorHAnsi"/>
        </w:rPr>
        <w:t xml:space="preserve">An NPRR </w:t>
      </w:r>
      <w:r w:rsidR="002B14AE">
        <w:rPr>
          <w:rFonts w:asciiTheme="minorHAnsi" w:eastAsia="Times New Roman" w:hAnsiTheme="minorHAnsi" w:cstheme="minorHAnsi"/>
        </w:rPr>
        <w:t xml:space="preserve">to modify the RUC Capacity Short calculations </w:t>
      </w:r>
      <w:r>
        <w:rPr>
          <w:rFonts w:asciiTheme="minorHAnsi" w:eastAsia="Times New Roman" w:hAnsiTheme="minorHAnsi" w:cstheme="minorHAnsi"/>
        </w:rPr>
        <w:t xml:space="preserve">will be developed </w:t>
      </w:r>
      <w:r w:rsidR="002B14AE">
        <w:rPr>
          <w:rFonts w:asciiTheme="minorHAnsi" w:eastAsia="Times New Roman" w:hAnsiTheme="minorHAnsi" w:cstheme="minorHAnsi"/>
        </w:rPr>
        <w:t>after discussions at RTCBTF.</w:t>
      </w:r>
    </w:p>
    <w:p w14:paraId="6900F83A" w14:textId="6AB068D0" w:rsidR="00B145D6" w:rsidRDefault="0004777F" w:rsidP="00B145D6">
      <w:pPr>
        <w:pStyle w:val="Heading1"/>
        <w:tabs>
          <w:tab w:val="clear" w:pos="1080"/>
          <w:tab w:val="num" w:pos="360"/>
        </w:tabs>
        <w:ind w:left="360"/>
      </w:pPr>
      <w:bookmarkStart w:id="251" w:name="_Toc158797979"/>
      <w:r>
        <w:t>Description of modifications to RUC Capacity Short Calculation</w:t>
      </w:r>
      <w:bookmarkEnd w:id="251"/>
    </w:p>
    <w:p w14:paraId="1C3EAB20" w14:textId="5AF984CC" w:rsidR="0004777F" w:rsidRPr="00067F0F" w:rsidRDefault="0004777F" w:rsidP="00067F0F">
      <w:r>
        <w:t xml:space="preserve">The </w:t>
      </w:r>
      <w:r w:rsidR="00110F7F">
        <w:t>high-level</w:t>
      </w:r>
      <w:r>
        <w:t xml:space="preserve"> changes are to</w:t>
      </w:r>
      <w:r w:rsidR="00067F0F">
        <w:t xml:space="preserve"> modify QSE</w:t>
      </w:r>
      <w:r w:rsidR="00C35282">
        <w:t>-</w:t>
      </w:r>
      <w:r w:rsidR="00067F0F">
        <w:t>level AS shortage calculation to</w:t>
      </w:r>
      <w:r>
        <w:t>:</w:t>
      </w:r>
    </w:p>
    <w:p w14:paraId="64F407A7" w14:textId="60BD6ECE" w:rsidR="0004777F" w:rsidRDefault="00803DA2" w:rsidP="00907615">
      <w:pPr>
        <w:numPr>
          <w:ilvl w:val="0"/>
          <w:numId w:val="14"/>
        </w:numPr>
        <w:rPr>
          <w:rFonts w:asciiTheme="minorHAnsi" w:hAnsiTheme="minorHAnsi"/>
        </w:rPr>
      </w:pPr>
      <w:r>
        <w:rPr>
          <w:rFonts w:asciiTheme="minorHAnsi" w:hAnsiTheme="minorHAnsi"/>
        </w:rPr>
        <w:t xml:space="preserve">Consider </w:t>
      </w:r>
      <w:r w:rsidR="0004777F">
        <w:rPr>
          <w:rFonts w:asciiTheme="minorHAnsi" w:hAnsiTheme="minorHAnsi"/>
        </w:rPr>
        <w:t xml:space="preserve">each AS subtype to prevent a </w:t>
      </w:r>
      <w:r w:rsidR="00C35282">
        <w:rPr>
          <w:rFonts w:asciiTheme="minorHAnsi" w:hAnsiTheme="minorHAnsi"/>
        </w:rPr>
        <w:t>limited</w:t>
      </w:r>
      <w:r w:rsidR="0004777F">
        <w:rPr>
          <w:rFonts w:asciiTheme="minorHAnsi" w:hAnsiTheme="minorHAnsi"/>
        </w:rPr>
        <w:t xml:space="preserve"> AS subtype</w:t>
      </w:r>
      <w:r w:rsidR="00C35282">
        <w:rPr>
          <w:rFonts w:asciiTheme="minorHAnsi" w:hAnsiTheme="minorHAnsi"/>
        </w:rPr>
        <w:t xml:space="preserve"> (such as RRS-UFR)</w:t>
      </w:r>
      <w:r w:rsidR="0004777F">
        <w:rPr>
          <w:rFonts w:asciiTheme="minorHAnsi" w:hAnsiTheme="minorHAnsi"/>
        </w:rPr>
        <w:t xml:space="preserve"> from covering </w:t>
      </w:r>
      <w:r w:rsidR="00C35282">
        <w:rPr>
          <w:rFonts w:asciiTheme="minorHAnsi" w:hAnsiTheme="minorHAnsi"/>
        </w:rPr>
        <w:t>an</w:t>
      </w:r>
      <w:r w:rsidR="0004777F">
        <w:rPr>
          <w:rFonts w:asciiTheme="minorHAnsi" w:hAnsiTheme="minorHAnsi"/>
        </w:rPr>
        <w:t xml:space="preserve"> </w:t>
      </w:r>
      <w:r w:rsidR="00C35282">
        <w:rPr>
          <w:rFonts w:asciiTheme="minorHAnsi" w:hAnsiTheme="minorHAnsi"/>
        </w:rPr>
        <w:t>unlimited</w:t>
      </w:r>
      <w:r w:rsidR="0004777F">
        <w:rPr>
          <w:rFonts w:asciiTheme="minorHAnsi" w:hAnsiTheme="minorHAnsi"/>
        </w:rPr>
        <w:t xml:space="preserve"> AS subtype QSE position</w:t>
      </w:r>
      <w:r w:rsidR="00C35282">
        <w:rPr>
          <w:rFonts w:asciiTheme="minorHAnsi" w:hAnsiTheme="minorHAnsi"/>
        </w:rPr>
        <w:t xml:space="preserve"> (RRS_PFR)</w:t>
      </w:r>
      <w:r w:rsidR="00E9271E">
        <w:rPr>
          <w:rFonts w:asciiTheme="minorHAnsi" w:hAnsiTheme="minorHAnsi"/>
        </w:rPr>
        <w:t>.</w:t>
      </w:r>
    </w:p>
    <w:p w14:paraId="2614C3AD" w14:textId="624AE271" w:rsidR="00803DA2" w:rsidRDefault="0004777F" w:rsidP="00907615">
      <w:pPr>
        <w:numPr>
          <w:ilvl w:val="0"/>
          <w:numId w:val="14"/>
        </w:numPr>
        <w:rPr>
          <w:rFonts w:asciiTheme="minorHAnsi" w:hAnsiTheme="minorHAnsi"/>
        </w:rPr>
      </w:pPr>
      <w:r>
        <w:rPr>
          <w:rFonts w:asciiTheme="minorHAnsi" w:hAnsiTheme="minorHAnsi"/>
        </w:rPr>
        <w:t xml:space="preserve">Fix logic to prevent </w:t>
      </w:r>
      <w:r w:rsidR="00B3533F">
        <w:rPr>
          <w:rFonts w:asciiTheme="minorHAnsi" w:hAnsiTheme="minorHAnsi"/>
        </w:rPr>
        <w:t xml:space="preserve">the </w:t>
      </w:r>
      <w:r>
        <w:rPr>
          <w:rFonts w:asciiTheme="minorHAnsi" w:hAnsiTheme="minorHAnsi"/>
        </w:rPr>
        <w:t>same Resource</w:t>
      </w:r>
      <w:r w:rsidR="00B3533F">
        <w:rPr>
          <w:rFonts w:asciiTheme="minorHAnsi" w:hAnsiTheme="minorHAnsi"/>
        </w:rPr>
        <w:t>’s</w:t>
      </w:r>
      <w:r>
        <w:rPr>
          <w:rFonts w:asciiTheme="minorHAnsi" w:hAnsiTheme="minorHAnsi"/>
        </w:rPr>
        <w:t xml:space="preserve"> capacity </w:t>
      </w:r>
      <w:r w:rsidR="00B3533F">
        <w:rPr>
          <w:rFonts w:asciiTheme="minorHAnsi" w:hAnsiTheme="minorHAnsi"/>
        </w:rPr>
        <w:t xml:space="preserve">from </w:t>
      </w:r>
      <w:r>
        <w:rPr>
          <w:rFonts w:asciiTheme="minorHAnsi" w:hAnsiTheme="minorHAnsi"/>
        </w:rPr>
        <w:t>being used for different AS type</w:t>
      </w:r>
      <w:r w:rsidR="00C35282">
        <w:rPr>
          <w:rFonts w:asciiTheme="minorHAnsi" w:hAnsiTheme="minorHAnsi"/>
        </w:rPr>
        <w:t>s</w:t>
      </w:r>
      <w:r>
        <w:rPr>
          <w:rFonts w:asciiTheme="minorHAnsi" w:hAnsiTheme="minorHAnsi"/>
        </w:rPr>
        <w:t>/subtype</w:t>
      </w:r>
      <w:r w:rsidR="00C35282">
        <w:rPr>
          <w:rFonts w:asciiTheme="minorHAnsi" w:hAnsiTheme="minorHAnsi"/>
        </w:rPr>
        <w:t>s</w:t>
      </w:r>
      <w:r w:rsidR="00B3533F">
        <w:rPr>
          <w:rFonts w:asciiTheme="minorHAnsi" w:hAnsiTheme="minorHAnsi"/>
        </w:rPr>
        <w:t xml:space="preserve"> (prevent double counting)</w:t>
      </w:r>
      <w:r>
        <w:rPr>
          <w:rFonts w:asciiTheme="minorHAnsi" w:hAnsiTheme="minorHAnsi"/>
        </w:rPr>
        <w:t>.</w:t>
      </w:r>
    </w:p>
    <w:p w14:paraId="4CE1C28A" w14:textId="4A4967AE" w:rsidR="00C047FD" w:rsidRPr="00C047FD" w:rsidRDefault="00803DA2" w:rsidP="00907615">
      <w:pPr>
        <w:numPr>
          <w:ilvl w:val="0"/>
          <w:numId w:val="14"/>
        </w:numPr>
        <w:rPr>
          <w:rFonts w:asciiTheme="minorHAnsi" w:hAnsiTheme="minorHAnsi"/>
        </w:rPr>
      </w:pPr>
      <w:r>
        <w:rPr>
          <w:rFonts w:asciiTheme="minorHAnsi" w:hAnsiTheme="minorHAnsi"/>
        </w:rPr>
        <w:t xml:space="preserve">Fix logic to account for </w:t>
      </w:r>
      <w:r w:rsidR="00C35282">
        <w:rPr>
          <w:rFonts w:asciiTheme="minorHAnsi" w:hAnsiTheme="minorHAnsi"/>
        </w:rPr>
        <w:t xml:space="preserve">an </w:t>
      </w:r>
      <w:r>
        <w:rPr>
          <w:rFonts w:asciiTheme="minorHAnsi" w:hAnsiTheme="minorHAnsi"/>
        </w:rPr>
        <w:t>ESR providing AS when charging</w:t>
      </w:r>
      <w:r w:rsidR="00D67E32">
        <w:rPr>
          <w:rFonts w:asciiTheme="minorHAnsi" w:hAnsiTheme="minorHAnsi"/>
        </w:rPr>
        <w:t>.</w:t>
      </w:r>
    </w:p>
    <w:p w14:paraId="0BF11382" w14:textId="41B6022F" w:rsidR="00C047FD" w:rsidRPr="00C047FD" w:rsidRDefault="00803DA2" w:rsidP="00907615">
      <w:pPr>
        <w:numPr>
          <w:ilvl w:val="0"/>
          <w:numId w:val="14"/>
        </w:numPr>
        <w:rPr>
          <w:rFonts w:asciiTheme="minorHAnsi" w:hAnsiTheme="minorHAnsi"/>
        </w:rPr>
      </w:pPr>
      <w:r>
        <w:rPr>
          <w:rFonts w:asciiTheme="minorHAnsi" w:hAnsiTheme="minorHAnsi"/>
        </w:rPr>
        <w:t>Incorporate ESR SOC considerations based</w:t>
      </w:r>
      <w:r w:rsidR="00B3533F">
        <w:rPr>
          <w:rFonts w:asciiTheme="minorHAnsi" w:hAnsiTheme="minorHAnsi"/>
        </w:rPr>
        <w:t xml:space="preserve"> on</w:t>
      </w:r>
      <w:r>
        <w:rPr>
          <w:rFonts w:asciiTheme="minorHAnsi" w:hAnsiTheme="minorHAnsi"/>
        </w:rPr>
        <w:t xml:space="preserve"> </w:t>
      </w:r>
      <w:r w:rsidR="00C047FD" w:rsidRPr="00C047FD">
        <w:rPr>
          <w:rFonts w:asciiTheme="minorHAnsi" w:hAnsiTheme="minorHAnsi"/>
        </w:rPr>
        <w:t xml:space="preserve">NPRR 1204 </w:t>
      </w:r>
      <w:r w:rsidR="00C35282">
        <w:rPr>
          <w:rFonts w:asciiTheme="minorHAnsi" w:hAnsiTheme="minorHAnsi"/>
        </w:rPr>
        <w:t>and associated discussion with stakeholders</w:t>
      </w:r>
      <w:r w:rsidR="00D67E32">
        <w:rPr>
          <w:rFonts w:asciiTheme="minorHAnsi" w:hAnsiTheme="minorHAnsi"/>
        </w:rPr>
        <w:t>.</w:t>
      </w:r>
    </w:p>
    <w:p w14:paraId="4576A31B" w14:textId="45BF51BD" w:rsidR="0004777F" w:rsidRDefault="0004777F" w:rsidP="0004777F"/>
    <w:p w14:paraId="47DBF424" w14:textId="77777777" w:rsidR="00B60870" w:rsidRPr="00080CA6" w:rsidRDefault="00B60870" w:rsidP="00B60870">
      <w:pPr>
        <w:pStyle w:val="Heading2"/>
      </w:pPr>
      <w:bookmarkStart w:id="252" w:name="_Toc158797980"/>
      <w:r>
        <w:t>Overview of RUC Capacity Short Calculation</w:t>
      </w:r>
      <w:bookmarkEnd w:id="252"/>
    </w:p>
    <w:p w14:paraId="5C31ECA8" w14:textId="193DEE5B" w:rsidR="00B60870" w:rsidRPr="00C35282" w:rsidRDefault="00B60870" w:rsidP="00B60870">
      <w:pPr>
        <w:rPr>
          <w:rFonts w:asciiTheme="minorHAnsi" w:hAnsiTheme="minorHAnsi" w:cstheme="minorHAnsi"/>
        </w:rPr>
      </w:pPr>
      <w:r w:rsidRPr="00C35282">
        <w:rPr>
          <w:rFonts w:asciiTheme="minorHAnsi" w:hAnsiTheme="minorHAnsi" w:cstheme="minorHAnsi"/>
        </w:rPr>
        <w:t xml:space="preserve">The RUC Capacity Short calculation process, in basic terms, is just an accounting procedure. It determines, for a </w:t>
      </w:r>
      <w:r w:rsidR="00E11EDA" w:rsidRPr="00C35282">
        <w:rPr>
          <w:rFonts w:asciiTheme="minorHAnsi" w:hAnsiTheme="minorHAnsi" w:cstheme="minorHAnsi"/>
        </w:rPr>
        <w:t>particular</w:t>
      </w:r>
      <w:r w:rsidRPr="00C35282">
        <w:rPr>
          <w:rFonts w:asciiTheme="minorHAnsi" w:hAnsiTheme="minorHAnsi" w:cstheme="minorHAnsi"/>
        </w:rPr>
        <w:t xml:space="preserve"> hour </w:t>
      </w:r>
      <w:r w:rsidR="00E11EDA" w:rsidRPr="00C35282">
        <w:rPr>
          <w:rFonts w:asciiTheme="minorHAnsi" w:hAnsiTheme="minorHAnsi" w:cstheme="minorHAnsi"/>
        </w:rPr>
        <w:t>using information from a</w:t>
      </w:r>
      <w:r w:rsidRPr="00C35282">
        <w:rPr>
          <w:rFonts w:asciiTheme="minorHAnsi" w:hAnsiTheme="minorHAnsi" w:cstheme="minorHAnsi"/>
        </w:rPr>
        <w:t xml:space="preserve"> </w:t>
      </w:r>
      <w:r w:rsidR="00E11EDA" w:rsidRPr="00C35282">
        <w:rPr>
          <w:rFonts w:asciiTheme="minorHAnsi" w:hAnsiTheme="minorHAnsi" w:cstheme="minorHAnsi"/>
        </w:rPr>
        <w:t>“</w:t>
      </w:r>
      <w:r w:rsidRPr="00C35282">
        <w:rPr>
          <w:rFonts w:asciiTheme="minorHAnsi" w:hAnsiTheme="minorHAnsi" w:cstheme="minorHAnsi"/>
        </w:rPr>
        <w:t>RUC Snapshot</w:t>
      </w:r>
      <w:r w:rsidR="00E11EDA" w:rsidRPr="00C35282">
        <w:rPr>
          <w:rFonts w:asciiTheme="minorHAnsi" w:hAnsiTheme="minorHAnsi" w:cstheme="minorHAnsi"/>
        </w:rPr>
        <w:t>”</w:t>
      </w:r>
      <w:r w:rsidR="00D67E32" w:rsidRPr="00C35282">
        <w:rPr>
          <w:rFonts w:asciiTheme="minorHAnsi" w:hAnsiTheme="minorHAnsi" w:cstheme="minorHAnsi"/>
        </w:rPr>
        <w:t xml:space="preserve"> and </w:t>
      </w:r>
      <w:r w:rsidR="00E11EDA" w:rsidRPr="00C35282">
        <w:rPr>
          <w:rFonts w:asciiTheme="minorHAnsi" w:hAnsiTheme="minorHAnsi" w:cstheme="minorHAnsi"/>
        </w:rPr>
        <w:t>information from an “</w:t>
      </w:r>
      <w:r w:rsidR="00D67E32" w:rsidRPr="00C35282">
        <w:rPr>
          <w:rFonts w:asciiTheme="minorHAnsi" w:hAnsiTheme="minorHAnsi" w:cstheme="minorHAnsi"/>
        </w:rPr>
        <w:t>end of the Adjustment Period</w:t>
      </w:r>
      <w:r w:rsidR="00E11EDA" w:rsidRPr="00C35282">
        <w:rPr>
          <w:rFonts w:asciiTheme="minorHAnsi" w:hAnsiTheme="minorHAnsi" w:cstheme="minorHAnsi"/>
        </w:rPr>
        <w:t xml:space="preserve"> Snapshot”</w:t>
      </w:r>
      <w:r w:rsidRPr="00C35282">
        <w:rPr>
          <w:rFonts w:asciiTheme="minorHAnsi" w:hAnsiTheme="minorHAnsi" w:cstheme="minorHAnsi"/>
        </w:rPr>
        <w:t xml:space="preserve">, if the Resources in the QSE’s portfolio can cover the QSE’s energy and AS position for that </w:t>
      </w:r>
      <w:proofErr w:type="gramStart"/>
      <w:r w:rsidR="00E11EDA" w:rsidRPr="00C35282">
        <w:rPr>
          <w:rFonts w:asciiTheme="minorHAnsi" w:hAnsiTheme="minorHAnsi" w:cstheme="minorHAnsi"/>
        </w:rPr>
        <w:t xml:space="preserve">particular </w:t>
      </w:r>
      <w:r w:rsidRPr="00C35282">
        <w:rPr>
          <w:rFonts w:asciiTheme="minorHAnsi" w:hAnsiTheme="minorHAnsi" w:cstheme="minorHAnsi"/>
        </w:rPr>
        <w:t>hour</w:t>
      </w:r>
      <w:proofErr w:type="gramEnd"/>
      <w:r w:rsidRPr="00C35282">
        <w:rPr>
          <w:rFonts w:asciiTheme="minorHAnsi" w:hAnsiTheme="minorHAnsi" w:cstheme="minorHAnsi"/>
        </w:rPr>
        <w:t>.</w:t>
      </w:r>
    </w:p>
    <w:p w14:paraId="0250D23C" w14:textId="77777777" w:rsidR="00B60870" w:rsidRPr="00C35282" w:rsidRDefault="00B60870" w:rsidP="00B60870">
      <w:pPr>
        <w:rPr>
          <w:rFonts w:asciiTheme="minorHAnsi" w:hAnsiTheme="minorHAnsi" w:cstheme="minorHAnsi"/>
        </w:rPr>
      </w:pPr>
    </w:p>
    <w:p w14:paraId="76D659A1" w14:textId="47D5C34D" w:rsidR="00D67E32" w:rsidRPr="00C35282" w:rsidRDefault="00D67E32" w:rsidP="00B60870">
      <w:pPr>
        <w:rPr>
          <w:rFonts w:asciiTheme="minorHAnsi" w:hAnsiTheme="minorHAnsi" w:cstheme="minorHAnsi"/>
        </w:rPr>
      </w:pPr>
      <w:r w:rsidRPr="00C35282">
        <w:rPr>
          <w:rFonts w:asciiTheme="minorHAnsi" w:hAnsiTheme="minorHAnsi" w:cstheme="minorHAnsi"/>
        </w:rPr>
        <w:t xml:space="preserve">In summary, the structure of this section remains the same. </w:t>
      </w:r>
      <w:r w:rsidR="00C35282">
        <w:rPr>
          <w:rFonts w:asciiTheme="minorHAnsi" w:hAnsiTheme="minorHAnsi" w:cstheme="minorHAnsi"/>
        </w:rPr>
        <w:t>However, s</w:t>
      </w:r>
      <w:r w:rsidRPr="00C35282">
        <w:rPr>
          <w:rFonts w:asciiTheme="minorHAnsi" w:hAnsiTheme="minorHAnsi" w:cstheme="minorHAnsi"/>
        </w:rPr>
        <w:t xml:space="preserve">ome of the bill determinant calculations change. </w:t>
      </w:r>
    </w:p>
    <w:p w14:paraId="6D0EF3F2" w14:textId="77777777" w:rsidR="00D67E32" w:rsidRPr="00C35282" w:rsidRDefault="00D67E32" w:rsidP="00B60870">
      <w:pPr>
        <w:rPr>
          <w:rFonts w:asciiTheme="minorHAnsi" w:hAnsiTheme="minorHAnsi" w:cstheme="minorHAnsi"/>
        </w:rPr>
      </w:pPr>
    </w:p>
    <w:p w14:paraId="719DFC2B" w14:textId="1839661C" w:rsidR="00B60870" w:rsidRPr="00C35282" w:rsidRDefault="00B60870" w:rsidP="00B60870">
      <w:pPr>
        <w:rPr>
          <w:rFonts w:asciiTheme="minorHAnsi" w:hAnsiTheme="minorHAnsi" w:cstheme="minorHAnsi"/>
        </w:rPr>
      </w:pPr>
      <w:r w:rsidRPr="00C35282">
        <w:rPr>
          <w:rFonts w:asciiTheme="minorHAnsi" w:hAnsiTheme="minorHAnsi" w:cstheme="minorHAnsi"/>
        </w:rPr>
        <w:t xml:space="preserve">The table below summarizes the changes to the grey box Section 5.7.4.1.1. </w:t>
      </w:r>
    </w:p>
    <w:p w14:paraId="54DFFC8D" w14:textId="77777777" w:rsidR="00B60870" w:rsidRDefault="00B60870" w:rsidP="00B60870"/>
    <w:tbl>
      <w:tblPr>
        <w:tblStyle w:val="TableGrid"/>
        <w:tblW w:w="0" w:type="auto"/>
        <w:tblLook w:val="04A0" w:firstRow="1" w:lastRow="0" w:firstColumn="1" w:lastColumn="0" w:noHBand="0" w:noVBand="1"/>
      </w:tblPr>
      <w:tblGrid>
        <w:gridCol w:w="2875"/>
        <w:gridCol w:w="6475"/>
      </w:tblGrid>
      <w:tr w:rsidR="00B60870" w14:paraId="0A691B9A" w14:textId="77777777" w:rsidTr="00B443C6">
        <w:tc>
          <w:tcPr>
            <w:tcW w:w="2875" w:type="dxa"/>
          </w:tcPr>
          <w:p w14:paraId="2FE8929A" w14:textId="77777777" w:rsidR="00B60870" w:rsidRDefault="00B60870" w:rsidP="00B443C6">
            <w:r>
              <w:t>Section</w:t>
            </w:r>
          </w:p>
        </w:tc>
        <w:tc>
          <w:tcPr>
            <w:tcW w:w="6475" w:type="dxa"/>
          </w:tcPr>
          <w:p w14:paraId="084CEE92" w14:textId="77777777" w:rsidR="00B60870" w:rsidRDefault="00B60870" w:rsidP="00B443C6">
            <w:r>
              <w:t>Description of Proposed Change</w:t>
            </w:r>
          </w:p>
        </w:tc>
      </w:tr>
      <w:tr w:rsidR="00B60870" w14:paraId="4729B3AD" w14:textId="77777777" w:rsidTr="00B443C6">
        <w:tc>
          <w:tcPr>
            <w:tcW w:w="2875" w:type="dxa"/>
          </w:tcPr>
          <w:p w14:paraId="7D549E23" w14:textId="77777777" w:rsidR="00B60870" w:rsidRDefault="00B60870" w:rsidP="00B443C6"/>
          <w:p w14:paraId="32439196" w14:textId="77777777" w:rsidR="00B60870" w:rsidRDefault="00B60870" w:rsidP="00B443C6">
            <w:r>
              <w:t>5.7.4.1.1 (11) and (14) : Ancillary Service Shortfall:</w:t>
            </w:r>
          </w:p>
          <w:p w14:paraId="6534FE7B" w14:textId="77777777" w:rsidR="00B60870" w:rsidRDefault="00B60870" w:rsidP="00B443C6">
            <w:r>
              <w:t>@RUC snapshot and,</w:t>
            </w:r>
          </w:p>
          <w:p w14:paraId="3D13B077" w14:textId="77777777" w:rsidR="00B60870" w:rsidRDefault="00B60870" w:rsidP="00B443C6">
            <w:r>
              <w:t>@ end of Adjustment Period.</w:t>
            </w:r>
          </w:p>
          <w:p w14:paraId="3765A1C5" w14:textId="77777777" w:rsidR="00B60870" w:rsidRDefault="00B60870" w:rsidP="00B443C6"/>
        </w:tc>
        <w:tc>
          <w:tcPr>
            <w:tcW w:w="6475" w:type="dxa"/>
          </w:tcPr>
          <w:p w14:paraId="50FBC28E" w14:textId="3AB99E91" w:rsidR="00B60870" w:rsidRDefault="00B60870" w:rsidP="00B443C6">
            <w:r>
              <w:t xml:space="preserve">These two sections describe how the Ancillary Service (AS) shortfall in MW </w:t>
            </w:r>
            <w:r w:rsidR="00B3533F">
              <w:t>for</w:t>
            </w:r>
            <w:r>
              <w:t xml:space="preserve"> a QSE is calculated according to the RUC Snapshot and, again, at the end of the Adjustment Period.</w:t>
            </w:r>
          </w:p>
          <w:p w14:paraId="40670FEC" w14:textId="77777777" w:rsidR="00D67E32" w:rsidRDefault="00D67E32" w:rsidP="00B443C6"/>
          <w:p w14:paraId="6563A012" w14:textId="71B17875" w:rsidR="00B60870" w:rsidRDefault="00B60870" w:rsidP="00B443C6">
            <w:r>
              <w:t>Changes to section 5.7.4.1.1 (11) and (14):</w:t>
            </w:r>
          </w:p>
          <w:p w14:paraId="3A00AE41" w14:textId="362F9481" w:rsidR="00B60870" w:rsidRPr="00464C95" w:rsidRDefault="00B60870" w:rsidP="00907615">
            <w:pPr>
              <w:pStyle w:val="ListParagraph"/>
              <w:numPr>
                <w:ilvl w:val="0"/>
                <w:numId w:val="24"/>
              </w:numPr>
            </w:pPr>
            <w:r w:rsidRPr="00B60870">
              <w:rPr>
                <w:sz w:val="24"/>
                <w:szCs w:val="24"/>
              </w:rPr>
              <w:t xml:space="preserve">RUCASFSNAP, RUCASFADJ: The procedure by which the AS  shortfall is calculated at </w:t>
            </w:r>
            <w:r w:rsidR="00C35282">
              <w:rPr>
                <w:sz w:val="24"/>
                <w:szCs w:val="24"/>
              </w:rPr>
              <w:t xml:space="preserve">the </w:t>
            </w:r>
            <w:r w:rsidRPr="00B60870">
              <w:rPr>
                <w:sz w:val="24"/>
                <w:szCs w:val="24"/>
              </w:rPr>
              <w:t>RUC Snapshot and at the end of the Adjustment Period will be revamped and is described in later sections.</w:t>
            </w:r>
          </w:p>
        </w:tc>
      </w:tr>
      <w:tr w:rsidR="00B60870" w14:paraId="55BE632E" w14:textId="77777777" w:rsidTr="00B443C6">
        <w:tc>
          <w:tcPr>
            <w:tcW w:w="2875" w:type="dxa"/>
          </w:tcPr>
          <w:p w14:paraId="25DED94D" w14:textId="77777777" w:rsidR="00B60870" w:rsidRDefault="00B60870" w:rsidP="00B443C6"/>
          <w:p w14:paraId="71433690" w14:textId="77777777" w:rsidR="00B60870" w:rsidRDefault="00B60870" w:rsidP="00B443C6">
            <w:r>
              <w:t>5.7.4.1.1 (10)  and (13) : Overall Shortfall :</w:t>
            </w:r>
          </w:p>
          <w:p w14:paraId="3A91191D" w14:textId="77777777" w:rsidR="00B60870" w:rsidRDefault="00B60870" w:rsidP="00B443C6">
            <w:r>
              <w:t>@RUC snapshot and,</w:t>
            </w:r>
          </w:p>
          <w:p w14:paraId="6B7D4F77" w14:textId="77777777" w:rsidR="00B60870" w:rsidRDefault="00B60870" w:rsidP="00B443C6">
            <w:r>
              <w:t>@ end of Adjustment Period.</w:t>
            </w:r>
          </w:p>
          <w:p w14:paraId="415E7194" w14:textId="77777777" w:rsidR="00B60870" w:rsidRDefault="00B60870" w:rsidP="00B443C6"/>
        </w:tc>
        <w:tc>
          <w:tcPr>
            <w:tcW w:w="6475" w:type="dxa"/>
          </w:tcPr>
          <w:p w14:paraId="5F382397" w14:textId="111DF4AC" w:rsidR="00B60870" w:rsidRDefault="00B60870" w:rsidP="00B443C6">
            <w:r>
              <w:lastRenderedPageBreak/>
              <w:t xml:space="preserve">These two sections describe how the overall shortfall in MW </w:t>
            </w:r>
            <w:r w:rsidR="00B3533F">
              <w:t>for</w:t>
            </w:r>
            <w:r>
              <w:t xml:space="preserve"> a QSE is calculated according to the RUC Snapshot and, again,  at the end of the Adjustment Period.</w:t>
            </w:r>
          </w:p>
          <w:p w14:paraId="7C641459" w14:textId="77777777" w:rsidR="00D67E32" w:rsidRDefault="00D67E32" w:rsidP="00B443C6"/>
          <w:p w14:paraId="07BA361E" w14:textId="4CDAAE78" w:rsidR="00B60870" w:rsidRDefault="00B60870" w:rsidP="00B443C6">
            <w:r>
              <w:t>Changes to section 5.7.4.1.1 (10) and (13):</w:t>
            </w:r>
          </w:p>
          <w:p w14:paraId="2C8E2EF1" w14:textId="52C6FC8A" w:rsidR="00B60870" w:rsidRPr="00D67E32" w:rsidRDefault="00B60870" w:rsidP="00907615">
            <w:pPr>
              <w:pStyle w:val="ListParagraph"/>
              <w:numPr>
                <w:ilvl w:val="0"/>
                <w:numId w:val="23"/>
              </w:numPr>
            </w:pPr>
            <w:r w:rsidRPr="00F95511">
              <w:rPr>
                <w:sz w:val="24"/>
                <w:szCs w:val="24"/>
              </w:rPr>
              <w:lastRenderedPageBreak/>
              <w:t xml:space="preserve">RUCCAPSNAP, RUCCAPADJ, each has two new terms </w:t>
            </w:r>
            <w:r w:rsidR="006760A0">
              <w:rPr>
                <w:sz w:val="24"/>
                <w:szCs w:val="24"/>
              </w:rPr>
              <w:t>ESRASSNAP</w:t>
            </w:r>
            <w:r w:rsidRPr="00F95511">
              <w:rPr>
                <w:sz w:val="24"/>
                <w:szCs w:val="24"/>
              </w:rPr>
              <w:t>, ESRASADJ (QSE AS MW Position covered by ESRs) and ESRMW</w:t>
            </w:r>
            <w:r w:rsidR="0095605D">
              <w:rPr>
                <w:sz w:val="24"/>
                <w:szCs w:val="24"/>
              </w:rPr>
              <w:t>SNAP</w:t>
            </w:r>
            <w:r w:rsidRPr="00F95511">
              <w:rPr>
                <w:sz w:val="24"/>
                <w:szCs w:val="24"/>
              </w:rPr>
              <w:t>,</w:t>
            </w:r>
            <w:r w:rsidR="00BB4FEC">
              <w:rPr>
                <w:sz w:val="24"/>
                <w:szCs w:val="24"/>
              </w:rPr>
              <w:t xml:space="preserve"> </w:t>
            </w:r>
            <w:r w:rsidRPr="00F95511">
              <w:rPr>
                <w:sz w:val="24"/>
                <w:szCs w:val="24"/>
              </w:rPr>
              <w:t xml:space="preserve">ESRMWADJ (MW </w:t>
            </w:r>
            <w:r w:rsidR="00E11EDA">
              <w:rPr>
                <w:sz w:val="24"/>
                <w:szCs w:val="24"/>
              </w:rPr>
              <w:t>d</w:t>
            </w:r>
            <w:r w:rsidRPr="00F95511">
              <w:rPr>
                <w:sz w:val="24"/>
                <w:szCs w:val="24"/>
              </w:rPr>
              <w:t xml:space="preserve">ischarge/charge to support QSE AS MW Position coverage as well as respect COP SOC values) at the RUC Snapshot and at the end of the Adjustment Period. The terms </w:t>
            </w:r>
            <w:r w:rsidR="006760A0">
              <w:rPr>
                <w:sz w:val="24"/>
                <w:szCs w:val="24"/>
              </w:rPr>
              <w:t>ESRASSNAP</w:t>
            </w:r>
            <w:r w:rsidR="00BB4FEC">
              <w:rPr>
                <w:sz w:val="24"/>
                <w:szCs w:val="24"/>
              </w:rPr>
              <w:t xml:space="preserve"> and</w:t>
            </w:r>
            <w:r w:rsidRPr="00F95511">
              <w:rPr>
                <w:sz w:val="24"/>
                <w:szCs w:val="24"/>
              </w:rPr>
              <w:t xml:space="preserve"> </w:t>
            </w:r>
            <w:r w:rsidR="006760A0">
              <w:rPr>
                <w:sz w:val="24"/>
                <w:szCs w:val="24"/>
              </w:rPr>
              <w:t>ESRMWSNAP</w:t>
            </w:r>
            <w:r w:rsidRPr="00F95511">
              <w:rPr>
                <w:sz w:val="24"/>
                <w:szCs w:val="24"/>
              </w:rPr>
              <w:t xml:space="preserve"> are described later.</w:t>
            </w:r>
            <w:r w:rsidR="002E31AE">
              <w:rPr>
                <w:sz w:val="24"/>
                <w:szCs w:val="24"/>
              </w:rPr>
              <w:t xml:space="preserve"> The terms ESR</w:t>
            </w:r>
            <w:r w:rsidR="00BB4FEC">
              <w:rPr>
                <w:sz w:val="24"/>
                <w:szCs w:val="24"/>
              </w:rPr>
              <w:t>AS</w:t>
            </w:r>
            <w:r w:rsidR="002E31AE">
              <w:rPr>
                <w:sz w:val="24"/>
                <w:szCs w:val="24"/>
              </w:rPr>
              <w:t xml:space="preserve">ADJ and ESRMWADJ are </w:t>
            </w:r>
            <w:r w:rsidR="004A345A">
              <w:rPr>
                <w:sz w:val="24"/>
                <w:szCs w:val="24"/>
              </w:rPr>
              <w:t xml:space="preserve">the same </w:t>
            </w:r>
            <w:r w:rsidR="00C35282">
              <w:rPr>
                <w:sz w:val="24"/>
                <w:szCs w:val="24"/>
              </w:rPr>
              <w:t xml:space="preserve">calculation </w:t>
            </w:r>
            <w:r w:rsidR="004A345A">
              <w:rPr>
                <w:sz w:val="24"/>
                <w:szCs w:val="24"/>
              </w:rPr>
              <w:t xml:space="preserve">but </w:t>
            </w:r>
            <w:r w:rsidR="00C35282">
              <w:rPr>
                <w:sz w:val="24"/>
                <w:szCs w:val="24"/>
              </w:rPr>
              <w:t>evaluated</w:t>
            </w:r>
            <w:r w:rsidR="004A345A">
              <w:rPr>
                <w:sz w:val="24"/>
                <w:szCs w:val="24"/>
              </w:rPr>
              <w:t xml:space="preserve"> at the end of the Adjustment Period</w:t>
            </w:r>
          </w:p>
          <w:p w14:paraId="0DBAE3B6" w14:textId="44F620AE" w:rsidR="00D67E32" w:rsidRDefault="00BB4FEC" w:rsidP="00907615">
            <w:pPr>
              <w:pStyle w:val="ListParagraph"/>
              <w:numPr>
                <w:ilvl w:val="0"/>
                <w:numId w:val="23"/>
              </w:numPr>
            </w:pPr>
            <w:r>
              <w:rPr>
                <w:sz w:val="24"/>
                <w:szCs w:val="24"/>
              </w:rPr>
              <w:t xml:space="preserve">In </w:t>
            </w:r>
            <w:r w:rsidR="00D67E32" w:rsidRPr="00F95511">
              <w:rPr>
                <w:sz w:val="24"/>
                <w:szCs w:val="24"/>
              </w:rPr>
              <w:t>RCAPSNAP</w:t>
            </w:r>
            <w:r>
              <w:rPr>
                <w:sz w:val="24"/>
                <w:szCs w:val="24"/>
              </w:rPr>
              <w:t xml:space="preserve"> and</w:t>
            </w:r>
            <w:r w:rsidR="00D67E32" w:rsidRPr="00F95511">
              <w:rPr>
                <w:sz w:val="24"/>
                <w:szCs w:val="24"/>
              </w:rPr>
              <w:t xml:space="preserve"> RCAPADJ, </w:t>
            </w:r>
            <w:r w:rsidR="00D67E32">
              <w:rPr>
                <w:sz w:val="24"/>
                <w:szCs w:val="24"/>
              </w:rPr>
              <w:t xml:space="preserve">the HSL of ESRs in the QSEs portfolio is removed. This is replaced by </w:t>
            </w:r>
            <w:r w:rsidR="006760A0">
              <w:rPr>
                <w:sz w:val="24"/>
                <w:szCs w:val="24"/>
              </w:rPr>
              <w:t>ESRMWSNAP</w:t>
            </w:r>
            <w:r w:rsidR="00D67E32">
              <w:rPr>
                <w:sz w:val="24"/>
                <w:szCs w:val="24"/>
              </w:rPr>
              <w:t xml:space="preserve"> and ESRMWADJ </w:t>
            </w:r>
            <w:r w:rsidR="002C5BC4">
              <w:rPr>
                <w:sz w:val="24"/>
                <w:szCs w:val="24"/>
              </w:rPr>
              <w:t>in RUCCAPSNAP and RUCCAPADJ</w:t>
            </w:r>
            <w:r w:rsidR="00D31D30">
              <w:rPr>
                <w:sz w:val="24"/>
                <w:szCs w:val="24"/>
              </w:rPr>
              <w:t>,</w:t>
            </w:r>
            <w:r w:rsidR="002C5BC4">
              <w:rPr>
                <w:sz w:val="24"/>
                <w:szCs w:val="24"/>
              </w:rPr>
              <w:t xml:space="preserve"> </w:t>
            </w:r>
            <w:r w:rsidR="00D67E32">
              <w:rPr>
                <w:sz w:val="24"/>
                <w:szCs w:val="24"/>
              </w:rPr>
              <w:t>respectively</w:t>
            </w:r>
            <w:r w:rsidR="002C5BC4">
              <w:rPr>
                <w:sz w:val="24"/>
                <w:szCs w:val="24"/>
              </w:rPr>
              <w:t>.</w:t>
            </w:r>
            <w:r w:rsidR="00D67E32">
              <w:rPr>
                <w:sz w:val="24"/>
                <w:szCs w:val="24"/>
              </w:rPr>
              <w:t xml:space="preserve"> </w:t>
            </w:r>
          </w:p>
        </w:tc>
      </w:tr>
    </w:tbl>
    <w:p w14:paraId="03EFC00B" w14:textId="77777777" w:rsidR="00B60870" w:rsidRDefault="00B60870" w:rsidP="00B60870"/>
    <w:p w14:paraId="69C81A45" w14:textId="60ADFA47" w:rsidR="00B60870" w:rsidRDefault="00B60870" w:rsidP="00B60870">
      <w:r>
        <w:t xml:space="preserve">The text box below summarizes the RUC Capacity Short Calculations for the RUC Snapshot. </w:t>
      </w:r>
      <w:r w:rsidRPr="00BB4FEC">
        <w:rPr>
          <w:u w:val="single"/>
        </w:rPr>
        <w:t>S</w:t>
      </w:r>
      <w:r w:rsidRPr="00F95511">
        <w:rPr>
          <w:u w:val="single"/>
        </w:rPr>
        <w:t xml:space="preserve">imilar calculations </w:t>
      </w:r>
      <w:r w:rsidR="00D67E32">
        <w:rPr>
          <w:u w:val="single"/>
        </w:rPr>
        <w:t xml:space="preserve">are performed </w:t>
      </w:r>
      <w:r w:rsidRPr="00F95511">
        <w:rPr>
          <w:u w:val="single"/>
        </w:rPr>
        <w:t xml:space="preserve">for </w:t>
      </w:r>
      <w:r w:rsidR="00D67E32">
        <w:rPr>
          <w:u w:val="single"/>
        </w:rPr>
        <w:t xml:space="preserve">the </w:t>
      </w:r>
      <w:r w:rsidRPr="00F95511">
        <w:rPr>
          <w:u w:val="single"/>
        </w:rPr>
        <w:t xml:space="preserve">end of </w:t>
      </w:r>
      <w:r w:rsidR="00D67E32">
        <w:rPr>
          <w:u w:val="single"/>
        </w:rPr>
        <w:t xml:space="preserve">the </w:t>
      </w:r>
      <w:r w:rsidRPr="00F95511">
        <w:rPr>
          <w:u w:val="single"/>
        </w:rPr>
        <w:t>Adjustment Period</w:t>
      </w:r>
      <w:r w:rsidR="00BB4FEC">
        <w:rPr>
          <w:u w:val="single"/>
        </w:rPr>
        <w:t>.</w:t>
      </w:r>
    </w:p>
    <w:p w14:paraId="3CA4CBBE" w14:textId="77777777" w:rsidR="00B60870" w:rsidRDefault="00B60870" w:rsidP="00B60870">
      <w:r>
        <w:rPr>
          <w:noProof/>
        </w:rPr>
        <mc:AlternateContent>
          <mc:Choice Requires="wps">
            <w:drawing>
              <wp:anchor distT="0" distB="0" distL="114300" distR="114300" simplePos="0" relativeHeight="251659264" behindDoc="0" locked="0" layoutInCell="1" allowOverlap="1" wp14:anchorId="19290979" wp14:editId="26E91EBE">
                <wp:simplePos x="0" y="0"/>
                <wp:positionH relativeFrom="column">
                  <wp:posOffset>-238125</wp:posOffset>
                </wp:positionH>
                <wp:positionV relativeFrom="paragraph">
                  <wp:posOffset>415924</wp:posOffset>
                </wp:positionV>
                <wp:extent cx="6771736" cy="4067175"/>
                <wp:effectExtent l="0" t="0" r="10160" b="28575"/>
                <wp:wrapNone/>
                <wp:docPr id="2" name="Text Box 2"/>
                <wp:cNvGraphicFramePr/>
                <a:graphic xmlns:a="http://schemas.openxmlformats.org/drawingml/2006/main">
                  <a:graphicData uri="http://schemas.microsoft.com/office/word/2010/wordprocessingShape">
                    <wps:wsp>
                      <wps:cNvSpPr txBox="1"/>
                      <wps:spPr>
                        <a:xfrm>
                          <a:off x="0" y="0"/>
                          <a:ext cx="6771736" cy="4067175"/>
                        </a:xfrm>
                        <a:prstGeom prst="rect">
                          <a:avLst/>
                        </a:prstGeom>
                        <a:solidFill>
                          <a:schemeClr val="lt1"/>
                        </a:solidFill>
                        <a:ln w="6350">
                          <a:solidFill>
                            <a:prstClr val="black"/>
                          </a:solidFill>
                        </a:ln>
                      </wps:spPr>
                      <wps:txbx>
                        <w:txbxContent>
                          <w:p w14:paraId="598AB21F" w14:textId="77777777" w:rsidR="00B60870" w:rsidRPr="008F36C0" w:rsidRDefault="00B60870" w:rsidP="00B60870">
                            <w:pPr>
                              <w:ind w:left="360" w:hanging="360"/>
                              <w:rPr>
                                <w:rFonts w:asciiTheme="minorHAnsi" w:hAnsiTheme="minorHAnsi" w:cstheme="minorHAnsi"/>
                              </w:rPr>
                            </w:pPr>
                            <w:r w:rsidRPr="008F36C0">
                              <w:rPr>
                                <w:rFonts w:asciiTheme="minorHAnsi" w:hAnsiTheme="minorHAnsi" w:cstheme="minorHAnsi"/>
                              </w:rPr>
                              <w:t xml:space="preserve">INPUTS: For each hour in the RUC </w:t>
                            </w:r>
                            <w:proofErr w:type="gramStart"/>
                            <w:r w:rsidRPr="008F36C0">
                              <w:rPr>
                                <w:rFonts w:asciiTheme="minorHAnsi" w:hAnsiTheme="minorHAnsi" w:cstheme="minorHAnsi"/>
                              </w:rPr>
                              <w:t>Snapshot;</w:t>
                            </w:r>
                            <w:proofErr w:type="gramEnd"/>
                          </w:p>
                          <w:p w14:paraId="38E03CA8" w14:textId="66E57A04" w:rsidR="00B60870" w:rsidRPr="008F36C0" w:rsidRDefault="00B60870" w:rsidP="00907615">
                            <w:pPr>
                              <w:pStyle w:val="ListParagraph"/>
                              <w:numPr>
                                <w:ilvl w:val="0"/>
                                <w:numId w:val="16"/>
                              </w:numPr>
                              <w:spacing w:after="160" w:line="259" w:lineRule="auto"/>
                              <w:rPr>
                                <w:rFonts w:asciiTheme="minorHAnsi" w:hAnsiTheme="minorHAnsi" w:cstheme="minorHAnsi"/>
                                <w:sz w:val="24"/>
                                <w:szCs w:val="24"/>
                              </w:rPr>
                            </w:pPr>
                            <w:r w:rsidRPr="008F36C0">
                              <w:rPr>
                                <w:rFonts w:asciiTheme="minorHAnsi" w:hAnsiTheme="minorHAnsi" w:cstheme="minorHAnsi"/>
                                <w:sz w:val="24"/>
                                <w:szCs w:val="24"/>
                              </w:rPr>
                              <w:t xml:space="preserve">Day-Ahead posting of AS Deployment Factors </w:t>
                            </w:r>
                          </w:p>
                          <w:p w14:paraId="0D83DA5E" w14:textId="654D4B0C" w:rsidR="00B60870" w:rsidRPr="008F36C0" w:rsidRDefault="00B60870" w:rsidP="00907615">
                            <w:pPr>
                              <w:pStyle w:val="ListParagraph"/>
                              <w:numPr>
                                <w:ilvl w:val="0"/>
                                <w:numId w:val="16"/>
                              </w:numPr>
                              <w:spacing w:after="160" w:line="259" w:lineRule="auto"/>
                              <w:rPr>
                                <w:rFonts w:asciiTheme="minorHAnsi" w:hAnsiTheme="minorHAnsi" w:cstheme="minorHAnsi"/>
                                <w:sz w:val="24"/>
                                <w:szCs w:val="24"/>
                              </w:rPr>
                            </w:pPr>
                            <w:r w:rsidRPr="008F36C0">
                              <w:rPr>
                                <w:rFonts w:asciiTheme="minorHAnsi" w:hAnsiTheme="minorHAnsi" w:cstheme="minorHAnsi"/>
                                <w:sz w:val="24"/>
                                <w:szCs w:val="24"/>
                              </w:rPr>
                              <w:t xml:space="preserve">Resource Registered Qualified AS MW Amounts for each AS </w:t>
                            </w:r>
                            <w:r w:rsidR="00F861F3" w:rsidRPr="008F36C0">
                              <w:rPr>
                                <w:rFonts w:asciiTheme="minorHAnsi" w:hAnsiTheme="minorHAnsi" w:cstheme="minorHAnsi"/>
                                <w:sz w:val="24"/>
                                <w:szCs w:val="24"/>
                              </w:rPr>
                              <w:t>subtype.</w:t>
                            </w:r>
                            <w:r w:rsidRPr="008F36C0">
                              <w:rPr>
                                <w:rFonts w:asciiTheme="minorHAnsi" w:hAnsiTheme="minorHAnsi" w:cstheme="minorHAnsi"/>
                                <w:sz w:val="24"/>
                                <w:szCs w:val="24"/>
                              </w:rPr>
                              <w:t xml:space="preserve"> </w:t>
                            </w:r>
                          </w:p>
                          <w:p w14:paraId="165CF9C1" w14:textId="2B11CB7C" w:rsidR="00B60870" w:rsidRPr="008F36C0" w:rsidRDefault="00B60870" w:rsidP="00907615">
                            <w:pPr>
                              <w:pStyle w:val="ListParagraph"/>
                              <w:numPr>
                                <w:ilvl w:val="0"/>
                                <w:numId w:val="16"/>
                              </w:numPr>
                              <w:spacing w:after="160" w:line="259" w:lineRule="auto"/>
                              <w:rPr>
                                <w:rFonts w:asciiTheme="minorHAnsi" w:hAnsiTheme="minorHAnsi" w:cstheme="minorHAnsi"/>
                                <w:sz w:val="24"/>
                                <w:szCs w:val="24"/>
                              </w:rPr>
                            </w:pPr>
                            <w:r w:rsidRPr="008F36C0">
                              <w:rPr>
                                <w:rFonts w:asciiTheme="minorHAnsi" w:hAnsiTheme="minorHAnsi" w:cstheme="minorHAnsi"/>
                                <w:sz w:val="24"/>
                                <w:szCs w:val="24"/>
                              </w:rPr>
                              <w:t xml:space="preserve">QSE’s RTAML </w:t>
                            </w:r>
                          </w:p>
                          <w:p w14:paraId="07E61E09" w14:textId="30B9C668" w:rsidR="00B60870" w:rsidRPr="008F36C0" w:rsidRDefault="00B60870" w:rsidP="00907615">
                            <w:pPr>
                              <w:pStyle w:val="ListParagraph"/>
                              <w:numPr>
                                <w:ilvl w:val="0"/>
                                <w:numId w:val="16"/>
                              </w:numPr>
                              <w:spacing w:after="160" w:line="259" w:lineRule="auto"/>
                              <w:rPr>
                                <w:rFonts w:asciiTheme="minorHAnsi" w:hAnsiTheme="minorHAnsi" w:cstheme="minorHAnsi"/>
                                <w:sz w:val="24"/>
                                <w:szCs w:val="24"/>
                              </w:rPr>
                            </w:pPr>
                            <w:r w:rsidRPr="008F36C0">
                              <w:rPr>
                                <w:rFonts w:asciiTheme="minorHAnsi" w:hAnsiTheme="minorHAnsi" w:cstheme="minorHAnsi"/>
                                <w:sz w:val="24"/>
                                <w:szCs w:val="24"/>
                              </w:rPr>
                              <w:t xml:space="preserve">QSE </w:t>
                            </w:r>
                            <w:r w:rsidR="00092287" w:rsidRPr="008F36C0">
                              <w:rPr>
                                <w:rFonts w:asciiTheme="minorHAnsi" w:hAnsiTheme="minorHAnsi" w:cstheme="minorHAnsi"/>
                                <w:sz w:val="24"/>
                                <w:szCs w:val="24"/>
                              </w:rPr>
                              <w:t>DAM energy and AS awards and QSE s</w:t>
                            </w:r>
                            <w:r w:rsidRPr="008F36C0">
                              <w:rPr>
                                <w:rFonts w:asciiTheme="minorHAnsi" w:hAnsiTheme="minorHAnsi" w:cstheme="minorHAnsi"/>
                                <w:sz w:val="24"/>
                                <w:szCs w:val="24"/>
                              </w:rPr>
                              <w:t xml:space="preserve">ubmitted </w:t>
                            </w:r>
                            <w:r w:rsidR="00F861F3" w:rsidRPr="008F36C0">
                              <w:rPr>
                                <w:rFonts w:asciiTheme="minorHAnsi" w:hAnsiTheme="minorHAnsi" w:cstheme="minorHAnsi"/>
                                <w:sz w:val="24"/>
                                <w:szCs w:val="24"/>
                              </w:rPr>
                              <w:t>d</w:t>
                            </w:r>
                            <w:r w:rsidRPr="008F36C0">
                              <w:rPr>
                                <w:rFonts w:asciiTheme="minorHAnsi" w:hAnsiTheme="minorHAnsi" w:cstheme="minorHAnsi"/>
                                <w:sz w:val="24"/>
                                <w:szCs w:val="24"/>
                              </w:rPr>
                              <w:t xml:space="preserve">ata </w:t>
                            </w:r>
                            <w:r w:rsidR="00A75C8A" w:rsidRPr="008F36C0">
                              <w:rPr>
                                <w:rFonts w:asciiTheme="minorHAnsi" w:hAnsiTheme="minorHAnsi" w:cstheme="minorHAnsi"/>
                                <w:sz w:val="24"/>
                                <w:szCs w:val="24"/>
                              </w:rPr>
                              <w:t>(</w:t>
                            </w:r>
                            <w:r w:rsidR="00092287" w:rsidRPr="008F36C0">
                              <w:rPr>
                                <w:rFonts w:asciiTheme="minorHAnsi" w:hAnsiTheme="minorHAnsi" w:cstheme="minorHAnsi"/>
                                <w:sz w:val="24"/>
                                <w:szCs w:val="24"/>
                              </w:rPr>
                              <w:t>energy &amp; Capacity Trades, AS Trades</w:t>
                            </w:r>
                            <w:r w:rsidR="00A75C8A" w:rsidRPr="008F36C0">
                              <w:rPr>
                                <w:rFonts w:asciiTheme="minorHAnsi" w:hAnsiTheme="minorHAnsi" w:cstheme="minorHAnsi"/>
                                <w:sz w:val="24"/>
                                <w:szCs w:val="24"/>
                              </w:rPr>
                              <w:t>, QSE’s Resource COP data, QSE’s Resource AS Offers</w:t>
                            </w:r>
                            <w:r w:rsidR="00092287" w:rsidRPr="008F36C0">
                              <w:rPr>
                                <w:rFonts w:asciiTheme="minorHAnsi" w:hAnsiTheme="minorHAnsi" w:cstheme="minorHAnsi"/>
                                <w:sz w:val="24"/>
                                <w:szCs w:val="24"/>
                              </w:rPr>
                              <w:t>, and DC Tie Imports</w:t>
                            </w:r>
                            <w:r w:rsidR="00A75C8A" w:rsidRPr="008F36C0">
                              <w:rPr>
                                <w:rFonts w:asciiTheme="minorHAnsi" w:hAnsiTheme="minorHAnsi" w:cstheme="minorHAnsi"/>
                                <w:sz w:val="24"/>
                                <w:szCs w:val="24"/>
                              </w:rPr>
                              <w:t>)</w:t>
                            </w:r>
                          </w:p>
                          <w:p w14:paraId="1B3761B4" w14:textId="77777777" w:rsidR="00B60870" w:rsidRPr="008F36C0" w:rsidRDefault="00B60870" w:rsidP="00B60870">
                            <w:pPr>
                              <w:rPr>
                                <w:rFonts w:asciiTheme="minorHAnsi" w:hAnsiTheme="minorHAnsi" w:cstheme="minorHAnsi"/>
                              </w:rPr>
                            </w:pPr>
                            <w:r w:rsidRPr="008F36C0">
                              <w:rPr>
                                <w:rFonts w:asciiTheme="minorHAnsi" w:hAnsiTheme="minorHAnsi" w:cstheme="minorHAnsi"/>
                              </w:rPr>
                              <w:t xml:space="preserve">PROCESSING/CALCULATIONS: For each hour in the RUC </w:t>
                            </w:r>
                            <w:proofErr w:type="gramStart"/>
                            <w:r w:rsidRPr="008F36C0">
                              <w:rPr>
                                <w:rFonts w:asciiTheme="minorHAnsi" w:hAnsiTheme="minorHAnsi" w:cstheme="minorHAnsi"/>
                              </w:rPr>
                              <w:t>Snapshot;</w:t>
                            </w:r>
                            <w:proofErr w:type="gramEnd"/>
                          </w:p>
                          <w:p w14:paraId="36ABF628" w14:textId="7D92E76A" w:rsidR="00B60870" w:rsidRPr="008F36C0" w:rsidRDefault="00B60870" w:rsidP="002E176F">
                            <w:pPr>
                              <w:pStyle w:val="ListParagraph"/>
                              <w:numPr>
                                <w:ilvl w:val="0"/>
                                <w:numId w:val="33"/>
                              </w:numPr>
                              <w:spacing w:after="160" w:line="259" w:lineRule="auto"/>
                              <w:rPr>
                                <w:rFonts w:asciiTheme="minorHAnsi" w:hAnsiTheme="minorHAnsi" w:cstheme="minorHAnsi"/>
                                <w:sz w:val="24"/>
                                <w:szCs w:val="24"/>
                              </w:rPr>
                            </w:pPr>
                            <w:r w:rsidRPr="008F36C0">
                              <w:rPr>
                                <w:rFonts w:asciiTheme="minorHAnsi" w:hAnsiTheme="minorHAnsi" w:cstheme="minorHAnsi"/>
                                <w:sz w:val="24"/>
                                <w:szCs w:val="24"/>
                              </w:rPr>
                              <w:t>Calculate for each Resource</w:t>
                            </w:r>
                            <w:r w:rsidR="005D6787" w:rsidRPr="008F36C0">
                              <w:rPr>
                                <w:rFonts w:asciiTheme="minorHAnsi" w:hAnsiTheme="minorHAnsi" w:cstheme="minorHAnsi"/>
                                <w:sz w:val="24"/>
                                <w:szCs w:val="24"/>
                              </w:rPr>
                              <w:t>, per hour,</w:t>
                            </w:r>
                            <w:r w:rsidRPr="008F36C0">
                              <w:rPr>
                                <w:rFonts w:asciiTheme="minorHAnsi" w:hAnsiTheme="minorHAnsi" w:cstheme="minorHAnsi"/>
                                <w:sz w:val="24"/>
                                <w:szCs w:val="24"/>
                              </w:rPr>
                              <w:t xml:space="preserve"> the AS MW Capability, by AS subtype (ASMWCAPABILITY)</w:t>
                            </w:r>
                          </w:p>
                          <w:p w14:paraId="7E0F261B" w14:textId="77777777" w:rsidR="00B60870" w:rsidRPr="008F36C0" w:rsidRDefault="00B60870" w:rsidP="002E176F">
                            <w:pPr>
                              <w:pStyle w:val="ListParagraph"/>
                              <w:numPr>
                                <w:ilvl w:val="0"/>
                                <w:numId w:val="33"/>
                              </w:numPr>
                              <w:spacing w:after="160" w:line="259" w:lineRule="auto"/>
                              <w:rPr>
                                <w:rFonts w:asciiTheme="minorHAnsi" w:hAnsiTheme="minorHAnsi" w:cstheme="minorHAnsi"/>
                                <w:sz w:val="24"/>
                                <w:szCs w:val="24"/>
                              </w:rPr>
                            </w:pPr>
                            <w:r w:rsidRPr="008F36C0">
                              <w:rPr>
                                <w:rFonts w:asciiTheme="minorHAnsi" w:hAnsiTheme="minorHAnsi" w:cstheme="minorHAnsi"/>
                                <w:sz w:val="24"/>
                                <w:szCs w:val="24"/>
                              </w:rPr>
                              <w:t>Perform calculations (using optimization technique) to determine:</w:t>
                            </w:r>
                          </w:p>
                          <w:p w14:paraId="2635E840" w14:textId="0388C479" w:rsidR="00B60870" w:rsidRPr="008F36C0" w:rsidRDefault="00B60870" w:rsidP="00907615">
                            <w:pPr>
                              <w:pStyle w:val="ListParagraph"/>
                              <w:numPr>
                                <w:ilvl w:val="0"/>
                                <w:numId w:val="22"/>
                              </w:numPr>
                              <w:spacing w:after="160" w:line="259" w:lineRule="auto"/>
                              <w:rPr>
                                <w:rFonts w:asciiTheme="minorHAnsi" w:hAnsiTheme="minorHAnsi" w:cstheme="minorHAnsi"/>
                                <w:sz w:val="24"/>
                                <w:szCs w:val="24"/>
                              </w:rPr>
                            </w:pPr>
                            <w:r w:rsidRPr="008F36C0">
                              <w:rPr>
                                <w:rFonts w:asciiTheme="minorHAnsi" w:hAnsiTheme="minorHAnsi" w:cstheme="minorHAnsi"/>
                                <w:sz w:val="24"/>
                                <w:szCs w:val="24"/>
                              </w:rPr>
                              <w:t xml:space="preserve">ASMWCAPUSED : </w:t>
                            </w:r>
                            <w:r w:rsidR="009D53F3" w:rsidRPr="008F36C0">
                              <w:rPr>
                                <w:rFonts w:asciiTheme="minorHAnsi" w:hAnsiTheme="minorHAnsi" w:cstheme="minorHAnsi"/>
                                <w:sz w:val="24"/>
                                <w:szCs w:val="24"/>
                              </w:rPr>
                              <w:t>C</w:t>
                            </w:r>
                            <w:r w:rsidR="005D6787" w:rsidRPr="008F36C0">
                              <w:rPr>
                                <w:rFonts w:asciiTheme="minorHAnsi" w:hAnsiTheme="minorHAnsi" w:cstheme="minorHAnsi"/>
                                <w:sz w:val="24"/>
                                <w:szCs w:val="24"/>
                              </w:rPr>
                              <w:t xml:space="preserve">alculated </w:t>
                            </w:r>
                            <w:r w:rsidRPr="008F36C0">
                              <w:rPr>
                                <w:rFonts w:asciiTheme="minorHAnsi" w:hAnsiTheme="minorHAnsi" w:cstheme="minorHAnsi"/>
                                <w:sz w:val="24"/>
                                <w:szCs w:val="24"/>
                              </w:rPr>
                              <w:t>amount of a Resource capacity used to cover its QSE AS position</w:t>
                            </w:r>
                            <w:r w:rsidR="005D6787" w:rsidRPr="008F36C0">
                              <w:rPr>
                                <w:rFonts w:asciiTheme="minorHAnsi" w:hAnsiTheme="minorHAnsi" w:cstheme="minorHAnsi"/>
                                <w:sz w:val="24"/>
                                <w:szCs w:val="24"/>
                              </w:rPr>
                              <w:t>, per hour</w:t>
                            </w:r>
                            <w:r w:rsidRPr="008F36C0">
                              <w:rPr>
                                <w:rFonts w:asciiTheme="minorHAnsi" w:hAnsiTheme="minorHAnsi" w:cstheme="minorHAnsi"/>
                                <w:sz w:val="24"/>
                                <w:szCs w:val="24"/>
                              </w:rPr>
                              <w:t>.</w:t>
                            </w:r>
                          </w:p>
                          <w:p w14:paraId="7D1B9E43" w14:textId="50F7832E" w:rsidR="00B60870" w:rsidRPr="008F36C0" w:rsidRDefault="006760A0" w:rsidP="00907615">
                            <w:pPr>
                              <w:pStyle w:val="ListParagraph"/>
                              <w:numPr>
                                <w:ilvl w:val="0"/>
                                <w:numId w:val="22"/>
                              </w:numPr>
                              <w:spacing w:after="160" w:line="259" w:lineRule="auto"/>
                              <w:rPr>
                                <w:rFonts w:asciiTheme="minorHAnsi" w:hAnsiTheme="minorHAnsi" w:cstheme="minorHAnsi"/>
                                <w:sz w:val="24"/>
                                <w:szCs w:val="24"/>
                              </w:rPr>
                            </w:pPr>
                            <w:r w:rsidRPr="008F36C0">
                              <w:rPr>
                                <w:rFonts w:asciiTheme="minorHAnsi" w:hAnsiTheme="minorHAnsi" w:cstheme="minorHAnsi"/>
                                <w:sz w:val="24"/>
                                <w:szCs w:val="24"/>
                              </w:rPr>
                              <w:t>ESRMWSNAP</w:t>
                            </w:r>
                            <w:r w:rsidR="005D6787" w:rsidRPr="008F36C0">
                              <w:rPr>
                                <w:rFonts w:asciiTheme="minorHAnsi" w:hAnsiTheme="minorHAnsi" w:cstheme="minorHAnsi"/>
                                <w:sz w:val="24"/>
                                <w:szCs w:val="24"/>
                              </w:rPr>
                              <w:t xml:space="preserve">: </w:t>
                            </w:r>
                            <w:r w:rsidR="009D53F3" w:rsidRPr="008F36C0">
                              <w:rPr>
                                <w:rFonts w:asciiTheme="minorHAnsi" w:hAnsiTheme="minorHAnsi" w:cstheme="minorHAnsi"/>
                                <w:sz w:val="24"/>
                                <w:szCs w:val="24"/>
                              </w:rPr>
                              <w:t>Calculated t</w:t>
                            </w:r>
                            <w:r w:rsidR="005D6787" w:rsidRPr="008F36C0">
                              <w:rPr>
                                <w:rFonts w:asciiTheme="minorHAnsi" w:hAnsiTheme="minorHAnsi" w:cstheme="minorHAnsi"/>
                                <w:sz w:val="24"/>
                                <w:szCs w:val="24"/>
                              </w:rPr>
                              <w:t xml:space="preserve">otal </w:t>
                            </w:r>
                            <w:r w:rsidR="00B60870" w:rsidRPr="008F36C0">
                              <w:rPr>
                                <w:rFonts w:asciiTheme="minorHAnsi" w:hAnsiTheme="minorHAnsi" w:cstheme="minorHAnsi"/>
                                <w:sz w:val="24"/>
                                <w:szCs w:val="24"/>
                              </w:rPr>
                              <w:t>MW discharge/charge</w:t>
                            </w:r>
                            <w:r w:rsidR="005D6787" w:rsidRPr="008F36C0">
                              <w:rPr>
                                <w:rFonts w:asciiTheme="minorHAnsi" w:hAnsiTheme="minorHAnsi" w:cstheme="minorHAnsi"/>
                                <w:sz w:val="24"/>
                                <w:szCs w:val="24"/>
                              </w:rPr>
                              <w:t>, per QSE, per hour,</w:t>
                            </w:r>
                            <w:r w:rsidR="00B60870" w:rsidRPr="008F36C0">
                              <w:rPr>
                                <w:rFonts w:asciiTheme="minorHAnsi" w:hAnsiTheme="minorHAnsi" w:cstheme="minorHAnsi"/>
                                <w:sz w:val="24"/>
                                <w:szCs w:val="24"/>
                              </w:rPr>
                              <w:t xml:space="preserve"> required to support </w:t>
                            </w:r>
                            <w:r w:rsidR="005D6787" w:rsidRPr="008F36C0">
                              <w:rPr>
                                <w:rFonts w:asciiTheme="minorHAnsi" w:hAnsiTheme="minorHAnsi" w:cstheme="minorHAnsi"/>
                                <w:sz w:val="24"/>
                                <w:szCs w:val="24"/>
                              </w:rPr>
                              <w:t xml:space="preserve">hourly </w:t>
                            </w:r>
                            <w:r w:rsidR="00B60870" w:rsidRPr="008F36C0">
                              <w:rPr>
                                <w:rFonts w:asciiTheme="minorHAnsi" w:hAnsiTheme="minorHAnsi" w:cstheme="minorHAnsi"/>
                                <w:sz w:val="24"/>
                                <w:szCs w:val="24"/>
                              </w:rPr>
                              <w:t xml:space="preserve">AS position </w:t>
                            </w:r>
                            <w:r w:rsidR="00F861F3" w:rsidRPr="008F36C0">
                              <w:rPr>
                                <w:rFonts w:asciiTheme="minorHAnsi" w:hAnsiTheme="minorHAnsi" w:cstheme="minorHAnsi"/>
                                <w:sz w:val="24"/>
                                <w:szCs w:val="24"/>
                              </w:rPr>
                              <w:t>considering</w:t>
                            </w:r>
                            <w:r w:rsidR="00B60870" w:rsidRPr="008F36C0">
                              <w:rPr>
                                <w:rFonts w:asciiTheme="minorHAnsi" w:hAnsiTheme="minorHAnsi" w:cstheme="minorHAnsi"/>
                                <w:sz w:val="24"/>
                                <w:szCs w:val="24"/>
                              </w:rPr>
                              <w:t xml:space="preserve"> deployment factors and difference in consecutive hours HBSOC</w:t>
                            </w:r>
                            <w:r w:rsidR="0056713C" w:rsidRPr="008F36C0">
                              <w:rPr>
                                <w:rFonts w:asciiTheme="minorHAnsi" w:hAnsiTheme="minorHAnsi" w:cstheme="minorHAnsi"/>
                                <w:sz w:val="24"/>
                                <w:szCs w:val="24"/>
                              </w:rPr>
                              <w:t>.</w:t>
                            </w:r>
                          </w:p>
                          <w:p w14:paraId="27936754" w14:textId="3CE1E79C" w:rsidR="00B60870" w:rsidRPr="008F36C0" w:rsidRDefault="006760A0" w:rsidP="00907615">
                            <w:pPr>
                              <w:pStyle w:val="ListParagraph"/>
                              <w:numPr>
                                <w:ilvl w:val="0"/>
                                <w:numId w:val="22"/>
                              </w:numPr>
                              <w:spacing w:after="160" w:line="259" w:lineRule="auto"/>
                              <w:rPr>
                                <w:rFonts w:asciiTheme="minorHAnsi" w:hAnsiTheme="minorHAnsi" w:cstheme="minorHAnsi"/>
                                <w:sz w:val="24"/>
                                <w:szCs w:val="24"/>
                              </w:rPr>
                            </w:pPr>
                            <w:r w:rsidRPr="008F36C0">
                              <w:rPr>
                                <w:rFonts w:asciiTheme="minorHAnsi" w:hAnsiTheme="minorHAnsi" w:cstheme="minorHAnsi"/>
                                <w:sz w:val="24"/>
                                <w:szCs w:val="24"/>
                              </w:rPr>
                              <w:t>ESRASSNAP</w:t>
                            </w:r>
                            <w:r w:rsidR="009D53F3" w:rsidRPr="008F36C0">
                              <w:rPr>
                                <w:rFonts w:asciiTheme="minorHAnsi" w:hAnsiTheme="minorHAnsi" w:cstheme="minorHAnsi"/>
                                <w:sz w:val="24"/>
                                <w:szCs w:val="24"/>
                              </w:rPr>
                              <w:t>:</w:t>
                            </w:r>
                            <w:r w:rsidR="00B60870" w:rsidRPr="008F36C0">
                              <w:rPr>
                                <w:rFonts w:asciiTheme="minorHAnsi" w:hAnsiTheme="minorHAnsi" w:cstheme="minorHAnsi"/>
                                <w:sz w:val="24"/>
                                <w:szCs w:val="24"/>
                              </w:rPr>
                              <w:t xml:space="preserve"> </w:t>
                            </w:r>
                            <w:r w:rsidR="009D53F3" w:rsidRPr="008F36C0">
                              <w:rPr>
                                <w:rFonts w:asciiTheme="minorHAnsi" w:hAnsiTheme="minorHAnsi" w:cstheme="minorHAnsi"/>
                                <w:sz w:val="24"/>
                                <w:szCs w:val="24"/>
                              </w:rPr>
                              <w:t xml:space="preserve">Calculated </w:t>
                            </w:r>
                            <w:r w:rsidR="00B60870" w:rsidRPr="008F36C0">
                              <w:rPr>
                                <w:rFonts w:asciiTheme="minorHAnsi" w:hAnsiTheme="minorHAnsi" w:cstheme="minorHAnsi"/>
                                <w:sz w:val="24"/>
                                <w:szCs w:val="24"/>
                              </w:rPr>
                              <w:t xml:space="preserve">QSE’s AS MW position covered by the QSE’s ESR </w:t>
                            </w:r>
                            <w:r w:rsidR="00F861F3" w:rsidRPr="008F36C0">
                              <w:rPr>
                                <w:rFonts w:asciiTheme="minorHAnsi" w:hAnsiTheme="minorHAnsi" w:cstheme="minorHAnsi"/>
                                <w:sz w:val="24"/>
                                <w:szCs w:val="24"/>
                              </w:rPr>
                              <w:t>portfolio.</w:t>
                            </w:r>
                          </w:p>
                          <w:p w14:paraId="5CEFC613" w14:textId="77777777" w:rsidR="00B60870" w:rsidRPr="008F36C0" w:rsidRDefault="00B60870" w:rsidP="002E176F">
                            <w:pPr>
                              <w:pStyle w:val="ListParagraph"/>
                              <w:numPr>
                                <w:ilvl w:val="0"/>
                                <w:numId w:val="33"/>
                              </w:numPr>
                              <w:spacing w:after="160" w:line="259" w:lineRule="auto"/>
                              <w:rPr>
                                <w:rFonts w:asciiTheme="minorHAnsi" w:hAnsiTheme="minorHAnsi" w:cstheme="minorHAnsi"/>
                                <w:sz w:val="24"/>
                                <w:szCs w:val="24"/>
                              </w:rPr>
                            </w:pPr>
                            <w:r w:rsidRPr="008F36C0">
                              <w:rPr>
                                <w:rFonts w:asciiTheme="minorHAnsi" w:hAnsiTheme="minorHAnsi" w:cstheme="minorHAnsi"/>
                                <w:sz w:val="24"/>
                                <w:szCs w:val="24"/>
                              </w:rPr>
                              <w:t>QSE AS MW shortage (RUCASFSNAP):</w:t>
                            </w:r>
                          </w:p>
                          <w:p w14:paraId="758EA875" w14:textId="124EE9AC" w:rsidR="00B60870" w:rsidRPr="008F36C0" w:rsidRDefault="0056713C" w:rsidP="00B60870">
                            <w:pPr>
                              <w:ind w:left="720"/>
                              <w:rPr>
                                <w:rFonts w:asciiTheme="minorHAnsi" w:hAnsiTheme="minorHAnsi" w:cstheme="minorHAnsi"/>
                              </w:rPr>
                            </w:pPr>
                            <w:r w:rsidRPr="008F36C0">
                              <w:rPr>
                                <w:rFonts w:asciiTheme="minorHAnsi" w:hAnsiTheme="minorHAnsi" w:cstheme="minorHAnsi"/>
                              </w:rPr>
                              <w:t>RUCASFSNAP</w:t>
                            </w:r>
                            <w:r w:rsidRPr="008F36C0">
                              <w:rPr>
                                <w:rFonts w:asciiTheme="minorHAnsi" w:hAnsiTheme="minorHAnsi" w:cstheme="minorHAnsi"/>
                                <w:bCs/>
                                <w:i/>
                                <w:vertAlign w:val="subscript"/>
                              </w:rPr>
                              <w:t xml:space="preserve"> </w:t>
                            </w:r>
                            <w:proofErr w:type="spellStart"/>
                            <w:r w:rsidRPr="008F36C0">
                              <w:rPr>
                                <w:rFonts w:asciiTheme="minorHAnsi" w:hAnsiTheme="minorHAnsi" w:cstheme="minorHAnsi"/>
                                <w:bCs/>
                                <w:i/>
                                <w:vertAlign w:val="subscript"/>
                              </w:rPr>
                              <w:t>ruc</w:t>
                            </w:r>
                            <w:proofErr w:type="spellEnd"/>
                            <w:r w:rsidRPr="008F36C0">
                              <w:rPr>
                                <w:rFonts w:asciiTheme="minorHAnsi" w:hAnsiTheme="minorHAnsi" w:cstheme="minorHAnsi"/>
                                <w:bCs/>
                                <w:i/>
                                <w:vertAlign w:val="subscript"/>
                              </w:rPr>
                              <w:t xml:space="preserve">, </w:t>
                            </w:r>
                            <w:proofErr w:type="spellStart"/>
                            <w:r w:rsidRPr="008F36C0">
                              <w:rPr>
                                <w:rFonts w:asciiTheme="minorHAnsi" w:hAnsiTheme="minorHAnsi" w:cstheme="minorHAnsi"/>
                                <w:bCs/>
                                <w:i/>
                                <w:vertAlign w:val="subscript"/>
                              </w:rPr>
                              <w:t>q,i</w:t>
                            </w:r>
                            <w:proofErr w:type="spellEnd"/>
                            <w:r w:rsidRPr="008F36C0">
                              <w:rPr>
                                <w:rFonts w:asciiTheme="minorHAnsi" w:hAnsiTheme="minorHAnsi" w:cstheme="minorHAnsi"/>
                              </w:rPr>
                              <w:t xml:space="preserve"> =</w:t>
                            </w:r>
                            <w:r w:rsidR="00B60870" w:rsidRPr="008F36C0">
                              <w:rPr>
                                <w:rFonts w:asciiTheme="minorHAnsi" w:hAnsiTheme="minorHAnsi" w:cstheme="minorHAnsi"/>
                              </w:rPr>
                              <w:t>QSE total AS position –</w:t>
                            </w:r>
                            <w:r w:rsidR="009D53F3" w:rsidRPr="008F36C0">
                              <w:rPr>
                                <w:rFonts w:asciiTheme="minorHAnsi" w:hAnsiTheme="minorHAnsi" w:cstheme="minorHAnsi"/>
                              </w:rPr>
                              <w:t xml:space="preserve"> </w:t>
                            </w:r>
                            <m:oMath>
                              <m:nary>
                                <m:naryPr>
                                  <m:chr m:val="∑"/>
                                  <m:limLoc m:val="undOvr"/>
                                  <m:supHide m:val="1"/>
                                  <m:ctrlPr>
                                    <w:rPr>
                                      <w:rFonts w:ascii="Cambria Math" w:hAnsi="Cambria Math" w:cstheme="minorHAnsi"/>
                                      <w:i/>
                                    </w:rPr>
                                  </m:ctrlPr>
                                </m:naryPr>
                                <m:sub>
                                  <m:r>
                                    <w:rPr>
                                      <w:rFonts w:ascii="Cambria Math" w:hAnsi="Cambria Math" w:cstheme="minorHAnsi"/>
                                    </w:rPr>
                                    <m:t>r∈q</m:t>
                                  </m:r>
                                </m:sub>
                                <m:sup/>
                                <m:e>
                                  <m:sSub>
                                    <m:sSubPr>
                                      <m:ctrlPr>
                                        <w:rPr>
                                          <w:rFonts w:ascii="Cambria Math" w:hAnsi="Cambria Math" w:cstheme="minorHAnsi"/>
                                          <w:i/>
                                        </w:rPr>
                                      </m:ctrlPr>
                                    </m:sSubPr>
                                    <m:e>
                                      <m:r>
                                        <m:rPr>
                                          <m:sty m:val="p"/>
                                        </m:rPr>
                                        <w:rPr>
                                          <w:rFonts w:ascii="Cambria Math" w:hAnsi="Cambria Math" w:cstheme="minorHAnsi"/>
                                        </w:rPr>
                                        <m:t>ASMWCAPUSED</m:t>
                                      </m:r>
                                    </m:e>
                                    <m:sub>
                                      <m:r>
                                        <w:rPr>
                                          <w:rFonts w:ascii="Cambria Math" w:hAnsi="Cambria Math" w:cstheme="minorHAnsi"/>
                                        </w:rPr>
                                        <m:t>ruc,q,r,h</m:t>
                                      </m:r>
                                    </m:sub>
                                  </m:sSub>
                                </m:e>
                              </m:nary>
                            </m:oMath>
                          </w:p>
                          <w:p w14:paraId="7CE17D5F" w14:textId="77777777" w:rsidR="00B60870" w:rsidRPr="008F36C0" w:rsidRDefault="00B60870" w:rsidP="002E176F">
                            <w:pPr>
                              <w:pStyle w:val="ListParagraph"/>
                              <w:numPr>
                                <w:ilvl w:val="0"/>
                                <w:numId w:val="33"/>
                              </w:numPr>
                              <w:spacing w:after="160" w:line="259" w:lineRule="auto"/>
                              <w:rPr>
                                <w:rFonts w:asciiTheme="minorHAnsi" w:hAnsiTheme="minorHAnsi" w:cstheme="minorHAnsi"/>
                                <w:sz w:val="24"/>
                                <w:szCs w:val="24"/>
                              </w:rPr>
                            </w:pPr>
                            <w:r w:rsidRPr="008F36C0">
                              <w:rPr>
                                <w:rFonts w:asciiTheme="minorHAnsi" w:hAnsiTheme="minorHAnsi" w:cstheme="minorHAnsi"/>
                                <w:sz w:val="24"/>
                                <w:szCs w:val="24"/>
                              </w:rPr>
                              <w:t>QSE Overall shortage (RUCOSFSNAP)</w:t>
                            </w:r>
                          </w:p>
                          <w:p w14:paraId="7193A2DD" w14:textId="77777777" w:rsidR="00B60870" w:rsidRPr="008F36C0" w:rsidRDefault="00B60870" w:rsidP="00B60870">
                            <w:pPr>
                              <w:spacing w:after="240"/>
                              <w:ind w:left="360"/>
                              <w:rPr>
                                <w:rFonts w:asciiTheme="minorHAnsi" w:eastAsiaTheme="minorEastAsia" w:hAnsiTheme="minorHAnsi" w:cstheme="minorHAnsi"/>
                                <w:iCs/>
                              </w:rPr>
                            </w:pPr>
                            <w:r w:rsidRPr="008F36C0">
                              <w:rPr>
                                <w:rFonts w:asciiTheme="minorHAnsi" w:eastAsiaTheme="minorEastAsia" w:hAnsiTheme="minorHAnsi" w:cstheme="minorHAnsi"/>
                                <w:iCs/>
                              </w:rPr>
                              <w:t>RUCOSFSNAP</w:t>
                            </w:r>
                            <w:r w:rsidRPr="008F36C0">
                              <w:rPr>
                                <w:rFonts w:asciiTheme="minorHAnsi" w:hAnsiTheme="minorHAnsi" w:cstheme="minorHAnsi"/>
                                <w:bCs/>
                                <w:i/>
                                <w:vertAlign w:val="subscript"/>
                              </w:rPr>
                              <w:t xml:space="preserve"> </w:t>
                            </w:r>
                            <w:proofErr w:type="spellStart"/>
                            <w:r w:rsidRPr="008F36C0">
                              <w:rPr>
                                <w:rFonts w:asciiTheme="minorHAnsi" w:hAnsiTheme="minorHAnsi" w:cstheme="minorHAnsi"/>
                                <w:bCs/>
                                <w:i/>
                                <w:vertAlign w:val="subscript"/>
                              </w:rPr>
                              <w:t>ruc</w:t>
                            </w:r>
                            <w:proofErr w:type="spellEnd"/>
                            <w:r w:rsidRPr="008F36C0">
                              <w:rPr>
                                <w:rFonts w:asciiTheme="minorHAnsi" w:hAnsiTheme="minorHAnsi" w:cstheme="minorHAnsi"/>
                                <w:bCs/>
                                <w:i/>
                                <w:vertAlign w:val="subscript"/>
                              </w:rPr>
                              <w:t xml:space="preserve">, </w:t>
                            </w:r>
                            <w:proofErr w:type="spellStart"/>
                            <w:r w:rsidRPr="008F36C0">
                              <w:rPr>
                                <w:rFonts w:asciiTheme="minorHAnsi" w:hAnsiTheme="minorHAnsi" w:cstheme="minorHAnsi"/>
                                <w:bCs/>
                                <w:i/>
                                <w:vertAlign w:val="subscript"/>
                              </w:rPr>
                              <w:t>q,i</w:t>
                            </w:r>
                            <w:proofErr w:type="spellEnd"/>
                            <w:r w:rsidRPr="008F36C0">
                              <w:rPr>
                                <w:rFonts w:asciiTheme="minorHAnsi" w:hAnsiTheme="minorHAnsi" w:cstheme="minorHAnsi"/>
                                <w:bCs/>
                                <w:iCs/>
                              </w:rPr>
                              <w:t xml:space="preserve"> = </w:t>
                            </w:r>
                            <w:r w:rsidRPr="008F36C0">
                              <w:rPr>
                                <w:rFonts w:asciiTheme="minorHAnsi" w:hAnsiTheme="minorHAnsi" w:cstheme="minorHAnsi"/>
                                <w:bCs/>
                              </w:rPr>
                              <w:t>Max (0, ((</w:t>
                            </w:r>
                            <w:r w:rsidRPr="008F36C0">
                              <w:rPr>
                                <w:rFonts w:asciiTheme="minorHAnsi" w:hAnsiTheme="minorHAnsi" w:cstheme="minorHAnsi"/>
                                <w:position w:val="-22"/>
                              </w:rPr>
                              <w:object w:dxaOrig="220" w:dyaOrig="460" w14:anchorId="340C5E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22.5pt" o:ole="">
                                  <v:imagedata r:id="rId11" o:title=""/>
                                </v:shape>
                                <o:OLEObject Type="Embed" ProgID="Equation.3" ShapeID="_x0000_i1026" DrawAspect="Content" ObjectID="_1769410879" r:id="rId12"/>
                              </w:object>
                            </w:r>
                            <w:r w:rsidRPr="008F36C0">
                              <w:rPr>
                                <w:rFonts w:asciiTheme="minorHAnsi" w:hAnsiTheme="minorHAnsi" w:cstheme="minorHAnsi"/>
                                <w:bCs/>
                              </w:rPr>
                              <w:t xml:space="preserve">RTAML </w:t>
                            </w:r>
                            <w:r w:rsidRPr="008F36C0">
                              <w:rPr>
                                <w:rFonts w:asciiTheme="minorHAnsi" w:hAnsiTheme="minorHAnsi" w:cstheme="minorHAnsi"/>
                                <w:bCs/>
                                <w:i/>
                                <w:vertAlign w:val="subscript"/>
                              </w:rPr>
                              <w:t xml:space="preserve">q, </w:t>
                            </w:r>
                            <w:proofErr w:type="spellStart"/>
                            <w:r w:rsidRPr="008F36C0">
                              <w:rPr>
                                <w:rFonts w:asciiTheme="minorHAnsi" w:hAnsiTheme="minorHAnsi" w:cstheme="minorHAnsi"/>
                                <w:bCs/>
                                <w:i/>
                                <w:vertAlign w:val="subscript"/>
                              </w:rPr>
                              <w:t>p,i</w:t>
                            </w:r>
                            <w:proofErr w:type="spellEnd"/>
                            <w:r w:rsidRPr="008F36C0">
                              <w:rPr>
                                <w:rFonts w:asciiTheme="minorHAnsi" w:hAnsiTheme="minorHAnsi" w:cstheme="minorHAnsi"/>
                                <w:bCs/>
                                <w:i/>
                                <w:vertAlign w:val="subscript"/>
                              </w:rPr>
                              <w:t xml:space="preserve"> </w:t>
                            </w:r>
                            <w:r w:rsidRPr="008F36C0">
                              <w:rPr>
                                <w:rFonts w:asciiTheme="minorHAnsi" w:hAnsiTheme="minorHAnsi" w:cstheme="minorHAnsi"/>
                                <w:bCs/>
                              </w:rPr>
                              <w:t xml:space="preserve">* 4) + ASONPOSSNAP </w:t>
                            </w:r>
                            <w:proofErr w:type="spellStart"/>
                            <w:r w:rsidRPr="008F36C0">
                              <w:rPr>
                                <w:rFonts w:asciiTheme="minorHAnsi" w:hAnsiTheme="minorHAnsi" w:cstheme="minorHAnsi"/>
                                <w:bCs/>
                                <w:i/>
                                <w:vertAlign w:val="subscript"/>
                              </w:rPr>
                              <w:t>ruc</w:t>
                            </w:r>
                            <w:proofErr w:type="spellEnd"/>
                            <w:r w:rsidRPr="008F36C0">
                              <w:rPr>
                                <w:rFonts w:asciiTheme="minorHAnsi" w:hAnsiTheme="minorHAnsi" w:cstheme="minorHAnsi"/>
                                <w:bCs/>
                                <w:i/>
                                <w:vertAlign w:val="subscript"/>
                              </w:rPr>
                              <w:t xml:space="preserve">, </w:t>
                            </w:r>
                            <w:proofErr w:type="spellStart"/>
                            <w:r w:rsidRPr="008F36C0">
                              <w:rPr>
                                <w:rFonts w:asciiTheme="minorHAnsi" w:hAnsiTheme="minorHAnsi" w:cstheme="minorHAnsi"/>
                                <w:bCs/>
                                <w:i/>
                                <w:vertAlign w:val="subscript"/>
                              </w:rPr>
                              <w:t>q,i</w:t>
                            </w:r>
                            <w:proofErr w:type="spellEnd"/>
                            <w:r w:rsidRPr="008F36C0" w:rsidDel="00375840">
                              <w:rPr>
                                <w:rFonts w:asciiTheme="minorHAnsi" w:hAnsiTheme="minorHAnsi" w:cstheme="minorHAnsi"/>
                                <w:bCs/>
                              </w:rPr>
                              <w:t xml:space="preserve"> </w:t>
                            </w:r>
                            <w:r w:rsidRPr="008F36C0">
                              <w:rPr>
                                <w:rFonts w:asciiTheme="minorHAnsi" w:hAnsiTheme="minorHAnsi" w:cstheme="minorHAnsi"/>
                                <w:bCs/>
                              </w:rPr>
                              <w:t xml:space="preserve"> – RUCCAPSNAP </w:t>
                            </w:r>
                            <w:proofErr w:type="spellStart"/>
                            <w:r w:rsidRPr="008F36C0">
                              <w:rPr>
                                <w:rFonts w:asciiTheme="minorHAnsi" w:hAnsiTheme="minorHAnsi" w:cstheme="minorHAnsi"/>
                                <w:bCs/>
                                <w:i/>
                                <w:vertAlign w:val="subscript"/>
                              </w:rPr>
                              <w:t>ruc</w:t>
                            </w:r>
                            <w:proofErr w:type="spellEnd"/>
                            <w:r w:rsidRPr="008F36C0">
                              <w:rPr>
                                <w:rFonts w:asciiTheme="minorHAnsi" w:hAnsiTheme="minorHAnsi" w:cstheme="minorHAnsi"/>
                                <w:bCs/>
                                <w:i/>
                                <w:vertAlign w:val="subscript"/>
                              </w:rPr>
                              <w:t xml:space="preserve">, </w:t>
                            </w:r>
                            <w:proofErr w:type="spellStart"/>
                            <w:r w:rsidRPr="008F36C0">
                              <w:rPr>
                                <w:rFonts w:asciiTheme="minorHAnsi" w:hAnsiTheme="minorHAnsi" w:cstheme="minorHAnsi"/>
                                <w:bCs/>
                                <w:i/>
                                <w:vertAlign w:val="subscript"/>
                              </w:rPr>
                              <w:t>q,I</w:t>
                            </w:r>
                            <w:proofErr w:type="spellEnd"/>
                            <w:r w:rsidRPr="008F36C0">
                              <w:rPr>
                                <w:rFonts w:asciiTheme="minorHAnsi" w:hAnsiTheme="minorHAnsi" w:cstheme="minorHAnsi"/>
                                <w:bCs/>
                                <w:i/>
                                <w:vertAlign w:val="subscript"/>
                              </w:rPr>
                              <w:t xml:space="preserve">  </w:t>
                            </w:r>
                            <w:r w:rsidRPr="008F36C0">
                              <w:rPr>
                                <w:rFonts w:asciiTheme="minorHAnsi" w:hAnsiTheme="minorHAnsi" w:cstheme="minorHAnsi"/>
                                <w:bCs/>
                              </w:rPr>
                              <w:t>))</w:t>
                            </w:r>
                          </w:p>
                        </w:txbxContent>
                      </wps:txbx>
                      <wps:bodyPr rot="0" spcFirstLastPara="0" vertOverflow="overflow" horzOverflow="overflow" vert="horz" wrap="square" lIns="9144" tIns="9144" rIns="9144" bIns="9144"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290979" id="_x0000_t202" coordsize="21600,21600" o:spt="202" path="m,l,21600r21600,l21600,xe">
                <v:stroke joinstyle="miter"/>
                <v:path gradientshapeok="t" o:connecttype="rect"/>
              </v:shapetype>
              <v:shape id="Text Box 2" o:spid="_x0000_s1026" type="#_x0000_t202" style="position:absolute;margin-left:-18.75pt;margin-top:32.75pt;width:533.2pt;height:3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" fillcolor="white [3201]" strokeweight=".5pt">
                <v:textbox inset=".72pt,.72pt,.72pt,.72pt">
                  <w:txbxContent>
                    <w:p w14:paraId="598AB21F" w14:textId="77777777" w:rsidR="00B60870" w:rsidRPr="008F36C0" w:rsidRDefault="00B60870" w:rsidP="00B60870">
                      <w:pPr>
                        <w:ind w:left="360" w:hanging="360"/>
                        <w:rPr>
                          <w:rFonts w:asciiTheme="minorHAnsi" w:hAnsiTheme="minorHAnsi" w:cstheme="minorHAnsi"/>
                        </w:rPr>
                      </w:pPr>
                      <w:r w:rsidRPr="008F36C0">
                        <w:rPr>
                          <w:rFonts w:asciiTheme="minorHAnsi" w:hAnsiTheme="minorHAnsi" w:cstheme="minorHAnsi"/>
                        </w:rPr>
                        <w:t xml:space="preserve">INPUTS: For each hour in the RUC </w:t>
                      </w:r>
                      <w:proofErr w:type="gramStart"/>
                      <w:r w:rsidRPr="008F36C0">
                        <w:rPr>
                          <w:rFonts w:asciiTheme="minorHAnsi" w:hAnsiTheme="minorHAnsi" w:cstheme="minorHAnsi"/>
                        </w:rPr>
                        <w:t>Snapshot;</w:t>
                      </w:r>
                      <w:proofErr w:type="gramEnd"/>
                    </w:p>
                    <w:p w14:paraId="38E03CA8" w14:textId="66E57A04" w:rsidR="00B60870" w:rsidRPr="008F36C0" w:rsidRDefault="00B60870" w:rsidP="00907615">
                      <w:pPr>
                        <w:pStyle w:val="ListParagraph"/>
                        <w:numPr>
                          <w:ilvl w:val="0"/>
                          <w:numId w:val="16"/>
                        </w:numPr>
                        <w:spacing w:after="160" w:line="259" w:lineRule="auto"/>
                        <w:rPr>
                          <w:rFonts w:asciiTheme="minorHAnsi" w:hAnsiTheme="minorHAnsi" w:cstheme="minorHAnsi"/>
                          <w:sz w:val="24"/>
                          <w:szCs w:val="24"/>
                        </w:rPr>
                      </w:pPr>
                      <w:r w:rsidRPr="008F36C0">
                        <w:rPr>
                          <w:rFonts w:asciiTheme="minorHAnsi" w:hAnsiTheme="minorHAnsi" w:cstheme="minorHAnsi"/>
                          <w:sz w:val="24"/>
                          <w:szCs w:val="24"/>
                        </w:rPr>
                        <w:t xml:space="preserve">Day-Ahead posting of AS Deployment Factors </w:t>
                      </w:r>
                    </w:p>
                    <w:p w14:paraId="0D83DA5E" w14:textId="654D4B0C" w:rsidR="00B60870" w:rsidRPr="008F36C0" w:rsidRDefault="00B60870" w:rsidP="00907615">
                      <w:pPr>
                        <w:pStyle w:val="ListParagraph"/>
                        <w:numPr>
                          <w:ilvl w:val="0"/>
                          <w:numId w:val="16"/>
                        </w:numPr>
                        <w:spacing w:after="160" w:line="259" w:lineRule="auto"/>
                        <w:rPr>
                          <w:rFonts w:asciiTheme="minorHAnsi" w:hAnsiTheme="minorHAnsi" w:cstheme="minorHAnsi"/>
                          <w:sz w:val="24"/>
                          <w:szCs w:val="24"/>
                        </w:rPr>
                      </w:pPr>
                      <w:r w:rsidRPr="008F36C0">
                        <w:rPr>
                          <w:rFonts w:asciiTheme="minorHAnsi" w:hAnsiTheme="minorHAnsi" w:cstheme="minorHAnsi"/>
                          <w:sz w:val="24"/>
                          <w:szCs w:val="24"/>
                        </w:rPr>
                        <w:t xml:space="preserve">Resource Registered Qualified AS MW Amounts for each AS </w:t>
                      </w:r>
                      <w:r w:rsidR="00F861F3" w:rsidRPr="008F36C0">
                        <w:rPr>
                          <w:rFonts w:asciiTheme="minorHAnsi" w:hAnsiTheme="minorHAnsi" w:cstheme="minorHAnsi"/>
                          <w:sz w:val="24"/>
                          <w:szCs w:val="24"/>
                        </w:rPr>
                        <w:t>subtype.</w:t>
                      </w:r>
                      <w:r w:rsidRPr="008F36C0">
                        <w:rPr>
                          <w:rFonts w:asciiTheme="minorHAnsi" w:hAnsiTheme="minorHAnsi" w:cstheme="minorHAnsi"/>
                          <w:sz w:val="24"/>
                          <w:szCs w:val="24"/>
                        </w:rPr>
                        <w:t xml:space="preserve"> </w:t>
                      </w:r>
                    </w:p>
                    <w:p w14:paraId="165CF9C1" w14:textId="2B11CB7C" w:rsidR="00B60870" w:rsidRPr="008F36C0" w:rsidRDefault="00B60870" w:rsidP="00907615">
                      <w:pPr>
                        <w:pStyle w:val="ListParagraph"/>
                        <w:numPr>
                          <w:ilvl w:val="0"/>
                          <w:numId w:val="16"/>
                        </w:numPr>
                        <w:spacing w:after="160" w:line="259" w:lineRule="auto"/>
                        <w:rPr>
                          <w:rFonts w:asciiTheme="minorHAnsi" w:hAnsiTheme="minorHAnsi" w:cstheme="minorHAnsi"/>
                          <w:sz w:val="24"/>
                          <w:szCs w:val="24"/>
                        </w:rPr>
                      </w:pPr>
                      <w:r w:rsidRPr="008F36C0">
                        <w:rPr>
                          <w:rFonts w:asciiTheme="minorHAnsi" w:hAnsiTheme="minorHAnsi" w:cstheme="minorHAnsi"/>
                          <w:sz w:val="24"/>
                          <w:szCs w:val="24"/>
                        </w:rPr>
                        <w:t xml:space="preserve">QSE’s RTAML </w:t>
                      </w:r>
                    </w:p>
                    <w:p w14:paraId="07E61E09" w14:textId="30B9C668" w:rsidR="00B60870" w:rsidRPr="008F36C0" w:rsidRDefault="00B60870" w:rsidP="00907615">
                      <w:pPr>
                        <w:pStyle w:val="ListParagraph"/>
                        <w:numPr>
                          <w:ilvl w:val="0"/>
                          <w:numId w:val="16"/>
                        </w:numPr>
                        <w:spacing w:after="160" w:line="259" w:lineRule="auto"/>
                        <w:rPr>
                          <w:rFonts w:asciiTheme="minorHAnsi" w:hAnsiTheme="minorHAnsi" w:cstheme="minorHAnsi"/>
                          <w:sz w:val="24"/>
                          <w:szCs w:val="24"/>
                        </w:rPr>
                      </w:pPr>
                      <w:r w:rsidRPr="008F36C0">
                        <w:rPr>
                          <w:rFonts w:asciiTheme="minorHAnsi" w:hAnsiTheme="minorHAnsi" w:cstheme="minorHAnsi"/>
                          <w:sz w:val="24"/>
                          <w:szCs w:val="24"/>
                        </w:rPr>
                        <w:t xml:space="preserve">QSE </w:t>
                      </w:r>
                      <w:r w:rsidR="00092287" w:rsidRPr="008F36C0">
                        <w:rPr>
                          <w:rFonts w:asciiTheme="minorHAnsi" w:hAnsiTheme="minorHAnsi" w:cstheme="minorHAnsi"/>
                          <w:sz w:val="24"/>
                          <w:szCs w:val="24"/>
                        </w:rPr>
                        <w:t>DAM energy and AS awards and QSE s</w:t>
                      </w:r>
                      <w:r w:rsidRPr="008F36C0">
                        <w:rPr>
                          <w:rFonts w:asciiTheme="minorHAnsi" w:hAnsiTheme="minorHAnsi" w:cstheme="minorHAnsi"/>
                          <w:sz w:val="24"/>
                          <w:szCs w:val="24"/>
                        </w:rPr>
                        <w:t xml:space="preserve">ubmitted </w:t>
                      </w:r>
                      <w:r w:rsidR="00F861F3" w:rsidRPr="008F36C0">
                        <w:rPr>
                          <w:rFonts w:asciiTheme="minorHAnsi" w:hAnsiTheme="minorHAnsi" w:cstheme="minorHAnsi"/>
                          <w:sz w:val="24"/>
                          <w:szCs w:val="24"/>
                        </w:rPr>
                        <w:t>d</w:t>
                      </w:r>
                      <w:r w:rsidRPr="008F36C0">
                        <w:rPr>
                          <w:rFonts w:asciiTheme="minorHAnsi" w:hAnsiTheme="minorHAnsi" w:cstheme="minorHAnsi"/>
                          <w:sz w:val="24"/>
                          <w:szCs w:val="24"/>
                        </w:rPr>
                        <w:t xml:space="preserve">ata </w:t>
                      </w:r>
                      <w:r w:rsidR="00A75C8A" w:rsidRPr="008F36C0">
                        <w:rPr>
                          <w:rFonts w:asciiTheme="minorHAnsi" w:hAnsiTheme="minorHAnsi" w:cstheme="minorHAnsi"/>
                          <w:sz w:val="24"/>
                          <w:szCs w:val="24"/>
                        </w:rPr>
                        <w:t>(</w:t>
                      </w:r>
                      <w:r w:rsidR="00092287" w:rsidRPr="008F36C0">
                        <w:rPr>
                          <w:rFonts w:asciiTheme="minorHAnsi" w:hAnsiTheme="minorHAnsi" w:cstheme="minorHAnsi"/>
                          <w:sz w:val="24"/>
                          <w:szCs w:val="24"/>
                        </w:rPr>
                        <w:t>energy &amp; Capacity Trades, AS Trades</w:t>
                      </w:r>
                      <w:r w:rsidR="00A75C8A" w:rsidRPr="008F36C0">
                        <w:rPr>
                          <w:rFonts w:asciiTheme="minorHAnsi" w:hAnsiTheme="minorHAnsi" w:cstheme="minorHAnsi"/>
                          <w:sz w:val="24"/>
                          <w:szCs w:val="24"/>
                        </w:rPr>
                        <w:t>, QSE’s Resource COP data, QSE’s Resource AS Offers</w:t>
                      </w:r>
                      <w:r w:rsidR="00092287" w:rsidRPr="008F36C0">
                        <w:rPr>
                          <w:rFonts w:asciiTheme="minorHAnsi" w:hAnsiTheme="minorHAnsi" w:cstheme="minorHAnsi"/>
                          <w:sz w:val="24"/>
                          <w:szCs w:val="24"/>
                        </w:rPr>
                        <w:t>, and DC Tie Imports</w:t>
                      </w:r>
                      <w:r w:rsidR="00A75C8A" w:rsidRPr="008F36C0">
                        <w:rPr>
                          <w:rFonts w:asciiTheme="minorHAnsi" w:hAnsiTheme="minorHAnsi" w:cstheme="minorHAnsi"/>
                          <w:sz w:val="24"/>
                          <w:szCs w:val="24"/>
                        </w:rPr>
                        <w:t>)</w:t>
                      </w:r>
                    </w:p>
                    <w:p w14:paraId="1B3761B4" w14:textId="77777777" w:rsidR="00B60870" w:rsidRPr="008F36C0" w:rsidRDefault="00B60870" w:rsidP="00B60870">
                      <w:pPr>
                        <w:rPr>
                          <w:rFonts w:asciiTheme="minorHAnsi" w:hAnsiTheme="minorHAnsi" w:cstheme="minorHAnsi"/>
                        </w:rPr>
                      </w:pPr>
                      <w:r w:rsidRPr="008F36C0">
                        <w:rPr>
                          <w:rFonts w:asciiTheme="minorHAnsi" w:hAnsiTheme="minorHAnsi" w:cstheme="minorHAnsi"/>
                        </w:rPr>
                        <w:t xml:space="preserve">PROCESSING/CALCULATIONS: For each hour in the RUC </w:t>
                      </w:r>
                      <w:proofErr w:type="gramStart"/>
                      <w:r w:rsidRPr="008F36C0">
                        <w:rPr>
                          <w:rFonts w:asciiTheme="minorHAnsi" w:hAnsiTheme="minorHAnsi" w:cstheme="minorHAnsi"/>
                        </w:rPr>
                        <w:t>Snapshot;</w:t>
                      </w:r>
                      <w:proofErr w:type="gramEnd"/>
                    </w:p>
                    <w:p w14:paraId="36ABF628" w14:textId="7D92E76A" w:rsidR="00B60870" w:rsidRPr="008F36C0" w:rsidRDefault="00B60870" w:rsidP="002E176F">
                      <w:pPr>
                        <w:pStyle w:val="ListParagraph"/>
                        <w:numPr>
                          <w:ilvl w:val="0"/>
                          <w:numId w:val="33"/>
                        </w:numPr>
                        <w:spacing w:after="160" w:line="259" w:lineRule="auto"/>
                        <w:rPr>
                          <w:rFonts w:asciiTheme="minorHAnsi" w:hAnsiTheme="minorHAnsi" w:cstheme="minorHAnsi"/>
                          <w:sz w:val="24"/>
                          <w:szCs w:val="24"/>
                        </w:rPr>
                      </w:pPr>
                      <w:r w:rsidRPr="008F36C0">
                        <w:rPr>
                          <w:rFonts w:asciiTheme="minorHAnsi" w:hAnsiTheme="minorHAnsi" w:cstheme="minorHAnsi"/>
                          <w:sz w:val="24"/>
                          <w:szCs w:val="24"/>
                        </w:rPr>
                        <w:t>Calculate for each Resource</w:t>
                      </w:r>
                      <w:r w:rsidR="005D6787" w:rsidRPr="008F36C0">
                        <w:rPr>
                          <w:rFonts w:asciiTheme="minorHAnsi" w:hAnsiTheme="minorHAnsi" w:cstheme="minorHAnsi"/>
                          <w:sz w:val="24"/>
                          <w:szCs w:val="24"/>
                        </w:rPr>
                        <w:t>, per hour,</w:t>
                      </w:r>
                      <w:r w:rsidRPr="008F36C0">
                        <w:rPr>
                          <w:rFonts w:asciiTheme="minorHAnsi" w:hAnsiTheme="minorHAnsi" w:cstheme="minorHAnsi"/>
                          <w:sz w:val="24"/>
                          <w:szCs w:val="24"/>
                        </w:rPr>
                        <w:t xml:space="preserve"> the AS MW Capability, by AS subtype (ASMWCAPABILITY)</w:t>
                      </w:r>
                    </w:p>
                    <w:p w14:paraId="7E0F261B" w14:textId="77777777" w:rsidR="00B60870" w:rsidRPr="008F36C0" w:rsidRDefault="00B60870" w:rsidP="002E176F">
                      <w:pPr>
                        <w:pStyle w:val="ListParagraph"/>
                        <w:numPr>
                          <w:ilvl w:val="0"/>
                          <w:numId w:val="33"/>
                        </w:numPr>
                        <w:spacing w:after="160" w:line="259" w:lineRule="auto"/>
                        <w:rPr>
                          <w:rFonts w:asciiTheme="minorHAnsi" w:hAnsiTheme="minorHAnsi" w:cstheme="minorHAnsi"/>
                          <w:sz w:val="24"/>
                          <w:szCs w:val="24"/>
                        </w:rPr>
                      </w:pPr>
                      <w:r w:rsidRPr="008F36C0">
                        <w:rPr>
                          <w:rFonts w:asciiTheme="minorHAnsi" w:hAnsiTheme="minorHAnsi" w:cstheme="minorHAnsi"/>
                          <w:sz w:val="24"/>
                          <w:szCs w:val="24"/>
                        </w:rPr>
                        <w:t>Perform calculations (using optimization technique) to determine:</w:t>
                      </w:r>
                    </w:p>
                    <w:p w14:paraId="2635E840" w14:textId="0388C479" w:rsidR="00B60870" w:rsidRPr="008F36C0" w:rsidRDefault="00B60870" w:rsidP="00907615">
                      <w:pPr>
                        <w:pStyle w:val="ListParagraph"/>
                        <w:numPr>
                          <w:ilvl w:val="0"/>
                          <w:numId w:val="22"/>
                        </w:numPr>
                        <w:spacing w:after="160" w:line="259" w:lineRule="auto"/>
                        <w:rPr>
                          <w:rFonts w:asciiTheme="minorHAnsi" w:hAnsiTheme="minorHAnsi" w:cstheme="minorHAnsi"/>
                          <w:sz w:val="24"/>
                          <w:szCs w:val="24"/>
                        </w:rPr>
                      </w:pPr>
                      <w:r w:rsidRPr="008F36C0">
                        <w:rPr>
                          <w:rFonts w:asciiTheme="minorHAnsi" w:hAnsiTheme="minorHAnsi" w:cstheme="minorHAnsi"/>
                          <w:sz w:val="24"/>
                          <w:szCs w:val="24"/>
                        </w:rPr>
                        <w:t xml:space="preserve">ASMWCAPUSED : </w:t>
                      </w:r>
                      <w:r w:rsidR="009D53F3" w:rsidRPr="008F36C0">
                        <w:rPr>
                          <w:rFonts w:asciiTheme="minorHAnsi" w:hAnsiTheme="minorHAnsi" w:cstheme="minorHAnsi"/>
                          <w:sz w:val="24"/>
                          <w:szCs w:val="24"/>
                        </w:rPr>
                        <w:t>C</w:t>
                      </w:r>
                      <w:r w:rsidR="005D6787" w:rsidRPr="008F36C0">
                        <w:rPr>
                          <w:rFonts w:asciiTheme="minorHAnsi" w:hAnsiTheme="minorHAnsi" w:cstheme="minorHAnsi"/>
                          <w:sz w:val="24"/>
                          <w:szCs w:val="24"/>
                        </w:rPr>
                        <w:t xml:space="preserve">alculated </w:t>
                      </w:r>
                      <w:r w:rsidRPr="008F36C0">
                        <w:rPr>
                          <w:rFonts w:asciiTheme="minorHAnsi" w:hAnsiTheme="minorHAnsi" w:cstheme="minorHAnsi"/>
                          <w:sz w:val="24"/>
                          <w:szCs w:val="24"/>
                        </w:rPr>
                        <w:t>amount of a Resource capacity used to cover its QSE AS position</w:t>
                      </w:r>
                      <w:r w:rsidR="005D6787" w:rsidRPr="008F36C0">
                        <w:rPr>
                          <w:rFonts w:asciiTheme="minorHAnsi" w:hAnsiTheme="minorHAnsi" w:cstheme="minorHAnsi"/>
                          <w:sz w:val="24"/>
                          <w:szCs w:val="24"/>
                        </w:rPr>
                        <w:t>, per hour</w:t>
                      </w:r>
                      <w:r w:rsidRPr="008F36C0">
                        <w:rPr>
                          <w:rFonts w:asciiTheme="minorHAnsi" w:hAnsiTheme="minorHAnsi" w:cstheme="minorHAnsi"/>
                          <w:sz w:val="24"/>
                          <w:szCs w:val="24"/>
                        </w:rPr>
                        <w:t>.</w:t>
                      </w:r>
                    </w:p>
                    <w:p w14:paraId="7D1B9E43" w14:textId="50F7832E" w:rsidR="00B60870" w:rsidRPr="008F36C0" w:rsidRDefault="006760A0" w:rsidP="00907615">
                      <w:pPr>
                        <w:pStyle w:val="ListParagraph"/>
                        <w:numPr>
                          <w:ilvl w:val="0"/>
                          <w:numId w:val="22"/>
                        </w:numPr>
                        <w:spacing w:after="160" w:line="259" w:lineRule="auto"/>
                        <w:rPr>
                          <w:rFonts w:asciiTheme="minorHAnsi" w:hAnsiTheme="minorHAnsi" w:cstheme="minorHAnsi"/>
                          <w:sz w:val="24"/>
                          <w:szCs w:val="24"/>
                        </w:rPr>
                      </w:pPr>
                      <w:r w:rsidRPr="008F36C0">
                        <w:rPr>
                          <w:rFonts w:asciiTheme="minorHAnsi" w:hAnsiTheme="minorHAnsi" w:cstheme="minorHAnsi"/>
                          <w:sz w:val="24"/>
                          <w:szCs w:val="24"/>
                        </w:rPr>
                        <w:t>ESRMWSNAP</w:t>
                      </w:r>
                      <w:r w:rsidR="005D6787" w:rsidRPr="008F36C0">
                        <w:rPr>
                          <w:rFonts w:asciiTheme="minorHAnsi" w:hAnsiTheme="minorHAnsi" w:cstheme="minorHAnsi"/>
                          <w:sz w:val="24"/>
                          <w:szCs w:val="24"/>
                        </w:rPr>
                        <w:t xml:space="preserve">: </w:t>
                      </w:r>
                      <w:r w:rsidR="009D53F3" w:rsidRPr="008F36C0">
                        <w:rPr>
                          <w:rFonts w:asciiTheme="minorHAnsi" w:hAnsiTheme="minorHAnsi" w:cstheme="minorHAnsi"/>
                          <w:sz w:val="24"/>
                          <w:szCs w:val="24"/>
                        </w:rPr>
                        <w:t>Calculated t</w:t>
                      </w:r>
                      <w:r w:rsidR="005D6787" w:rsidRPr="008F36C0">
                        <w:rPr>
                          <w:rFonts w:asciiTheme="minorHAnsi" w:hAnsiTheme="minorHAnsi" w:cstheme="minorHAnsi"/>
                          <w:sz w:val="24"/>
                          <w:szCs w:val="24"/>
                        </w:rPr>
                        <w:t xml:space="preserve">otal </w:t>
                      </w:r>
                      <w:r w:rsidR="00B60870" w:rsidRPr="008F36C0">
                        <w:rPr>
                          <w:rFonts w:asciiTheme="minorHAnsi" w:hAnsiTheme="minorHAnsi" w:cstheme="minorHAnsi"/>
                          <w:sz w:val="24"/>
                          <w:szCs w:val="24"/>
                        </w:rPr>
                        <w:t>MW discharge/charge</w:t>
                      </w:r>
                      <w:r w:rsidR="005D6787" w:rsidRPr="008F36C0">
                        <w:rPr>
                          <w:rFonts w:asciiTheme="minorHAnsi" w:hAnsiTheme="minorHAnsi" w:cstheme="minorHAnsi"/>
                          <w:sz w:val="24"/>
                          <w:szCs w:val="24"/>
                        </w:rPr>
                        <w:t>, per QSE, per hour,</w:t>
                      </w:r>
                      <w:r w:rsidR="00B60870" w:rsidRPr="008F36C0">
                        <w:rPr>
                          <w:rFonts w:asciiTheme="minorHAnsi" w:hAnsiTheme="minorHAnsi" w:cstheme="minorHAnsi"/>
                          <w:sz w:val="24"/>
                          <w:szCs w:val="24"/>
                        </w:rPr>
                        <w:t xml:space="preserve"> required to support </w:t>
                      </w:r>
                      <w:r w:rsidR="005D6787" w:rsidRPr="008F36C0">
                        <w:rPr>
                          <w:rFonts w:asciiTheme="minorHAnsi" w:hAnsiTheme="minorHAnsi" w:cstheme="minorHAnsi"/>
                          <w:sz w:val="24"/>
                          <w:szCs w:val="24"/>
                        </w:rPr>
                        <w:t xml:space="preserve">hourly </w:t>
                      </w:r>
                      <w:r w:rsidR="00B60870" w:rsidRPr="008F36C0">
                        <w:rPr>
                          <w:rFonts w:asciiTheme="minorHAnsi" w:hAnsiTheme="minorHAnsi" w:cstheme="minorHAnsi"/>
                          <w:sz w:val="24"/>
                          <w:szCs w:val="24"/>
                        </w:rPr>
                        <w:t xml:space="preserve">AS position </w:t>
                      </w:r>
                      <w:r w:rsidR="00F861F3" w:rsidRPr="008F36C0">
                        <w:rPr>
                          <w:rFonts w:asciiTheme="minorHAnsi" w:hAnsiTheme="minorHAnsi" w:cstheme="minorHAnsi"/>
                          <w:sz w:val="24"/>
                          <w:szCs w:val="24"/>
                        </w:rPr>
                        <w:t>considering</w:t>
                      </w:r>
                      <w:r w:rsidR="00B60870" w:rsidRPr="008F36C0">
                        <w:rPr>
                          <w:rFonts w:asciiTheme="minorHAnsi" w:hAnsiTheme="minorHAnsi" w:cstheme="minorHAnsi"/>
                          <w:sz w:val="24"/>
                          <w:szCs w:val="24"/>
                        </w:rPr>
                        <w:t xml:space="preserve"> deployment factors and difference in consecutive hours HBSOC</w:t>
                      </w:r>
                      <w:r w:rsidR="0056713C" w:rsidRPr="008F36C0">
                        <w:rPr>
                          <w:rFonts w:asciiTheme="minorHAnsi" w:hAnsiTheme="minorHAnsi" w:cstheme="minorHAnsi"/>
                          <w:sz w:val="24"/>
                          <w:szCs w:val="24"/>
                        </w:rPr>
                        <w:t>.</w:t>
                      </w:r>
                    </w:p>
                    <w:p w14:paraId="27936754" w14:textId="3CE1E79C" w:rsidR="00B60870" w:rsidRPr="008F36C0" w:rsidRDefault="006760A0" w:rsidP="00907615">
                      <w:pPr>
                        <w:pStyle w:val="ListParagraph"/>
                        <w:numPr>
                          <w:ilvl w:val="0"/>
                          <w:numId w:val="22"/>
                        </w:numPr>
                        <w:spacing w:after="160" w:line="259" w:lineRule="auto"/>
                        <w:rPr>
                          <w:rFonts w:asciiTheme="minorHAnsi" w:hAnsiTheme="minorHAnsi" w:cstheme="minorHAnsi"/>
                          <w:sz w:val="24"/>
                          <w:szCs w:val="24"/>
                        </w:rPr>
                      </w:pPr>
                      <w:r w:rsidRPr="008F36C0">
                        <w:rPr>
                          <w:rFonts w:asciiTheme="minorHAnsi" w:hAnsiTheme="minorHAnsi" w:cstheme="minorHAnsi"/>
                          <w:sz w:val="24"/>
                          <w:szCs w:val="24"/>
                        </w:rPr>
                        <w:t>ESRASSNAP</w:t>
                      </w:r>
                      <w:r w:rsidR="009D53F3" w:rsidRPr="008F36C0">
                        <w:rPr>
                          <w:rFonts w:asciiTheme="minorHAnsi" w:hAnsiTheme="minorHAnsi" w:cstheme="minorHAnsi"/>
                          <w:sz w:val="24"/>
                          <w:szCs w:val="24"/>
                        </w:rPr>
                        <w:t>:</w:t>
                      </w:r>
                      <w:r w:rsidR="00B60870" w:rsidRPr="008F36C0">
                        <w:rPr>
                          <w:rFonts w:asciiTheme="minorHAnsi" w:hAnsiTheme="minorHAnsi" w:cstheme="minorHAnsi"/>
                          <w:sz w:val="24"/>
                          <w:szCs w:val="24"/>
                        </w:rPr>
                        <w:t xml:space="preserve"> </w:t>
                      </w:r>
                      <w:r w:rsidR="009D53F3" w:rsidRPr="008F36C0">
                        <w:rPr>
                          <w:rFonts w:asciiTheme="minorHAnsi" w:hAnsiTheme="minorHAnsi" w:cstheme="minorHAnsi"/>
                          <w:sz w:val="24"/>
                          <w:szCs w:val="24"/>
                        </w:rPr>
                        <w:t xml:space="preserve">Calculated </w:t>
                      </w:r>
                      <w:r w:rsidR="00B60870" w:rsidRPr="008F36C0">
                        <w:rPr>
                          <w:rFonts w:asciiTheme="minorHAnsi" w:hAnsiTheme="minorHAnsi" w:cstheme="minorHAnsi"/>
                          <w:sz w:val="24"/>
                          <w:szCs w:val="24"/>
                        </w:rPr>
                        <w:t xml:space="preserve">QSE’s AS MW position covered by the QSE’s ESR </w:t>
                      </w:r>
                      <w:r w:rsidR="00F861F3" w:rsidRPr="008F36C0">
                        <w:rPr>
                          <w:rFonts w:asciiTheme="minorHAnsi" w:hAnsiTheme="minorHAnsi" w:cstheme="minorHAnsi"/>
                          <w:sz w:val="24"/>
                          <w:szCs w:val="24"/>
                        </w:rPr>
                        <w:t>portfolio.</w:t>
                      </w:r>
                    </w:p>
                    <w:p w14:paraId="5CEFC613" w14:textId="77777777" w:rsidR="00B60870" w:rsidRPr="008F36C0" w:rsidRDefault="00B60870" w:rsidP="002E176F">
                      <w:pPr>
                        <w:pStyle w:val="ListParagraph"/>
                        <w:numPr>
                          <w:ilvl w:val="0"/>
                          <w:numId w:val="33"/>
                        </w:numPr>
                        <w:spacing w:after="160" w:line="259" w:lineRule="auto"/>
                        <w:rPr>
                          <w:rFonts w:asciiTheme="minorHAnsi" w:hAnsiTheme="minorHAnsi" w:cstheme="minorHAnsi"/>
                          <w:sz w:val="24"/>
                          <w:szCs w:val="24"/>
                        </w:rPr>
                      </w:pPr>
                      <w:r w:rsidRPr="008F36C0">
                        <w:rPr>
                          <w:rFonts w:asciiTheme="minorHAnsi" w:hAnsiTheme="minorHAnsi" w:cstheme="minorHAnsi"/>
                          <w:sz w:val="24"/>
                          <w:szCs w:val="24"/>
                        </w:rPr>
                        <w:t>QSE AS MW shortage (RUCASFSNAP):</w:t>
                      </w:r>
                    </w:p>
                    <w:p w14:paraId="758EA875" w14:textId="124EE9AC" w:rsidR="00B60870" w:rsidRPr="008F36C0" w:rsidRDefault="0056713C" w:rsidP="00B60870">
                      <w:pPr>
                        <w:ind w:left="720"/>
                        <w:rPr>
                          <w:rFonts w:asciiTheme="minorHAnsi" w:hAnsiTheme="minorHAnsi" w:cstheme="minorHAnsi"/>
                        </w:rPr>
                      </w:pPr>
                      <w:r w:rsidRPr="008F36C0">
                        <w:rPr>
                          <w:rFonts w:asciiTheme="minorHAnsi" w:hAnsiTheme="minorHAnsi" w:cstheme="minorHAnsi"/>
                        </w:rPr>
                        <w:t>RUCASFSNAP</w:t>
                      </w:r>
                      <w:r w:rsidRPr="008F36C0">
                        <w:rPr>
                          <w:rFonts w:asciiTheme="minorHAnsi" w:hAnsiTheme="minorHAnsi" w:cstheme="minorHAnsi"/>
                          <w:bCs/>
                          <w:i/>
                          <w:vertAlign w:val="subscript"/>
                        </w:rPr>
                        <w:t xml:space="preserve"> </w:t>
                      </w:r>
                      <w:proofErr w:type="spellStart"/>
                      <w:r w:rsidRPr="008F36C0">
                        <w:rPr>
                          <w:rFonts w:asciiTheme="minorHAnsi" w:hAnsiTheme="minorHAnsi" w:cstheme="minorHAnsi"/>
                          <w:bCs/>
                          <w:i/>
                          <w:vertAlign w:val="subscript"/>
                        </w:rPr>
                        <w:t>ruc</w:t>
                      </w:r>
                      <w:proofErr w:type="spellEnd"/>
                      <w:r w:rsidRPr="008F36C0">
                        <w:rPr>
                          <w:rFonts w:asciiTheme="minorHAnsi" w:hAnsiTheme="minorHAnsi" w:cstheme="minorHAnsi"/>
                          <w:bCs/>
                          <w:i/>
                          <w:vertAlign w:val="subscript"/>
                        </w:rPr>
                        <w:t xml:space="preserve">, </w:t>
                      </w:r>
                      <w:proofErr w:type="spellStart"/>
                      <w:r w:rsidRPr="008F36C0">
                        <w:rPr>
                          <w:rFonts w:asciiTheme="minorHAnsi" w:hAnsiTheme="minorHAnsi" w:cstheme="minorHAnsi"/>
                          <w:bCs/>
                          <w:i/>
                          <w:vertAlign w:val="subscript"/>
                        </w:rPr>
                        <w:t>q,i</w:t>
                      </w:r>
                      <w:proofErr w:type="spellEnd"/>
                      <w:r w:rsidRPr="008F36C0">
                        <w:rPr>
                          <w:rFonts w:asciiTheme="minorHAnsi" w:hAnsiTheme="minorHAnsi" w:cstheme="minorHAnsi"/>
                        </w:rPr>
                        <w:t xml:space="preserve"> =</w:t>
                      </w:r>
                      <w:r w:rsidR="00B60870" w:rsidRPr="008F36C0">
                        <w:rPr>
                          <w:rFonts w:asciiTheme="minorHAnsi" w:hAnsiTheme="minorHAnsi" w:cstheme="minorHAnsi"/>
                        </w:rPr>
                        <w:t>QSE total AS position –</w:t>
                      </w:r>
                      <w:r w:rsidR="009D53F3" w:rsidRPr="008F36C0">
                        <w:rPr>
                          <w:rFonts w:asciiTheme="minorHAnsi" w:hAnsiTheme="minorHAnsi" w:cstheme="minorHAnsi"/>
                        </w:rPr>
                        <w:t xml:space="preserve"> </w:t>
                      </w:r>
                      <m:oMath>
                        <m:nary>
                          <m:naryPr>
                            <m:chr m:val="∑"/>
                            <m:limLoc m:val="undOvr"/>
                            <m:supHide m:val="1"/>
                            <m:ctrlPr>
                              <w:rPr>
                                <w:rFonts w:ascii="Cambria Math" w:hAnsi="Cambria Math" w:cstheme="minorHAnsi"/>
                                <w:i/>
                              </w:rPr>
                            </m:ctrlPr>
                          </m:naryPr>
                          <m:sub>
                            <m:r>
                              <w:rPr>
                                <w:rFonts w:ascii="Cambria Math" w:hAnsi="Cambria Math" w:cstheme="minorHAnsi"/>
                              </w:rPr>
                              <m:t>r∈q</m:t>
                            </m:r>
                          </m:sub>
                          <m:sup/>
                          <m:e>
                            <m:sSub>
                              <m:sSubPr>
                                <m:ctrlPr>
                                  <w:rPr>
                                    <w:rFonts w:ascii="Cambria Math" w:hAnsi="Cambria Math" w:cstheme="minorHAnsi"/>
                                    <w:i/>
                                  </w:rPr>
                                </m:ctrlPr>
                              </m:sSubPr>
                              <m:e>
                                <m:r>
                                  <m:rPr>
                                    <m:sty m:val="p"/>
                                  </m:rPr>
                                  <w:rPr>
                                    <w:rFonts w:ascii="Cambria Math" w:hAnsi="Cambria Math" w:cstheme="minorHAnsi"/>
                                  </w:rPr>
                                  <m:t>ASMWCAPUSED</m:t>
                                </m:r>
                              </m:e>
                              <m:sub>
                                <m:r>
                                  <w:rPr>
                                    <w:rFonts w:ascii="Cambria Math" w:hAnsi="Cambria Math" w:cstheme="minorHAnsi"/>
                                  </w:rPr>
                                  <m:t>ruc,q,r,h</m:t>
                                </m:r>
                              </m:sub>
                            </m:sSub>
                          </m:e>
                        </m:nary>
                      </m:oMath>
                    </w:p>
                    <w:p w14:paraId="7CE17D5F" w14:textId="77777777" w:rsidR="00B60870" w:rsidRPr="008F36C0" w:rsidRDefault="00B60870" w:rsidP="002E176F">
                      <w:pPr>
                        <w:pStyle w:val="ListParagraph"/>
                        <w:numPr>
                          <w:ilvl w:val="0"/>
                          <w:numId w:val="33"/>
                        </w:numPr>
                        <w:spacing w:after="160" w:line="259" w:lineRule="auto"/>
                        <w:rPr>
                          <w:rFonts w:asciiTheme="minorHAnsi" w:hAnsiTheme="minorHAnsi" w:cstheme="minorHAnsi"/>
                          <w:sz w:val="24"/>
                          <w:szCs w:val="24"/>
                        </w:rPr>
                      </w:pPr>
                      <w:r w:rsidRPr="008F36C0">
                        <w:rPr>
                          <w:rFonts w:asciiTheme="minorHAnsi" w:hAnsiTheme="minorHAnsi" w:cstheme="minorHAnsi"/>
                          <w:sz w:val="24"/>
                          <w:szCs w:val="24"/>
                        </w:rPr>
                        <w:t>QSE Overall shortage (RUCOSFSNAP)</w:t>
                      </w:r>
                    </w:p>
                    <w:p w14:paraId="7193A2DD" w14:textId="77777777" w:rsidR="00B60870" w:rsidRPr="008F36C0" w:rsidRDefault="00B60870" w:rsidP="00B60870">
                      <w:pPr>
                        <w:spacing w:after="240"/>
                        <w:ind w:left="360"/>
                        <w:rPr>
                          <w:rFonts w:asciiTheme="minorHAnsi" w:eastAsiaTheme="minorEastAsia" w:hAnsiTheme="minorHAnsi" w:cstheme="minorHAnsi"/>
                          <w:iCs/>
                        </w:rPr>
                      </w:pPr>
                      <w:r w:rsidRPr="008F36C0">
                        <w:rPr>
                          <w:rFonts w:asciiTheme="minorHAnsi" w:eastAsiaTheme="minorEastAsia" w:hAnsiTheme="minorHAnsi" w:cstheme="minorHAnsi"/>
                          <w:iCs/>
                        </w:rPr>
                        <w:t>RUCOSFSNAP</w:t>
                      </w:r>
                      <w:r w:rsidRPr="008F36C0">
                        <w:rPr>
                          <w:rFonts w:asciiTheme="minorHAnsi" w:hAnsiTheme="minorHAnsi" w:cstheme="minorHAnsi"/>
                          <w:bCs/>
                          <w:i/>
                          <w:vertAlign w:val="subscript"/>
                        </w:rPr>
                        <w:t xml:space="preserve"> </w:t>
                      </w:r>
                      <w:proofErr w:type="spellStart"/>
                      <w:r w:rsidRPr="008F36C0">
                        <w:rPr>
                          <w:rFonts w:asciiTheme="minorHAnsi" w:hAnsiTheme="minorHAnsi" w:cstheme="minorHAnsi"/>
                          <w:bCs/>
                          <w:i/>
                          <w:vertAlign w:val="subscript"/>
                        </w:rPr>
                        <w:t>ruc</w:t>
                      </w:r>
                      <w:proofErr w:type="spellEnd"/>
                      <w:r w:rsidRPr="008F36C0">
                        <w:rPr>
                          <w:rFonts w:asciiTheme="minorHAnsi" w:hAnsiTheme="minorHAnsi" w:cstheme="minorHAnsi"/>
                          <w:bCs/>
                          <w:i/>
                          <w:vertAlign w:val="subscript"/>
                        </w:rPr>
                        <w:t xml:space="preserve">, </w:t>
                      </w:r>
                      <w:proofErr w:type="spellStart"/>
                      <w:r w:rsidRPr="008F36C0">
                        <w:rPr>
                          <w:rFonts w:asciiTheme="minorHAnsi" w:hAnsiTheme="minorHAnsi" w:cstheme="minorHAnsi"/>
                          <w:bCs/>
                          <w:i/>
                          <w:vertAlign w:val="subscript"/>
                        </w:rPr>
                        <w:t>q,i</w:t>
                      </w:r>
                      <w:proofErr w:type="spellEnd"/>
                      <w:r w:rsidRPr="008F36C0">
                        <w:rPr>
                          <w:rFonts w:asciiTheme="minorHAnsi" w:hAnsiTheme="minorHAnsi" w:cstheme="minorHAnsi"/>
                          <w:bCs/>
                          <w:iCs/>
                        </w:rPr>
                        <w:t xml:space="preserve"> = </w:t>
                      </w:r>
                      <w:r w:rsidRPr="008F36C0">
                        <w:rPr>
                          <w:rFonts w:asciiTheme="minorHAnsi" w:hAnsiTheme="minorHAnsi" w:cstheme="minorHAnsi"/>
                          <w:bCs/>
                        </w:rPr>
                        <w:t>Max (0, ((</w:t>
                      </w:r>
                      <w:r w:rsidRPr="008F36C0">
                        <w:rPr>
                          <w:rFonts w:asciiTheme="minorHAnsi" w:hAnsiTheme="minorHAnsi" w:cstheme="minorHAnsi"/>
                          <w:position w:val="-22"/>
                        </w:rPr>
                        <w:object w:dxaOrig="220" w:dyaOrig="460" w14:anchorId="340C5E4E">
                          <v:shape id="_x0000_i1026" type="#_x0000_t75" style="width:8.25pt;height:22.5pt" o:ole="">
                            <v:imagedata r:id="rId11" o:title=""/>
                          </v:shape>
                          <o:OLEObject Type="Embed" ProgID="Equation.3" ShapeID="_x0000_i1026" DrawAspect="Content" ObjectID="_1769410879" r:id="rId13"/>
                        </w:object>
                      </w:r>
                      <w:r w:rsidRPr="008F36C0">
                        <w:rPr>
                          <w:rFonts w:asciiTheme="minorHAnsi" w:hAnsiTheme="minorHAnsi" w:cstheme="minorHAnsi"/>
                          <w:bCs/>
                        </w:rPr>
                        <w:t xml:space="preserve">RTAML </w:t>
                      </w:r>
                      <w:r w:rsidRPr="008F36C0">
                        <w:rPr>
                          <w:rFonts w:asciiTheme="minorHAnsi" w:hAnsiTheme="minorHAnsi" w:cstheme="minorHAnsi"/>
                          <w:bCs/>
                          <w:i/>
                          <w:vertAlign w:val="subscript"/>
                        </w:rPr>
                        <w:t xml:space="preserve">q, </w:t>
                      </w:r>
                      <w:proofErr w:type="spellStart"/>
                      <w:r w:rsidRPr="008F36C0">
                        <w:rPr>
                          <w:rFonts w:asciiTheme="minorHAnsi" w:hAnsiTheme="minorHAnsi" w:cstheme="minorHAnsi"/>
                          <w:bCs/>
                          <w:i/>
                          <w:vertAlign w:val="subscript"/>
                        </w:rPr>
                        <w:t>p,i</w:t>
                      </w:r>
                      <w:proofErr w:type="spellEnd"/>
                      <w:r w:rsidRPr="008F36C0">
                        <w:rPr>
                          <w:rFonts w:asciiTheme="minorHAnsi" w:hAnsiTheme="minorHAnsi" w:cstheme="minorHAnsi"/>
                          <w:bCs/>
                          <w:i/>
                          <w:vertAlign w:val="subscript"/>
                        </w:rPr>
                        <w:t xml:space="preserve"> </w:t>
                      </w:r>
                      <w:r w:rsidRPr="008F36C0">
                        <w:rPr>
                          <w:rFonts w:asciiTheme="minorHAnsi" w:hAnsiTheme="minorHAnsi" w:cstheme="minorHAnsi"/>
                          <w:bCs/>
                        </w:rPr>
                        <w:t xml:space="preserve">* 4) + ASONPOSSNAP </w:t>
                      </w:r>
                      <w:proofErr w:type="spellStart"/>
                      <w:r w:rsidRPr="008F36C0">
                        <w:rPr>
                          <w:rFonts w:asciiTheme="minorHAnsi" w:hAnsiTheme="minorHAnsi" w:cstheme="minorHAnsi"/>
                          <w:bCs/>
                          <w:i/>
                          <w:vertAlign w:val="subscript"/>
                        </w:rPr>
                        <w:t>ruc</w:t>
                      </w:r>
                      <w:proofErr w:type="spellEnd"/>
                      <w:r w:rsidRPr="008F36C0">
                        <w:rPr>
                          <w:rFonts w:asciiTheme="minorHAnsi" w:hAnsiTheme="minorHAnsi" w:cstheme="minorHAnsi"/>
                          <w:bCs/>
                          <w:i/>
                          <w:vertAlign w:val="subscript"/>
                        </w:rPr>
                        <w:t xml:space="preserve">, </w:t>
                      </w:r>
                      <w:proofErr w:type="spellStart"/>
                      <w:r w:rsidRPr="008F36C0">
                        <w:rPr>
                          <w:rFonts w:asciiTheme="minorHAnsi" w:hAnsiTheme="minorHAnsi" w:cstheme="minorHAnsi"/>
                          <w:bCs/>
                          <w:i/>
                          <w:vertAlign w:val="subscript"/>
                        </w:rPr>
                        <w:t>q,i</w:t>
                      </w:r>
                      <w:proofErr w:type="spellEnd"/>
                      <w:r w:rsidRPr="008F36C0" w:rsidDel="00375840">
                        <w:rPr>
                          <w:rFonts w:asciiTheme="minorHAnsi" w:hAnsiTheme="minorHAnsi" w:cstheme="minorHAnsi"/>
                          <w:bCs/>
                        </w:rPr>
                        <w:t xml:space="preserve"> </w:t>
                      </w:r>
                      <w:r w:rsidRPr="008F36C0">
                        <w:rPr>
                          <w:rFonts w:asciiTheme="minorHAnsi" w:hAnsiTheme="minorHAnsi" w:cstheme="minorHAnsi"/>
                          <w:bCs/>
                        </w:rPr>
                        <w:t xml:space="preserve"> – RUCCAPSNAP </w:t>
                      </w:r>
                      <w:proofErr w:type="spellStart"/>
                      <w:r w:rsidRPr="008F36C0">
                        <w:rPr>
                          <w:rFonts w:asciiTheme="minorHAnsi" w:hAnsiTheme="minorHAnsi" w:cstheme="minorHAnsi"/>
                          <w:bCs/>
                          <w:i/>
                          <w:vertAlign w:val="subscript"/>
                        </w:rPr>
                        <w:t>ruc</w:t>
                      </w:r>
                      <w:proofErr w:type="spellEnd"/>
                      <w:r w:rsidRPr="008F36C0">
                        <w:rPr>
                          <w:rFonts w:asciiTheme="minorHAnsi" w:hAnsiTheme="minorHAnsi" w:cstheme="minorHAnsi"/>
                          <w:bCs/>
                          <w:i/>
                          <w:vertAlign w:val="subscript"/>
                        </w:rPr>
                        <w:t xml:space="preserve">, </w:t>
                      </w:r>
                      <w:proofErr w:type="spellStart"/>
                      <w:r w:rsidRPr="008F36C0">
                        <w:rPr>
                          <w:rFonts w:asciiTheme="minorHAnsi" w:hAnsiTheme="minorHAnsi" w:cstheme="minorHAnsi"/>
                          <w:bCs/>
                          <w:i/>
                          <w:vertAlign w:val="subscript"/>
                        </w:rPr>
                        <w:t>q,I</w:t>
                      </w:r>
                      <w:proofErr w:type="spellEnd"/>
                      <w:r w:rsidRPr="008F36C0">
                        <w:rPr>
                          <w:rFonts w:asciiTheme="minorHAnsi" w:hAnsiTheme="minorHAnsi" w:cstheme="minorHAnsi"/>
                          <w:bCs/>
                          <w:i/>
                          <w:vertAlign w:val="subscript"/>
                        </w:rPr>
                        <w:t xml:space="preserve">  </w:t>
                      </w:r>
                      <w:r w:rsidRPr="008F36C0">
                        <w:rPr>
                          <w:rFonts w:asciiTheme="minorHAnsi" w:hAnsiTheme="minorHAnsi" w:cstheme="minorHAnsi"/>
                          <w:bCs/>
                        </w:rPr>
                        <w:t>))</w:t>
                      </w:r>
                    </w:p>
                  </w:txbxContent>
                </v:textbox>
              </v:shape>
            </w:pict>
          </mc:Fallback>
        </mc:AlternateContent>
      </w:r>
      <w:r>
        <w:br w:type="page"/>
      </w:r>
    </w:p>
    <w:p w14:paraId="4501638B" w14:textId="74E1A941" w:rsidR="00223920" w:rsidRDefault="00EF643C" w:rsidP="00223920">
      <w:pPr>
        <w:pStyle w:val="Heading2"/>
      </w:pPr>
      <w:bookmarkStart w:id="253" w:name="_Toc158797981"/>
      <w:r>
        <w:lastRenderedPageBreak/>
        <w:t>Inputs</w:t>
      </w:r>
      <w:bookmarkEnd w:id="253"/>
      <w:r>
        <w:t xml:space="preserve"> </w:t>
      </w:r>
    </w:p>
    <w:p w14:paraId="5450FB88" w14:textId="647589C5" w:rsidR="00223920" w:rsidRDefault="00223920" w:rsidP="00223920">
      <w:r>
        <w:t>The RUC Capacity Short Calculation inputs</w:t>
      </w:r>
      <w:r w:rsidR="00EF643C">
        <w:t xml:space="preserve"> for each hour (or Settlement Interval in that hour) in a particular RUC process</w:t>
      </w:r>
      <w:r>
        <w:t xml:space="preserve"> </w:t>
      </w:r>
      <w:r w:rsidR="00EF643C">
        <w:t>are:</w:t>
      </w:r>
    </w:p>
    <w:p w14:paraId="3CD44886" w14:textId="3E12E2E9" w:rsidR="00EF643C" w:rsidRPr="00464C95" w:rsidRDefault="00EF643C" w:rsidP="00907615">
      <w:pPr>
        <w:pStyle w:val="ListParagraph"/>
        <w:numPr>
          <w:ilvl w:val="0"/>
          <w:numId w:val="16"/>
        </w:numPr>
        <w:spacing w:after="160" w:line="259" w:lineRule="auto"/>
        <w:rPr>
          <w:sz w:val="24"/>
          <w:szCs w:val="24"/>
        </w:rPr>
      </w:pPr>
      <w:r w:rsidRPr="00464C95">
        <w:rPr>
          <w:sz w:val="24"/>
          <w:szCs w:val="24"/>
        </w:rPr>
        <w:t xml:space="preserve">Day-Ahead posting of AS Deployment Factors </w:t>
      </w:r>
      <w:r w:rsidR="006802D9" w:rsidRPr="00464C95">
        <w:rPr>
          <w:sz w:val="24"/>
          <w:szCs w:val="24"/>
        </w:rPr>
        <w:t>(</w:t>
      </w:r>
      <w:r w:rsidR="006802D9" w:rsidRPr="00464C95">
        <w:rPr>
          <w:i/>
          <w:iCs/>
          <w:sz w:val="24"/>
          <w:szCs w:val="24"/>
          <w:u w:val="single"/>
        </w:rPr>
        <w:t xml:space="preserve">Available to Market Participants as part of the Day- Ahead Posting in the </w:t>
      </w:r>
      <w:r w:rsidR="00A75C8A">
        <w:rPr>
          <w:i/>
          <w:iCs/>
          <w:sz w:val="24"/>
          <w:szCs w:val="24"/>
          <w:u w:val="single"/>
        </w:rPr>
        <w:t>m</w:t>
      </w:r>
      <w:r w:rsidR="006802D9" w:rsidRPr="00464C95">
        <w:rPr>
          <w:i/>
          <w:iCs/>
          <w:sz w:val="24"/>
          <w:szCs w:val="24"/>
          <w:u w:val="single"/>
        </w:rPr>
        <w:t>orning</w:t>
      </w:r>
      <w:r w:rsidR="00A75C8A">
        <w:rPr>
          <w:i/>
          <w:iCs/>
          <w:sz w:val="24"/>
          <w:szCs w:val="24"/>
          <w:u w:val="single"/>
        </w:rPr>
        <w:t>. Values between 0 to 1</w:t>
      </w:r>
      <w:r w:rsidR="00F861F3">
        <w:rPr>
          <w:i/>
          <w:iCs/>
          <w:sz w:val="24"/>
          <w:szCs w:val="24"/>
          <w:u w:val="single"/>
        </w:rPr>
        <w:t xml:space="preserve"> for each AS type)</w:t>
      </w:r>
    </w:p>
    <w:p w14:paraId="36EF164B" w14:textId="4C0441E3" w:rsidR="00EF643C" w:rsidRPr="00464C95" w:rsidRDefault="00EF643C" w:rsidP="00907615">
      <w:pPr>
        <w:pStyle w:val="ListParagraph"/>
        <w:numPr>
          <w:ilvl w:val="0"/>
          <w:numId w:val="16"/>
        </w:numPr>
        <w:spacing w:after="160" w:line="259" w:lineRule="auto"/>
        <w:rPr>
          <w:sz w:val="24"/>
          <w:szCs w:val="24"/>
        </w:rPr>
      </w:pPr>
      <w:r w:rsidRPr="00464C95">
        <w:rPr>
          <w:sz w:val="24"/>
          <w:szCs w:val="24"/>
        </w:rPr>
        <w:t>Resource Registered Qualified AS MW Amounts for each AS subtype</w:t>
      </w:r>
      <w:r w:rsidR="00760228" w:rsidRPr="00464C95">
        <w:rPr>
          <w:sz w:val="24"/>
          <w:szCs w:val="24"/>
        </w:rPr>
        <w:t xml:space="preserve"> (</w:t>
      </w:r>
      <w:r w:rsidR="00760228" w:rsidRPr="00464C95">
        <w:rPr>
          <w:i/>
          <w:iCs/>
          <w:sz w:val="24"/>
          <w:szCs w:val="24"/>
          <w:u w:val="single"/>
        </w:rPr>
        <w:t>Part of QSE qualification testing and maintained in ERCOT Registration system</w:t>
      </w:r>
      <w:r w:rsidR="00760228" w:rsidRPr="00464C95">
        <w:rPr>
          <w:sz w:val="24"/>
          <w:szCs w:val="24"/>
        </w:rPr>
        <w:t>)</w:t>
      </w:r>
    </w:p>
    <w:p w14:paraId="0D371E61" w14:textId="5D47F3B0" w:rsidR="00EF643C" w:rsidRPr="00464C95" w:rsidRDefault="00EF643C" w:rsidP="00907615">
      <w:pPr>
        <w:pStyle w:val="ListParagraph"/>
        <w:numPr>
          <w:ilvl w:val="0"/>
          <w:numId w:val="16"/>
        </w:numPr>
        <w:spacing w:after="160" w:line="259" w:lineRule="auto"/>
        <w:rPr>
          <w:sz w:val="24"/>
          <w:szCs w:val="24"/>
        </w:rPr>
      </w:pPr>
      <w:r w:rsidRPr="00464C95">
        <w:rPr>
          <w:sz w:val="24"/>
          <w:szCs w:val="24"/>
        </w:rPr>
        <w:t>QSE’s RTAML</w:t>
      </w:r>
      <w:r w:rsidR="00760228" w:rsidRPr="00464C95">
        <w:rPr>
          <w:sz w:val="24"/>
          <w:szCs w:val="24"/>
        </w:rPr>
        <w:t xml:space="preserve"> (</w:t>
      </w:r>
      <w:r w:rsidR="00760228" w:rsidRPr="00464C95">
        <w:rPr>
          <w:i/>
          <w:iCs/>
          <w:sz w:val="24"/>
          <w:szCs w:val="24"/>
          <w:u w:val="single"/>
        </w:rPr>
        <w:t>After the fact meter data that is available to QSEs</w:t>
      </w:r>
      <w:r w:rsidR="00A75C8A">
        <w:rPr>
          <w:i/>
          <w:iCs/>
          <w:sz w:val="24"/>
          <w:szCs w:val="24"/>
          <w:u w:val="single"/>
        </w:rPr>
        <w:t>. Units are MWh for each 15-minute Settlement Interval</w:t>
      </w:r>
      <w:r w:rsidR="00760228" w:rsidRPr="00464C95">
        <w:rPr>
          <w:sz w:val="24"/>
          <w:szCs w:val="24"/>
        </w:rPr>
        <w:t>)</w:t>
      </w:r>
    </w:p>
    <w:p w14:paraId="244E152A" w14:textId="16B4D9D2" w:rsidR="00760228" w:rsidRPr="00464C95" w:rsidRDefault="00760228" w:rsidP="00907615">
      <w:pPr>
        <w:pStyle w:val="ListParagraph"/>
        <w:numPr>
          <w:ilvl w:val="0"/>
          <w:numId w:val="16"/>
        </w:numPr>
        <w:spacing w:after="160" w:line="259" w:lineRule="auto"/>
        <w:rPr>
          <w:sz w:val="24"/>
          <w:szCs w:val="24"/>
        </w:rPr>
      </w:pPr>
      <w:r w:rsidRPr="00464C95">
        <w:rPr>
          <w:sz w:val="24"/>
          <w:szCs w:val="24"/>
        </w:rPr>
        <w:t xml:space="preserve">QSE </w:t>
      </w:r>
      <w:r w:rsidR="00092287">
        <w:rPr>
          <w:sz w:val="24"/>
          <w:szCs w:val="24"/>
        </w:rPr>
        <w:t>DAM energy and AS awards and QSE s</w:t>
      </w:r>
      <w:r w:rsidRPr="00464C95">
        <w:rPr>
          <w:sz w:val="24"/>
          <w:szCs w:val="24"/>
        </w:rPr>
        <w:t xml:space="preserve">ubmitted </w:t>
      </w:r>
      <w:r w:rsidR="00F861F3">
        <w:rPr>
          <w:sz w:val="24"/>
          <w:szCs w:val="24"/>
        </w:rPr>
        <w:t>d</w:t>
      </w:r>
      <w:r w:rsidRPr="00464C95">
        <w:rPr>
          <w:sz w:val="24"/>
          <w:szCs w:val="24"/>
        </w:rPr>
        <w:t>ata</w:t>
      </w:r>
      <w:r w:rsidR="00F861F3">
        <w:rPr>
          <w:sz w:val="24"/>
          <w:szCs w:val="24"/>
        </w:rPr>
        <w:t>:</w:t>
      </w:r>
      <w:r w:rsidRPr="00464C95">
        <w:rPr>
          <w:sz w:val="24"/>
          <w:szCs w:val="24"/>
        </w:rPr>
        <w:t xml:space="preserve"> </w:t>
      </w:r>
    </w:p>
    <w:p w14:paraId="16952EA1" w14:textId="359CE9D4" w:rsidR="00EF643C" w:rsidRPr="00464C95" w:rsidRDefault="00EF643C" w:rsidP="00907615">
      <w:pPr>
        <w:pStyle w:val="ListParagraph"/>
        <w:numPr>
          <w:ilvl w:val="0"/>
          <w:numId w:val="17"/>
        </w:numPr>
        <w:spacing w:after="160" w:line="259" w:lineRule="auto"/>
        <w:rPr>
          <w:sz w:val="24"/>
          <w:szCs w:val="24"/>
        </w:rPr>
      </w:pPr>
      <w:r w:rsidRPr="00464C95">
        <w:rPr>
          <w:sz w:val="24"/>
          <w:szCs w:val="24"/>
        </w:rPr>
        <w:t>QSE’s DAM</w:t>
      </w:r>
      <w:r w:rsidR="00092287">
        <w:rPr>
          <w:sz w:val="24"/>
          <w:szCs w:val="24"/>
        </w:rPr>
        <w:t xml:space="preserve"> energy awards</w:t>
      </w:r>
      <w:r w:rsidRPr="00464C95">
        <w:rPr>
          <w:sz w:val="24"/>
          <w:szCs w:val="24"/>
        </w:rPr>
        <w:t xml:space="preserve">, </w:t>
      </w:r>
      <w:r w:rsidR="00092287">
        <w:rPr>
          <w:sz w:val="24"/>
          <w:szCs w:val="24"/>
        </w:rPr>
        <w:t xml:space="preserve">energy and Capacity </w:t>
      </w:r>
      <w:r w:rsidRPr="00464C95">
        <w:rPr>
          <w:sz w:val="24"/>
          <w:szCs w:val="24"/>
        </w:rPr>
        <w:t>Trades</w:t>
      </w:r>
      <w:r w:rsidR="00D61D7D">
        <w:rPr>
          <w:sz w:val="24"/>
          <w:szCs w:val="24"/>
        </w:rPr>
        <w:t xml:space="preserve">, </w:t>
      </w:r>
      <w:r w:rsidR="00BB4FEC" w:rsidRPr="00464C95">
        <w:rPr>
          <w:sz w:val="24"/>
          <w:szCs w:val="24"/>
        </w:rPr>
        <w:t xml:space="preserve">and </w:t>
      </w:r>
      <w:r w:rsidR="00D61D7D">
        <w:rPr>
          <w:sz w:val="24"/>
          <w:szCs w:val="24"/>
        </w:rPr>
        <w:t>DC Tie Imports</w:t>
      </w:r>
      <w:r w:rsidR="00F861F3">
        <w:rPr>
          <w:sz w:val="24"/>
          <w:szCs w:val="24"/>
        </w:rPr>
        <w:t xml:space="preserve">. Used to calculate QSE’s hourly </w:t>
      </w:r>
      <w:r w:rsidR="00F861F3" w:rsidRPr="00464C95">
        <w:rPr>
          <w:sz w:val="24"/>
          <w:szCs w:val="24"/>
        </w:rPr>
        <w:t>Net Energy Position</w:t>
      </w:r>
      <w:r w:rsidR="00F861F3">
        <w:rPr>
          <w:sz w:val="24"/>
          <w:szCs w:val="24"/>
        </w:rPr>
        <w:t xml:space="preserve"> for each hour.</w:t>
      </w:r>
    </w:p>
    <w:p w14:paraId="742AA396" w14:textId="679A04EB" w:rsidR="00EF643C" w:rsidRPr="00464C95" w:rsidRDefault="00EF643C" w:rsidP="00D61D7D">
      <w:pPr>
        <w:pStyle w:val="ListParagraph"/>
        <w:numPr>
          <w:ilvl w:val="0"/>
          <w:numId w:val="17"/>
        </w:numPr>
        <w:spacing w:after="160" w:line="259" w:lineRule="auto"/>
        <w:rPr>
          <w:sz w:val="24"/>
          <w:szCs w:val="24"/>
        </w:rPr>
      </w:pPr>
      <w:r w:rsidRPr="00464C95">
        <w:rPr>
          <w:sz w:val="24"/>
          <w:szCs w:val="24"/>
        </w:rPr>
        <w:t xml:space="preserve">QSE Submitted </w:t>
      </w:r>
      <w:r w:rsidR="00F861F3">
        <w:rPr>
          <w:sz w:val="24"/>
          <w:szCs w:val="24"/>
        </w:rPr>
        <w:t>h</w:t>
      </w:r>
      <w:r w:rsidR="00A75C8A">
        <w:rPr>
          <w:sz w:val="24"/>
          <w:szCs w:val="24"/>
        </w:rPr>
        <w:t xml:space="preserve">ourly </w:t>
      </w:r>
      <w:r w:rsidR="00F861F3">
        <w:rPr>
          <w:sz w:val="24"/>
          <w:szCs w:val="24"/>
        </w:rPr>
        <w:t>d</w:t>
      </w:r>
      <w:r w:rsidRPr="00464C95">
        <w:rPr>
          <w:sz w:val="24"/>
          <w:szCs w:val="24"/>
        </w:rPr>
        <w:t>ata:</w:t>
      </w:r>
    </w:p>
    <w:p w14:paraId="22D2AE2D" w14:textId="5FC32DF9" w:rsidR="00EF643C" w:rsidRPr="00464C95" w:rsidRDefault="00092287" w:rsidP="00907615">
      <w:pPr>
        <w:pStyle w:val="ListParagraph"/>
        <w:numPr>
          <w:ilvl w:val="0"/>
          <w:numId w:val="15"/>
        </w:numPr>
        <w:spacing w:after="160" w:line="259" w:lineRule="auto"/>
        <w:ind w:left="1440"/>
        <w:rPr>
          <w:sz w:val="24"/>
          <w:szCs w:val="24"/>
        </w:rPr>
      </w:pPr>
      <w:r>
        <w:rPr>
          <w:sz w:val="24"/>
          <w:szCs w:val="24"/>
        </w:rPr>
        <w:t>AS Trades b</w:t>
      </w:r>
      <w:r w:rsidR="00EF643C" w:rsidRPr="00464C95">
        <w:rPr>
          <w:sz w:val="24"/>
          <w:szCs w:val="24"/>
        </w:rPr>
        <w:t xml:space="preserve">y AS </w:t>
      </w:r>
      <w:r w:rsidR="00F861F3">
        <w:rPr>
          <w:sz w:val="24"/>
          <w:szCs w:val="24"/>
        </w:rPr>
        <w:t>t</w:t>
      </w:r>
      <w:r>
        <w:rPr>
          <w:sz w:val="24"/>
          <w:szCs w:val="24"/>
        </w:rPr>
        <w:t>ype/</w:t>
      </w:r>
      <w:r w:rsidR="00F861F3">
        <w:rPr>
          <w:sz w:val="24"/>
          <w:szCs w:val="24"/>
        </w:rPr>
        <w:t>s</w:t>
      </w:r>
      <w:r w:rsidR="00EF643C" w:rsidRPr="00464C95">
        <w:rPr>
          <w:sz w:val="24"/>
          <w:szCs w:val="24"/>
        </w:rPr>
        <w:t xml:space="preserve">ubtype: </w:t>
      </w:r>
      <w:r>
        <w:rPr>
          <w:sz w:val="24"/>
          <w:szCs w:val="24"/>
        </w:rPr>
        <w:t xml:space="preserve">Used to calculate each QSE’s </w:t>
      </w:r>
      <w:r w:rsidR="00EF643C" w:rsidRPr="00464C95">
        <w:rPr>
          <w:sz w:val="24"/>
          <w:szCs w:val="24"/>
        </w:rPr>
        <w:t xml:space="preserve">AS MW Positions based on DAM, and </w:t>
      </w:r>
      <w:r>
        <w:rPr>
          <w:sz w:val="24"/>
          <w:szCs w:val="24"/>
        </w:rPr>
        <w:t xml:space="preserve">AS </w:t>
      </w:r>
      <w:r w:rsidR="00EF643C" w:rsidRPr="00464C95">
        <w:rPr>
          <w:sz w:val="24"/>
          <w:szCs w:val="24"/>
        </w:rPr>
        <w:t>Trades</w:t>
      </w:r>
      <w:r w:rsidR="00F861F3">
        <w:rPr>
          <w:sz w:val="24"/>
          <w:szCs w:val="24"/>
        </w:rPr>
        <w:t xml:space="preserve"> for each hour.</w:t>
      </w:r>
    </w:p>
    <w:p w14:paraId="0770B16B" w14:textId="4B3FC0F6" w:rsidR="00EF643C" w:rsidRPr="00464C95" w:rsidRDefault="00F861F3" w:rsidP="00907615">
      <w:pPr>
        <w:pStyle w:val="ListParagraph"/>
        <w:numPr>
          <w:ilvl w:val="0"/>
          <w:numId w:val="15"/>
        </w:numPr>
        <w:spacing w:after="160" w:line="259" w:lineRule="auto"/>
        <w:ind w:left="1440"/>
        <w:rPr>
          <w:sz w:val="24"/>
          <w:szCs w:val="24"/>
        </w:rPr>
      </w:pPr>
      <w:r>
        <w:rPr>
          <w:sz w:val="24"/>
          <w:szCs w:val="24"/>
        </w:rPr>
        <w:t xml:space="preserve">Resource </w:t>
      </w:r>
      <w:r w:rsidR="00EF643C" w:rsidRPr="00464C95">
        <w:rPr>
          <w:sz w:val="24"/>
          <w:szCs w:val="24"/>
        </w:rPr>
        <w:t>COP</w:t>
      </w:r>
      <w:r>
        <w:rPr>
          <w:sz w:val="24"/>
          <w:szCs w:val="24"/>
        </w:rPr>
        <w:t xml:space="preserve"> data</w:t>
      </w:r>
      <w:r w:rsidR="00EF643C" w:rsidRPr="00464C95">
        <w:rPr>
          <w:sz w:val="24"/>
          <w:szCs w:val="24"/>
        </w:rPr>
        <w:t xml:space="preserve">: </w:t>
      </w:r>
    </w:p>
    <w:p w14:paraId="09530AC6" w14:textId="77777777" w:rsidR="00EF643C" w:rsidRPr="00464C95" w:rsidRDefault="00EF643C" w:rsidP="00907615">
      <w:pPr>
        <w:pStyle w:val="ListParagraph"/>
        <w:numPr>
          <w:ilvl w:val="1"/>
          <w:numId w:val="15"/>
        </w:numPr>
        <w:spacing w:after="160" w:line="259" w:lineRule="auto"/>
        <w:ind w:left="2160"/>
        <w:rPr>
          <w:sz w:val="24"/>
          <w:szCs w:val="24"/>
        </w:rPr>
      </w:pPr>
      <w:r w:rsidRPr="00464C95">
        <w:rPr>
          <w:sz w:val="24"/>
          <w:szCs w:val="24"/>
        </w:rPr>
        <w:t xml:space="preserve">Res. Status, </w:t>
      </w:r>
    </w:p>
    <w:p w14:paraId="51D10A8C" w14:textId="77777777" w:rsidR="00EF643C" w:rsidRPr="00464C95" w:rsidRDefault="00EF643C" w:rsidP="00907615">
      <w:pPr>
        <w:pStyle w:val="ListParagraph"/>
        <w:numPr>
          <w:ilvl w:val="1"/>
          <w:numId w:val="15"/>
        </w:numPr>
        <w:spacing w:after="160" w:line="259" w:lineRule="auto"/>
        <w:ind w:left="2160"/>
        <w:rPr>
          <w:sz w:val="24"/>
          <w:szCs w:val="24"/>
        </w:rPr>
      </w:pPr>
      <w:r w:rsidRPr="00464C95">
        <w:rPr>
          <w:sz w:val="24"/>
          <w:szCs w:val="24"/>
        </w:rPr>
        <w:t>AS MW Capabilities,</w:t>
      </w:r>
    </w:p>
    <w:p w14:paraId="5B8E74AD" w14:textId="77777777" w:rsidR="00EF643C" w:rsidRPr="00464C95" w:rsidRDefault="00EF643C" w:rsidP="00907615">
      <w:pPr>
        <w:pStyle w:val="ListParagraph"/>
        <w:numPr>
          <w:ilvl w:val="1"/>
          <w:numId w:val="15"/>
        </w:numPr>
        <w:spacing w:after="160" w:line="259" w:lineRule="auto"/>
        <w:ind w:left="2160"/>
        <w:rPr>
          <w:sz w:val="24"/>
          <w:szCs w:val="24"/>
        </w:rPr>
      </w:pPr>
      <w:r w:rsidRPr="00464C95">
        <w:rPr>
          <w:sz w:val="24"/>
          <w:szCs w:val="24"/>
        </w:rPr>
        <w:t xml:space="preserve">HSL/MPC, </w:t>
      </w:r>
    </w:p>
    <w:p w14:paraId="031EE632" w14:textId="101057AD" w:rsidR="00EF643C" w:rsidRPr="00464C95" w:rsidRDefault="00EF643C" w:rsidP="00907615">
      <w:pPr>
        <w:pStyle w:val="ListParagraph"/>
        <w:numPr>
          <w:ilvl w:val="1"/>
          <w:numId w:val="15"/>
        </w:numPr>
        <w:spacing w:after="160" w:line="259" w:lineRule="auto"/>
        <w:ind w:left="2160"/>
        <w:rPr>
          <w:sz w:val="24"/>
          <w:szCs w:val="24"/>
        </w:rPr>
      </w:pPr>
      <w:r w:rsidRPr="00464C95">
        <w:rPr>
          <w:sz w:val="24"/>
          <w:szCs w:val="24"/>
        </w:rPr>
        <w:t>LSL/LPC</w:t>
      </w:r>
      <w:r w:rsidR="00BB4FEC">
        <w:rPr>
          <w:sz w:val="24"/>
          <w:szCs w:val="24"/>
        </w:rPr>
        <w:t>,</w:t>
      </w:r>
    </w:p>
    <w:p w14:paraId="5371BB5E" w14:textId="77777777" w:rsidR="00EF643C" w:rsidRPr="00464C95" w:rsidRDefault="00EF643C" w:rsidP="00907615">
      <w:pPr>
        <w:pStyle w:val="ListParagraph"/>
        <w:numPr>
          <w:ilvl w:val="1"/>
          <w:numId w:val="15"/>
        </w:numPr>
        <w:spacing w:after="160" w:line="259" w:lineRule="auto"/>
        <w:ind w:left="2160"/>
        <w:rPr>
          <w:sz w:val="24"/>
          <w:szCs w:val="24"/>
        </w:rPr>
      </w:pPr>
      <w:r w:rsidRPr="00464C95">
        <w:rPr>
          <w:sz w:val="24"/>
          <w:szCs w:val="24"/>
        </w:rPr>
        <w:t>Min/Max SOC, HBSOC</w:t>
      </w:r>
    </w:p>
    <w:p w14:paraId="4D2DEFA0" w14:textId="5DC79FFE" w:rsidR="00EF643C" w:rsidRPr="00464C95" w:rsidRDefault="00EF643C" w:rsidP="00907615">
      <w:pPr>
        <w:pStyle w:val="ListParagraph"/>
        <w:numPr>
          <w:ilvl w:val="0"/>
          <w:numId w:val="15"/>
        </w:numPr>
        <w:spacing w:after="160" w:line="259" w:lineRule="auto"/>
        <w:ind w:left="1440"/>
        <w:rPr>
          <w:sz w:val="24"/>
          <w:szCs w:val="24"/>
        </w:rPr>
      </w:pPr>
      <w:r w:rsidRPr="00464C95">
        <w:rPr>
          <w:sz w:val="24"/>
          <w:szCs w:val="24"/>
        </w:rPr>
        <w:t>AS Offers by type/subtype</w:t>
      </w:r>
      <w:r w:rsidR="00F861F3">
        <w:rPr>
          <w:sz w:val="24"/>
          <w:szCs w:val="24"/>
        </w:rPr>
        <w:t>.</w:t>
      </w:r>
    </w:p>
    <w:p w14:paraId="4AED6636" w14:textId="23E36D51" w:rsidR="00EF643C" w:rsidRPr="00760228" w:rsidRDefault="00EF643C" w:rsidP="00760228">
      <w:pPr>
        <w:spacing w:after="160" w:line="259" w:lineRule="auto"/>
        <w:rPr>
          <w:b/>
          <w:bCs/>
          <w:u w:val="single"/>
        </w:rPr>
      </w:pPr>
      <w:r w:rsidRPr="00760228">
        <w:rPr>
          <w:b/>
          <w:bCs/>
          <w:u w:val="single"/>
        </w:rPr>
        <w:t xml:space="preserve">Note: </w:t>
      </w:r>
      <w:r w:rsidR="00A75C8A">
        <w:rPr>
          <w:b/>
          <w:bCs/>
          <w:u w:val="single"/>
        </w:rPr>
        <w:t>None of the inputs to the RUC Capacity Short Calculation are from the output of the RUC process executed by the ERCOT Operator.</w:t>
      </w:r>
    </w:p>
    <w:p w14:paraId="6AF93657" w14:textId="77777777" w:rsidR="00EF643C" w:rsidRDefault="00EF643C" w:rsidP="00EF643C"/>
    <w:p w14:paraId="76F31706" w14:textId="15DC007B" w:rsidR="00B60870" w:rsidRPr="00080CA6" w:rsidRDefault="00B60870" w:rsidP="000F028E">
      <w:pPr>
        <w:pStyle w:val="Heading2"/>
      </w:pPr>
      <w:bookmarkStart w:id="254" w:name="_Toc158797982"/>
      <w:r>
        <w:t xml:space="preserve">QSE </w:t>
      </w:r>
      <w:r w:rsidR="00DD5FD0">
        <w:t xml:space="preserve">AS </w:t>
      </w:r>
      <w:r>
        <w:t>Portfolio Position</w:t>
      </w:r>
      <w:r w:rsidR="00DD5FD0">
        <w:t xml:space="preserve"> by AS Subtype</w:t>
      </w:r>
      <w:r>
        <w:t>.</w:t>
      </w:r>
      <w:bookmarkEnd w:id="254"/>
    </w:p>
    <w:p w14:paraId="2CE376FF" w14:textId="70DFAD21" w:rsidR="006802D9" w:rsidRDefault="00B60870" w:rsidP="00760228">
      <w:r>
        <w:t>The calculation of any potential QSE</w:t>
      </w:r>
      <w:r w:rsidR="00F861F3">
        <w:t>-</w:t>
      </w:r>
      <w:r>
        <w:t>level AS position shortfall at the RUC Snapshot (5.7.4.1.1 (11)) and at the end of the Adjustment Period (5.7.4.1.1 (14)) will be modified to process the calculation by AS subtype.</w:t>
      </w:r>
    </w:p>
    <w:p w14:paraId="033199EB" w14:textId="77777777" w:rsidR="00B60870" w:rsidRDefault="00B60870" w:rsidP="00760228"/>
    <w:p w14:paraId="5E8B0144" w14:textId="1713DF1D" w:rsidR="00B60870" w:rsidRDefault="00B60870" w:rsidP="00760228">
      <w:r>
        <w:t>The variables below are the QSE AS Positions by the AS subtypes</w:t>
      </w:r>
      <w:r w:rsidR="0062540F">
        <w:t xml:space="preserve">; </w:t>
      </w:r>
      <w:proofErr w:type="spellStart"/>
      <w:r>
        <w:t>RegUp</w:t>
      </w:r>
      <w:proofErr w:type="spellEnd"/>
      <w:r>
        <w:t xml:space="preserve">, </w:t>
      </w:r>
      <w:proofErr w:type="spellStart"/>
      <w:r>
        <w:t>RegDn</w:t>
      </w:r>
      <w:proofErr w:type="spellEnd"/>
      <w:r>
        <w:t>, RRS-PFR, RRS-UFR, RRS-FFR, ECRSS</w:t>
      </w:r>
      <w:r w:rsidR="00A75C8A">
        <w:t xml:space="preserve"> (SCED dispatchable)</w:t>
      </w:r>
      <w:r>
        <w:t>, ECRSM</w:t>
      </w:r>
      <w:r w:rsidR="00A75C8A">
        <w:t xml:space="preserve"> (Non-SCED dispatchable)</w:t>
      </w:r>
      <w:r>
        <w:t>, N</w:t>
      </w:r>
      <w:r w:rsidR="002E37FF">
        <w:t>SP</w:t>
      </w:r>
      <w:r>
        <w:t>INS</w:t>
      </w:r>
      <w:r w:rsidR="00A75C8A">
        <w:t xml:space="preserve"> (SCED dispatchable)</w:t>
      </w:r>
      <w:r>
        <w:t>, NSPINM</w:t>
      </w:r>
      <w:r w:rsidR="00A75C8A">
        <w:t xml:space="preserve"> (Non-SCED dispatchable)</w:t>
      </w:r>
      <w:r w:rsidR="0062540F">
        <w:t>;</w:t>
      </w:r>
      <w:r>
        <w:t xml:space="preserve"> at the RUC Snapshot (used in 5.7.4.1.1 (11). Similar variables are defined for the end of the Adjustment Period</w:t>
      </w:r>
      <w:r w:rsidR="0062540F">
        <w:t xml:space="preserve"> (used in 5.7.4.1.1 (14)</w:t>
      </w:r>
      <w:r>
        <w:t>.</w:t>
      </w:r>
    </w:p>
    <w:p w14:paraId="212B0DA1" w14:textId="77777777" w:rsidR="00B60870" w:rsidRDefault="00B60870" w:rsidP="00760228"/>
    <w:tbl>
      <w:tblPr>
        <w:tblStyle w:val="TableGrid"/>
        <w:tblW w:w="0" w:type="auto"/>
        <w:tblInd w:w="450" w:type="dxa"/>
        <w:tblLook w:val="04A0" w:firstRow="1" w:lastRow="0" w:firstColumn="1" w:lastColumn="0" w:noHBand="0" w:noVBand="1"/>
      </w:tblPr>
      <w:tblGrid>
        <w:gridCol w:w="2757"/>
        <w:gridCol w:w="5315"/>
      </w:tblGrid>
      <w:tr w:rsidR="00DD5FD0" w:rsidRPr="008F36C0" w14:paraId="4C1145CE" w14:textId="77777777" w:rsidTr="00B443C6">
        <w:tc>
          <w:tcPr>
            <w:tcW w:w="2757" w:type="dxa"/>
          </w:tcPr>
          <w:p w14:paraId="33F719F9" w14:textId="77777777" w:rsidR="00DD5FD0" w:rsidRPr="008F36C0" w:rsidRDefault="00DD5FD0" w:rsidP="00B443C6">
            <w:pPr>
              <w:tabs>
                <w:tab w:val="left" w:pos="2340"/>
                <w:tab w:val="left" w:pos="3420"/>
              </w:tabs>
              <w:spacing w:after="240"/>
              <w:rPr>
                <w:bCs/>
                <w:iCs/>
                <w:sz w:val="20"/>
                <w:szCs w:val="20"/>
              </w:rPr>
            </w:pPr>
            <w:r w:rsidRPr="008F36C0">
              <w:rPr>
                <w:bCs/>
                <w:sz w:val="20"/>
                <w:szCs w:val="20"/>
              </w:rPr>
              <w:t xml:space="preserve">RUPOSSNAP </w:t>
            </w:r>
            <w:proofErr w:type="spellStart"/>
            <w:r w:rsidRPr="008F36C0">
              <w:rPr>
                <w:bCs/>
                <w:i/>
                <w:sz w:val="20"/>
                <w:szCs w:val="20"/>
                <w:vertAlign w:val="subscript"/>
              </w:rPr>
              <w:t>ruc</w:t>
            </w:r>
            <w:proofErr w:type="spellEnd"/>
            <w:r w:rsidRPr="008F36C0">
              <w:rPr>
                <w:bCs/>
                <w:i/>
                <w:sz w:val="20"/>
                <w:szCs w:val="20"/>
                <w:vertAlign w:val="subscript"/>
              </w:rPr>
              <w:t>, q, h</w:t>
            </w:r>
          </w:p>
        </w:tc>
        <w:tc>
          <w:tcPr>
            <w:tcW w:w="5315" w:type="dxa"/>
          </w:tcPr>
          <w:p w14:paraId="29AC24EC" w14:textId="77777777" w:rsidR="00DD5FD0" w:rsidRPr="008F36C0" w:rsidRDefault="00DD5FD0" w:rsidP="00B443C6">
            <w:pPr>
              <w:tabs>
                <w:tab w:val="left" w:pos="2340"/>
                <w:tab w:val="left" w:pos="3420"/>
              </w:tabs>
              <w:spacing w:after="240"/>
              <w:rPr>
                <w:iCs/>
                <w:sz w:val="20"/>
                <w:szCs w:val="20"/>
              </w:rPr>
            </w:pPr>
            <w:r w:rsidRPr="008F36C0">
              <w:rPr>
                <w:i/>
                <w:sz w:val="20"/>
                <w:szCs w:val="20"/>
              </w:rPr>
              <w:t>Regulation Up Position at Snapshot</w:t>
            </w:r>
            <w:r w:rsidRPr="008F36C0">
              <w:rPr>
                <w:sz w:val="20"/>
                <w:szCs w:val="20"/>
              </w:rPr>
              <w:t xml:space="preserve"> </w:t>
            </w:r>
            <w:r w:rsidRPr="008F36C0">
              <w:rPr>
                <w:sz w:val="20"/>
                <w:szCs w:val="20"/>
              </w:rPr>
              <w:sym w:font="Symbol" w:char="F0BE"/>
            </w:r>
            <w:r w:rsidRPr="008F36C0">
              <w:rPr>
                <w:sz w:val="20"/>
                <w:szCs w:val="20"/>
              </w:rPr>
              <w:t xml:space="preserve">The QSE </w:t>
            </w:r>
            <w:r w:rsidRPr="008F36C0">
              <w:rPr>
                <w:i/>
                <w:sz w:val="20"/>
                <w:szCs w:val="20"/>
              </w:rPr>
              <w:t xml:space="preserve">q’s </w:t>
            </w:r>
            <w:r w:rsidRPr="008F36C0">
              <w:rPr>
                <w:sz w:val="20"/>
                <w:szCs w:val="20"/>
              </w:rPr>
              <w:t xml:space="preserve">Real-Time Reg-Up Ancillary Service Position according to the RUC Snapshot for the RUC process </w:t>
            </w:r>
            <w:proofErr w:type="spellStart"/>
            <w:r w:rsidRPr="008F36C0">
              <w:rPr>
                <w:i/>
                <w:sz w:val="20"/>
                <w:szCs w:val="20"/>
              </w:rPr>
              <w:t>ruc</w:t>
            </w:r>
            <w:proofErr w:type="spellEnd"/>
            <w:r w:rsidRPr="008F36C0">
              <w:rPr>
                <w:sz w:val="20"/>
                <w:szCs w:val="20"/>
              </w:rPr>
              <w:t xml:space="preserve"> for the hour </w:t>
            </w:r>
            <w:r w:rsidRPr="008F36C0">
              <w:rPr>
                <w:i/>
                <w:sz w:val="20"/>
                <w:szCs w:val="20"/>
              </w:rPr>
              <w:t xml:space="preserve">h </w:t>
            </w:r>
            <w:r w:rsidRPr="008F36C0">
              <w:rPr>
                <w:sz w:val="20"/>
                <w:szCs w:val="20"/>
              </w:rPr>
              <w:t>that includes the 15-minute Settlement Interval.</w:t>
            </w:r>
          </w:p>
        </w:tc>
      </w:tr>
      <w:tr w:rsidR="00DD5FD0" w:rsidRPr="008F36C0" w14:paraId="05C36DDD" w14:textId="77777777" w:rsidTr="00B443C6">
        <w:tc>
          <w:tcPr>
            <w:tcW w:w="2757" w:type="dxa"/>
          </w:tcPr>
          <w:p w14:paraId="4DAFC208" w14:textId="77777777" w:rsidR="00DD5FD0" w:rsidRPr="008F36C0" w:rsidRDefault="00DD5FD0" w:rsidP="00B443C6">
            <w:pPr>
              <w:tabs>
                <w:tab w:val="left" w:pos="2340"/>
                <w:tab w:val="left" w:pos="3420"/>
              </w:tabs>
              <w:spacing w:after="240"/>
              <w:rPr>
                <w:bCs/>
                <w:iCs/>
                <w:sz w:val="20"/>
                <w:szCs w:val="20"/>
              </w:rPr>
            </w:pPr>
            <w:r w:rsidRPr="008F36C0">
              <w:rPr>
                <w:bCs/>
                <w:sz w:val="20"/>
                <w:szCs w:val="20"/>
              </w:rPr>
              <w:lastRenderedPageBreak/>
              <w:t xml:space="preserve">RDPOSSNAP </w:t>
            </w:r>
            <w:proofErr w:type="spellStart"/>
            <w:r w:rsidRPr="008F36C0">
              <w:rPr>
                <w:bCs/>
                <w:i/>
                <w:sz w:val="20"/>
                <w:szCs w:val="20"/>
                <w:vertAlign w:val="subscript"/>
              </w:rPr>
              <w:t>ruc</w:t>
            </w:r>
            <w:proofErr w:type="spellEnd"/>
            <w:r w:rsidRPr="008F36C0">
              <w:rPr>
                <w:bCs/>
                <w:i/>
                <w:sz w:val="20"/>
                <w:szCs w:val="20"/>
                <w:vertAlign w:val="subscript"/>
              </w:rPr>
              <w:t>, q, h</w:t>
            </w:r>
          </w:p>
        </w:tc>
        <w:tc>
          <w:tcPr>
            <w:tcW w:w="5315" w:type="dxa"/>
          </w:tcPr>
          <w:p w14:paraId="6AB390B5" w14:textId="60C557E7" w:rsidR="00DD5FD0" w:rsidRPr="008F36C0" w:rsidRDefault="00DD5FD0" w:rsidP="00B443C6">
            <w:pPr>
              <w:tabs>
                <w:tab w:val="left" w:pos="2340"/>
                <w:tab w:val="left" w:pos="3420"/>
              </w:tabs>
              <w:spacing w:after="240"/>
              <w:rPr>
                <w:iCs/>
                <w:sz w:val="20"/>
                <w:szCs w:val="20"/>
              </w:rPr>
            </w:pPr>
            <w:r w:rsidRPr="008F36C0">
              <w:rPr>
                <w:i/>
                <w:sz w:val="20"/>
                <w:szCs w:val="20"/>
              </w:rPr>
              <w:t>Regulation Down Position at Snapshot</w:t>
            </w:r>
            <w:r w:rsidRPr="008F36C0">
              <w:rPr>
                <w:sz w:val="20"/>
                <w:szCs w:val="20"/>
              </w:rPr>
              <w:t xml:space="preserve"> </w:t>
            </w:r>
            <w:r w:rsidRPr="008F36C0">
              <w:rPr>
                <w:sz w:val="20"/>
                <w:szCs w:val="20"/>
              </w:rPr>
              <w:sym w:font="Symbol" w:char="F0BE"/>
            </w:r>
            <w:r w:rsidRPr="008F36C0">
              <w:rPr>
                <w:sz w:val="20"/>
                <w:szCs w:val="20"/>
              </w:rPr>
              <w:t xml:space="preserve">The QSE </w:t>
            </w:r>
            <w:r w:rsidRPr="008F36C0">
              <w:rPr>
                <w:i/>
                <w:sz w:val="20"/>
                <w:szCs w:val="20"/>
              </w:rPr>
              <w:t xml:space="preserve">q’s </w:t>
            </w:r>
            <w:r w:rsidRPr="008F36C0">
              <w:rPr>
                <w:sz w:val="20"/>
                <w:szCs w:val="20"/>
              </w:rPr>
              <w:t>Real-Time Reg-</w:t>
            </w:r>
            <w:r w:rsidR="002C5BC4" w:rsidRPr="008F36C0">
              <w:rPr>
                <w:sz w:val="20"/>
                <w:szCs w:val="20"/>
              </w:rPr>
              <w:t>Down</w:t>
            </w:r>
            <w:r w:rsidRPr="008F36C0">
              <w:rPr>
                <w:sz w:val="20"/>
                <w:szCs w:val="20"/>
              </w:rPr>
              <w:t xml:space="preserve"> Ancillary Service Position according to the RUC Snapshot for the RUC process </w:t>
            </w:r>
            <w:proofErr w:type="spellStart"/>
            <w:r w:rsidRPr="008F36C0">
              <w:rPr>
                <w:i/>
                <w:sz w:val="20"/>
                <w:szCs w:val="20"/>
              </w:rPr>
              <w:t>ruc</w:t>
            </w:r>
            <w:proofErr w:type="spellEnd"/>
            <w:r w:rsidRPr="008F36C0">
              <w:rPr>
                <w:sz w:val="20"/>
                <w:szCs w:val="20"/>
              </w:rPr>
              <w:t xml:space="preserve"> for the hour </w:t>
            </w:r>
            <w:r w:rsidRPr="008F36C0">
              <w:rPr>
                <w:i/>
                <w:sz w:val="20"/>
                <w:szCs w:val="20"/>
              </w:rPr>
              <w:t xml:space="preserve">h </w:t>
            </w:r>
            <w:r w:rsidRPr="008F36C0">
              <w:rPr>
                <w:sz w:val="20"/>
                <w:szCs w:val="20"/>
              </w:rPr>
              <w:t>that includes the 15-minute Settlement Interval.</w:t>
            </w:r>
          </w:p>
        </w:tc>
      </w:tr>
      <w:tr w:rsidR="00DD5FD0" w:rsidRPr="008F36C0" w14:paraId="090C0DB6" w14:textId="77777777" w:rsidTr="00B443C6">
        <w:tc>
          <w:tcPr>
            <w:tcW w:w="2757" w:type="dxa"/>
          </w:tcPr>
          <w:p w14:paraId="355A5F4C" w14:textId="77777777" w:rsidR="00DD5FD0" w:rsidRPr="008F36C0" w:rsidRDefault="00DD5FD0" w:rsidP="00B443C6">
            <w:pPr>
              <w:tabs>
                <w:tab w:val="left" w:pos="2340"/>
                <w:tab w:val="left" w:pos="3420"/>
              </w:tabs>
              <w:spacing w:after="240"/>
              <w:rPr>
                <w:bCs/>
                <w:iCs/>
                <w:sz w:val="20"/>
                <w:szCs w:val="20"/>
              </w:rPr>
            </w:pPr>
            <w:r w:rsidRPr="008F36C0">
              <w:rPr>
                <w:bCs/>
                <w:sz w:val="20"/>
                <w:szCs w:val="20"/>
              </w:rPr>
              <w:t xml:space="preserve">PFPOSSNAP </w:t>
            </w:r>
            <w:proofErr w:type="spellStart"/>
            <w:r w:rsidRPr="008F36C0">
              <w:rPr>
                <w:bCs/>
                <w:i/>
                <w:sz w:val="20"/>
                <w:szCs w:val="20"/>
                <w:vertAlign w:val="subscript"/>
              </w:rPr>
              <w:t>ruc</w:t>
            </w:r>
            <w:proofErr w:type="spellEnd"/>
            <w:r w:rsidRPr="008F36C0">
              <w:rPr>
                <w:bCs/>
                <w:i/>
                <w:sz w:val="20"/>
                <w:szCs w:val="20"/>
                <w:vertAlign w:val="subscript"/>
              </w:rPr>
              <w:t>, q, h</w:t>
            </w:r>
          </w:p>
        </w:tc>
        <w:tc>
          <w:tcPr>
            <w:tcW w:w="5315" w:type="dxa"/>
          </w:tcPr>
          <w:p w14:paraId="6706C04C" w14:textId="4F9516B2" w:rsidR="00DD5FD0" w:rsidRPr="008F36C0" w:rsidRDefault="00DD5FD0" w:rsidP="00B443C6">
            <w:pPr>
              <w:tabs>
                <w:tab w:val="left" w:pos="2340"/>
                <w:tab w:val="left" w:pos="3420"/>
              </w:tabs>
              <w:spacing w:after="240"/>
              <w:rPr>
                <w:iCs/>
                <w:sz w:val="20"/>
                <w:szCs w:val="20"/>
              </w:rPr>
            </w:pPr>
            <w:r w:rsidRPr="008F36C0">
              <w:rPr>
                <w:i/>
                <w:sz w:val="20"/>
                <w:szCs w:val="20"/>
              </w:rPr>
              <w:t>Responsive Reserve (Governor Response</w:t>
            </w:r>
            <w:r w:rsidR="002E37FF" w:rsidRPr="008F36C0">
              <w:rPr>
                <w:i/>
                <w:sz w:val="20"/>
                <w:szCs w:val="20"/>
              </w:rPr>
              <w:t xml:space="preserve"> or Governor-Like Response</w:t>
            </w:r>
            <w:r w:rsidRPr="008F36C0">
              <w:rPr>
                <w:i/>
                <w:sz w:val="20"/>
                <w:szCs w:val="20"/>
              </w:rPr>
              <w:t>) Position at Snapshot</w:t>
            </w:r>
            <w:r w:rsidRPr="008F36C0">
              <w:rPr>
                <w:sz w:val="20"/>
                <w:szCs w:val="20"/>
              </w:rPr>
              <w:t xml:space="preserve"> </w:t>
            </w:r>
            <w:r w:rsidRPr="008F36C0">
              <w:rPr>
                <w:sz w:val="20"/>
                <w:szCs w:val="20"/>
              </w:rPr>
              <w:sym w:font="Symbol" w:char="F0BE"/>
            </w:r>
            <w:r w:rsidRPr="008F36C0">
              <w:rPr>
                <w:sz w:val="20"/>
                <w:szCs w:val="20"/>
              </w:rPr>
              <w:t xml:space="preserve">The QSE </w:t>
            </w:r>
            <w:r w:rsidRPr="008F36C0">
              <w:rPr>
                <w:i/>
                <w:sz w:val="20"/>
                <w:szCs w:val="20"/>
              </w:rPr>
              <w:t xml:space="preserve">q’s </w:t>
            </w:r>
            <w:r w:rsidRPr="008F36C0">
              <w:rPr>
                <w:sz w:val="20"/>
                <w:szCs w:val="20"/>
              </w:rPr>
              <w:t xml:space="preserve">Real-Time </w:t>
            </w:r>
            <w:r w:rsidR="002C5BC4" w:rsidRPr="008F36C0">
              <w:rPr>
                <w:sz w:val="20"/>
                <w:szCs w:val="20"/>
              </w:rPr>
              <w:t>RRS-PFR</w:t>
            </w:r>
            <w:r w:rsidRPr="008F36C0">
              <w:rPr>
                <w:sz w:val="20"/>
                <w:szCs w:val="20"/>
              </w:rPr>
              <w:t xml:space="preserve"> Ancillary Service Position according to the RUC Snapshot for the RUC process </w:t>
            </w:r>
            <w:proofErr w:type="spellStart"/>
            <w:r w:rsidRPr="008F36C0">
              <w:rPr>
                <w:i/>
                <w:sz w:val="20"/>
                <w:szCs w:val="20"/>
              </w:rPr>
              <w:t>ruc</w:t>
            </w:r>
            <w:proofErr w:type="spellEnd"/>
            <w:r w:rsidRPr="008F36C0">
              <w:rPr>
                <w:sz w:val="20"/>
                <w:szCs w:val="20"/>
              </w:rPr>
              <w:t xml:space="preserve"> for the hour </w:t>
            </w:r>
            <w:r w:rsidRPr="008F36C0">
              <w:rPr>
                <w:i/>
                <w:sz w:val="20"/>
                <w:szCs w:val="20"/>
              </w:rPr>
              <w:t xml:space="preserve">h </w:t>
            </w:r>
            <w:r w:rsidRPr="008F36C0">
              <w:rPr>
                <w:sz w:val="20"/>
                <w:szCs w:val="20"/>
              </w:rPr>
              <w:t>that includes the 15-minute Settlement Interval.</w:t>
            </w:r>
          </w:p>
        </w:tc>
      </w:tr>
      <w:tr w:rsidR="00DD5FD0" w:rsidRPr="008F36C0" w14:paraId="76E402D8" w14:textId="77777777" w:rsidTr="00B443C6">
        <w:tc>
          <w:tcPr>
            <w:tcW w:w="2757" w:type="dxa"/>
          </w:tcPr>
          <w:p w14:paraId="2E76BA63" w14:textId="77777777" w:rsidR="00DD5FD0" w:rsidRPr="008F36C0" w:rsidRDefault="00DD5FD0" w:rsidP="00B443C6">
            <w:pPr>
              <w:tabs>
                <w:tab w:val="left" w:pos="2340"/>
                <w:tab w:val="left" w:pos="3420"/>
              </w:tabs>
              <w:spacing w:after="240"/>
              <w:rPr>
                <w:bCs/>
                <w:iCs/>
                <w:sz w:val="20"/>
                <w:szCs w:val="20"/>
              </w:rPr>
            </w:pPr>
            <w:r w:rsidRPr="008F36C0">
              <w:rPr>
                <w:bCs/>
                <w:sz w:val="20"/>
                <w:szCs w:val="20"/>
              </w:rPr>
              <w:t xml:space="preserve">UFPOSSNAP </w:t>
            </w:r>
            <w:proofErr w:type="spellStart"/>
            <w:r w:rsidRPr="008F36C0">
              <w:rPr>
                <w:bCs/>
                <w:i/>
                <w:sz w:val="20"/>
                <w:szCs w:val="20"/>
                <w:vertAlign w:val="subscript"/>
              </w:rPr>
              <w:t>ruc</w:t>
            </w:r>
            <w:proofErr w:type="spellEnd"/>
            <w:r w:rsidRPr="008F36C0">
              <w:rPr>
                <w:bCs/>
                <w:i/>
                <w:sz w:val="20"/>
                <w:szCs w:val="20"/>
                <w:vertAlign w:val="subscript"/>
              </w:rPr>
              <w:t>, q, h</w:t>
            </w:r>
          </w:p>
        </w:tc>
        <w:tc>
          <w:tcPr>
            <w:tcW w:w="5315" w:type="dxa"/>
          </w:tcPr>
          <w:p w14:paraId="1BD93571" w14:textId="48A20F1F" w:rsidR="00DD5FD0" w:rsidRPr="008F36C0" w:rsidRDefault="00DD5FD0" w:rsidP="00B443C6">
            <w:pPr>
              <w:tabs>
                <w:tab w:val="left" w:pos="2340"/>
                <w:tab w:val="left" w:pos="3420"/>
              </w:tabs>
              <w:spacing w:after="240"/>
              <w:rPr>
                <w:iCs/>
                <w:sz w:val="20"/>
                <w:szCs w:val="20"/>
              </w:rPr>
            </w:pPr>
            <w:r w:rsidRPr="008F36C0">
              <w:rPr>
                <w:i/>
                <w:sz w:val="20"/>
                <w:szCs w:val="20"/>
              </w:rPr>
              <w:t>Responsive Reserve (Under Frequency trigger at 59.7 Hz.) Position at Snapshot</w:t>
            </w:r>
            <w:r w:rsidRPr="008F36C0">
              <w:rPr>
                <w:sz w:val="20"/>
                <w:szCs w:val="20"/>
              </w:rPr>
              <w:t xml:space="preserve"> </w:t>
            </w:r>
            <w:r w:rsidRPr="008F36C0">
              <w:rPr>
                <w:sz w:val="20"/>
                <w:szCs w:val="20"/>
              </w:rPr>
              <w:sym w:font="Symbol" w:char="F0BE"/>
            </w:r>
            <w:r w:rsidRPr="008F36C0">
              <w:rPr>
                <w:sz w:val="20"/>
                <w:szCs w:val="20"/>
              </w:rPr>
              <w:t xml:space="preserve">The QSE </w:t>
            </w:r>
            <w:r w:rsidRPr="008F36C0">
              <w:rPr>
                <w:i/>
                <w:sz w:val="20"/>
                <w:szCs w:val="20"/>
              </w:rPr>
              <w:t xml:space="preserve">q’s </w:t>
            </w:r>
            <w:r w:rsidRPr="008F36C0">
              <w:rPr>
                <w:sz w:val="20"/>
                <w:szCs w:val="20"/>
              </w:rPr>
              <w:t xml:space="preserve">Real-Time </w:t>
            </w:r>
            <w:r w:rsidR="002C5BC4" w:rsidRPr="008F36C0">
              <w:rPr>
                <w:sz w:val="20"/>
                <w:szCs w:val="20"/>
              </w:rPr>
              <w:t>RRS-UFR</w:t>
            </w:r>
            <w:r w:rsidRPr="008F36C0">
              <w:rPr>
                <w:sz w:val="20"/>
                <w:szCs w:val="20"/>
              </w:rPr>
              <w:t xml:space="preserve"> Ancillary Service Position according to the RUC Snapshot for the RUC process </w:t>
            </w:r>
            <w:proofErr w:type="spellStart"/>
            <w:r w:rsidRPr="008F36C0">
              <w:rPr>
                <w:i/>
                <w:sz w:val="20"/>
                <w:szCs w:val="20"/>
              </w:rPr>
              <w:t>ruc</w:t>
            </w:r>
            <w:proofErr w:type="spellEnd"/>
            <w:r w:rsidRPr="008F36C0">
              <w:rPr>
                <w:sz w:val="20"/>
                <w:szCs w:val="20"/>
              </w:rPr>
              <w:t xml:space="preserve"> for the hour </w:t>
            </w:r>
            <w:r w:rsidRPr="008F36C0">
              <w:rPr>
                <w:i/>
                <w:sz w:val="20"/>
                <w:szCs w:val="20"/>
              </w:rPr>
              <w:t xml:space="preserve">h </w:t>
            </w:r>
            <w:r w:rsidRPr="008F36C0">
              <w:rPr>
                <w:sz w:val="20"/>
                <w:szCs w:val="20"/>
              </w:rPr>
              <w:t>that includes the 15-minute Settlement Interval.</w:t>
            </w:r>
          </w:p>
        </w:tc>
      </w:tr>
      <w:tr w:rsidR="00DD5FD0" w:rsidRPr="008F36C0" w14:paraId="714219FE" w14:textId="77777777" w:rsidTr="00B443C6">
        <w:tc>
          <w:tcPr>
            <w:tcW w:w="2757" w:type="dxa"/>
          </w:tcPr>
          <w:p w14:paraId="244E0DA9" w14:textId="77777777" w:rsidR="00DD5FD0" w:rsidRPr="008F36C0" w:rsidRDefault="00DD5FD0" w:rsidP="00B443C6">
            <w:pPr>
              <w:tabs>
                <w:tab w:val="left" w:pos="2340"/>
                <w:tab w:val="left" w:pos="3420"/>
              </w:tabs>
              <w:spacing w:after="240"/>
              <w:rPr>
                <w:bCs/>
                <w:iCs/>
                <w:sz w:val="20"/>
                <w:szCs w:val="20"/>
              </w:rPr>
            </w:pPr>
            <w:r w:rsidRPr="008F36C0">
              <w:rPr>
                <w:bCs/>
                <w:sz w:val="20"/>
                <w:szCs w:val="20"/>
              </w:rPr>
              <w:t xml:space="preserve">FFPOSSNAP </w:t>
            </w:r>
            <w:proofErr w:type="spellStart"/>
            <w:r w:rsidRPr="008F36C0">
              <w:rPr>
                <w:bCs/>
                <w:i/>
                <w:sz w:val="20"/>
                <w:szCs w:val="20"/>
                <w:vertAlign w:val="subscript"/>
              </w:rPr>
              <w:t>ruc</w:t>
            </w:r>
            <w:proofErr w:type="spellEnd"/>
            <w:r w:rsidRPr="008F36C0">
              <w:rPr>
                <w:bCs/>
                <w:i/>
                <w:sz w:val="20"/>
                <w:szCs w:val="20"/>
                <w:vertAlign w:val="subscript"/>
              </w:rPr>
              <w:t>, q, h</w:t>
            </w:r>
          </w:p>
        </w:tc>
        <w:tc>
          <w:tcPr>
            <w:tcW w:w="5315" w:type="dxa"/>
          </w:tcPr>
          <w:p w14:paraId="616EC32A" w14:textId="4865DDB2" w:rsidR="00DD5FD0" w:rsidRPr="008F36C0" w:rsidRDefault="00DD5FD0" w:rsidP="00B443C6">
            <w:pPr>
              <w:tabs>
                <w:tab w:val="left" w:pos="2340"/>
                <w:tab w:val="left" w:pos="3420"/>
              </w:tabs>
              <w:spacing w:after="240"/>
              <w:rPr>
                <w:iCs/>
                <w:sz w:val="20"/>
                <w:szCs w:val="20"/>
              </w:rPr>
            </w:pPr>
            <w:r w:rsidRPr="008F36C0">
              <w:rPr>
                <w:i/>
                <w:sz w:val="20"/>
                <w:szCs w:val="20"/>
              </w:rPr>
              <w:t>Responsive Reserve (Fast Frequency Response) Position at Snapshot</w:t>
            </w:r>
            <w:r w:rsidRPr="008F36C0">
              <w:rPr>
                <w:sz w:val="20"/>
                <w:szCs w:val="20"/>
              </w:rPr>
              <w:t xml:space="preserve"> </w:t>
            </w:r>
            <w:r w:rsidRPr="008F36C0">
              <w:rPr>
                <w:sz w:val="20"/>
                <w:szCs w:val="20"/>
              </w:rPr>
              <w:sym w:font="Symbol" w:char="F0BE"/>
            </w:r>
            <w:r w:rsidRPr="008F36C0">
              <w:rPr>
                <w:sz w:val="20"/>
                <w:szCs w:val="20"/>
              </w:rPr>
              <w:t xml:space="preserve">The QSE </w:t>
            </w:r>
            <w:r w:rsidRPr="008F36C0">
              <w:rPr>
                <w:i/>
                <w:sz w:val="20"/>
                <w:szCs w:val="20"/>
              </w:rPr>
              <w:t xml:space="preserve">q’s </w:t>
            </w:r>
            <w:r w:rsidRPr="008F36C0">
              <w:rPr>
                <w:sz w:val="20"/>
                <w:szCs w:val="20"/>
              </w:rPr>
              <w:t xml:space="preserve">Real-Time </w:t>
            </w:r>
            <w:r w:rsidR="002C5BC4" w:rsidRPr="008F36C0">
              <w:rPr>
                <w:sz w:val="20"/>
                <w:szCs w:val="20"/>
              </w:rPr>
              <w:t>RRS-FFR</w:t>
            </w:r>
            <w:r w:rsidRPr="008F36C0">
              <w:rPr>
                <w:sz w:val="20"/>
                <w:szCs w:val="20"/>
              </w:rPr>
              <w:t xml:space="preserve"> Ancillary Service Position according to the RUC Snapshot for the RUC process </w:t>
            </w:r>
            <w:proofErr w:type="spellStart"/>
            <w:r w:rsidRPr="008F36C0">
              <w:rPr>
                <w:i/>
                <w:sz w:val="20"/>
                <w:szCs w:val="20"/>
              </w:rPr>
              <w:t>ruc</w:t>
            </w:r>
            <w:proofErr w:type="spellEnd"/>
            <w:r w:rsidRPr="008F36C0">
              <w:rPr>
                <w:sz w:val="20"/>
                <w:szCs w:val="20"/>
              </w:rPr>
              <w:t xml:space="preserve"> for the hour </w:t>
            </w:r>
            <w:r w:rsidRPr="008F36C0">
              <w:rPr>
                <w:i/>
                <w:sz w:val="20"/>
                <w:szCs w:val="20"/>
              </w:rPr>
              <w:t xml:space="preserve">h </w:t>
            </w:r>
            <w:r w:rsidRPr="008F36C0">
              <w:rPr>
                <w:sz w:val="20"/>
                <w:szCs w:val="20"/>
              </w:rPr>
              <w:t>that includes the 15-minute Settlement</w:t>
            </w:r>
          </w:p>
        </w:tc>
      </w:tr>
      <w:tr w:rsidR="00DD5FD0" w:rsidRPr="008F36C0" w14:paraId="31F990DD" w14:textId="77777777" w:rsidTr="00B443C6">
        <w:tc>
          <w:tcPr>
            <w:tcW w:w="2757" w:type="dxa"/>
          </w:tcPr>
          <w:p w14:paraId="0FEC0928" w14:textId="77777777" w:rsidR="00DD5FD0" w:rsidRPr="008F36C0" w:rsidRDefault="00DD5FD0" w:rsidP="00B443C6">
            <w:pPr>
              <w:tabs>
                <w:tab w:val="left" w:pos="2340"/>
                <w:tab w:val="left" w:pos="3420"/>
              </w:tabs>
              <w:spacing w:after="240"/>
              <w:rPr>
                <w:bCs/>
                <w:iCs/>
                <w:sz w:val="20"/>
                <w:szCs w:val="20"/>
              </w:rPr>
            </w:pPr>
            <w:r w:rsidRPr="008F36C0">
              <w:rPr>
                <w:bCs/>
                <w:sz w:val="20"/>
                <w:szCs w:val="20"/>
              </w:rPr>
              <w:t xml:space="preserve">ESPOSSNAP </w:t>
            </w:r>
            <w:proofErr w:type="spellStart"/>
            <w:r w:rsidRPr="008F36C0">
              <w:rPr>
                <w:bCs/>
                <w:i/>
                <w:sz w:val="20"/>
                <w:szCs w:val="20"/>
                <w:vertAlign w:val="subscript"/>
              </w:rPr>
              <w:t>ruc</w:t>
            </w:r>
            <w:proofErr w:type="spellEnd"/>
            <w:r w:rsidRPr="008F36C0">
              <w:rPr>
                <w:bCs/>
                <w:i/>
                <w:sz w:val="20"/>
                <w:szCs w:val="20"/>
                <w:vertAlign w:val="subscript"/>
              </w:rPr>
              <w:t>, q, h</w:t>
            </w:r>
          </w:p>
        </w:tc>
        <w:tc>
          <w:tcPr>
            <w:tcW w:w="5315" w:type="dxa"/>
          </w:tcPr>
          <w:p w14:paraId="6D27FBF3" w14:textId="571F94C6" w:rsidR="00DD5FD0" w:rsidRPr="008F36C0" w:rsidRDefault="00DD5FD0" w:rsidP="00B443C6">
            <w:pPr>
              <w:tabs>
                <w:tab w:val="left" w:pos="2340"/>
                <w:tab w:val="left" w:pos="3420"/>
              </w:tabs>
              <w:spacing w:after="240"/>
              <w:rPr>
                <w:iCs/>
                <w:sz w:val="20"/>
                <w:szCs w:val="20"/>
              </w:rPr>
            </w:pPr>
            <w:r w:rsidRPr="008F36C0">
              <w:rPr>
                <w:i/>
                <w:sz w:val="20"/>
                <w:szCs w:val="20"/>
              </w:rPr>
              <w:t>ERCOT Contingency Reserve Service (SCED Dispatchable) Position at End of Adjustment Period</w:t>
            </w:r>
            <w:r w:rsidRPr="008F36C0">
              <w:rPr>
                <w:sz w:val="20"/>
                <w:szCs w:val="20"/>
              </w:rPr>
              <w:t xml:space="preserve"> </w:t>
            </w:r>
            <w:r w:rsidRPr="008F36C0">
              <w:rPr>
                <w:sz w:val="20"/>
                <w:szCs w:val="20"/>
              </w:rPr>
              <w:sym w:font="Symbol" w:char="F0BE"/>
            </w:r>
            <w:r w:rsidRPr="008F36C0">
              <w:rPr>
                <w:sz w:val="20"/>
                <w:szCs w:val="20"/>
              </w:rPr>
              <w:t xml:space="preserve">The QSE </w:t>
            </w:r>
            <w:r w:rsidRPr="008F36C0">
              <w:rPr>
                <w:i/>
                <w:sz w:val="20"/>
                <w:szCs w:val="20"/>
              </w:rPr>
              <w:t xml:space="preserve">q’s </w:t>
            </w:r>
            <w:r w:rsidRPr="008F36C0">
              <w:rPr>
                <w:sz w:val="20"/>
                <w:szCs w:val="20"/>
              </w:rPr>
              <w:t xml:space="preserve">ECRS Ancillary Service Position </w:t>
            </w:r>
            <w:r w:rsidR="002C5BC4" w:rsidRPr="008F36C0">
              <w:rPr>
                <w:sz w:val="20"/>
                <w:szCs w:val="20"/>
              </w:rPr>
              <w:t xml:space="preserve">that is SCED dispatchable according to the RUC Snapshot for the RUC process </w:t>
            </w:r>
            <w:proofErr w:type="spellStart"/>
            <w:r w:rsidR="002C5BC4" w:rsidRPr="008F36C0">
              <w:rPr>
                <w:i/>
                <w:sz w:val="20"/>
                <w:szCs w:val="20"/>
              </w:rPr>
              <w:t>ruc</w:t>
            </w:r>
            <w:proofErr w:type="spellEnd"/>
            <w:r w:rsidR="002C5BC4" w:rsidRPr="008F36C0">
              <w:rPr>
                <w:sz w:val="20"/>
                <w:szCs w:val="20"/>
              </w:rPr>
              <w:t xml:space="preserve"> for the hour </w:t>
            </w:r>
            <w:r w:rsidR="002C5BC4" w:rsidRPr="008F36C0">
              <w:rPr>
                <w:i/>
                <w:sz w:val="20"/>
                <w:szCs w:val="20"/>
              </w:rPr>
              <w:t xml:space="preserve">h </w:t>
            </w:r>
            <w:r w:rsidR="002C5BC4" w:rsidRPr="008F36C0">
              <w:rPr>
                <w:sz w:val="20"/>
                <w:szCs w:val="20"/>
              </w:rPr>
              <w:t>that includes the 15-minute Settlement Interval.</w:t>
            </w:r>
          </w:p>
        </w:tc>
      </w:tr>
      <w:tr w:rsidR="00DD5FD0" w:rsidRPr="008F36C0" w14:paraId="190E4BB0" w14:textId="77777777" w:rsidTr="00B443C6">
        <w:tc>
          <w:tcPr>
            <w:tcW w:w="2757" w:type="dxa"/>
          </w:tcPr>
          <w:p w14:paraId="4E37443A" w14:textId="77777777" w:rsidR="00DD5FD0" w:rsidRPr="008F36C0" w:rsidRDefault="00DD5FD0" w:rsidP="00B443C6">
            <w:pPr>
              <w:tabs>
                <w:tab w:val="left" w:pos="2340"/>
                <w:tab w:val="left" w:pos="3420"/>
              </w:tabs>
              <w:spacing w:after="240"/>
              <w:rPr>
                <w:bCs/>
                <w:iCs/>
                <w:sz w:val="20"/>
                <w:szCs w:val="20"/>
              </w:rPr>
            </w:pPr>
            <w:r w:rsidRPr="008F36C0">
              <w:rPr>
                <w:bCs/>
                <w:sz w:val="20"/>
                <w:szCs w:val="20"/>
              </w:rPr>
              <w:t xml:space="preserve">EMPOSSNAP </w:t>
            </w:r>
            <w:proofErr w:type="spellStart"/>
            <w:r w:rsidRPr="008F36C0">
              <w:rPr>
                <w:bCs/>
                <w:i/>
                <w:sz w:val="20"/>
                <w:szCs w:val="20"/>
                <w:vertAlign w:val="subscript"/>
              </w:rPr>
              <w:t>ruc</w:t>
            </w:r>
            <w:proofErr w:type="spellEnd"/>
            <w:r w:rsidRPr="008F36C0">
              <w:rPr>
                <w:bCs/>
                <w:i/>
                <w:sz w:val="20"/>
                <w:szCs w:val="20"/>
                <w:vertAlign w:val="subscript"/>
              </w:rPr>
              <w:t>, q, h</w:t>
            </w:r>
          </w:p>
        </w:tc>
        <w:tc>
          <w:tcPr>
            <w:tcW w:w="5315" w:type="dxa"/>
          </w:tcPr>
          <w:p w14:paraId="39414C06" w14:textId="6CDB929A" w:rsidR="00DD5FD0" w:rsidRPr="008F36C0" w:rsidRDefault="00DD5FD0" w:rsidP="00B443C6">
            <w:pPr>
              <w:tabs>
                <w:tab w:val="left" w:pos="2340"/>
                <w:tab w:val="left" w:pos="3420"/>
              </w:tabs>
              <w:spacing w:after="240"/>
              <w:rPr>
                <w:iCs/>
                <w:sz w:val="20"/>
                <w:szCs w:val="20"/>
              </w:rPr>
            </w:pPr>
            <w:r w:rsidRPr="008F36C0">
              <w:rPr>
                <w:i/>
                <w:sz w:val="20"/>
                <w:szCs w:val="20"/>
              </w:rPr>
              <w:t>ERCOT Contingency Reserve Service (Non-SCED Dispatchable) Position at End of Adjustment Period</w:t>
            </w:r>
            <w:r w:rsidRPr="008F36C0">
              <w:rPr>
                <w:sz w:val="20"/>
                <w:szCs w:val="20"/>
              </w:rPr>
              <w:t xml:space="preserve"> </w:t>
            </w:r>
            <w:r w:rsidRPr="008F36C0">
              <w:rPr>
                <w:sz w:val="20"/>
                <w:szCs w:val="20"/>
              </w:rPr>
              <w:sym w:font="Symbol" w:char="F0BE"/>
            </w:r>
            <w:r w:rsidRPr="008F36C0">
              <w:rPr>
                <w:sz w:val="20"/>
                <w:szCs w:val="20"/>
              </w:rPr>
              <w:t xml:space="preserve">The QSE </w:t>
            </w:r>
            <w:r w:rsidRPr="008F36C0">
              <w:rPr>
                <w:i/>
                <w:sz w:val="20"/>
                <w:szCs w:val="20"/>
              </w:rPr>
              <w:t xml:space="preserve">q’s </w:t>
            </w:r>
            <w:r w:rsidRPr="008F36C0">
              <w:rPr>
                <w:sz w:val="20"/>
                <w:szCs w:val="20"/>
              </w:rPr>
              <w:t>ECRS Ancillary Service Position</w:t>
            </w:r>
            <w:r w:rsidR="002C5BC4" w:rsidRPr="008F36C0">
              <w:rPr>
                <w:sz w:val="20"/>
                <w:szCs w:val="20"/>
              </w:rPr>
              <w:t xml:space="preserve"> that is </w:t>
            </w:r>
            <w:proofErr w:type="gramStart"/>
            <w:r w:rsidR="002C5BC4" w:rsidRPr="008F36C0">
              <w:rPr>
                <w:sz w:val="20"/>
                <w:szCs w:val="20"/>
              </w:rPr>
              <w:t>Non-SCED</w:t>
            </w:r>
            <w:proofErr w:type="gramEnd"/>
            <w:r w:rsidR="002C5BC4" w:rsidRPr="008F36C0">
              <w:rPr>
                <w:sz w:val="20"/>
                <w:szCs w:val="20"/>
              </w:rPr>
              <w:t xml:space="preserve"> dispatchable</w:t>
            </w:r>
            <w:r w:rsidRPr="008F36C0">
              <w:rPr>
                <w:sz w:val="20"/>
                <w:szCs w:val="20"/>
              </w:rPr>
              <w:t xml:space="preserve"> </w:t>
            </w:r>
            <w:r w:rsidR="002C5BC4" w:rsidRPr="008F36C0">
              <w:rPr>
                <w:sz w:val="20"/>
                <w:szCs w:val="20"/>
              </w:rPr>
              <w:t xml:space="preserve">according to the RUC Snapshot for the RUC process </w:t>
            </w:r>
            <w:proofErr w:type="spellStart"/>
            <w:r w:rsidR="002C5BC4" w:rsidRPr="008F36C0">
              <w:rPr>
                <w:i/>
                <w:sz w:val="20"/>
                <w:szCs w:val="20"/>
              </w:rPr>
              <w:t>ruc</w:t>
            </w:r>
            <w:proofErr w:type="spellEnd"/>
            <w:r w:rsidR="002C5BC4" w:rsidRPr="008F36C0">
              <w:rPr>
                <w:sz w:val="20"/>
                <w:szCs w:val="20"/>
              </w:rPr>
              <w:t xml:space="preserve"> for the hour </w:t>
            </w:r>
            <w:r w:rsidR="002C5BC4" w:rsidRPr="008F36C0">
              <w:rPr>
                <w:i/>
                <w:sz w:val="20"/>
                <w:szCs w:val="20"/>
              </w:rPr>
              <w:t xml:space="preserve">h </w:t>
            </w:r>
            <w:r w:rsidR="002C5BC4" w:rsidRPr="008F36C0">
              <w:rPr>
                <w:sz w:val="20"/>
                <w:szCs w:val="20"/>
              </w:rPr>
              <w:t>that includes the 15-minute Settlement Interval.</w:t>
            </w:r>
          </w:p>
        </w:tc>
      </w:tr>
      <w:tr w:rsidR="00DD5FD0" w:rsidRPr="008F36C0" w14:paraId="507BA37E" w14:textId="77777777" w:rsidTr="00B443C6">
        <w:tc>
          <w:tcPr>
            <w:tcW w:w="2757" w:type="dxa"/>
          </w:tcPr>
          <w:p w14:paraId="547A59AE" w14:textId="77777777" w:rsidR="00DD5FD0" w:rsidRPr="008F36C0" w:rsidRDefault="00DD5FD0" w:rsidP="00B443C6">
            <w:pPr>
              <w:tabs>
                <w:tab w:val="left" w:pos="2340"/>
                <w:tab w:val="left" w:pos="3420"/>
              </w:tabs>
              <w:spacing w:after="240"/>
              <w:rPr>
                <w:bCs/>
                <w:iCs/>
                <w:sz w:val="20"/>
                <w:szCs w:val="20"/>
              </w:rPr>
            </w:pPr>
            <w:r w:rsidRPr="008F36C0">
              <w:rPr>
                <w:bCs/>
                <w:sz w:val="20"/>
                <w:szCs w:val="20"/>
              </w:rPr>
              <w:t xml:space="preserve">NSPOSSNAP </w:t>
            </w:r>
            <w:proofErr w:type="spellStart"/>
            <w:r w:rsidRPr="008F36C0">
              <w:rPr>
                <w:bCs/>
                <w:i/>
                <w:sz w:val="20"/>
                <w:szCs w:val="20"/>
                <w:vertAlign w:val="subscript"/>
              </w:rPr>
              <w:t>ruc</w:t>
            </w:r>
            <w:proofErr w:type="spellEnd"/>
            <w:r w:rsidRPr="008F36C0">
              <w:rPr>
                <w:bCs/>
                <w:i/>
                <w:sz w:val="20"/>
                <w:szCs w:val="20"/>
                <w:vertAlign w:val="subscript"/>
              </w:rPr>
              <w:t>, q, h</w:t>
            </w:r>
          </w:p>
        </w:tc>
        <w:tc>
          <w:tcPr>
            <w:tcW w:w="5315" w:type="dxa"/>
          </w:tcPr>
          <w:p w14:paraId="74CF51A2" w14:textId="0CFAEF71" w:rsidR="00DD5FD0" w:rsidRPr="008F36C0" w:rsidRDefault="00DD5FD0" w:rsidP="00B443C6">
            <w:pPr>
              <w:tabs>
                <w:tab w:val="left" w:pos="2340"/>
                <w:tab w:val="left" w:pos="3420"/>
              </w:tabs>
              <w:spacing w:after="240"/>
              <w:rPr>
                <w:iCs/>
                <w:sz w:val="20"/>
                <w:szCs w:val="20"/>
              </w:rPr>
            </w:pPr>
            <w:r w:rsidRPr="008F36C0">
              <w:rPr>
                <w:i/>
                <w:sz w:val="20"/>
                <w:szCs w:val="20"/>
              </w:rPr>
              <w:t>Non-Spin Reserve Service (SCED Dispatchable) Position at End of Adjustment Period</w:t>
            </w:r>
            <w:r w:rsidRPr="008F36C0">
              <w:rPr>
                <w:sz w:val="20"/>
                <w:szCs w:val="20"/>
              </w:rPr>
              <w:t xml:space="preserve"> </w:t>
            </w:r>
            <w:r w:rsidRPr="008F36C0">
              <w:rPr>
                <w:sz w:val="20"/>
                <w:szCs w:val="20"/>
              </w:rPr>
              <w:sym w:font="Symbol" w:char="F0BE"/>
            </w:r>
            <w:r w:rsidRPr="008F36C0">
              <w:rPr>
                <w:sz w:val="20"/>
                <w:szCs w:val="20"/>
              </w:rPr>
              <w:t xml:space="preserve">The QSE </w:t>
            </w:r>
            <w:r w:rsidRPr="008F36C0">
              <w:rPr>
                <w:i/>
                <w:sz w:val="20"/>
                <w:szCs w:val="20"/>
              </w:rPr>
              <w:t xml:space="preserve">q’s </w:t>
            </w:r>
            <w:r w:rsidRPr="008F36C0">
              <w:rPr>
                <w:sz w:val="20"/>
                <w:szCs w:val="20"/>
              </w:rPr>
              <w:t>Non-Spin Ancillary Service Position</w:t>
            </w:r>
            <w:r w:rsidR="002C5BC4" w:rsidRPr="008F36C0">
              <w:rPr>
                <w:sz w:val="20"/>
                <w:szCs w:val="20"/>
              </w:rPr>
              <w:t xml:space="preserve"> that is SCED dispatchable</w:t>
            </w:r>
            <w:r w:rsidRPr="008F36C0">
              <w:rPr>
                <w:sz w:val="20"/>
                <w:szCs w:val="20"/>
              </w:rPr>
              <w:t xml:space="preserve"> </w:t>
            </w:r>
            <w:r w:rsidR="002C5BC4" w:rsidRPr="008F36C0">
              <w:rPr>
                <w:sz w:val="20"/>
                <w:szCs w:val="20"/>
              </w:rPr>
              <w:t xml:space="preserve">according to the RUC Snapshot for the RUC process </w:t>
            </w:r>
            <w:proofErr w:type="spellStart"/>
            <w:r w:rsidR="002C5BC4" w:rsidRPr="008F36C0">
              <w:rPr>
                <w:i/>
                <w:sz w:val="20"/>
                <w:szCs w:val="20"/>
              </w:rPr>
              <w:t>ruc</w:t>
            </w:r>
            <w:proofErr w:type="spellEnd"/>
            <w:r w:rsidR="002C5BC4" w:rsidRPr="008F36C0">
              <w:rPr>
                <w:sz w:val="20"/>
                <w:szCs w:val="20"/>
              </w:rPr>
              <w:t xml:space="preserve"> for the hour </w:t>
            </w:r>
            <w:r w:rsidR="002C5BC4" w:rsidRPr="008F36C0">
              <w:rPr>
                <w:i/>
                <w:sz w:val="20"/>
                <w:szCs w:val="20"/>
              </w:rPr>
              <w:t xml:space="preserve">h </w:t>
            </w:r>
            <w:r w:rsidR="002C5BC4" w:rsidRPr="008F36C0">
              <w:rPr>
                <w:sz w:val="20"/>
                <w:szCs w:val="20"/>
              </w:rPr>
              <w:t>that includes the 15-minute Settlement Interval.</w:t>
            </w:r>
          </w:p>
        </w:tc>
      </w:tr>
      <w:tr w:rsidR="00DD5FD0" w:rsidRPr="008F36C0" w14:paraId="207846D9" w14:textId="77777777" w:rsidTr="00B443C6">
        <w:tc>
          <w:tcPr>
            <w:tcW w:w="2757" w:type="dxa"/>
          </w:tcPr>
          <w:p w14:paraId="323C0B7D" w14:textId="77777777" w:rsidR="00DD5FD0" w:rsidRPr="008F36C0" w:rsidRDefault="00DD5FD0" w:rsidP="00B443C6">
            <w:pPr>
              <w:tabs>
                <w:tab w:val="left" w:pos="2340"/>
                <w:tab w:val="left" w:pos="3420"/>
              </w:tabs>
              <w:spacing w:after="240"/>
              <w:rPr>
                <w:bCs/>
                <w:sz w:val="20"/>
                <w:szCs w:val="20"/>
              </w:rPr>
            </w:pPr>
            <w:r w:rsidRPr="008F36C0">
              <w:rPr>
                <w:bCs/>
                <w:sz w:val="20"/>
                <w:szCs w:val="20"/>
              </w:rPr>
              <w:t xml:space="preserve">NMPOSSNAP </w:t>
            </w:r>
            <w:proofErr w:type="spellStart"/>
            <w:r w:rsidRPr="008F36C0">
              <w:rPr>
                <w:bCs/>
                <w:i/>
                <w:sz w:val="20"/>
                <w:szCs w:val="20"/>
                <w:vertAlign w:val="subscript"/>
              </w:rPr>
              <w:t>ruc</w:t>
            </w:r>
            <w:proofErr w:type="spellEnd"/>
            <w:r w:rsidRPr="008F36C0">
              <w:rPr>
                <w:bCs/>
                <w:i/>
                <w:sz w:val="20"/>
                <w:szCs w:val="20"/>
                <w:vertAlign w:val="subscript"/>
              </w:rPr>
              <w:t>, q, h</w:t>
            </w:r>
          </w:p>
        </w:tc>
        <w:tc>
          <w:tcPr>
            <w:tcW w:w="5315" w:type="dxa"/>
          </w:tcPr>
          <w:p w14:paraId="449197C5" w14:textId="14327472" w:rsidR="00DD5FD0" w:rsidRPr="008F36C0" w:rsidRDefault="00DD5FD0" w:rsidP="00B443C6">
            <w:pPr>
              <w:tabs>
                <w:tab w:val="left" w:pos="2340"/>
                <w:tab w:val="left" w:pos="3420"/>
              </w:tabs>
              <w:spacing w:after="240"/>
              <w:rPr>
                <w:iCs/>
                <w:sz w:val="20"/>
                <w:szCs w:val="20"/>
              </w:rPr>
            </w:pPr>
            <w:r w:rsidRPr="008F36C0">
              <w:rPr>
                <w:i/>
                <w:sz w:val="20"/>
                <w:szCs w:val="20"/>
              </w:rPr>
              <w:t>Non-Spin Reserve Service (Non-SCED Dispatchable) Position at End of Adjustment Period</w:t>
            </w:r>
            <w:r w:rsidRPr="008F36C0">
              <w:rPr>
                <w:sz w:val="20"/>
                <w:szCs w:val="20"/>
              </w:rPr>
              <w:t xml:space="preserve"> </w:t>
            </w:r>
            <w:r w:rsidRPr="008F36C0">
              <w:rPr>
                <w:sz w:val="20"/>
                <w:szCs w:val="20"/>
              </w:rPr>
              <w:sym w:font="Symbol" w:char="F0BE"/>
            </w:r>
            <w:r w:rsidRPr="008F36C0">
              <w:rPr>
                <w:sz w:val="20"/>
                <w:szCs w:val="20"/>
              </w:rPr>
              <w:t xml:space="preserve">The QSE </w:t>
            </w:r>
            <w:r w:rsidRPr="008F36C0">
              <w:rPr>
                <w:i/>
                <w:sz w:val="20"/>
                <w:szCs w:val="20"/>
              </w:rPr>
              <w:t xml:space="preserve">q’s </w:t>
            </w:r>
            <w:r w:rsidRPr="008F36C0">
              <w:rPr>
                <w:sz w:val="20"/>
                <w:szCs w:val="20"/>
              </w:rPr>
              <w:t xml:space="preserve">Non-Spin Ancillary Service Position </w:t>
            </w:r>
            <w:r w:rsidR="002C5BC4" w:rsidRPr="008F36C0">
              <w:rPr>
                <w:sz w:val="20"/>
                <w:szCs w:val="20"/>
              </w:rPr>
              <w:t xml:space="preserve">that is </w:t>
            </w:r>
            <w:proofErr w:type="gramStart"/>
            <w:r w:rsidR="002C5BC4" w:rsidRPr="008F36C0">
              <w:rPr>
                <w:sz w:val="20"/>
                <w:szCs w:val="20"/>
              </w:rPr>
              <w:t>Non-SCED</w:t>
            </w:r>
            <w:proofErr w:type="gramEnd"/>
            <w:r w:rsidR="002C5BC4" w:rsidRPr="008F36C0">
              <w:rPr>
                <w:sz w:val="20"/>
                <w:szCs w:val="20"/>
              </w:rPr>
              <w:t xml:space="preserve"> dispatchable according to the RUC Snapshot for the RUC process </w:t>
            </w:r>
            <w:proofErr w:type="spellStart"/>
            <w:r w:rsidR="002C5BC4" w:rsidRPr="008F36C0">
              <w:rPr>
                <w:i/>
                <w:sz w:val="20"/>
                <w:szCs w:val="20"/>
              </w:rPr>
              <w:t>ruc</w:t>
            </w:r>
            <w:proofErr w:type="spellEnd"/>
            <w:r w:rsidR="002C5BC4" w:rsidRPr="008F36C0">
              <w:rPr>
                <w:sz w:val="20"/>
                <w:szCs w:val="20"/>
              </w:rPr>
              <w:t xml:space="preserve"> for the hour </w:t>
            </w:r>
            <w:r w:rsidR="002C5BC4" w:rsidRPr="008F36C0">
              <w:rPr>
                <w:i/>
                <w:sz w:val="20"/>
                <w:szCs w:val="20"/>
              </w:rPr>
              <w:t xml:space="preserve">h </w:t>
            </w:r>
            <w:r w:rsidR="002C5BC4" w:rsidRPr="008F36C0">
              <w:rPr>
                <w:sz w:val="20"/>
                <w:szCs w:val="20"/>
              </w:rPr>
              <w:t>that includes the 15-minute Settlement Interval.</w:t>
            </w:r>
          </w:p>
        </w:tc>
      </w:tr>
    </w:tbl>
    <w:p w14:paraId="3EEAD89A" w14:textId="77777777" w:rsidR="00B60870" w:rsidRDefault="00B60870" w:rsidP="00760228"/>
    <w:p w14:paraId="03F37F58" w14:textId="69ACEC38" w:rsidR="008E35A6" w:rsidRPr="00080CA6" w:rsidRDefault="008E35A6" w:rsidP="00B60870">
      <w:pPr>
        <w:pStyle w:val="Heading2"/>
      </w:pPr>
      <w:bookmarkStart w:id="255" w:name="_Toc158797983"/>
      <w:r>
        <w:t xml:space="preserve">Resource </w:t>
      </w:r>
      <w:r w:rsidR="00D61D7D">
        <w:t xml:space="preserve">Capacity Accounting </w:t>
      </w:r>
      <w:r w:rsidR="0056713C">
        <w:t xml:space="preserve">and </w:t>
      </w:r>
      <w:r w:rsidR="00DD5FD0">
        <w:t>Variables</w:t>
      </w:r>
      <w:bookmarkEnd w:id="255"/>
    </w:p>
    <w:p w14:paraId="14F69497" w14:textId="7F81A84B" w:rsidR="00AC338C" w:rsidRPr="00092287" w:rsidRDefault="00A349DC" w:rsidP="00760228">
      <w:pPr>
        <w:rPr>
          <w:rFonts w:asciiTheme="minorHAnsi" w:hAnsiTheme="minorHAnsi" w:cstheme="minorHAnsi"/>
        </w:rPr>
      </w:pPr>
      <w:r w:rsidRPr="00092287">
        <w:rPr>
          <w:rFonts w:asciiTheme="minorHAnsi" w:hAnsiTheme="minorHAnsi" w:cstheme="minorHAnsi"/>
          <w:u w:val="single"/>
        </w:rPr>
        <w:t>Load Resource (NCLR,</w:t>
      </w:r>
      <w:r w:rsidR="0062540F" w:rsidRPr="00092287">
        <w:rPr>
          <w:rFonts w:asciiTheme="minorHAnsi" w:hAnsiTheme="minorHAnsi" w:cstheme="minorHAnsi"/>
          <w:u w:val="single"/>
        </w:rPr>
        <w:t xml:space="preserve"> </w:t>
      </w:r>
      <w:r w:rsidRPr="00092287">
        <w:rPr>
          <w:rFonts w:asciiTheme="minorHAnsi" w:hAnsiTheme="minorHAnsi" w:cstheme="minorHAnsi"/>
          <w:u w:val="single"/>
        </w:rPr>
        <w:t>CLR)</w:t>
      </w:r>
      <w:r w:rsidR="00AC338C" w:rsidRPr="00092287">
        <w:rPr>
          <w:rFonts w:asciiTheme="minorHAnsi" w:hAnsiTheme="minorHAnsi" w:cstheme="minorHAnsi"/>
        </w:rPr>
        <w:t>: NCLR,</w:t>
      </w:r>
      <w:r w:rsidR="0062540F" w:rsidRPr="00092287">
        <w:rPr>
          <w:rFonts w:asciiTheme="minorHAnsi" w:hAnsiTheme="minorHAnsi" w:cstheme="minorHAnsi"/>
        </w:rPr>
        <w:t xml:space="preserve"> </w:t>
      </w:r>
      <w:r w:rsidR="00AC338C" w:rsidRPr="00092287">
        <w:rPr>
          <w:rFonts w:asciiTheme="minorHAnsi" w:hAnsiTheme="minorHAnsi" w:cstheme="minorHAnsi"/>
        </w:rPr>
        <w:t>CLR</w:t>
      </w:r>
      <w:r w:rsidRPr="00092287">
        <w:rPr>
          <w:rFonts w:asciiTheme="minorHAnsi" w:hAnsiTheme="minorHAnsi" w:cstheme="minorHAnsi"/>
        </w:rPr>
        <w:t xml:space="preserve"> has Upward AS capacity while consuming energy and Reg-Down (for CLR) capability if it can increase energy consumption when called upon. </w:t>
      </w:r>
    </w:p>
    <w:p w14:paraId="2239C712" w14:textId="1540394E" w:rsidR="00AC338C" w:rsidRPr="00092287" w:rsidRDefault="00AC338C" w:rsidP="00907615">
      <w:pPr>
        <w:pStyle w:val="ListParagraph"/>
        <w:numPr>
          <w:ilvl w:val="0"/>
          <w:numId w:val="18"/>
        </w:numPr>
        <w:spacing w:after="160" w:line="259" w:lineRule="auto"/>
        <w:rPr>
          <w:rFonts w:asciiTheme="minorHAnsi" w:hAnsiTheme="minorHAnsi" w:cstheme="minorHAnsi"/>
          <w:sz w:val="24"/>
          <w:szCs w:val="24"/>
        </w:rPr>
      </w:pPr>
      <w:r w:rsidRPr="00092287">
        <w:rPr>
          <w:rFonts w:asciiTheme="minorHAnsi" w:hAnsiTheme="minorHAnsi" w:cstheme="minorHAnsi"/>
          <w:sz w:val="24"/>
          <w:szCs w:val="24"/>
        </w:rPr>
        <w:lastRenderedPageBreak/>
        <w:t>The energy consumed by a Load Resource is assumed to be captured in the Load Forecast</w:t>
      </w:r>
    </w:p>
    <w:p w14:paraId="0BCE2B6D" w14:textId="7AB78E79" w:rsidR="00AC338C" w:rsidRPr="00092287" w:rsidRDefault="00AC338C" w:rsidP="00907615">
      <w:pPr>
        <w:pStyle w:val="ListParagraph"/>
        <w:numPr>
          <w:ilvl w:val="0"/>
          <w:numId w:val="18"/>
        </w:numPr>
        <w:spacing w:after="160" w:line="259" w:lineRule="auto"/>
        <w:rPr>
          <w:rFonts w:asciiTheme="minorHAnsi" w:hAnsiTheme="minorHAnsi" w:cstheme="minorHAnsi"/>
          <w:sz w:val="24"/>
          <w:szCs w:val="24"/>
        </w:rPr>
      </w:pPr>
      <w:r w:rsidRPr="00092287">
        <w:rPr>
          <w:rFonts w:asciiTheme="minorHAnsi" w:hAnsiTheme="minorHAnsi" w:cstheme="minorHAnsi"/>
          <w:sz w:val="24"/>
          <w:szCs w:val="24"/>
        </w:rPr>
        <w:t xml:space="preserve">A MW credit is given for the </w:t>
      </w:r>
      <w:r w:rsidRPr="00092287">
        <w:rPr>
          <w:rFonts w:asciiTheme="minorHAnsi" w:hAnsiTheme="minorHAnsi" w:cstheme="minorHAnsi"/>
          <w:sz w:val="24"/>
          <w:szCs w:val="24"/>
          <w:u w:val="single"/>
        </w:rPr>
        <w:t>Upward AS capability</w:t>
      </w:r>
      <w:r w:rsidRPr="00092287">
        <w:rPr>
          <w:rFonts w:asciiTheme="minorHAnsi" w:hAnsiTheme="minorHAnsi" w:cstheme="minorHAnsi"/>
          <w:sz w:val="24"/>
          <w:szCs w:val="24"/>
        </w:rPr>
        <w:t xml:space="preserve"> (ASOFRLRSNAP </w:t>
      </w:r>
      <w:r w:rsidR="00AE47ED" w:rsidRPr="00092287">
        <w:rPr>
          <w:rFonts w:asciiTheme="minorHAnsi" w:hAnsiTheme="minorHAnsi" w:cstheme="minorHAnsi"/>
          <w:sz w:val="24"/>
          <w:szCs w:val="24"/>
        </w:rPr>
        <w:t xml:space="preserve">term </w:t>
      </w:r>
      <w:r w:rsidRPr="00092287">
        <w:rPr>
          <w:rFonts w:asciiTheme="minorHAnsi" w:hAnsiTheme="minorHAnsi" w:cstheme="minorHAnsi"/>
          <w:sz w:val="24"/>
          <w:szCs w:val="24"/>
        </w:rPr>
        <w:t>in</w:t>
      </w:r>
      <w:r w:rsidR="00AE47ED" w:rsidRPr="00092287">
        <w:rPr>
          <w:rFonts w:asciiTheme="minorHAnsi" w:hAnsiTheme="minorHAnsi" w:cstheme="minorHAnsi"/>
          <w:sz w:val="24"/>
          <w:szCs w:val="24"/>
        </w:rPr>
        <w:t xml:space="preserve"> equation defining</w:t>
      </w:r>
      <w:r w:rsidRPr="00092287">
        <w:rPr>
          <w:rFonts w:asciiTheme="minorHAnsi" w:hAnsiTheme="minorHAnsi" w:cstheme="minorHAnsi"/>
          <w:sz w:val="24"/>
          <w:szCs w:val="24"/>
        </w:rPr>
        <w:t xml:space="preserve"> RUCCAPSNAP)</w:t>
      </w:r>
    </w:p>
    <w:p w14:paraId="4C96723D" w14:textId="77777777" w:rsidR="00AC338C" w:rsidRPr="00092287" w:rsidRDefault="00AC338C" w:rsidP="00760228">
      <w:pPr>
        <w:rPr>
          <w:rFonts w:asciiTheme="minorHAnsi" w:hAnsiTheme="minorHAnsi" w:cstheme="minorHAnsi"/>
        </w:rPr>
      </w:pPr>
      <w:r w:rsidRPr="00092287">
        <w:rPr>
          <w:rFonts w:asciiTheme="minorHAnsi" w:hAnsiTheme="minorHAnsi" w:cstheme="minorHAnsi"/>
          <w:u w:val="single"/>
        </w:rPr>
        <w:t>Generation Resource (GR)</w:t>
      </w:r>
      <w:r w:rsidRPr="00092287">
        <w:rPr>
          <w:rFonts w:asciiTheme="minorHAnsi" w:hAnsiTheme="minorHAnsi" w:cstheme="minorHAnsi"/>
        </w:rPr>
        <w:t xml:space="preserve">: </w:t>
      </w:r>
      <w:r w:rsidR="00A349DC" w:rsidRPr="00092287">
        <w:rPr>
          <w:rFonts w:asciiTheme="minorHAnsi" w:hAnsiTheme="minorHAnsi" w:cstheme="minorHAnsi"/>
        </w:rPr>
        <w:t>GR provides Upward AS capacity with its unloaded remaining capacity and Reg-Down if it can decrease energy injection when called upon.</w:t>
      </w:r>
    </w:p>
    <w:p w14:paraId="49C694B5" w14:textId="26475495" w:rsidR="00AC338C" w:rsidRDefault="00AC338C" w:rsidP="00907615">
      <w:pPr>
        <w:pStyle w:val="ListParagraph"/>
        <w:numPr>
          <w:ilvl w:val="0"/>
          <w:numId w:val="19"/>
        </w:numPr>
        <w:spacing w:after="160" w:line="259" w:lineRule="auto"/>
      </w:pPr>
      <w:r w:rsidRPr="002C5BC4">
        <w:rPr>
          <w:sz w:val="24"/>
          <w:szCs w:val="24"/>
        </w:rPr>
        <w:t>A MW credit is given for the GR HSL</w:t>
      </w:r>
      <w:r w:rsidR="00AE47ED" w:rsidRPr="002C5BC4">
        <w:rPr>
          <w:sz w:val="24"/>
          <w:szCs w:val="24"/>
        </w:rPr>
        <w:t xml:space="preserve"> (RCAPSNAP term in equation defining RUCCAPSNAP)</w:t>
      </w:r>
    </w:p>
    <w:p w14:paraId="221EE02E" w14:textId="731770A9" w:rsidR="00AE47ED" w:rsidRDefault="00AE47ED" w:rsidP="00AE47ED">
      <w:pPr>
        <w:pStyle w:val="BodyText"/>
        <w:spacing w:after="0" w:line="240" w:lineRule="auto"/>
        <w:rPr>
          <w:rFonts w:asciiTheme="minorHAnsi" w:hAnsiTheme="minorHAnsi"/>
          <w:sz w:val="24"/>
        </w:rPr>
      </w:pPr>
      <w:r w:rsidRPr="00AE47ED">
        <w:rPr>
          <w:rFonts w:asciiTheme="minorHAnsi" w:hAnsiTheme="minorHAnsi"/>
          <w:sz w:val="24"/>
          <w:u w:val="single"/>
        </w:rPr>
        <w:t>Energy Storage Resources (ESRs)</w:t>
      </w:r>
      <w:r>
        <w:rPr>
          <w:rFonts w:asciiTheme="minorHAnsi" w:hAnsiTheme="minorHAnsi"/>
          <w:sz w:val="24"/>
        </w:rPr>
        <w:t>: ESRs can provide AS while charging like a Load Resource (LR) providing AS while consuming energy</w:t>
      </w:r>
      <w:r w:rsidR="008164F7">
        <w:rPr>
          <w:rFonts w:asciiTheme="minorHAnsi" w:hAnsiTheme="minorHAnsi"/>
          <w:sz w:val="24"/>
        </w:rPr>
        <w:t xml:space="preserve"> (charging)</w:t>
      </w:r>
      <w:r>
        <w:rPr>
          <w:rFonts w:asciiTheme="minorHAnsi" w:hAnsiTheme="minorHAnsi"/>
          <w:sz w:val="24"/>
        </w:rPr>
        <w:t>. Also, ESRs can provide AS while discharging, like a GR.  In addition, with NPRR 1204, QSE</w:t>
      </w:r>
      <w:r w:rsidR="00BB4FEC">
        <w:rPr>
          <w:rFonts w:asciiTheme="minorHAnsi" w:hAnsiTheme="minorHAnsi"/>
          <w:sz w:val="24"/>
        </w:rPr>
        <w:t>s</w:t>
      </w:r>
      <w:r>
        <w:rPr>
          <w:rFonts w:asciiTheme="minorHAnsi" w:hAnsiTheme="minorHAnsi"/>
          <w:sz w:val="24"/>
        </w:rPr>
        <w:t xml:space="preserve"> will </w:t>
      </w:r>
      <w:r w:rsidR="00BB4FEC">
        <w:rPr>
          <w:rFonts w:asciiTheme="minorHAnsi" w:hAnsiTheme="minorHAnsi"/>
          <w:sz w:val="24"/>
        </w:rPr>
        <w:t>self-schedule</w:t>
      </w:r>
      <w:r>
        <w:rPr>
          <w:rFonts w:asciiTheme="minorHAnsi" w:hAnsiTheme="minorHAnsi"/>
          <w:sz w:val="24"/>
        </w:rPr>
        <w:t xml:space="preserve"> their ESRs to their submitted COP State of Charge (SOC) considering the AS Deployment Factors. To recognize the ability of ESR to provide AS while charging or discharging the following new terms are introduced for the ESRs in the QSE’s portfolio:</w:t>
      </w:r>
    </w:p>
    <w:p w14:paraId="572A30C6" w14:textId="1608B594" w:rsidR="00080CA6" w:rsidRPr="002C5BC4" w:rsidRDefault="006760A0" w:rsidP="00907615">
      <w:pPr>
        <w:pStyle w:val="ListParagraph"/>
        <w:numPr>
          <w:ilvl w:val="0"/>
          <w:numId w:val="20"/>
        </w:numPr>
        <w:spacing w:after="160" w:line="259" w:lineRule="auto"/>
        <w:rPr>
          <w:sz w:val="24"/>
          <w:szCs w:val="24"/>
        </w:rPr>
      </w:pPr>
      <w:r>
        <w:rPr>
          <w:sz w:val="24"/>
          <w:szCs w:val="24"/>
        </w:rPr>
        <w:t>ESRASSNAP</w:t>
      </w:r>
      <w:r w:rsidR="00080CA6" w:rsidRPr="002C5BC4">
        <w:rPr>
          <w:sz w:val="24"/>
          <w:szCs w:val="24"/>
        </w:rPr>
        <w:t xml:space="preserve"> </w:t>
      </w:r>
      <w:proofErr w:type="spellStart"/>
      <w:r w:rsidR="00080CA6" w:rsidRPr="002C5BC4">
        <w:rPr>
          <w:sz w:val="24"/>
          <w:szCs w:val="24"/>
          <w:vertAlign w:val="subscript"/>
        </w:rPr>
        <w:t>ruc</w:t>
      </w:r>
      <w:proofErr w:type="spellEnd"/>
      <w:r w:rsidR="00080CA6" w:rsidRPr="002C5BC4">
        <w:rPr>
          <w:sz w:val="24"/>
          <w:szCs w:val="24"/>
          <w:vertAlign w:val="subscript"/>
        </w:rPr>
        <w:t>, q, h</w:t>
      </w:r>
      <w:r w:rsidR="00080CA6" w:rsidRPr="002C5BC4">
        <w:rPr>
          <w:sz w:val="24"/>
          <w:szCs w:val="24"/>
        </w:rPr>
        <w:t xml:space="preserve"> = The QSE Upward AS MW position (RU,RRS,ECRS,NSPIN) covered by the QSEs ESR portfolio</w:t>
      </w:r>
      <w:r w:rsidR="000F028E" w:rsidRPr="002C5BC4">
        <w:rPr>
          <w:sz w:val="24"/>
          <w:szCs w:val="24"/>
        </w:rPr>
        <w:t xml:space="preserve"> at RUC Snapshot</w:t>
      </w:r>
      <w:r w:rsidR="00080CA6" w:rsidRPr="002C5BC4">
        <w:rPr>
          <w:sz w:val="24"/>
          <w:szCs w:val="24"/>
        </w:rPr>
        <w:t xml:space="preserve">. This is equivalent to the term </w:t>
      </w:r>
      <w:r w:rsidR="00080CA6" w:rsidRPr="002C5BC4">
        <w:rPr>
          <w:sz w:val="24"/>
          <w:szCs w:val="24"/>
        </w:rPr>
        <w:object w:dxaOrig="220" w:dyaOrig="420" w14:anchorId="66E0BFC7">
          <v:shape id="_x0000_i1027" type="#_x0000_t75" style="width:8.25pt;height:21.75pt" o:ole="">
            <v:imagedata r:id="rId14" o:title=""/>
          </v:shape>
          <o:OLEObject Type="Embed" ProgID="Equation.3" ShapeID="_x0000_i1027" DrawAspect="Content" ObjectID="_1769410869" r:id="rId15"/>
        </w:object>
      </w:r>
      <w:r w:rsidR="00080CA6" w:rsidRPr="002C5BC4">
        <w:rPr>
          <w:sz w:val="24"/>
          <w:szCs w:val="24"/>
        </w:rPr>
        <w:t xml:space="preserve">ASOFRLRSNAP </w:t>
      </w:r>
      <w:proofErr w:type="spellStart"/>
      <w:r w:rsidR="00080CA6" w:rsidRPr="002C5BC4">
        <w:rPr>
          <w:sz w:val="24"/>
          <w:szCs w:val="24"/>
        </w:rPr>
        <w:t>ruc</w:t>
      </w:r>
      <w:proofErr w:type="spellEnd"/>
      <w:r w:rsidR="00080CA6" w:rsidRPr="002C5BC4">
        <w:rPr>
          <w:sz w:val="24"/>
          <w:szCs w:val="24"/>
        </w:rPr>
        <w:t xml:space="preserve">, q, r, h in RUCCAPSNAP for Load Resources because ESRs can provide AS when charging. </w:t>
      </w:r>
    </w:p>
    <w:p w14:paraId="089E02F6" w14:textId="77777777" w:rsidR="00080CA6" w:rsidRPr="00837701" w:rsidRDefault="00080CA6" w:rsidP="00080CA6">
      <w:pPr>
        <w:pStyle w:val="BodyText"/>
        <w:spacing w:after="0" w:line="240" w:lineRule="auto"/>
        <w:ind w:left="360"/>
        <w:rPr>
          <w:rFonts w:asciiTheme="minorHAnsi" w:hAnsiTheme="minorHAnsi"/>
          <w:sz w:val="24"/>
        </w:rPr>
      </w:pPr>
    </w:p>
    <w:p w14:paraId="4F28AB15" w14:textId="77777777" w:rsidR="009D7296" w:rsidRDefault="006760A0" w:rsidP="009D7296">
      <w:pPr>
        <w:pStyle w:val="BodyText"/>
        <w:spacing w:after="0" w:line="240" w:lineRule="auto"/>
        <w:ind w:left="360"/>
        <w:rPr>
          <w:rFonts w:ascii="Calibri" w:hAnsi="Calibri"/>
          <w:sz w:val="24"/>
        </w:rPr>
      </w:pPr>
      <w:r w:rsidRPr="00D17B27">
        <w:rPr>
          <w:rFonts w:asciiTheme="minorHAnsi" w:hAnsiTheme="minorHAnsi" w:cstheme="minorHAnsi"/>
          <w:sz w:val="24"/>
        </w:rPr>
        <w:t>ESRMWSNAP</w:t>
      </w:r>
      <w:r w:rsidR="00080CA6" w:rsidRPr="00D17B27">
        <w:rPr>
          <w:rFonts w:asciiTheme="minorHAnsi" w:hAnsiTheme="minorHAnsi" w:cstheme="minorHAnsi"/>
          <w:sz w:val="24"/>
        </w:rPr>
        <w:t xml:space="preserve"> </w:t>
      </w:r>
      <w:proofErr w:type="spellStart"/>
      <w:r w:rsidR="00080CA6" w:rsidRPr="00D17B27">
        <w:rPr>
          <w:rFonts w:asciiTheme="minorHAnsi" w:hAnsiTheme="minorHAnsi" w:cstheme="minorHAnsi"/>
          <w:sz w:val="24"/>
          <w:vertAlign w:val="subscript"/>
        </w:rPr>
        <w:t>ruc</w:t>
      </w:r>
      <w:proofErr w:type="spellEnd"/>
      <w:r w:rsidR="00080CA6" w:rsidRPr="00D17B27">
        <w:rPr>
          <w:rFonts w:asciiTheme="minorHAnsi" w:hAnsiTheme="minorHAnsi" w:cstheme="minorHAnsi"/>
          <w:sz w:val="24"/>
          <w:vertAlign w:val="subscript"/>
        </w:rPr>
        <w:t>, q, h</w:t>
      </w:r>
      <w:r w:rsidR="00080CA6" w:rsidRPr="00D17B27">
        <w:rPr>
          <w:rFonts w:asciiTheme="minorHAnsi" w:hAnsiTheme="minorHAnsi" w:cstheme="minorHAnsi"/>
          <w:sz w:val="24"/>
        </w:rPr>
        <w:t xml:space="preserve"> =</w:t>
      </w:r>
      <w:r w:rsidR="00080CA6" w:rsidRPr="002C5BC4">
        <w:rPr>
          <w:sz w:val="24"/>
        </w:rPr>
        <w:t xml:space="preserve"> </w:t>
      </w:r>
      <w:r w:rsidR="009D7296" w:rsidRPr="004A345A">
        <w:rPr>
          <w:rFonts w:ascii="Calibri" w:hAnsi="Calibri"/>
          <w:sz w:val="24"/>
        </w:rPr>
        <w:t xml:space="preserve">This is the equivalent counterpart of the GR HSL </w:t>
      </w:r>
      <w:r w:rsidR="009D7296">
        <w:rPr>
          <w:rFonts w:ascii="Calibri" w:hAnsi="Calibri"/>
          <w:sz w:val="24"/>
        </w:rPr>
        <w:t xml:space="preserve">included in RCAPSNAL and RCAPADJ </w:t>
      </w:r>
      <w:r w:rsidR="009D7296" w:rsidRPr="004A345A">
        <w:rPr>
          <w:rFonts w:ascii="Calibri" w:hAnsi="Calibri"/>
          <w:sz w:val="24"/>
        </w:rPr>
        <w:t xml:space="preserve">described above for a GR. The calculated </w:t>
      </w:r>
      <w:r w:rsidR="009D7296">
        <w:rPr>
          <w:rFonts w:ascii="Calibri" w:hAnsi="Calibri"/>
          <w:sz w:val="24"/>
        </w:rPr>
        <w:t>net QSE ESR portfolio MW discharging or charging</w:t>
      </w:r>
      <w:r w:rsidR="009D7296" w:rsidRPr="004A345A">
        <w:rPr>
          <w:rFonts w:ascii="Calibri" w:hAnsi="Calibri"/>
          <w:sz w:val="24"/>
        </w:rPr>
        <w:t xml:space="preserve"> accounts for the</w:t>
      </w:r>
      <w:r w:rsidR="009D7296">
        <w:rPr>
          <w:rFonts w:ascii="Calibri" w:hAnsi="Calibri"/>
          <w:sz w:val="24"/>
        </w:rPr>
        <w:t>:</w:t>
      </w:r>
    </w:p>
    <w:p w14:paraId="66382C67" w14:textId="77777777" w:rsidR="009D7296" w:rsidRDefault="009D7296" w:rsidP="009D7296">
      <w:pPr>
        <w:pStyle w:val="BodyText"/>
        <w:numPr>
          <w:ilvl w:val="2"/>
          <w:numId w:val="17"/>
        </w:numPr>
        <w:spacing w:after="0" w:line="240" w:lineRule="auto"/>
        <w:rPr>
          <w:rFonts w:ascii="Calibri" w:hAnsi="Calibri"/>
          <w:sz w:val="24"/>
        </w:rPr>
      </w:pPr>
      <w:r w:rsidRPr="004A345A">
        <w:rPr>
          <w:rFonts w:ascii="Calibri" w:hAnsi="Calibri"/>
          <w:sz w:val="24"/>
        </w:rPr>
        <w:t xml:space="preserve">QSE AS MW positions covered by the QSEs ESR portfolio for a given hour, </w:t>
      </w:r>
    </w:p>
    <w:p w14:paraId="140C5B37" w14:textId="77777777" w:rsidR="009D7296" w:rsidRDefault="009D7296" w:rsidP="009D7296">
      <w:pPr>
        <w:pStyle w:val="BodyText"/>
        <w:numPr>
          <w:ilvl w:val="2"/>
          <w:numId w:val="17"/>
        </w:numPr>
        <w:spacing w:after="0" w:line="240" w:lineRule="auto"/>
        <w:rPr>
          <w:rFonts w:ascii="Calibri" w:hAnsi="Calibri"/>
          <w:sz w:val="24"/>
        </w:rPr>
      </w:pPr>
      <w:r w:rsidRPr="004A345A">
        <w:rPr>
          <w:rFonts w:ascii="Calibri" w:hAnsi="Calibri"/>
          <w:sz w:val="24"/>
        </w:rPr>
        <w:t xml:space="preserve">the </w:t>
      </w:r>
      <w:proofErr w:type="spellStart"/>
      <w:r>
        <w:rPr>
          <w:rFonts w:ascii="Calibri" w:hAnsi="Calibri"/>
          <w:sz w:val="24"/>
        </w:rPr>
        <w:t>MinSOC</w:t>
      </w:r>
      <w:proofErr w:type="spellEnd"/>
      <w:r>
        <w:rPr>
          <w:rFonts w:ascii="Calibri" w:hAnsi="Calibri"/>
          <w:sz w:val="24"/>
        </w:rPr>
        <w:t xml:space="preserve">, </w:t>
      </w:r>
      <w:proofErr w:type="spellStart"/>
      <w:r>
        <w:rPr>
          <w:rFonts w:ascii="Calibri" w:hAnsi="Calibri"/>
          <w:sz w:val="24"/>
        </w:rPr>
        <w:t>MaxSOC</w:t>
      </w:r>
      <w:proofErr w:type="spellEnd"/>
      <w:r>
        <w:rPr>
          <w:rFonts w:ascii="Calibri" w:hAnsi="Calibri"/>
          <w:sz w:val="24"/>
        </w:rPr>
        <w:t xml:space="preserve">, </w:t>
      </w:r>
      <w:r w:rsidRPr="004A345A">
        <w:rPr>
          <w:rFonts w:ascii="Calibri" w:hAnsi="Calibri"/>
          <w:sz w:val="24"/>
        </w:rPr>
        <w:t>HBSOC for hour h (</w:t>
      </w:r>
      <w:proofErr w:type="spellStart"/>
      <w:r w:rsidRPr="004A345A">
        <w:rPr>
          <w:rFonts w:ascii="Calibri" w:hAnsi="Calibri"/>
          <w:sz w:val="24"/>
        </w:rPr>
        <w:t>minSOC</w:t>
      </w:r>
      <w:proofErr w:type="spellEnd"/>
      <w:r w:rsidRPr="004A345A">
        <w:rPr>
          <w:rFonts w:ascii="Calibri" w:hAnsi="Calibri"/>
          <w:sz w:val="24"/>
        </w:rPr>
        <w:t xml:space="preserve"> and </w:t>
      </w:r>
      <w:proofErr w:type="spellStart"/>
      <w:r w:rsidRPr="004A345A">
        <w:rPr>
          <w:rFonts w:ascii="Calibri" w:hAnsi="Calibri"/>
          <w:sz w:val="24"/>
        </w:rPr>
        <w:t>maxSOC</w:t>
      </w:r>
      <w:proofErr w:type="spellEnd"/>
      <w:r w:rsidRPr="004A345A">
        <w:rPr>
          <w:rFonts w:ascii="Calibri" w:hAnsi="Calibri"/>
          <w:sz w:val="24"/>
        </w:rPr>
        <w:t xml:space="preserve"> constraint satisfied) </w:t>
      </w:r>
      <w:proofErr w:type="gramStart"/>
      <w:r w:rsidRPr="004A345A">
        <w:rPr>
          <w:rFonts w:ascii="Calibri" w:hAnsi="Calibri"/>
          <w:sz w:val="24"/>
        </w:rPr>
        <w:t>and</w:t>
      </w:r>
      <w:r>
        <w:rPr>
          <w:rFonts w:ascii="Calibri" w:hAnsi="Calibri"/>
          <w:sz w:val="24"/>
        </w:rPr>
        <w:t>;</w:t>
      </w:r>
      <w:proofErr w:type="gramEnd"/>
    </w:p>
    <w:p w14:paraId="30E4417A" w14:textId="0473AF8D" w:rsidR="00080CA6" w:rsidRPr="009D7296" w:rsidRDefault="009D7296" w:rsidP="009D7296">
      <w:pPr>
        <w:pStyle w:val="BodyText"/>
        <w:numPr>
          <w:ilvl w:val="2"/>
          <w:numId w:val="17"/>
        </w:numPr>
        <w:spacing w:after="0" w:line="240" w:lineRule="auto"/>
        <w:rPr>
          <w:rFonts w:ascii="Calibri" w:hAnsi="Calibri"/>
          <w:sz w:val="24"/>
        </w:rPr>
      </w:pPr>
      <w:r w:rsidRPr="004A345A">
        <w:rPr>
          <w:rFonts w:ascii="Calibri" w:hAnsi="Calibri"/>
          <w:sz w:val="24"/>
        </w:rPr>
        <w:t xml:space="preserve"> </w:t>
      </w:r>
      <w:r>
        <w:rPr>
          <w:rFonts w:ascii="Calibri" w:hAnsi="Calibri"/>
          <w:sz w:val="24"/>
        </w:rPr>
        <w:t xml:space="preserve">the difference between HBSOC for hour h and </w:t>
      </w:r>
      <w:r w:rsidRPr="004A345A">
        <w:rPr>
          <w:rFonts w:ascii="Calibri" w:hAnsi="Calibri"/>
          <w:sz w:val="24"/>
        </w:rPr>
        <w:t>HBSOC for hour h+1 (difference of HBSOC is the net of energy dispatch and AS deployment</w:t>
      </w:r>
      <w:r w:rsidR="002E37FF">
        <w:rPr>
          <w:rFonts w:ascii="Calibri" w:hAnsi="Calibri"/>
          <w:sz w:val="24"/>
        </w:rPr>
        <w:t>s</w:t>
      </w:r>
      <w:r w:rsidRPr="004A345A">
        <w:rPr>
          <w:rFonts w:ascii="Calibri" w:hAnsi="Calibri"/>
          <w:sz w:val="24"/>
        </w:rPr>
        <w:t xml:space="preserve"> using AS Deployment Factors)</w:t>
      </w:r>
      <w:r>
        <w:rPr>
          <w:rFonts w:ascii="Calibri" w:hAnsi="Calibri"/>
          <w:sz w:val="24"/>
        </w:rPr>
        <w:t xml:space="preserve"> at </w:t>
      </w:r>
      <w:r w:rsidR="002E37FF">
        <w:rPr>
          <w:rFonts w:ascii="Calibri" w:hAnsi="Calibri"/>
          <w:sz w:val="24"/>
        </w:rPr>
        <w:t xml:space="preserve">the </w:t>
      </w:r>
      <w:r>
        <w:rPr>
          <w:rFonts w:ascii="Calibri" w:hAnsi="Calibri"/>
          <w:sz w:val="24"/>
        </w:rPr>
        <w:t>RUC Snapshot</w:t>
      </w:r>
      <w:r w:rsidRPr="004A345A">
        <w:rPr>
          <w:rFonts w:ascii="Calibri" w:hAnsi="Calibri"/>
          <w:sz w:val="24"/>
        </w:rPr>
        <w:t>.</w:t>
      </w:r>
      <w:r w:rsidR="00080CA6" w:rsidRPr="009D7296">
        <w:t xml:space="preserve"> </w:t>
      </w:r>
    </w:p>
    <w:p w14:paraId="62A20DD3" w14:textId="2558AA22" w:rsidR="004A345A" w:rsidRPr="002C5BC4" w:rsidRDefault="004A345A" w:rsidP="00907615">
      <w:pPr>
        <w:pStyle w:val="ListParagraph"/>
        <w:numPr>
          <w:ilvl w:val="0"/>
          <w:numId w:val="20"/>
        </w:numPr>
        <w:spacing w:after="160" w:line="259" w:lineRule="auto"/>
        <w:rPr>
          <w:sz w:val="24"/>
          <w:szCs w:val="24"/>
        </w:rPr>
      </w:pPr>
      <w:r w:rsidRPr="002C5BC4">
        <w:rPr>
          <w:sz w:val="24"/>
          <w:szCs w:val="24"/>
        </w:rPr>
        <w:t>Similar terms ESRASADJ and ESRMWADJ are there for the calculations at the end of the Adjustment Period.</w:t>
      </w:r>
    </w:p>
    <w:p w14:paraId="5859DB23" w14:textId="77777777" w:rsidR="00D3669D" w:rsidRDefault="00D3669D" w:rsidP="008E35A6">
      <w:pPr>
        <w:spacing w:after="160" w:line="259" w:lineRule="auto"/>
      </w:pPr>
    </w:p>
    <w:p w14:paraId="716ECFDA" w14:textId="77777777" w:rsidR="002C5BC4" w:rsidRPr="00D17B27" w:rsidRDefault="002C5BC4" w:rsidP="006802D9">
      <w:pPr>
        <w:spacing w:after="160" w:line="259" w:lineRule="auto"/>
        <w:rPr>
          <w:rFonts w:asciiTheme="minorHAnsi" w:hAnsiTheme="minorHAnsi" w:cstheme="minorHAnsi"/>
        </w:rPr>
      </w:pPr>
      <w:r w:rsidRPr="00D17B27">
        <w:rPr>
          <w:rFonts w:asciiTheme="minorHAnsi" w:hAnsiTheme="minorHAnsi" w:cstheme="minorHAnsi"/>
        </w:rPr>
        <w:t xml:space="preserve">ASMWCAPABILITY= </w:t>
      </w:r>
      <w:r w:rsidR="006802D9" w:rsidRPr="00D17B27">
        <w:rPr>
          <w:rFonts w:asciiTheme="minorHAnsi" w:hAnsiTheme="minorHAnsi" w:cstheme="minorHAnsi"/>
        </w:rPr>
        <w:t>For each hour and for each Resource (NCLR, CLR, GR, ESR) in a QSE’s portfolio, the MW capability (</w:t>
      </w:r>
      <w:r w:rsidR="006802D9" w:rsidRPr="00D17B27">
        <w:rPr>
          <w:rFonts w:asciiTheme="minorHAnsi" w:hAnsiTheme="minorHAnsi" w:cstheme="minorHAnsi"/>
          <w:bCs/>
        </w:rPr>
        <w:t>ASMWCAPABILITY</w:t>
      </w:r>
      <w:r w:rsidR="006802D9" w:rsidRPr="00D17B27">
        <w:rPr>
          <w:rFonts w:asciiTheme="minorHAnsi" w:hAnsiTheme="minorHAnsi" w:cstheme="minorHAnsi"/>
        </w:rPr>
        <w:t xml:space="preserve">) </w:t>
      </w:r>
      <w:r w:rsidRPr="00D17B27">
        <w:rPr>
          <w:rFonts w:asciiTheme="minorHAnsi" w:hAnsiTheme="minorHAnsi" w:cstheme="minorHAnsi"/>
        </w:rPr>
        <w:t>of</w:t>
      </w:r>
      <w:r w:rsidR="006802D9" w:rsidRPr="00D17B27">
        <w:rPr>
          <w:rFonts w:asciiTheme="minorHAnsi" w:hAnsiTheme="minorHAnsi" w:cstheme="minorHAnsi"/>
        </w:rPr>
        <w:t xml:space="preserve"> each AS subtype is determined.</w:t>
      </w:r>
    </w:p>
    <w:p w14:paraId="1546F159" w14:textId="77777777" w:rsidR="002C5BC4" w:rsidRPr="008F36C0" w:rsidRDefault="00C8114C" w:rsidP="002C5BC4">
      <w:pPr>
        <w:rPr>
          <w:rFonts w:eastAsiaTheme="minorEastAsia"/>
          <w:iCs/>
          <w:sz w:val="32"/>
          <w:szCs w:val="32"/>
        </w:rPr>
      </w:pPr>
      <m:oMathPara>
        <m:oMathParaPr>
          <m:jc m:val="left"/>
        </m:oMathParaPr>
        <m:oMath>
          <m:sSub>
            <m:sSubPr>
              <m:ctrlPr>
                <w:rPr>
                  <w:rFonts w:ascii="Cambria Math" w:hAnsi="Cambria Math"/>
                  <w:bCs/>
                </w:rPr>
              </m:ctrlPr>
            </m:sSubPr>
            <m:e>
              <m:r>
                <w:rPr>
                  <w:rFonts w:ascii="Cambria Math" w:hAnsi="Cambria Math"/>
                </w:rPr>
                <m:t>ASMWCAPABILITY</m:t>
              </m:r>
            </m:e>
            <m:sub>
              <m:r>
                <w:rPr>
                  <w:rFonts w:ascii="Cambria Math" w:hAnsi="Cambria Math"/>
                </w:rPr>
                <m:t>ruc</m:t>
              </m:r>
              <m:r>
                <m:rPr>
                  <m:sty m:val="p"/>
                </m:rPr>
                <w:rPr>
                  <w:rFonts w:ascii="Cambria Math" w:hAnsi="Cambria Math"/>
                </w:rPr>
                <m:t>,</m:t>
              </m:r>
              <m:r>
                <w:rPr>
                  <w:rFonts w:ascii="Cambria Math" w:hAnsi="Cambria Math"/>
                </w:rPr>
                <m:t>q</m:t>
              </m:r>
              <m:r>
                <m:rPr>
                  <m:sty m:val="p"/>
                </m:rPr>
                <w:rPr>
                  <w:rFonts w:ascii="Cambria Math" w:hAnsi="Cambria Math"/>
                </w:rPr>
                <m:t>,</m:t>
              </m:r>
              <m:r>
                <w:rPr>
                  <w:rFonts w:ascii="Cambria Math" w:hAnsi="Cambria Math"/>
                </w:rPr>
                <m:t>h</m:t>
              </m:r>
              <m:r>
                <m:rPr>
                  <m:sty m:val="p"/>
                </m:rPr>
                <w:rPr>
                  <w:rFonts w:ascii="Cambria Math" w:hAnsi="Cambria Math"/>
                </w:rPr>
                <m:t>,</m:t>
              </m:r>
              <m:r>
                <w:rPr>
                  <w:rFonts w:ascii="Cambria Math" w:hAnsi="Cambria Math"/>
                </w:rPr>
                <m:t>ASType</m:t>
              </m:r>
              <m:r>
                <m:rPr>
                  <m:sty m:val="p"/>
                </m:rPr>
                <w:rPr>
                  <w:rFonts w:ascii="Cambria Math" w:hAnsi="Cambria Math"/>
                </w:rPr>
                <m:t>,</m:t>
              </m:r>
              <m:r>
                <w:rPr>
                  <w:rFonts w:ascii="Cambria Math" w:hAnsi="Cambria Math"/>
                </w:rPr>
                <m:t>r</m:t>
              </m:r>
            </m:sub>
          </m:sSub>
          <m:r>
            <w:rPr>
              <w:rFonts w:ascii="Cambria Math" w:hAnsi="Cambria Math"/>
            </w:rPr>
            <m:t xml:space="preserve">= </m:t>
          </m:r>
          <m:d>
            <m:dPr>
              <m:ctrlPr>
                <w:rPr>
                  <w:rFonts w:ascii="Cambria Math" w:hAnsi="Cambria Math"/>
                  <w:bCs/>
                  <w:i/>
                  <w:iCs/>
                </w:rPr>
              </m:ctrlPr>
            </m:dPr>
            <m:e>
              <m:r>
                <w:rPr>
                  <w:rFonts w:ascii="Cambria Math" w:hAnsi="Cambria Math"/>
                </w:rPr>
                <m:t>Min</m:t>
              </m:r>
              <m:d>
                <m:dPr>
                  <m:ctrlPr>
                    <w:rPr>
                      <w:rFonts w:ascii="Cambria Math" w:hAnsi="Cambria Math"/>
                      <w:bCs/>
                      <w:i/>
                      <w:iCs/>
                    </w:rPr>
                  </m:ctrlPr>
                </m:dPr>
                <m:e>
                  <m:d>
                    <m:dPr>
                      <m:ctrlPr>
                        <w:rPr>
                          <w:rFonts w:ascii="Cambria Math" w:hAnsi="Cambria Math"/>
                          <w:bCs/>
                          <w:i/>
                          <w:iCs/>
                        </w:rPr>
                      </m:ctrlPr>
                    </m:dPr>
                    <m:e>
                      <m:sSub>
                        <m:sSubPr>
                          <m:ctrlPr>
                            <w:rPr>
                              <w:rFonts w:ascii="Cambria Math" w:hAnsi="Cambria Math"/>
                              <w:bCs/>
                              <w:i/>
                              <w:iCs/>
                            </w:rPr>
                          </m:ctrlPr>
                        </m:sSubPr>
                        <m:e>
                          <m:r>
                            <w:rPr>
                              <w:rFonts w:ascii="Cambria Math" w:hAnsi="Cambria Math"/>
                            </w:rPr>
                            <m:t>HSL</m:t>
                          </m:r>
                        </m:e>
                        <m:sub>
                          <m:r>
                            <w:rPr>
                              <w:rFonts w:ascii="Cambria Math" w:hAnsi="Cambria Math"/>
                            </w:rPr>
                            <m:t>r</m:t>
                          </m:r>
                        </m:sub>
                      </m:sSub>
                      <m:r>
                        <w:rPr>
                          <w:rFonts w:ascii="Cambria Math" w:hAnsi="Cambria Math"/>
                        </w:rPr>
                        <m:t>-</m:t>
                      </m:r>
                      <m:sSub>
                        <m:sSubPr>
                          <m:ctrlPr>
                            <w:rPr>
                              <w:rFonts w:ascii="Cambria Math" w:hAnsi="Cambria Math"/>
                              <w:bCs/>
                              <w:i/>
                              <w:iCs/>
                            </w:rPr>
                          </m:ctrlPr>
                        </m:sSubPr>
                        <m:e>
                          <m:r>
                            <w:rPr>
                              <w:rFonts w:ascii="Cambria Math" w:hAnsi="Cambria Math"/>
                            </w:rPr>
                            <m:t>LSL</m:t>
                          </m:r>
                        </m:e>
                        <m:sub>
                          <m:r>
                            <w:rPr>
                              <w:rFonts w:ascii="Cambria Math" w:hAnsi="Cambria Math"/>
                            </w:rPr>
                            <m:t>r</m:t>
                          </m:r>
                        </m:sub>
                      </m:sSub>
                    </m:e>
                  </m:d>
                  <m:r>
                    <w:rPr>
                      <w:rFonts w:ascii="Cambria Math" w:hAnsi="Cambria Math"/>
                    </w:rPr>
                    <m:t xml:space="preserve">,  </m:t>
                  </m:r>
                  <m:sSub>
                    <m:sSubPr>
                      <m:ctrlPr>
                        <w:rPr>
                          <w:rFonts w:ascii="Cambria Math" w:hAnsi="Cambria Math"/>
                          <w:bCs/>
                          <w:i/>
                          <w:iCs/>
                        </w:rPr>
                      </m:ctrlPr>
                    </m:sSubPr>
                    <m:e>
                      <m:r>
                        <w:rPr>
                          <w:rFonts w:ascii="Cambria Math" w:hAnsi="Cambria Math"/>
                        </w:rPr>
                        <m:t>MW</m:t>
                      </m:r>
                      <m:d>
                        <m:dPr>
                          <m:ctrlPr>
                            <w:rPr>
                              <w:rFonts w:ascii="Cambria Math" w:hAnsi="Cambria Math"/>
                              <w:bCs/>
                              <w:i/>
                              <w:iCs/>
                            </w:rPr>
                          </m:ctrlPr>
                        </m:dPr>
                        <m:e>
                          <m:r>
                            <w:rPr>
                              <w:rFonts w:ascii="Cambria Math" w:hAnsi="Cambria Math"/>
                            </w:rPr>
                            <m:t>AStype</m:t>
                          </m:r>
                        </m:e>
                      </m:d>
                    </m:e>
                    <m:sub>
                      <m:r>
                        <w:rPr>
                          <w:rFonts w:ascii="Cambria Math" w:hAnsi="Cambria Math"/>
                        </w:rPr>
                        <m:t>r,COP</m:t>
                      </m:r>
                    </m:sub>
                  </m:sSub>
                  <m:r>
                    <w:rPr>
                      <w:rFonts w:ascii="Cambria Math" w:hAnsi="Cambria Math"/>
                    </w:rPr>
                    <m:t xml:space="preserve">, </m:t>
                  </m:r>
                  <m:sSub>
                    <m:sSubPr>
                      <m:ctrlPr>
                        <w:rPr>
                          <w:rFonts w:ascii="Cambria Math" w:hAnsi="Cambria Math"/>
                          <w:bCs/>
                          <w:i/>
                          <w:iCs/>
                        </w:rPr>
                      </m:ctrlPr>
                    </m:sSubPr>
                    <m:e>
                      <m:r>
                        <w:rPr>
                          <w:rFonts w:ascii="Cambria Math" w:hAnsi="Cambria Math"/>
                        </w:rPr>
                        <m:t>MWQual(AStype)</m:t>
                      </m:r>
                    </m:e>
                    <m:sub>
                      <m:r>
                        <w:rPr>
                          <w:rFonts w:ascii="Cambria Math" w:hAnsi="Cambria Math"/>
                        </w:rPr>
                        <m:t>r</m:t>
                      </m:r>
                    </m:sub>
                  </m:sSub>
                  <m:r>
                    <w:rPr>
                      <w:rFonts w:ascii="Cambria Math" w:hAnsi="Cambria Math"/>
                    </w:rPr>
                    <m:t>,</m:t>
                  </m:r>
                  <m:sSub>
                    <m:sSubPr>
                      <m:ctrlPr>
                        <w:rPr>
                          <w:rFonts w:ascii="Cambria Math" w:hAnsi="Cambria Math"/>
                          <w:bCs/>
                          <w:i/>
                          <w:iCs/>
                        </w:rPr>
                      </m:ctrlPr>
                    </m:sSubPr>
                    <m:e>
                      <m:r>
                        <w:rPr>
                          <w:rFonts w:ascii="Cambria Math" w:hAnsi="Cambria Math"/>
                        </w:rPr>
                        <m:t>MWSubmitASOffer(AStype)</m:t>
                      </m:r>
                    </m:e>
                    <m:sub>
                      <m:r>
                        <w:rPr>
                          <w:rFonts w:ascii="Cambria Math" w:hAnsi="Cambria Math"/>
                        </w:rPr>
                        <m:t>r</m:t>
                      </m:r>
                    </m:sub>
                  </m:sSub>
                </m:e>
              </m:d>
            </m:e>
          </m:d>
        </m:oMath>
      </m:oMathPara>
    </w:p>
    <w:p w14:paraId="6634EC9F" w14:textId="77777777" w:rsidR="00151AFB" w:rsidRDefault="00151AFB" w:rsidP="002C5BC4">
      <w:pPr>
        <w:spacing w:after="160" w:line="259" w:lineRule="auto"/>
      </w:pPr>
    </w:p>
    <w:p w14:paraId="39B05BC4" w14:textId="77777777" w:rsidR="00936384" w:rsidRPr="00D17B27" w:rsidRDefault="002C5BC4" w:rsidP="002C5BC4">
      <w:pPr>
        <w:spacing w:after="160" w:line="259" w:lineRule="auto"/>
        <w:rPr>
          <w:rFonts w:asciiTheme="minorHAnsi" w:hAnsiTheme="minorHAnsi" w:cstheme="minorHAnsi"/>
        </w:rPr>
      </w:pPr>
      <w:r w:rsidRPr="00D17B27">
        <w:rPr>
          <w:rFonts w:asciiTheme="minorHAnsi" w:hAnsiTheme="minorHAnsi" w:cstheme="minorHAnsi"/>
        </w:rPr>
        <w:t>Note</w:t>
      </w:r>
      <w:r w:rsidR="00936384" w:rsidRPr="00D17B27">
        <w:rPr>
          <w:rFonts w:asciiTheme="minorHAnsi" w:hAnsiTheme="minorHAnsi" w:cstheme="minorHAnsi"/>
        </w:rPr>
        <w:t xml:space="preserve"> 1</w:t>
      </w:r>
      <w:r w:rsidRPr="00D17B27">
        <w:rPr>
          <w:rFonts w:asciiTheme="minorHAnsi" w:hAnsiTheme="minorHAnsi" w:cstheme="minorHAnsi"/>
        </w:rPr>
        <w:t>: For Load Resources replace HSL with MPC and LSL with LPC</w:t>
      </w:r>
      <w:r w:rsidR="00936384" w:rsidRPr="00D17B27">
        <w:rPr>
          <w:rFonts w:asciiTheme="minorHAnsi" w:hAnsiTheme="minorHAnsi" w:cstheme="minorHAnsi"/>
        </w:rPr>
        <w:t>,</w:t>
      </w:r>
    </w:p>
    <w:p w14:paraId="2F8D29F8" w14:textId="7DFB7677" w:rsidR="002C5BC4" w:rsidRPr="00D17B27" w:rsidRDefault="00936384" w:rsidP="002C5BC4">
      <w:pPr>
        <w:spacing w:after="160" w:line="259" w:lineRule="auto"/>
        <w:rPr>
          <w:rFonts w:asciiTheme="minorHAnsi" w:hAnsiTheme="minorHAnsi" w:cstheme="minorHAnsi"/>
        </w:rPr>
      </w:pPr>
      <w:r w:rsidRPr="00D17B27">
        <w:rPr>
          <w:rFonts w:asciiTheme="minorHAnsi" w:hAnsiTheme="minorHAnsi" w:cstheme="minorHAnsi"/>
        </w:rPr>
        <w:lastRenderedPageBreak/>
        <w:t>Note 2: F</w:t>
      </w:r>
      <w:r w:rsidR="002C5BC4" w:rsidRPr="00D17B27">
        <w:rPr>
          <w:rFonts w:asciiTheme="minorHAnsi" w:hAnsiTheme="minorHAnsi" w:cstheme="minorHAnsi"/>
        </w:rPr>
        <w:t>or GR with COP status of “OFF”</w:t>
      </w:r>
      <w:r w:rsidRPr="00D17B27">
        <w:rPr>
          <w:rFonts w:asciiTheme="minorHAnsi" w:hAnsiTheme="minorHAnsi" w:cstheme="minorHAnsi"/>
        </w:rPr>
        <w:t xml:space="preserve"> and qualified to provide NSPIN</w:t>
      </w:r>
      <w:r w:rsidR="002C5BC4" w:rsidRPr="00D17B27">
        <w:rPr>
          <w:rFonts w:asciiTheme="minorHAnsi" w:hAnsiTheme="minorHAnsi" w:cstheme="minorHAnsi"/>
        </w:rPr>
        <w:t>, replace the term “HSL-LSL” with “HSL”</w:t>
      </w:r>
      <w:r w:rsidRPr="00D17B27">
        <w:rPr>
          <w:rFonts w:asciiTheme="minorHAnsi" w:hAnsiTheme="minorHAnsi" w:cstheme="minorHAnsi"/>
        </w:rPr>
        <w:t>, otherwise this GR with “OFF” status is considered equivalent to a GR with “OUT” status and is ignored.</w:t>
      </w:r>
    </w:p>
    <w:p w14:paraId="15487271" w14:textId="0546713D" w:rsidR="002C5BC4" w:rsidRPr="00D17B27" w:rsidRDefault="002C5BC4" w:rsidP="006802D9">
      <w:pPr>
        <w:spacing w:after="160" w:line="259" w:lineRule="auto"/>
        <w:rPr>
          <w:rFonts w:asciiTheme="minorHAnsi" w:hAnsiTheme="minorHAnsi" w:cstheme="minorHAnsi"/>
        </w:rPr>
      </w:pPr>
      <w:r w:rsidRPr="00D17B27">
        <w:rPr>
          <w:rFonts w:asciiTheme="minorHAnsi" w:hAnsiTheme="minorHAnsi" w:cstheme="minorHAnsi"/>
        </w:rPr>
        <w:t>ASMW</w:t>
      </w:r>
      <w:r w:rsidR="009D53F3" w:rsidRPr="00D17B27">
        <w:rPr>
          <w:rFonts w:asciiTheme="minorHAnsi" w:hAnsiTheme="minorHAnsi" w:cstheme="minorHAnsi"/>
        </w:rPr>
        <w:t>CAP</w:t>
      </w:r>
      <w:r w:rsidRPr="00D17B27">
        <w:rPr>
          <w:rFonts w:asciiTheme="minorHAnsi" w:hAnsiTheme="minorHAnsi" w:cstheme="minorHAnsi"/>
        </w:rPr>
        <w:t>USED=T</w:t>
      </w:r>
      <w:r w:rsidR="006802D9" w:rsidRPr="00D17B27">
        <w:rPr>
          <w:rFonts w:asciiTheme="minorHAnsi" w:hAnsiTheme="minorHAnsi" w:cstheme="minorHAnsi"/>
        </w:rPr>
        <w:t xml:space="preserve">he amount of the Resource’s MW capability of a particular AS subtype </w:t>
      </w:r>
      <w:r w:rsidRPr="00D17B27">
        <w:rPr>
          <w:rFonts w:asciiTheme="minorHAnsi" w:hAnsiTheme="minorHAnsi" w:cstheme="minorHAnsi"/>
        </w:rPr>
        <w:t xml:space="preserve">(ASMWCAPABILITY) </w:t>
      </w:r>
      <w:r w:rsidR="006802D9" w:rsidRPr="00D17B27">
        <w:rPr>
          <w:rFonts w:asciiTheme="minorHAnsi" w:hAnsiTheme="minorHAnsi" w:cstheme="minorHAnsi"/>
        </w:rPr>
        <w:t>that is</w:t>
      </w:r>
      <w:r w:rsidRPr="00D17B27">
        <w:rPr>
          <w:rFonts w:asciiTheme="minorHAnsi" w:hAnsiTheme="minorHAnsi" w:cstheme="minorHAnsi"/>
        </w:rPr>
        <w:t xml:space="preserve"> </w:t>
      </w:r>
      <w:r w:rsidR="006802D9" w:rsidRPr="00D17B27">
        <w:rPr>
          <w:rFonts w:asciiTheme="minorHAnsi" w:hAnsiTheme="minorHAnsi" w:cstheme="minorHAnsi"/>
        </w:rPr>
        <w:t>“used”  (</w:t>
      </w:r>
      <w:r w:rsidR="006802D9" w:rsidRPr="00D17B27">
        <w:rPr>
          <w:rFonts w:asciiTheme="minorHAnsi" w:hAnsiTheme="minorHAnsi" w:cstheme="minorHAnsi"/>
          <w:bCs/>
        </w:rPr>
        <w:t xml:space="preserve">ASMWCAPUSED </w:t>
      </w:r>
      <w:r w:rsidR="006802D9" w:rsidRPr="00D17B27">
        <w:rPr>
          <w:rFonts w:asciiTheme="minorHAnsi" w:hAnsiTheme="minorHAnsi" w:cstheme="minorHAnsi"/>
        </w:rPr>
        <w:t xml:space="preserve">) to cover the QSE portfolio level AS position. </w:t>
      </w:r>
      <w:r w:rsidRPr="00D17B27">
        <w:rPr>
          <w:rFonts w:asciiTheme="minorHAnsi" w:hAnsiTheme="minorHAnsi" w:cstheme="minorHAnsi"/>
        </w:rPr>
        <w:t>The ASMW</w:t>
      </w:r>
      <w:r w:rsidR="009D53F3" w:rsidRPr="00D17B27">
        <w:rPr>
          <w:rFonts w:asciiTheme="minorHAnsi" w:hAnsiTheme="minorHAnsi" w:cstheme="minorHAnsi"/>
        </w:rPr>
        <w:t>CAP</w:t>
      </w:r>
      <w:r w:rsidRPr="00D17B27">
        <w:rPr>
          <w:rFonts w:asciiTheme="minorHAnsi" w:hAnsiTheme="minorHAnsi" w:cstheme="minorHAnsi"/>
        </w:rPr>
        <w:t>USED is determined when performing the AS shortage calculation described later.</w:t>
      </w:r>
    </w:p>
    <w:tbl>
      <w:tblPr>
        <w:tblStyle w:val="TableGrid"/>
        <w:tblW w:w="0" w:type="auto"/>
        <w:tblInd w:w="450" w:type="dxa"/>
        <w:tblLook w:val="04A0" w:firstRow="1" w:lastRow="0" w:firstColumn="1" w:lastColumn="0" w:noHBand="0" w:noVBand="1"/>
      </w:tblPr>
      <w:tblGrid>
        <w:gridCol w:w="2757"/>
        <w:gridCol w:w="5315"/>
      </w:tblGrid>
      <w:tr w:rsidR="006802D9" w:rsidRPr="008F36C0" w14:paraId="7C55F51C" w14:textId="77777777" w:rsidTr="00B443C6">
        <w:tc>
          <w:tcPr>
            <w:tcW w:w="2757" w:type="dxa"/>
          </w:tcPr>
          <w:p w14:paraId="765747D6" w14:textId="77777777" w:rsidR="006802D9" w:rsidRPr="008F36C0" w:rsidRDefault="006802D9" w:rsidP="00B443C6">
            <w:pPr>
              <w:tabs>
                <w:tab w:val="left" w:pos="2340"/>
                <w:tab w:val="left" w:pos="3420"/>
              </w:tabs>
              <w:spacing w:after="240"/>
              <w:rPr>
                <w:bCs/>
                <w:sz w:val="20"/>
                <w:szCs w:val="20"/>
              </w:rPr>
            </w:pPr>
            <w:r w:rsidRPr="008F36C0">
              <w:rPr>
                <w:bCs/>
                <w:sz w:val="20"/>
                <w:szCs w:val="20"/>
              </w:rPr>
              <w:t xml:space="preserve">ASMWCAPABILITY </w:t>
            </w:r>
            <w:proofErr w:type="spellStart"/>
            <w:r w:rsidRPr="008F36C0">
              <w:rPr>
                <w:bCs/>
                <w:i/>
                <w:sz w:val="20"/>
                <w:szCs w:val="20"/>
                <w:vertAlign w:val="subscript"/>
              </w:rPr>
              <w:t>ruc</w:t>
            </w:r>
            <w:proofErr w:type="spellEnd"/>
            <w:r w:rsidRPr="008F36C0">
              <w:rPr>
                <w:bCs/>
                <w:i/>
                <w:sz w:val="20"/>
                <w:szCs w:val="20"/>
                <w:vertAlign w:val="subscript"/>
              </w:rPr>
              <w:t xml:space="preserve">, q, h, </w:t>
            </w:r>
            <w:proofErr w:type="spellStart"/>
            <w:r w:rsidRPr="008F36C0">
              <w:rPr>
                <w:bCs/>
                <w:i/>
                <w:sz w:val="20"/>
                <w:szCs w:val="20"/>
                <w:vertAlign w:val="subscript"/>
              </w:rPr>
              <w:t>AStype</w:t>
            </w:r>
            <w:proofErr w:type="spellEnd"/>
            <w:r w:rsidRPr="008F36C0">
              <w:rPr>
                <w:bCs/>
                <w:i/>
                <w:sz w:val="20"/>
                <w:szCs w:val="20"/>
                <w:vertAlign w:val="subscript"/>
              </w:rPr>
              <w:t xml:space="preserve">, </w:t>
            </w:r>
            <w:proofErr w:type="spellStart"/>
            <w:r w:rsidRPr="008F36C0">
              <w:rPr>
                <w:bCs/>
                <w:i/>
                <w:sz w:val="20"/>
                <w:szCs w:val="20"/>
                <w:vertAlign w:val="subscript"/>
              </w:rPr>
              <w:t>rtype</w:t>
            </w:r>
            <w:proofErr w:type="spellEnd"/>
          </w:p>
        </w:tc>
        <w:tc>
          <w:tcPr>
            <w:tcW w:w="5315" w:type="dxa"/>
          </w:tcPr>
          <w:p w14:paraId="0D6BD1A2" w14:textId="77777777" w:rsidR="006802D9" w:rsidRPr="008F36C0" w:rsidRDefault="006802D9" w:rsidP="00B443C6">
            <w:pPr>
              <w:tabs>
                <w:tab w:val="left" w:pos="2340"/>
                <w:tab w:val="left" w:pos="3420"/>
              </w:tabs>
              <w:spacing w:after="240"/>
              <w:rPr>
                <w:i/>
                <w:sz w:val="20"/>
                <w:szCs w:val="20"/>
              </w:rPr>
            </w:pPr>
            <w:r w:rsidRPr="008F36C0">
              <w:rPr>
                <w:i/>
                <w:sz w:val="20"/>
                <w:szCs w:val="20"/>
              </w:rPr>
              <w:t xml:space="preserve">MW Capability to provide </w:t>
            </w:r>
            <w:proofErr w:type="spellStart"/>
            <w:r w:rsidRPr="008F36C0">
              <w:rPr>
                <w:i/>
                <w:sz w:val="20"/>
                <w:szCs w:val="20"/>
              </w:rPr>
              <w:t>AStype</w:t>
            </w:r>
            <w:proofErr w:type="spellEnd"/>
            <w:r w:rsidRPr="008F36C0">
              <w:rPr>
                <w:i/>
                <w:sz w:val="20"/>
                <w:szCs w:val="20"/>
              </w:rPr>
              <w:t xml:space="preserve"> Ancillary Service at Snapshot – </w:t>
            </w:r>
            <w:r w:rsidRPr="008F36C0">
              <w:rPr>
                <w:sz w:val="20"/>
                <w:szCs w:val="20"/>
              </w:rPr>
              <w:t>The capacity represented by validated ‘</w:t>
            </w:r>
            <w:proofErr w:type="spellStart"/>
            <w:r w:rsidRPr="008F36C0">
              <w:rPr>
                <w:sz w:val="20"/>
                <w:szCs w:val="20"/>
              </w:rPr>
              <w:t>AStype</w:t>
            </w:r>
            <w:proofErr w:type="spellEnd"/>
            <w:r w:rsidRPr="008F36C0">
              <w:rPr>
                <w:sz w:val="20"/>
                <w:szCs w:val="20"/>
              </w:rPr>
              <w:t xml:space="preserve">’ Ancillary Service Offers for Resource Type </w:t>
            </w:r>
            <w:proofErr w:type="spellStart"/>
            <w:r w:rsidRPr="008F36C0">
              <w:rPr>
                <w:i/>
                <w:sz w:val="20"/>
                <w:szCs w:val="20"/>
              </w:rPr>
              <w:t>rtype</w:t>
            </w:r>
            <w:proofErr w:type="spellEnd"/>
            <w:r w:rsidRPr="008F36C0">
              <w:rPr>
                <w:i/>
                <w:sz w:val="20"/>
                <w:szCs w:val="20"/>
              </w:rPr>
              <w:t xml:space="preserve"> </w:t>
            </w:r>
            <w:r w:rsidRPr="008F36C0">
              <w:rPr>
                <w:sz w:val="20"/>
                <w:szCs w:val="20"/>
              </w:rPr>
              <w:t xml:space="preserve">represented by QSE </w:t>
            </w:r>
            <w:r w:rsidRPr="008F36C0">
              <w:rPr>
                <w:i/>
                <w:sz w:val="20"/>
                <w:szCs w:val="20"/>
              </w:rPr>
              <w:t xml:space="preserve">q </w:t>
            </w:r>
            <w:r w:rsidRPr="008F36C0">
              <w:rPr>
                <w:sz w:val="20"/>
                <w:szCs w:val="20"/>
              </w:rPr>
              <w:t xml:space="preserve">according to the RUC Snapshot for the RUC process </w:t>
            </w:r>
            <w:proofErr w:type="spellStart"/>
            <w:r w:rsidRPr="008F36C0">
              <w:rPr>
                <w:i/>
                <w:sz w:val="20"/>
                <w:szCs w:val="20"/>
              </w:rPr>
              <w:t>ruc</w:t>
            </w:r>
            <w:proofErr w:type="spellEnd"/>
            <w:r w:rsidRPr="008F36C0">
              <w:rPr>
                <w:sz w:val="20"/>
                <w:szCs w:val="20"/>
              </w:rPr>
              <w:t xml:space="preserve"> for the hour </w:t>
            </w:r>
            <w:r w:rsidRPr="008F36C0">
              <w:rPr>
                <w:i/>
                <w:sz w:val="20"/>
                <w:szCs w:val="20"/>
              </w:rPr>
              <w:t xml:space="preserve">h </w:t>
            </w:r>
            <w:r w:rsidRPr="008F36C0">
              <w:rPr>
                <w:sz w:val="20"/>
                <w:szCs w:val="20"/>
              </w:rPr>
              <w:t xml:space="preserve">that includes the 15-minute Settlement Interval.  Where for a Combined Cycle Train, the Resource </w:t>
            </w:r>
            <w:r w:rsidRPr="008F36C0">
              <w:rPr>
                <w:i/>
                <w:sz w:val="20"/>
                <w:szCs w:val="20"/>
              </w:rPr>
              <w:t xml:space="preserve">r </w:t>
            </w:r>
            <w:r w:rsidRPr="008F36C0">
              <w:rPr>
                <w:sz w:val="20"/>
                <w:szCs w:val="20"/>
              </w:rPr>
              <w:t>is a Combined Cycle Generation Resource within the Combined Cycle Train.  A Resource’s offered capacity is only included in the sum to the extent that the Resource’s COP Status and Ancillary Service Capability indicate it would be capable of providing the ‘</w:t>
            </w:r>
            <w:proofErr w:type="spellStart"/>
            <w:r w:rsidRPr="008F36C0">
              <w:rPr>
                <w:sz w:val="20"/>
                <w:szCs w:val="20"/>
              </w:rPr>
              <w:t>AStype</w:t>
            </w:r>
            <w:proofErr w:type="spellEnd"/>
            <w:r w:rsidRPr="008F36C0">
              <w:rPr>
                <w:sz w:val="20"/>
                <w:szCs w:val="20"/>
              </w:rPr>
              <w:t xml:space="preserve">’ Ancillary Service during the hour </w:t>
            </w:r>
            <w:r w:rsidRPr="008F36C0">
              <w:rPr>
                <w:i/>
                <w:sz w:val="20"/>
                <w:szCs w:val="20"/>
              </w:rPr>
              <w:t>h</w:t>
            </w:r>
            <w:r w:rsidRPr="008F36C0">
              <w:rPr>
                <w:sz w:val="20"/>
                <w:szCs w:val="20"/>
              </w:rPr>
              <w:t>.</w:t>
            </w:r>
          </w:p>
        </w:tc>
      </w:tr>
      <w:tr w:rsidR="006802D9" w:rsidRPr="008F36C0" w14:paraId="59AFC54A" w14:textId="77777777" w:rsidTr="00B443C6">
        <w:tc>
          <w:tcPr>
            <w:tcW w:w="2757" w:type="dxa"/>
          </w:tcPr>
          <w:p w14:paraId="08A93B65" w14:textId="77777777" w:rsidR="006802D9" w:rsidRPr="008F36C0" w:rsidRDefault="006802D9" w:rsidP="00B443C6">
            <w:pPr>
              <w:tabs>
                <w:tab w:val="left" w:pos="2340"/>
                <w:tab w:val="left" w:pos="3420"/>
              </w:tabs>
              <w:spacing w:after="240"/>
              <w:rPr>
                <w:bCs/>
                <w:sz w:val="20"/>
                <w:szCs w:val="20"/>
              </w:rPr>
            </w:pPr>
            <w:r w:rsidRPr="008F36C0">
              <w:rPr>
                <w:bCs/>
                <w:sz w:val="20"/>
                <w:szCs w:val="20"/>
              </w:rPr>
              <w:t xml:space="preserve">ASMWCAPUSED </w:t>
            </w:r>
            <w:proofErr w:type="spellStart"/>
            <w:r w:rsidRPr="008F36C0">
              <w:rPr>
                <w:bCs/>
                <w:i/>
                <w:sz w:val="20"/>
                <w:szCs w:val="20"/>
                <w:vertAlign w:val="subscript"/>
              </w:rPr>
              <w:t>ruc</w:t>
            </w:r>
            <w:proofErr w:type="spellEnd"/>
            <w:r w:rsidRPr="008F36C0">
              <w:rPr>
                <w:bCs/>
                <w:i/>
                <w:sz w:val="20"/>
                <w:szCs w:val="20"/>
                <w:vertAlign w:val="subscript"/>
              </w:rPr>
              <w:t xml:space="preserve">, q, h, </w:t>
            </w:r>
            <w:proofErr w:type="spellStart"/>
            <w:r w:rsidRPr="008F36C0">
              <w:rPr>
                <w:bCs/>
                <w:i/>
                <w:sz w:val="20"/>
                <w:szCs w:val="20"/>
                <w:vertAlign w:val="subscript"/>
              </w:rPr>
              <w:t>AStype</w:t>
            </w:r>
            <w:proofErr w:type="spellEnd"/>
            <w:r w:rsidRPr="008F36C0">
              <w:rPr>
                <w:bCs/>
                <w:i/>
                <w:sz w:val="20"/>
                <w:szCs w:val="20"/>
                <w:vertAlign w:val="subscript"/>
              </w:rPr>
              <w:t xml:space="preserve">, </w:t>
            </w:r>
            <w:proofErr w:type="spellStart"/>
            <w:r w:rsidRPr="008F36C0">
              <w:rPr>
                <w:bCs/>
                <w:i/>
                <w:sz w:val="20"/>
                <w:szCs w:val="20"/>
                <w:vertAlign w:val="subscript"/>
              </w:rPr>
              <w:t>rtype</w:t>
            </w:r>
            <w:proofErr w:type="spellEnd"/>
          </w:p>
        </w:tc>
        <w:tc>
          <w:tcPr>
            <w:tcW w:w="5315" w:type="dxa"/>
          </w:tcPr>
          <w:p w14:paraId="5F584DDB" w14:textId="4D6A80B7" w:rsidR="006802D9" w:rsidRPr="008F36C0" w:rsidRDefault="006802D9" w:rsidP="00B443C6">
            <w:pPr>
              <w:tabs>
                <w:tab w:val="left" w:pos="2340"/>
                <w:tab w:val="left" w:pos="3420"/>
              </w:tabs>
              <w:spacing w:after="240"/>
              <w:rPr>
                <w:i/>
                <w:sz w:val="20"/>
                <w:szCs w:val="20"/>
              </w:rPr>
            </w:pPr>
            <w:r w:rsidRPr="008F36C0">
              <w:rPr>
                <w:i/>
                <w:sz w:val="20"/>
                <w:szCs w:val="20"/>
              </w:rPr>
              <w:t>MW Capacity used to cover the QSE’s ‘</w:t>
            </w:r>
            <w:proofErr w:type="spellStart"/>
            <w:r w:rsidRPr="008F36C0">
              <w:rPr>
                <w:i/>
                <w:sz w:val="20"/>
                <w:szCs w:val="20"/>
              </w:rPr>
              <w:t>AStype</w:t>
            </w:r>
            <w:proofErr w:type="spellEnd"/>
            <w:r w:rsidRPr="008F36C0">
              <w:rPr>
                <w:i/>
                <w:sz w:val="20"/>
                <w:szCs w:val="20"/>
              </w:rPr>
              <w:t>’ Ancillary Service Position by the Resources of type ‘</w:t>
            </w:r>
            <w:proofErr w:type="spellStart"/>
            <w:r w:rsidRPr="008F36C0">
              <w:rPr>
                <w:i/>
                <w:sz w:val="20"/>
                <w:szCs w:val="20"/>
              </w:rPr>
              <w:t>rtype</w:t>
            </w:r>
            <w:proofErr w:type="spellEnd"/>
            <w:r w:rsidRPr="008F36C0">
              <w:rPr>
                <w:i/>
                <w:sz w:val="20"/>
                <w:szCs w:val="20"/>
              </w:rPr>
              <w:t>’ in the QSE’s portfolio</w:t>
            </w:r>
            <w:r w:rsidR="00092287" w:rsidRPr="008F36C0">
              <w:rPr>
                <w:i/>
                <w:sz w:val="20"/>
                <w:szCs w:val="20"/>
              </w:rPr>
              <w:t xml:space="preserve"> – </w:t>
            </w:r>
            <w:r w:rsidR="00092287" w:rsidRPr="008F36C0">
              <w:rPr>
                <w:iCs/>
                <w:sz w:val="20"/>
                <w:szCs w:val="20"/>
              </w:rPr>
              <w:t>Calculated MW Capacity of a Resource used to cover its QSE’s “</w:t>
            </w:r>
            <w:proofErr w:type="spellStart"/>
            <w:r w:rsidR="00092287" w:rsidRPr="008F36C0">
              <w:rPr>
                <w:iCs/>
                <w:sz w:val="20"/>
                <w:szCs w:val="20"/>
              </w:rPr>
              <w:t>AStype</w:t>
            </w:r>
            <w:proofErr w:type="spellEnd"/>
            <w:r w:rsidR="00092287" w:rsidRPr="008F36C0">
              <w:rPr>
                <w:iCs/>
                <w:sz w:val="20"/>
                <w:szCs w:val="20"/>
              </w:rPr>
              <w:t>” Ancillary Service Position</w:t>
            </w:r>
            <w:r w:rsidRPr="008F36C0">
              <w:rPr>
                <w:i/>
                <w:sz w:val="20"/>
                <w:szCs w:val="20"/>
              </w:rPr>
              <w:t xml:space="preserve"> </w:t>
            </w:r>
            <w:r w:rsidRPr="008F36C0">
              <w:rPr>
                <w:sz w:val="20"/>
                <w:szCs w:val="20"/>
              </w:rPr>
              <w:t xml:space="preserve">for the RUC process </w:t>
            </w:r>
            <w:proofErr w:type="spellStart"/>
            <w:r w:rsidRPr="008F36C0">
              <w:rPr>
                <w:i/>
                <w:sz w:val="20"/>
                <w:szCs w:val="20"/>
              </w:rPr>
              <w:t>ruc</w:t>
            </w:r>
            <w:proofErr w:type="spellEnd"/>
            <w:r w:rsidRPr="008F36C0">
              <w:rPr>
                <w:sz w:val="20"/>
                <w:szCs w:val="20"/>
              </w:rPr>
              <w:t xml:space="preserve"> for the hour </w:t>
            </w:r>
            <w:r w:rsidRPr="008F36C0">
              <w:rPr>
                <w:i/>
                <w:sz w:val="20"/>
                <w:szCs w:val="20"/>
              </w:rPr>
              <w:t xml:space="preserve">h </w:t>
            </w:r>
            <w:r w:rsidRPr="008F36C0">
              <w:rPr>
                <w:sz w:val="20"/>
                <w:szCs w:val="20"/>
              </w:rPr>
              <w:t>that includes the 15-minute Settlement Interval.</w:t>
            </w:r>
          </w:p>
        </w:tc>
      </w:tr>
    </w:tbl>
    <w:p w14:paraId="67907E51" w14:textId="7A7A028F" w:rsidR="00DD5FD0" w:rsidRPr="00080CA6" w:rsidRDefault="00D108AA" w:rsidP="000F028E">
      <w:pPr>
        <w:pStyle w:val="Heading2"/>
      </w:pPr>
      <w:bookmarkStart w:id="256" w:name="_Toc158797984"/>
      <w:r>
        <w:t xml:space="preserve">Optimization Process: </w:t>
      </w:r>
      <w:r w:rsidR="00DD5FD0">
        <w:t>QSE AS Shortfall Calculation (RUCASFSNAP)</w:t>
      </w:r>
      <w:bookmarkEnd w:id="256"/>
    </w:p>
    <w:p w14:paraId="722F2B0E" w14:textId="4195DD6D" w:rsidR="002E31AE" w:rsidRPr="00D17B27" w:rsidRDefault="002E31AE" w:rsidP="002E31AE">
      <w:pPr>
        <w:rPr>
          <w:rFonts w:asciiTheme="minorHAnsi" w:hAnsiTheme="minorHAnsi" w:cstheme="minorHAnsi"/>
        </w:rPr>
      </w:pPr>
      <w:bookmarkStart w:id="257" w:name="_Hlk158794868"/>
      <w:r w:rsidRPr="00D17B27">
        <w:rPr>
          <w:rFonts w:asciiTheme="minorHAnsi" w:hAnsiTheme="minorHAnsi" w:cstheme="minorHAnsi"/>
        </w:rPr>
        <w:t xml:space="preserve">The description below </w:t>
      </w:r>
      <w:r w:rsidR="002E37FF" w:rsidRPr="00D17B27">
        <w:rPr>
          <w:rFonts w:asciiTheme="minorHAnsi" w:hAnsiTheme="minorHAnsi" w:cstheme="minorHAnsi"/>
        </w:rPr>
        <w:t xml:space="preserve">replaces the calculation of </w:t>
      </w:r>
      <w:r w:rsidRPr="00D17B27">
        <w:rPr>
          <w:rFonts w:asciiTheme="minorHAnsi" w:hAnsiTheme="minorHAnsi" w:cstheme="minorHAnsi"/>
        </w:rPr>
        <w:t xml:space="preserve">RUCASFSNAP </w:t>
      </w:r>
      <w:r w:rsidR="002E37FF" w:rsidRPr="00D17B27">
        <w:rPr>
          <w:rFonts w:asciiTheme="minorHAnsi" w:hAnsiTheme="minorHAnsi" w:cstheme="minorHAnsi"/>
        </w:rPr>
        <w:t xml:space="preserve">using data from the RUC Snapshot in grey box </w:t>
      </w:r>
      <w:r w:rsidRPr="00D17B27">
        <w:rPr>
          <w:rFonts w:asciiTheme="minorHAnsi" w:hAnsiTheme="minorHAnsi" w:cstheme="minorHAnsi"/>
        </w:rPr>
        <w:t>5.7.4.1.1 (11)</w:t>
      </w:r>
      <w:r w:rsidR="002E37FF" w:rsidRPr="00D17B27">
        <w:rPr>
          <w:rFonts w:asciiTheme="minorHAnsi" w:hAnsiTheme="minorHAnsi" w:cstheme="minorHAnsi"/>
        </w:rPr>
        <w:t>. The same calculation</w:t>
      </w:r>
      <w:r w:rsidRPr="00D17B27">
        <w:rPr>
          <w:rFonts w:asciiTheme="minorHAnsi" w:hAnsiTheme="minorHAnsi" w:cstheme="minorHAnsi"/>
        </w:rPr>
        <w:t xml:space="preserve"> is </w:t>
      </w:r>
      <w:r w:rsidR="002E37FF" w:rsidRPr="00D17B27">
        <w:rPr>
          <w:rFonts w:asciiTheme="minorHAnsi" w:hAnsiTheme="minorHAnsi" w:cstheme="minorHAnsi"/>
        </w:rPr>
        <w:t xml:space="preserve">evaluated using data from the Snapshot at the end of the Adjustment Period to determine RUCASFADJ and replaces the grey box language in </w:t>
      </w:r>
      <w:r w:rsidRPr="00D17B27">
        <w:rPr>
          <w:rFonts w:asciiTheme="minorHAnsi" w:hAnsiTheme="minorHAnsi" w:cstheme="minorHAnsi"/>
        </w:rPr>
        <w:t>5.7.4.1.1 (14)</w:t>
      </w:r>
      <w:r w:rsidR="002E37FF" w:rsidRPr="00D17B27">
        <w:rPr>
          <w:rFonts w:asciiTheme="minorHAnsi" w:hAnsiTheme="minorHAnsi" w:cstheme="minorHAnsi"/>
        </w:rPr>
        <w:t>.</w:t>
      </w:r>
      <w:bookmarkEnd w:id="257"/>
    </w:p>
    <w:p w14:paraId="3C0920F1" w14:textId="77777777" w:rsidR="002E31AE" w:rsidRPr="00D17B27" w:rsidRDefault="002E31AE" w:rsidP="00080CA6">
      <w:pPr>
        <w:rPr>
          <w:rFonts w:asciiTheme="minorHAnsi" w:hAnsiTheme="minorHAnsi" w:cstheme="minorHAnsi"/>
        </w:rPr>
      </w:pPr>
    </w:p>
    <w:p w14:paraId="59401B17" w14:textId="3D6E6DE2" w:rsidR="00DD5FD0" w:rsidRPr="00D17B27" w:rsidRDefault="00DD5FD0" w:rsidP="00080CA6">
      <w:pPr>
        <w:rPr>
          <w:rFonts w:asciiTheme="minorHAnsi" w:hAnsiTheme="minorHAnsi" w:cstheme="minorHAnsi"/>
        </w:rPr>
      </w:pPr>
      <w:r w:rsidRPr="00D17B27">
        <w:rPr>
          <w:rFonts w:asciiTheme="minorHAnsi" w:hAnsiTheme="minorHAnsi" w:cstheme="minorHAnsi"/>
        </w:rPr>
        <w:t xml:space="preserve">For ESRs, the COP </w:t>
      </w:r>
      <w:proofErr w:type="spellStart"/>
      <w:r w:rsidRPr="00D17B27">
        <w:rPr>
          <w:rFonts w:asciiTheme="minorHAnsi" w:hAnsiTheme="minorHAnsi" w:cstheme="minorHAnsi"/>
        </w:rPr>
        <w:t>MinSOC</w:t>
      </w:r>
      <w:proofErr w:type="spellEnd"/>
      <w:r w:rsidRPr="00D17B27">
        <w:rPr>
          <w:rFonts w:asciiTheme="minorHAnsi" w:hAnsiTheme="minorHAnsi" w:cstheme="minorHAnsi"/>
        </w:rPr>
        <w:t xml:space="preserve">, COP </w:t>
      </w:r>
      <w:proofErr w:type="spellStart"/>
      <w:r w:rsidRPr="00D17B27">
        <w:rPr>
          <w:rFonts w:asciiTheme="minorHAnsi" w:hAnsiTheme="minorHAnsi" w:cstheme="minorHAnsi"/>
        </w:rPr>
        <w:t>MaxSOC</w:t>
      </w:r>
      <w:proofErr w:type="spellEnd"/>
      <w:r w:rsidRPr="00D17B27">
        <w:rPr>
          <w:rFonts w:asciiTheme="minorHAnsi" w:hAnsiTheme="minorHAnsi" w:cstheme="minorHAnsi"/>
        </w:rPr>
        <w:t xml:space="preserve"> and the COP SOC values across hours are considered along with the AS Deployment Factors. An ESR is assumed to have a 100% Round Trip Efficiency.</w:t>
      </w:r>
    </w:p>
    <w:p w14:paraId="60531042" w14:textId="77777777" w:rsidR="00151AFB" w:rsidRDefault="00151AFB" w:rsidP="00080CA6"/>
    <w:p w14:paraId="3C4FDBAB" w14:textId="77777777" w:rsidR="00151AFB" w:rsidRPr="00D17B27" w:rsidRDefault="00151AFB" w:rsidP="00151AFB">
      <w:pPr>
        <w:rPr>
          <w:rFonts w:asciiTheme="minorHAnsi" w:hAnsiTheme="minorHAnsi" w:cstheme="minorHAnsi"/>
        </w:rPr>
      </w:pPr>
      <w:r w:rsidRPr="00D17B27">
        <w:rPr>
          <w:rFonts w:asciiTheme="minorHAnsi" w:hAnsiTheme="minorHAnsi" w:cstheme="minorHAnsi"/>
        </w:rPr>
        <w:t xml:space="preserve">The concept adopted here is to first solve an </w:t>
      </w:r>
      <w:r w:rsidRPr="00D17B27">
        <w:rPr>
          <w:rFonts w:asciiTheme="minorHAnsi" w:hAnsiTheme="minorHAnsi" w:cstheme="minorHAnsi"/>
          <w:u w:val="single"/>
        </w:rPr>
        <w:t>optimization problem</w:t>
      </w:r>
      <w:r w:rsidRPr="00D17B27">
        <w:rPr>
          <w:rFonts w:asciiTheme="minorHAnsi" w:hAnsiTheme="minorHAnsi" w:cstheme="minorHAnsi"/>
        </w:rPr>
        <w:t xml:space="preserve"> that performs the accounting/checks in a way that </w:t>
      </w:r>
      <w:r w:rsidRPr="00D17B27">
        <w:rPr>
          <w:rFonts w:asciiTheme="minorHAnsi" w:hAnsiTheme="minorHAnsi" w:cstheme="minorHAnsi"/>
          <w:u w:val="single"/>
        </w:rPr>
        <w:t>minimizes any potential RUC AS shortfall for the QSE</w:t>
      </w:r>
      <w:r w:rsidRPr="00D17B27">
        <w:rPr>
          <w:rFonts w:asciiTheme="minorHAnsi" w:hAnsiTheme="minorHAnsi" w:cstheme="minorHAnsi"/>
        </w:rPr>
        <w:t>.</w:t>
      </w:r>
    </w:p>
    <w:p w14:paraId="7433CE20" w14:textId="77777777" w:rsidR="00151AFB" w:rsidRDefault="00151AFB" w:rsidP="00151AFB"/>
    <w:p w14:paraId="40B95F96" w14:textId="3E768396" w:rsidR="00151AFB" w:rsidRPr="00D17B27" w:rsidRDefault="00151AFB" w:rsidP="00151AFB">
      <w:pPr>
        <w:rPr>
          <w:rFonts w:asciiTheme="minorHAnsi" w:hAnsiTheme="minorHAnsi" w:cstheme="minorHAnsi"/>
        </w:rPr>
      </w:pPr>
      <w:r w:rsidRPr="00D17B27">
        <w:rPr>
          <w:rFonts w:asciiTheme="minorHAnsi" w:hAnsiTheme="minorHAnsi" w:cstheme="minorHAnsi"/>
        </w:rPr>
        <w:t>Clarifications on “optimization”</w:t>
      </w:r>
    </w:p>
    <w:p w14:paraId="4C52BF6E" w14:textId="77777777" w:rsidR="00151AFB" w:rsidRPr="00D17B27" w:rsidRDefault="00151AFB" w:rsidP="00151AFB">
      <w:pPr>
        <w:pStyle w:val="ListParagraph"/>
        <w:numPr>
          <w:ilvl w:val="0"/>
          <w:numId w:val="31"/>
        </w:numPr>
        <w:spacing w:after="160" w:line="259" w:lineRule="auto"/>
        <w:rPr>
          <w:rFonts w:asciiTheme="minorHAnsi" w:hAnsiTheme="minorHAnsi" w:cstheme="minorHAnsi"/>
          <w:sz w:val="24"/>
          <w:szCs w:val="24"/>
        </w:rPr>
      </w:pPr>
      <w:r w:rsidRPr="00D17B27">
        <w:rPr>
          <w:rFonts w:asciiTheme="minorHAnsi" w:hAnsiTheme="minorHAnsi" w:cstheme="minorHAnsi"/>
          <w:sz w:val="24"/>
          <w:szCs w:val="24"/>
        </w:rPr>
        <w:t xml:space="preserve">The optimization used to determine AS Shortfall calculations is separate/distinct from the RUC engine optimization and is NOT about finding the cheapest solution that meets energy and Ancillary Service needs. </w:t>
      </w:r>
    </w:p>
    <w:p w14:paraId="362580DE" w14:textId="540AA68A" w:rsidR="00151AFB" w:rsidRPr="00D17B27" w:rsidRDefault="00151AFB" w:rsidP="00151AFB">
      <w:pPr>
        <w:pStyle w:val="ListParagraph"/>
        <w:numPr>
          <w:ilvl w:val="0"/>
          <w:numId w:val="31"/>
        </w:numPr>
        <w:spacing w:after="160" w:line="259" w:lineRule="auto"/>
        <w:rPr>
          <w:rFonts w:asciiTheme="minorHAnsi" w:hAnsiTheme="minorHAnsi" w:cstheme="minorHAnsi"/>
          <w:sz w:val="24"/>
          <w:szCs w:val="24"/>
        </w:rPr>
      </w:pPr>
      <w:r w:rsidRPr="00D17B27">
        <w:rPr>
          <w:rFonts w:asciiTheme="minorHAnsi" w:hAnsiTheme="minorHAnsi" w:cstheme="minorHAnsi"/>
          <w:sz w:val="24"/>
          <w:szCs w:val="24"/>
        </w:rPr>
        <w:t xml:space="preserve">The RUC AS Shortfall “optimization” is about </w:t>
      </w:r>
      <w:r w:rsidRPr="00D17B27">
        <w:rPr>
          <w:rFonts w:asciiTheme="minorHAnsi" w:hAnsiTheme="minorHAnsi" w:cstheme="minorHAnsi"/>
          <w:sz w:val="24"/>
          <w:szCs w:val="24"/>
          <w:u w:val="single"/>
        </w:rPr>
        <w:t>finding the AS coverage by a QSE of its AS portfolio to minimize any AS Shortfall</w:t>
      </w:r>
      <w:r w:rsidRPr="00D17B27">
        <w:rPr>
          <w:rFonts w:asciiTheme="minorHAnsi" w:hAnsiTheme="minorHAnsi" w:cstheme="minorHAnsi"/>
          <w:sz w:val="24"/>
          <w:szCs w:val="24"/>
        </w:rPr>
        <w:t>.</w:t>
      </w:r>
    </w:p>
    <w:p w14:paraId="147F3509" w14:textId="77777777" w:rsidR="002E31AE" w:rsidRDefault="002E31AE" w:rsidP="00080CA6"/>
    <w:p w14:paraId="05EC63B5" w14:textId="0088C3AE" w:rsidR="00DD5FD0" w:rsidRPr="00D17B27" w:rsidRDefault="00DD5FD0" w:rsidP="002E31AE">
      <w:pPr>
        <w:rPr>
          <w:rFonts w:asciiTheme="minorHAnsi" w:hAnsiTheme="minorHAnsi" w:cstheme="minorHAnsi"/>
          <w:iCs/>
        </w:rPr>
      </w:pPr>
      <w:r w:rsidRPr="00D17B27">
        <w:rPr>
          <w:rFonts w:asciiTheme="minorHAnsi" w:hAnsiTheme="minorHAnsi" w:cstheme="minorHAnsi"/>
          <w:iCs/>
        </w:rPr>
        <w:t xml:space="preserve">Given below is the mathematical description of how optimization is used to minimize the QSE’s potential RUC </w:t>
      </w:r>
      <w:r w:rsidR="002E31AE" w:rsidRPr="00D17B27">
        <w:rPr>
          <w:rFonts w:asciiTheme="minorHAnsi" w:hAnsiTheme="minorHAnsi" w:cstheme="minorHAnsi"/>
          <w:iCs/>
        </w:rPr>
        <w:t xml:space="preserve">AS </w:t>
      </w:r>
      <w:r w:rsidRPr="00D17B27">
        <w:rPr>
          <w:rFonts w:asciiTheme="minorHAnsi" w:hAnsiTheme="minorHAnsi" w:cstheme="minorHAnsi"/>
          <w:iCs/>
        </w:rPr>
        <w:t>shortfall calculation by maximizing coverage by the QSE’s resources of the QSE’s AS positions:</w:t>
      </w:r>
    </w:p>
    <w:p w14:paraId="5B65040D" w14:textId="77777777" w:rsidR="002E31AE" w:rsidRDefault="002E31AE" w:rsidP="002E31AE">
      <w:pPr>
        <w:rPr>
          <w:iCs/>
        </w:rPr>
      </w:pPr>
    </w:p>
    <w:p w14:paraId="69ACF552" w14:textId="3B3E6F33" w:rsidR="00DD5FD0" w:rsidRPr="0016528B" w:rsidRDefault="00DD5FD0" w:rsidP="00907615">
      <w:pPr>
        <w:pStyle w:val="ListParagraph"/>
        <w:numPr>
          <w:ilvl w:val="0"/>
          <w:numId w:val="28"/>
        </w:numPr>
        <w:spacing w:after="160" w:line="259" w:lineRule="auto"/>
        <w:rPr>
          <w:rFonts w:asciiTheme="minorHAnsi" w:hAnsiTheme="minorHAnsi" w:cstheme="minorHAnsi"/>
          <w:iCs/>
          <w:sz w:val="24"/>
          <w:szCs w:val="24"/>
        </w:rPr>
      </w:pPr>
      <w:r w:rsidRPr="0016528B">
        <w:rPr>
          <w:rFonts w:asciiTheme="minorHAnsi" w:hAnsiTheme="minorHAnsi" w:cstheme="minorHAnsi"/>
          <w:iCs/>
          <w:sz w:val="24"/>
          <w:szCs w:val="24"/>
        </w:rPr>
        <w:t>Objective: Minimize AS Shortage</w:t>
      </w:r>
    </w:p>
    <w:p w14:paraId="2B4C36D6" w14:textId="77777777" w:rsidR="00DD5FD0" w:rsidRPr="0016528B" w:rsidRDefault="00DD5FD0" w:rsidP="00DD5FD0">
      <w:pPr>
        <w:rPr>
          <w:rFonts w:asciiTheme="minorHAnsi" w:hAnsiTheme="minorHAnsi" w:cstheme="minorHAnsi"/>
          <w:iCs/>
        </w:rPr>
      </w:pPr>
      <m:oMathPara>
        <m:oMath>
          <m:r>
            <w:rPr>
              <w:rFonts w:ascii="Cambria Math" w:hAnsi="Cambria Math" w:cstheme="minorHAnsi"/>
            </w:rPr>
            <m:t xml:space="preserve">minimize </m:t>
          </m:r>
          <m:d>
            <m:dPr>
              <m:begChr m:val="{"/>
              <m:endChr m:val="}"/>
              <m:ctrlPr>
                <w:rPr>
                  <w:rFonts w:ascii="Cambria Math" w:hAnsi="Cambria Math" w:cstheme="minorHAnsi"/>
                  <w:i/>
                  <w:iCs/>
                </w:rPr>
              </m:ctrlPr>
            </m:dPr>
            <m:e>
              <m:nary>
                <m:naryPr>
                  <m:chr m:val="∑"/>
                  <m:limLoc m:val="undOvr"/>
                  <m:supHide m:val="1"/>
                  <m:ctrlPr>
                    <w:rPr>
                      <w:rFonts w:ascii="Cambria Math" w:eastAsiaTheme="minorHAnsi" w:hAnsi="Cambria Math" w:cstheme="minorHAnsi"/>
                      <w:i/>
                      <w:iCs/>
                    </w:rPr>
                  </m:ctrlPr>
                </m:naryPr>
                <m:sub>
                  <m:r>
                    <w:rPr>
                      <w:rFonts w:ascii="Cambria Math" w:hAnsi="Cambria Math" w:cstheme="minorHAnsi"/>
                    </w:rPr>
                    <m:t>h</m:t>
                  </m:r>
                </m:sub>
                <m:sup/>
                <m:e>
                  <m:d>
                    <m:dPr>
                      <m:begChr m:val="{"/>
                      <m:endChr m:val="}"/>
                      <m:ctrlPr>
                        <w:rPr>
                          <w:rFonts w:ascii="Cambria Math" w:eastAsiaTheme="minorHAnsi" w:hAnsi="Cambria Math" w:cstheme="minorHAnsi"/>
                          <w:i/>
                          <w:iCs/>
                        </w:rPr>
                      </m:ctrlPr>
                    </m:dPr>
                    <m:e>
                      <m:nary>
                        <m:naryPr>
                          <m:chr m:val="∑"/>
                          <m:limLoc m:val="undOvr"/>
                          <m:supHide m:val="1"/>
                          <m:ctrlPr>
                            <w:rPr>
                              <w:rFonts w:ascii="Cambria Math" w:eastAsiaTheme="minorHAnsi" w:hAnsi="Cambria Math" w:cstheme="minorHAnsi"/>
                              <w:i/>
                              <w:iCs/>
                            </w:rPr>
                          </m:ctrlPr>
                        </m:naryPr>
                        <m:sub>
                          <m:r>
                            <w:rPr>
                              <w:rFonts w:ascii="Cambria Math" w:hAnsi="Cambria Math" w:cstheme="minorHAnsi"/>
                            </w:rPr>
                            <m:t>q</m:t>
                          </m:r>
                        </m:sub>
                        <m:sup/>
                        <m:e>
                          <m:d>
                            <m:dPr>
                              <m:ctrlPr>
                                <w:rPr>
                                  <w:rFonts w:ascii="Cambria Math" w:hAnsi="Cambria Math" w:cstheme="minorHAnsi"/>
                                  <w:i/>
                                  <w:iCs/>
                                </w:rPr>
                              </m:ctrlPr>
                            </m:dPr>
                            <m:e>
                              <m:sSub>
                                <m:sSubPr>
                                  <m:ctrlPr>
                                    <w:rPr>
                                      <w:rFonts w:ascii="Cambria Math" w:hAnsi="Cambria Math" w:cstheme="minorHAnsi"/>
                                      <w:bCs/>
                                    </w:rPr>
                                  </m:ctrlPr>
                                </m:sSubPr>
                                <m:e>
                                  <m:r>
                                    <m:rPr>
                                      <m:sty m:val="p"/>
                                    </m:rPr>
                                    <w:rPr>
                                      <w:rFonts w:ascii="Cambria Math" w:hAnsi="Cambria Math" w:cstheme="minorHAnsi"/>
                                    </w:rPr>
                                    <m:t>RUPOSSNAP</m:t>
                                  </m:r>
                                </m:e>
                                <m:sub>
                                  <m:r>
                                    <w:rPr>
                                      <w:rFonts w:ascii="Cambria Math" w:hAnsi="Cambria Math" w:cstheme="minorHAnsi"/>
                                      <w:vertAlign w:val="subscript"/>
                                    </w:rPr>
                                    <m:t>ruc, q, h</m:t>
                                  </m:r>
                                </m:sub>
                              </m:sSub>
                              <m:r>
                                <w:rPr>
                                  <w:rFonts w:ascii="Cambria Math" w:hAnsi="Cambria Math" w:cstheme="minorHAnsi"/>
                                </w:rPr>
                                <m:t>+</m:t>
                              </m:r>
                              <m:sSub>
                                <m:sSubPr>
                                  <m:ctrlPr>
                                    <w:rPr>
                                      <w:rFonts w:ascii="Cambria Math" w:hAnsi="Cambria Math" w:cstheme="minorHAnsi"/>
                                      <w:bCs/>
                                    </w:rPr>
                                  </m:ctrlPr>
                                </m:sSubPr>
                                <m:e>
                                  <m:r>
                                    <m:rPr>
                                      <m:sty m:val="p"/>
                                    </m:rPr>
                                    <w:rPr>
                                      <w:rFonts w:ascii="Cambria Math" w:hAnsi="Cambria Math" w:cstheme="minorHAnsi"/>
                                    </w:rPr>
                                    <m:t>RDPOSSNAP</m:t>
                                  </m:r>
                                </m:e>
                                <m:sub>
                                  <m:r>
                                    <w:rPr>
                                      <w:rFonts w:ascii="Cambria Math" w:hAnsi="Cambria Math" w:cstheme="minorHAnsi"/>
                                      <w:vertAlign w:val="subscript"/>
                                    </w:rPr>
                                    <m:t>ruc, q, h</m:t>
                                  </m:r>
                                </m:sub>
                              </m:sSub>
                              <m:r>
                                <w:rPr>
                                  <w:rFonts w:ascii="Cambria Math" w:hAnsi="Cambria Math" w:cstheme="minorHAnsi"/>
                                </w:rPr>
                                <m:t>+</m:t>
                              </m:r>
                              <m:sSub>
                                <m:sSubPr>
                                  <m:ctrlPr>
                                    <w:rPr>
                                      <w:rFonts w:ascii="Cambria Math" w:hAnsi="Cambria Math" w:cstheme="minorHAnsi"/>
                                      <w:bCs/>
                                    </w:rPr>
                                  </m:ctrlPr>
                                </m:sSubPr>
                                <m:e>
                                  <m:r>
                                    <m:rPr>
                                      <m:sty m:val="p"/>
                                    </m:rPr>
                                    <w:rPr>
                                      <w:rFonts w:ascii="Cambria Math" w:hAnsi="Cambria Math" w:cstheme="minorHAnsi"/>
                                    </w:rPr>
                                    <m:t>FFPOSSNAP</m:t>
                                  </m:r>
                                </m:e>
                                <m:sub>
                                  <m:r>
                                    <w:rPr>
                                      <w:rFonts w:ascii="Cambria Math" w:hAnsi="Cambria Math" w:cstheme="minorHAnsi"/>
                                      <w:vertAlign w:val="subscript"/>
                                    </w:rPr>
                                    <m:t xml:space="preserve">ruc, q, h </m:t>
                                  </m:r>
                                </m:sub>
                              </m:sSub>
                              <m:r>
                                <m:rPr>
                                  <m:sty m:val="p"/>
                                </m:rPr>
                                <w:rPr>
                                  <w:rFonts w:ascii="Cambria Math" w:hAnsi="Cambria Math" w:cstheme="minorHAnsi"/>
                                </w:rPr>
                                <m:t>+</m:t>
                              </m:r>
                              <m:sSub>
                                <m:sSubPr>
                                  <m:ctrlPr>
                                    <w:rPr>
                                      <w:rFonts w:ascii="Cambria Math" w:hAnsi="Cambria Math" w:cstheme="minorHAnsi"/>
                                      <w:bCs/>
                                    </w:rPr>
                                  </m:ctrlPr>
                                </m:sSubPr>
                                <m:e>
                                  <m:r>
                                    <m:rPr>
                                      <m:sty m:val="p"/>
                                    </m:rPr>
                                    <w:rPr>
                                      <w:rFonts w:ascii="Cambria Math" w:hAnsi="Cambria Math" w:cstheme="minorHAnsi"/>
                                    </w:rPr>
                                    <m:t>UFPOSSNAP</m:t>
                                  </m:r>
                                </m:e>
                                <m:sub>
                                  <m:r>
                                    <w:rPr>
                                      <w:rFonts w:ascii="Cambria Math" w:hAnsi="Cambria Math" w:cstheme="minorHAnsi"/>
                                      <w:vertAlign w:val="subscript"/>
                                    </w:rPr>
                                    <m:t xml:space="preserve">ruc, q, h </m:t>
                                  </m:r>
                                </m:sub>
                              </m:sSub>
                              <m:r>
                                <w:rPr>
                                  <w:rFonts w:ascii="Cambria Math" w:hAnsi="Cambria Math" w:cstheme="minorHAnsi"/>
                                </w:rPr>
                                <m:t xml:space="preserve">+ </m:t>
                              </m:r>
                              <m:sSub>
                                <m:sSubPr>
                                  <m:ctrlPr>
                                    <w:rPr>
                                      <w:rFonts w:ascii="Cambria Math" w:hAnsi="Cambria Math" w:cstheme="minorHAnsi"/>
                                      <w:bCs/>
                                    </w:rPr>
                                  </m:ctrlPr>
                                </m:sSubPr>
                                <m:e>
                                  <m:r>
                                    <m:rPr>
                                      <m:sty m:val="p"/>
                                    </m:rPr>
                                    <w:rPr>
                                      <w:rFonts w:ascii="Cambria Math" w:hAnsi="Cambria Math" w:cstheme="minorHAnsi"/>
                                    </w:rPr>
                                    <m:t>PFPOSSNAP</m:t>
                                  </m:r>
                                </m:e>
                                <m:sub>
                                  <m:r>
                                    <w:rPr>
                                      <w:rFonts w:ascii="Cambria Math" w:hAnsi="Cambria Math" w:cstheme="minorHAnsi"/>
                                      <w:vertAlign w:val="subscript"/>
                                    </w:rPr>
                                    <m:t>ruc, q, h</m:t>
                                  </m:r>
                                </m:sub>
                              </m:sSub>
                              <m:r>
                                <w:rPr>
                                  <w:rFonts w:ascii="Cambria Math" w:hAnsi="Cambria Math" w:cstheme="minorHAnsi"/>
                                </w:rPr>
                                <m:t>+</m:t>
                              </m:r>
                              <m:sSub>
                                <m:sSubPr>
                                  <m:ctrlPr>
                                    <w:rPr>
                                      <w:rFonts w:ascii="Cambria Math" w:hAnsi="Cambria Math" w:cstheme="minorHAnsi"/>
                                      <w:bCs/>
                                    </w:rPr>
                                  </m:ctrlPr>
                                </m:sSubPr>
                                <m:e>
                                  <m:r>
                                    <m:rPr>
                                      <m:sty m:val="p"/>
                                    </m:rPr>
                                    <w:rPr>
                                      <w:rFonts w:ascii="Cambria Math" w:hAnsi="Cambria Math" w:cstheme="minorHAnsi"/>
                                    </w:rPr>
                                    <m:t>EMPOSSNAP</m:t>
                                  </m:r>
                                </m:e>
                                <m:sub>
                                  <m:r>
                                    <w:rPr>
                                      <w:rFonts w:ascii="Cambria Math" w:hAnsi="Cambria Math" w:cstheme="minorHAnsi"/>
                                      <w:vertAlign w:val="subscript"/>
                                    </w:rPr>
                                    <m:t>ruc, q, h</m:t>
                                  </m:r>
                                </m:sub>
                              </m:sSub>
                              <m:r>
                                <w:rPr>
                                  <w:rFonts w:ascii="Cambria Math" w:hAnsi="Cambria Math" w:cstheme="minorHAnsi"/>
                                </w:rPr>
                                <m:t>+</m:t>
                              </m:r>
                              <m:sSub>
                                <m:sSubPr>
                                  <m:ctrlPr>
                                    <w:rPr>
                                      <w:rFonts w:ascii="Cambria Math" w:hAnsi="Cambria Math" w:cstheme="minorHAnsi"/>
                                      <w:bCs/>
                                    </w:rPr>
                                  </m:ctrlPr>
                                </m:sSubPr>
                                <m:e>
                                  <m:r>
                                    <m:rPr>
                                      <m:sty m:val="p"/>
                                    </m:rPr>
                                    <w:rPr>
                                      <w:rFonts w:ascii="Cambria Math" w:hAnsi="Cambria Math" w:cstheme="minorHAnsi"/>
                                    </w:rPr>
                                    <m:t>ESPOSSNAP</m:t>
                                  </m:r>
                                </m:e>
                                <m:sub>
                                  <m:r>
                                    <w:rPr>
                                      <w:rFonts w:ascii="Cambria Math" w:hAnsi="Cambria Math" w:cstheme="minorHAnsi"/>
                                      <w:vertAlign w:val="subscript"/>
                                    </w:rPr>
                                    <m:t>ruc, q, h</m:t>
                                  </m:r>
                                </m:sub>
                              </m:sSub>
                              <m:r>
                                <w:rPr>
                                  <w:rFonts w:ascii="Cambria Math" w:hAnsi="Cambria Math" w:cstheme="minorHAnsi"/>
                                </w:rPr>
                                <m:t>+</m:t>
                              </m:r>
                              <m:sSub>
                                <m:sSubPr>
                                  <m:ctrlPr>
                                    <w:rPr>
                                      <w:rFonts w:ascii="Cambria Math" w:hAnsi="Cambria Math" w:cstheme="minorHAnsi"/>
                                      <w:bCs/>
                                    </w:rPr>
                                  </m:ctrlPr>
                                </m:sSubPr>
                                <m:e>
                                  <m:r>
                                    <m:rPr>
                                      <m:sty m:val="p"/>
                                    </m:rPr>
                                    <w:rPr>
                                      <w:rFonts w:ascii="Cambria Math" w:hAnsi="Cambria Math" w:cstheme="minorHAnsi"/>
                                    </w:rPr>
                                    <m:t>NMPOSSNAP</m:t>
                                  </m:r>
                                </m:e>
                                <m:sub>
                                  <m:r>
                                    <w:rPr>
                                      <w:rFonts w:ascii="Cambria Math" w:hAnsi="Cambria Math" w:cstheme="minorHAnsi"/>
                                      <w:vertAlign w:val="subscript"/>
                                    </w:rPr>
                                    <m:t>ruc, q, h</m:t>
                                  </m:r>
                                </m:sub>
                              </m:sSub>
                              <m:r>
                                <w:rPr>
                                  <w:rFonts w:ascii="Cambria Math" w:hAnsi="Cambria Math" w:cstheme="minorHAnsi"/>
                                </w:rPr>
                                <m:t>+</m:t>
                              </m:r>
                              <m:sSub>
                                <m:sSubPr>
                                  <m:ctrlPr>
                                    <w:rPr>
                                      <w:rFonts w:ascii="Cambria Math" w:hAnsi="Cambria Math" w:cstheme="minorHAnsi"/>
                                      <w:bCs/>
                                    </w:rPr>
                                  </m:ctrlPr>
                                </m:sSubPr>
                                <m:e>
                                  <m:r>
                                    <m:rPr>
                                      <m:sty m:val="p"/>
                                    </m:rPr>
                                    <w:rPr>
                                      <w:rFonts w:ascii="Cambria Math" w:hAnsi="Cambria Math" w:cstheme="minorHAnsi"/>
                                    </w:rPr>
                                    <m:t>NSPOSSNAP</m:t>
                                  </m:r>
                                </m:e>
                                <m:sub>
                                  <m:r>
                                    <w:rPr>
                                      <w:rFonts w:ascii="Cambria Math" w:hAnsi="Cambria Math" w:cstheme="minorHAnsi"/>
                                      <w:vertAlign w:val="subscript"/>
                                    </w:rPr>
                                    <m:t>ruc, q, h</m:t>
                                  </m:r>
                                </m:sub>
                              </m:sSub>
                              <m:r>
                                <w:rPr>
                                  <w:rFonts w:ascii="Cambria Math" w:hAnsi="Cambria Math" w:cstheme="minorHAnsi"/>
                                </w:rPr>
                                <m:t>-</m:t>
                              </m:r>
                              <m:d>
                                <m:dPr>
                                  <m:ctrlPr>
                                    <w:rPr>
                                      <w:rFonts w:ascii="Cambria Math" w:hAnsi="Cambria Math" w:cstheme="minorHAnsi"/>
                                      <w:bCs/>
                                      <w:i/>
                                    </w:rPr>
                                  </m:ctrlPr>
                                </m:dPr>
                                <m:e>
                                  <m:nary>
                                    <m:naryPr>
                                      <m:chr m:val="∑"/>
                                      <m:limLoc m:val="undOvr"/>
                                      <m:supHide m:val="1"/>
                                      <m:ctrlPr>
                                        <w:rPr>
                                          <w:rFonts w:ascii="Cambria Math" w:hAnsi="Cambria Math" w:cstheme="minorHAnsi"/>
                                          <w:bCs/>
                                        </w:rPr>
                                      </m:ctrlPr>
                                    </m:naryPr>
                                    <m:sub>
                                      <m:r>
                                        <w:rPr>
                                          <w:rFonts w:ascii="Cambria Math" w:hAnsi="Cambria Math" w:cstheme="minorHAnsi"/>
                                        </w:rPr>
                                        <m:t>r∈q</m:t>
                                      </m:r>
                                    </m:sub>
                                    <m:sup/>
                                    <m:e>
                                      <m:sSub>
                                        <m:sSubPr>
                                          <m:ctrlPr>
                                            <w:rPr>
                                              <w:rFonts w:ascii="Cambria Math" w:hAnsi="Cambria Math" w:cstheme="minorHAnsi"/>
                                              <w:i/>
                                              <w:iCs/>
                                            </w:rPr>
                                          </m:ctrlPr>
                                        </m:sSubPr>
                                        <m:e>
                                          <m:r>
                                            <w:rPr>
                                              <w:rFonts w:ascii="Cambria Math" w:hAnsi="Cambria Math" w:cstheme="minorHAnsi"/>
                                            </w:rPr>
                                            <m:t>ASMWCAPUSED</m:t>
                                          </m:r>
                                        </m:e>
                                        <m:sub>
                                          <m:r>
                                            <w:rPr>
                                              <w:rFonts w:ascii="Cambria Math" w:hAnsi="Cambria Math" w:cstheme="minorHAnsi"/>
                                            </w:rPr>
                                            <m:t>ruc,q,h,RU,r</m:t>
                                          </m:r>
                                        </m:sub>
                                      </m:sSub>
                                    </m:e>
                                  </m:nary>
                                  <m:r>
                                    <w:rPr>
                                      <w:rFonts w:ascii="Cambria Math" w:hAnsi="Cambria Math" w:cstheme="minorHAnsi"/>
                                    </w:rPr>
                                    <m:t>+</m:t>
                                  </m:r>
                                  <m:nary>
                                    <m:naryPr>
                                      <m:chr m:val="∑"/>
                                      <m:limLoc m:val="undOvr"/>
                                      <m:supHide m:val="1"/>
                                      <m:ctrlPr>
                                        <w:rPr>
                                          <w:rFonts w:ascii="Cambria Math" w:hAnsi="Cambria Math" w:cstheme="minorHAnsi"/>
                                          <w:bCs/>
                                        </w:rPr>
                                      </m:ctrlPr>
                                    </m:naryPr>
                                    <m:sub>
                                      <m:r>
                                        <w:rPr>
                                          <w:rFonts w:ascii="Cambria Math" w:hAnsi="Cambria Math" w:cstheme="minorHAnsi"/>
                                        </w:rPr>
                                        <m:t>r∈q</m:t>
                                      </m:r>
                                    </m:sub>
                                    <m:sup/>
                                    <m:e>
                                      <m:sSub>
                                        <m:sSubPr>
                                          <m:ctrlPr>
                                            <w:rPr>
                                              <w:rFonts w:ascii="Cambria Math" w:hAnsi="Cambria Math" w:cstheme="minorHAnsi"/>
                                              <w:i/>
                                              <w:iCs/>
                                            </w:rPr>
                                          </m:ctrlPr>
                                        </m:sSubPr>
                                        <m:e>
                                          <m:r>
                                            <w:rPr>
                                              <w:rFonts w:ascii="Cambria Math" w:hAnsi="Cambria Math" w:cstheme="minorHAnsi"/>
                                            </w:rPr>
                                            <m:t>ASMWCAPUSED</m:t>
                                          </m:r>
                                        </m:e>
                                        <m:sub>
                                          <m:r>
                                            <w:rPr>
                                              <w:rFonts w:ascii="Cambria Math" w:hAnsi="Cambria Math" w:cstheme="minorHAnsi"/>
                                            </w:rPr>
                                            <m:t>ruc,q,h,RD,r</m:t>
                                          </m:r>
                                        </m:sub>
                                      </m:sSub>
                                    </m:e>
                                  </m:nary>
                                  <m:r>
                                    <w:rPr>
                                      <w:rFonts w:ascii="Cambria Math" w:hAnsi="Cambria Math" w:cstheme="minorHAnsi"/>
                                    </w:rPr>
                                    <m:t>+</m:t>
                                  </m:r>
                                  <m:nary>
                                    <m:naryPr>
                                      <m:chr m:val="∑"/>
                                      <m:limLoc m:val="undOvr"/>
                                      <m:supHide m:val="1"/>
                                      <m:ctrlPr>
                                        <w:rPr>
                                          <w:rFonts w:ascii="Cambria Math" w:hAnsi="Cambria Math" w:cstheme="minorHAnsi"/>
                                          <w:bCs/>
                                        </w:rPr>
                                      </m:ctrlPr>
                                    </m:naryPr>
                                    <m:sub>
                                      <m:r>
                                        <w:rPr>
                                          <w:rFonts w:ascii="Cambria Math" w:hAnsi="Cambria Math" w:cstheme="minorHAnsi"/>
                                        </w:rPr>
                                        <m:t>r∈q</m:t>
                                      </m:r>
                                    </m:sub>
                                    <m:sup/>
                                    <m:e>
                                      <m:sSub>
                                        <m:sSubPr>
                                          <m:ctrlPr>
                                            <w:rPr>
                                              <w:rFonts w:ascii="Cambria Math" w:hAnsi="Cambria Math" w:cstheme="minorHAnsi"/>
                                              <w:i/>
                                              <w:iCs/>
                                            </w:rPr>
                                          </m:ctrlPr>
                                        </m:sSubPr>
                                        <m:e>
                                          <m:r>
                                            <w:rPr>
                                              <w:rFonts w:ascii="Cambria Math" w:hAnsi="Cambria Math" w:cstheme="minorHAnsi"/>
                                            </w:rPr>
                                            <m:t>ASMWCAPUSED</m:t>
                                          </m:r>
                                        </m:e>
                                        <m:sub>
                                          <m:r>
                                            <w:rPr>
                                              <w:rFonts w:ascii="Cambria Math" w:hAnsi="Cambria Math" w:cstheme="minorHAnsi"/>
                                            </w:rPr>
                                            <m:t>ruc,q,h,FFR,r</m:t>
                                          </m:r>
                                        </m:sub>
                                      </m:sSub>
                                    </m:e>
                                  </m:nary>
                                  <m:r>
                                    <m:rPr>
                                      <m:sty m:val="p"/>
                                    </m:rPr>
                                    <w:rPr>
                                      <w:rFonts w:ascii="Cambria Math" w:hAnsi="Cambria Math" w:cstheme="minorHAnsi"/>
                                    </w:rPr>
                                    <m:t xml:space="preserve">+ </m:t>
                                  </m:r>
                                  <m:nary>
                                    <m:naryPr>
                                      <m:chr m:val="∑"/>
                                      <m:limLoc m:val="undOvr"/>
                                      <m:supHide m:val="1"/>
                                      <m:ctrlPr>
                                        <w:rPr>
                                          <w:rFonts w:ascii="Cambria Math" w:hAnsi="Cambria Math" w:cstheme="minorHAnsi"/>
                                          <w:bCs/>
                                        </w:rPr>
                                      </m:ctrlPr>
                                    </m:naryPr>
                                    <m:sub>
                                      <m:r>
                                        <w:rPr>
                                          <w:rFonts w:ascii="Cambria Math" w:hAnsi="Cambria Math" w:cstheme="minorHAnsi"/>
                                        </w:rPr>
                                        <m:t>r∈q</m:t>
                                      </m:r>
                                    </m:sub>
                                    <m:sup/>
                                    <m:e>
                                      <m:sSub>
                                        <m:sSubPr>
                                          <m:ctrlPr>
                                            <w:rPr>
                                              <w:rFonts w:ascii="Cambria Math" w:hAnsi="Cambria Math" w:cstheme="minorHAnsi"/>
                                              <w:i/>
                                              <w:iCs/>
                                            </w:rPr>
                                          </m:ctrlPr>
                                        </m:sSubPr>
                                        <m:e>
                                          <m:r>
                                            <w:rPr>
                                              <w:rFonts w:ascii="Cambria Math" w:hAnsi="Cambria Math" w:cstheme="minorHAnsi"/>
                                            </w:rPr>
                                            <m:t>ASMWCAPUSED</m:t>
                                          </m:r>
                                        </m:e>
                                        <m:sub>
                                          <m:r>
                                            <w:rPr>
                                              <w:rFonts w:ascii="Cambria Math" w:hAnsi="Cambria Math" w:cstheme="minorHAnsi"/>
                                            </w:rPr>
                                            <m:t>ruc,q,h,UFR,r</m:t>
                                          </m:r>
                                        </m:sub>
                                      </m:sSub>
                                    </m:e>
                                  </m:nary>
                                  <m:r>
                                    <m:rPr>
                                      <m:sty m:val="p"/>
                                    </m:rPr>
                                    <w:rPr>
                                      <w:rFonts w:ascii="Cambria Math" w:hAnsi="Cambria Math" w:cstheme="minorHAnsi"/>
                                    </w:rPr>
                                    <m:t xml:space="preserve">+ </m:t>
                                  </m:r>
                                  <m:nary>
                                    <m:naryPr>
                                      <m:chr m:val="∑"/>
                                      <m:limLoc m:val="undOvr"/>
                                      <m:supHide m:val="1"/>
                                      <m:ctrlPr>
                                        <w:rPr>
                                          <w:rFonts w:ascii="Cambria Math" w:hAnsi="Cambria Math" w:cstheme="minorHAnsi"/>
                                          <w:bCs/>
                                        </w:rPr>
                                      </m:ctrlPr>
                                    </m:naryPr>
                                    <m:sub>
                                      <m:r>
                                        <w:rPr>
                                          <w:rFonts w:ascii="Cambria Math" w:hAnsi="Cambria Math" w:cstheme="minorHAnsi"/>
                                        </w:rPr>
                                        <m:t>r∈q</m:t>
                                      </m:r>
                                    </m:sub>
                                    <m:sup/>
                                    <m:e>
                                      <m:sSub>
                                        <m:sSubPr>
                                          <m:ctrlPr>
                                            <w:rPr>
                                              <w:rFonts w:ascii="Cambria Math" w:hAnsi="Cambria Math" w:cstheme="minorHAnsi"/>
                                              <w:i/>
                                              <w:iCs/>
                                            </w:rPr>
                                          </m:ctrlPr>
                                        </m:sSubPr>
                                        <m:e>
                                          <m:r>
                                            <w:rPr>
                                              <w:rFonts w:ascii="Cambria Math" w:hAnsi="Cambria Math" w:cstheme="minorHAnsi"/>
                                            </w:rPr>
                                            <m:t>ASMWCAPUSED</m:t>
                                          </m:r>
                                        </m:e>
                                        <m:sub>
                                          <m:r>
                                            <w:rPr>
                                              <w:rFonts w:ascii="Cambria Math" w:hAnsi="Cambria Math" w:cstheme="minorHAnsi"/>
                                            </w:rPr>
                                            <m:t>ruc,q,h,PFR,r</m:t>
                                          </m:r>
                                        </m:sub>
                                      </m:sSub>
                                    </m:e>
                                  </m:nary>
                                  <m:r>
                                    <w:rPr>
                                      <w:rFonts w:ascii="Cambria Math" w:hAnsi="Cambria Math" w:cstheme="minorHAnsi"/>
                                    </w:rPr>
                                    <m:t>+</m:t>
                                  </m:r>
                                  <m:nary>
                                    <m:naryPr>
                                      <m:chr m:val="∑"/>
                                      <m:limLoc m:val="undOvr"/>
                                      <m:supHide m:val="1"/>
                                      <m:ctrlPr>
                                        <w:rPr>
                                          <w:rFonts w:ascii="Cambria Math" w:hAnsi="Cambria Math" w:cstheme="minorHAnsi"/>
                                          <w:bCs/>
                                        </w:rPr>
                                      </m:ctrlPr>
                                    </m:naryPr>
                                    <m:sub>
                                      <m:r>
                                        <w:rPr>
                                          <w:rFonts w:ascii="Cambria Math" w:hAnsi="Cambria Math" w:cstheme="minorHAnsi"/>
                                        </w:rPr>
                                        <m:t>r∈q</m:t>
                                      </m:r>
                                    </m:sub>
                                    <m:sup/>
                                    <m:e>
                                      <m:sSub>
                                        <m:sSubPr>
                                          <m:ctrlPr>
                                            <w:rPr>
                                              <w:rFonts w:ascii="Cambria Math" w:hAnsi="Cambria Math" w:cstheme="minorHAnsi"/>
                                              <w:i/>
                                              <w:iCs/>
                                            </w:rPr>
                                          </m:ctrlPr>
                                        </m:sSubPr>
                                        <m:e>
                                          <m:r>
                                            <w:rPr>
                                              <w:rFonts w:ascii="Cambria Math" w:hAnsi="Cambria Math" w:cstheme="minorHAnsi"/>
                                            </w:rPr>
                                            <m:t>ASMWCAPUSED</m:t>
                                          </m:r>
                                        </m:e>
                                        <m:sub>
                                          <m:r>
                                            <w:rPr>
                                              <w:rFonts w:ascii="Cambria Math" w:hAnsi="Cambria Math" w:cstheme="minorHAnsi"/>
                                            </w:rPr>
                                            <m:t>ruc,q,h,ECRSM,r</m:t>
                                          </m:r>
                                        </m:sub>
                                      </m:sSub>
                                    </m:e>
                                  </m:nary>
                                  <m:r>
                                    <m:rPr>
                                      <m:sty m:val="p"/>
                                    </m:rPr>
                                    <w:rPr>
                                      <w:rFonts w:ascii="Cambria Math" w:hAnsi="Cambria Math" w:cstheme="minorHAnsi"/>
                                    </w:rPr>
                                    <m:t xml:space="preserve">+ </m:t>
                                  </m:r>
                                  <m:nary>
                                    <m:naryPr>
                                      <m:chr m:val="∑"/>
                                      <m:limLoc m:val="undOvr"/>
                                      <m:supHide m:val="1"/>
                                      <m:ctrlPr>
                                        <w:rPr>
                                          <w:rFonts w:ascii="Cambria Math" w:hAnsi="Cambria Math" w:cstheme="minorHAnsi"/>
                                          <w:bCs/>
                                        </w:rPr>
                                      </m:ctrlPr>
                                    </m:naryPr>
                                    <m:sub>
                                      <m:r>
                                        <w:rPr>
                                          <w:rFonts w:ascii="Cambria Math" w:hAnsi="Cambria Math" w:cstheme="minorHAnsi"/>
                                        </w:rPr>
                                        <m:t>r∈q</m:t>
                                      </m:r>
                                    </m:sub>
                                    <m:sup/>
                                    <m:e>
                                      <m:sSub>
                                        <m:sSubPr>
                                          <m:ctrlPr>
                                            <w:rPr>
                                              <w:rFonts w:ascii="Cambria Math" w:hAnsi="Cambria Math" w:cstheme="minorHAnsi"/>
                                              <w:i/>
                                              <w:iCs/>
                                            </w:rPr>
                                          </m:ctrlPr>
                                        </m:sSubPr>
                                        <m:e>
                                          <m:r>
                                            <w:rPr>
                                              <w:rFonts w:ascii="Cambria Math" w:hAnsi="Cambria Math" w:cstheme="minorHAnsi"/>
                                            </w:rPr>
                                            <m:t>ASMWCAPUSED</m:t>
                                          </m:r>
                                        </m:e>
                                        <m:sub>
                                          <m:r>
                                            <w:rPr>
                                              <w:rFonts w:ascii="Cambria Math" w:hAnsi="Cambria Math" w:cstheme="minorHAnsi"/>
                                            </w:rPr>
                                            <m:t>ruc,q,h,ECRSS,r</m:t>
                                          </m:r>
                                        </m:sub>
                                      </m:sSub>
                                      <m:r>
                                        <w:rPr>
                                          <w:rFonts w:ascii="Cambria Math" w:hAnsi="Cambria Math" w:cstheme="minorHAnsi"/>
                                        </w:rPr>
                                        <m:t>+</m:t>
                                      </m:r>
                                    </m:e>
                                  </m:nary>
                                  <m:nary>
                                    <m:naryPr>
                                      <m:chr m:val="∑"/>
                                      <m:limLoc m:val="undOvr"/>
                                      <m:supHide m:val="1"/>
                                      <m:ctrlPr>
                                        <w:rPr>
                                          <w:rFonts w:ascii="Cambria Math" w:hAnsi="Cambria Math" w:cstheme="minorHAnsi"/>
                                          <w:bCs/>
                                        </w:rPr>
                                      </m:ctrlPr>
                                    </m:naryPr>
                                    <m:sub>
                                      <m:r>
                                        <w:rPr>
                                          <w:rFonts w:ascii="Cambria Math" w:hAnsi="Cambria Math" w:cstheme="minorHAnsi"/>
                                        </w:rPr>
                                        <m:t>r∈q</m:t>
                                      </m:r>
                                    </m:sub>
                                    <m:sup/>
                                    <m:e>
                                      <m:sSub>
                                        <m:sSubPr>
                                          <m:ctrlPr>
                                            <w:rPr>
                                              <w:rFonts w:ascii="Cambria Math" w:hAnsi="Cambria Math" w:cstheme="minorHAnsi"/>
                                              <w:i/>
                                              <w:iCs/>
                                            </w:rPr>
                                          </m:ctrlPr>
                                        </m:sSubPr>
                                        <m:e>
                                          <m:r>
                                            <w:rPr>
                                              <w:rFonts w:ascii="Cambria Math" w:hAnsi="Cambria Math" w:cstheme="minorHAnsi"/>
                                            </w:rPr>
                                            <m:t>ASMWCAPUSED</m:t>
                                          </m:r>
                                        </m:e>
                                        <m:sub>
                                          <m:r>
                                            <w:rPr>
                                              <w:rFonts w:ascii="Cambria Math" w:hAnsi="Cambria Math" w:cstheme="minorHAnsi"/>
                                            </w:rPr>
                                            <m:t>ruc,q,h,NSPINM,r</m:t>
                                          </m:r>
                                        </m:sub>
                                      </m:sSub>
                                    </m:e>
                                  </m:nary>
                                  <m:r>
                                    <m:rPr>
                                      <m:sty m:val="p"/>
                                    </m:rPr>
                                    <w:rPr>
                                      <w:rFonts w:ascii="Cambria Math" w:hAnsi="Cambria Math" w:cstheme="minorHAnsi"/>
                                    </w:rPr>
                                    <m:t xml:space="preserve">- </m:t>
                                  </m:r>
                                  <m:nary>
                                    <m:naryPr>
                                      <m:chr m:val="∑"/>
                                      <m:limLoc m:val="undOvr"/>
                                      <m:supHide m:val="1"/>
                                      <m:ctrlPr>
                                        <w:rPr>
                                          <w:rFonts w:ascii="Cambria Math" w:hAnsi="Cambria Math" w:cstheme="minorHAnsi"/>
                                          <w:bCs/>
                                        </w:rPr>
                                      </m:ctrlPr>
                                    </m:naryPr>
                                    <m:sub>
                                      <m:r>
                                        <w:rPr>
                                          <w:rFonts w:ascii="Cambria Math" w:hAnsi="Cambria Math" w:cstheme="minorHAnsi"/>
                                        </w:rPr>
                                        <m:t>r∈q</m:t>
                                      </m:r>
                                    </m:sub>
                                    <m:sup/>
                                    <m:e>
                                      <m:sSub>
                                        <m:sSubPr>
                                          <m:ctrlPr>
                                            <w:rPr>
                                              <w:rFonts w:ascii="Cambria Math" w:hAnsi="Cambria Math" w:cstheme="minorHAnsi"/>
                                              <w:i/>
                                              <w:iCs/>
                                            </w:rPr>
                                          </m:ctrlPr>
                                        </m:sSubPr>
                                        <m:e>
                                          <m:r>
                                            <w:rPr>
                                              <w:rFonts w:ascii="Cambria Math" w:hAnsi="Cambria Math" w:cstheme="minorHAnsi"/>
                                            </w:rPr>
                                            <m:t>ASMWCAPUSED</m:t>
                                          </m:r>
                                        </m:e>
                                        <m:sub>
                                          <m:r>
                                            <w:rPr>
                                              <w:rFonts w:ascii="Cambria Math" w:hAnsi="Cambria Math" w:cstheme="minorHAnsi"/>
                                            </w:rPr>
                                            <m:t>ruc,q,h,NSPINS,r</m:t>
                                          </m:r>
                                        </m:sub>
                                      </m:sSub>
                                    </m:e>
                                  </m:nary>
                                </m:e>
                              </m:d>
                            </m:e>
                          </m:d>
                        </m:e>
                      </m:nary>
                    </m:e>
                  </m:d>
                </m:e>
              </m:nary>
            </m:e>
          </m:d>
        </m:oMath>
      </m:oMathPara>
    </w:p>
    <w:p w14:paraId="362DD688" w14:textId="77777777" w:rsidR="00151AFB" w:rsidRPr="00151AFB" w:rsidRDefault="00151AFB" w:rsidP="00151AFB">
      <w:pPr>
        <w:spacing w:after="160" w:line="259" w:lineRule="auto"/>
        <w:ind w:left="360"/>
        <w:rPr>
          <w:rFonts w:asciiTheme="minorHAnsi" w:hAnsiTheme="minorHAnsi" w:cstheme="minorHAnsi"/>
          <w:iCs/>
          <w:sz w:val="20"/>
          <w:szCs w:val="20"/>
        </w:rPr>
      </w:pPr>
    </w:p>
    <w:p w14:paraId="25E086BC" w14:textId="178BF294" w:rsidR="00DD5FD0" w:rsidRPr="0016528B" w:rsidRDefault="00DD5FD0" w:rsidP="00907615">
      <w:pPr>
        <w:pStyle w:val="ListParagraph"/>
        <w:numPr>
          <w:ilvl w:val="0"/>
          <w:numId w:val="28"/>
        </w:numPr>
        <w:spacing w:after="160" w:line="259" w:lineRule="auto"/>
        <w:rPr>
          <w:rFonts w:asciiTheme="minorHAnsi" w:hAnsiTheme="minorHAnsi" w:cstheme="minorHAnsi"/>
          <w:iCs/>
          <w:sz w:val="24"/>
          <w:szCs w:val="24"/>
        </w:rPr>
      </w:pPr>
      <w:r w:rsidRPr="0016528B">
        <w:rPr>
          <w:rFonts w:asciiTheme="minorHAnsi" w:hAnsiTheme="minorHAnsi" w:cstheme="minorHAnsi"/>
          <w:iCs/>
          <w:sz w:val="24"/>
          <w:szCs w:val="24"/>
        </w:rPr>
        <w:t>QSE level Constraints:</w:t>
      </w:r>
    </w:p>
    <w:p w14:paraId="319DAFB7" w14:textId="0BDAB0CC" w:rsidR="00DD5FD0" w:rsidRDefault="00DD5FD0" w:rsidP="0016528B">
      <w:pPr>
        <w:ind w:left="720"/>
        <w:rPr>
          <w:rFonts w:asciiTheme="minorHAnsi" w:hAnsiTheme="minorHAnsi" w:cstheme="minorHAnsi"/>
          <w:iCs/>
          <w:sz w:val="20"/>
          <w:szCs w:val="20"/>
        </w:rPr>
      </w:pPr>
      <w:r w:rsidRPr="0016528B">
        <w:rPr>
          <w:rFonts w:asciiTheme="minorHAnsi" w:hAnsiTheme="minorHAnsi" w:cstheme="minorHAnsi"/>
          <w:iCs/>
        </w:rPr>
        <w:t>For each QSE AS Position coverage (Use QSE portfolio qualified Resource capacity to cover QSE AS position by AS type</w:t>
      </w:r>
      <w:r w:rsidR="00BB4FEC">
        <w:rPr>
          <w:rFonts w:asciiTheme="minorHAnsi" w:hAnsiTheme="minorHAnsi" w:cstheme="minorHAnsi"/>
          <w:iCs/>
          <w:sz w:val="20"/>
          <w:szCs w:val="20"/>
        </w:rPr>
        <w:t>:</w:t>
      </w:r>
    </w:p>
    <w:p w14:paraId="03096878" w14:textId="77777777" w:rsidR="0016528B" w:rsidRPr="002E31AE" w:rsidRDefault="0016528B" w:rsidP="00DD5FD0">
      <w:pPr>
        <w:ind w:left="360"/>
        <w:rPr>
          <w:rFonts w:asciiTheme="minorHAnsi" w:hAnsiTheme="minorHAnsi" w:cstheme="minorHAnsi"/>
          <w:iCs/>
          <w:sz w:val="20"/>
          <w:szCs w:val="20"/>
        </w:rPr>
      </w:pPr>
    </w:p>
    <w:p w14:paraId="096ADC05" w14:textId="77777777" w:rsidR="00DD5FD0" w:rsidRPr="0016528B" w:rsidRDefault="00C8114C" w:rsidP="0016528B">
      <w:pPr>
        <w:pStyle w:val="ListParagraph"/>
        <w:numPr>
          <w:ilvl w:val="0"/>
          <w:numId w:val="26"/>
        </w:numPr>
        <w:spacing w:after="240" w:line="259" w:lineRule="auto"/>
        <w:contextualSpacing w:val="0"/>
        <w:rPr>
          <w:rFonts w:asciiTheme="minorHAnsi" w:hAnsiTheme="minorHAnsi" w:cstheme="minorHAnsi"/>
          <w:iCs/>
          <w:sz w:val="24"/>
          <w:szCs w:val="24"/>
        </w:rPr>
      </w:pPr>
      <m:oMath>
        <m:sSub>
          <m:sSubPr>
            <m:ctrlPr>
              <w:rPr>
                <w:rFonts w:ascii="Cambria Math" w:hAnsi="Cambria Math" w:cstheme="minorHAnsi"/>
                <w:bCs/>
                <w:sz w:val="24"/>
                <w:szCs w:val="24"/>
              </w:rPr>
            </m:ctrlPr>
          </m:sSubPr>
          <m:e>
            <m:r>
              <m:rPr>
                <m:sty m:val="p"/>
              </m:rPr>
              <w:rPr>
                <w:rFonts w:ascii="Cambria Math" w:hAnsi="Cambria Math" w:cstheme="minorHAnsi"/>
                <w:sz w:val="24"/>
                <w:szCs w:val="24"/>
              </w:rPr>
              <m:t>RUPOSSNAP</m:t>
            </m:r>
          </m:e>
          <m:sub>
            <m:r>
              <w:rPr>
                <w:rFonts w:ascii="Cambria Math" w:hAnsi="Cambria Math" w:cstheme="minorHAnsi"/>
                <w:sz w:val="24"/>
                <w:szCs w:val="24"/>
                <w:vertAlign w:val="subscript"/>
              </w:rPr>
              <m:t>ruc, q, h</m:t>
            </m:r>
          </m:sub>
        </m:sSub>
        <m:r>
          <m:rPr>
            <m:sty m:val="p"/>
          </m:rPr>
          <w:rPr>
            <w:rFonts w:ascii="Cambria Math" w:hAnsi="Cambria Math" w:cstheme="minorHAnsi"/>
            <w:sz w:val="24"/>
            <w:szCs w:val="24"/>
          </w:rPr>
          <m:t xml:space="preserve">- </m:t>
        </m:r>
        <m:nary>
          <m:naryPr>
            <m:chr m:val="∑"/>
            <m:limLoc m:val="undOvr"/>
            <m:supHide m:val="1"/>
            <m:ctrlPr>
              <w:rPr>
                <w:rFonts w:ascii="Cambria Math" w:hAnsi="Cambria Math" w:cstheme="minorHAnsi"/>
                <w:bCs/>
                <w:sz w:val="24"/>
                <w:szCs w:val="24"/>
              </w:rPr>
            </m:ctrlPr>
          </m:naryPr>
          <m:sub>
            <m:r>
              <w:rPr>
                <w:rFonts w:ascii="Cambria Math" w:hAnsi="Cambria Math" w:cstheme="minorHAnsi"/>
                <w:sz w:val="24"/>
                <w:szCs w:val="24"/>
              </w:rPr>
              <m:t>r∈q</m:t>
            </m:r>
          </m:sub>
          <m:sup/>
          <m:e>
            <m:sSub>
              <m:sSubPr>
                <m:ctrlPr>
                  <w:rPr>
                    <w:rFonts w:ascii="Cambria Math" w:hAnsi="Cambria Math" w:cstheme="minorHAnsi"/>
                    <w:i/>
                    <w:iCs/>
                    <w:sz w:val="24"/>
                    <w:szCs w:val="24"/>
                  </w:rPr>
                </m:ctrlPr>
              </m:sSubPr>
              <m:e>
                <m:r>
                  <w:rPr>
                    <w:rFonts w:ascii="Cambria Math" w:hAnsi="Cambria Math" w:cstheme="minorHAnsi"/>
                    <w:sz w:val="24"/>
                    <w:szCs w:val="24"/>
                  </w:rPr>
                  <m:t>ASMWCAPUSED</m:t>
                </m:r>
              </m:e>
              <m:sub>
                <m:r>
                  <w:rPr>
                    <w:rFonts w:ascii="Cambria Math" w:hAnsi="Cambria Math" w:cstheme="minorHAnsi"/>
                    <w:sz w:val="24"/>
                    <w:szCs w:val="24"/>
                  </w:rPr>
                  <m:t>ruc,q,h,RU,r</m:t>
                </m:r>
              </m:sub>
            </m:sSub>
          </m:e>
        </m:nary>
        <m:r>
          <w:rPr>
            <w:rFonts w:ascii="Cambria Math" w:hAnsi="Cambria Math" w:cstheme="minorHAnsi"/>
            <w:sz w:val="24"/>
            <w:szCs w:val="24"/>
          </w:rPr>
          <m:t>≥0</m:t>
        </m:r>
      </m:oMath>
    </w:p>
    <w:p w14:paraId="63876BCE" w14:textId="77777777" w:rsidR="00DD5FD0" w:rsidRPr="0016528B" w:rsidRDefault="00C8114C" w:rsidP="0016528B">
      <w:pPr>
        <w:pStyle w:val="ListParagraph"/>
        <w:numPr>
          <w:ilvl w:val="0"/>
          <w:numId w:val="26"/>
        </w:numPr>
        <w:spacing w:after="240" w:line="259" w:lineRule="auto"/>
        <w:contextualSpacing w:val="0"/>
        <w:rPr>
          <w:rFonts w:asciiTheme="minorHAnsi" w:hAnsiTheme="minorHAnsi" w:cstheme="minorHAnsi"/>
          <w:iCs/>
          <w:sz w:val="24"/>
          <w:szCs w:val="24"/>
        </w:rPr>
      </w:pPr>
      <m:oMath>
        <m:sSub>
          <m:sSubPr>
            <m:ctrlPr>
              <w:rPr>
                <w:rFonts w:ascii="Cambria Math" w:hAnsi="Cambria Math" w:cstheme="minorHAnsi"/>
                <w:bCs/>
                <w:sz w:val="24"/>
                <w:szCs w:val="24"/>
              </w:rPr>
            </m:ctrlPr>
          </m:sSubPr>
          <m:e>
            <m:r>
              <m:rPr>
                <m:sty m:val="p"/>
              </m:rPr>
              <w:rPr>
                <w:rFonts w:ascii="Cambria Math" w:hAnsi="Cambria Math" w:cstheme="minorHAnsi"/>
                <w:sz w:val="24"/>
                <w:szCs w:val="24"/>
              </w:rPr>
              <m:t>RDPOSSNAP</m:t>
            </m:r>
          </m:e>
          <m:sub>
            <m:r>
              <w:rPr>
                <w:rFonts w:ascii="Cambria Math" w:hAnsi="Cambria Math" w:cstheme="minorHAnsi"/>
                <w:sz w:val="24"/>
                <w:szCs w:val="24"/>
                <w:vertAlign w:val="subscript"/>
              </w:rPr>
              <m:t>ruc, q, h</m:t>
            </m:r>
          </m:sub>
        </m:sSub>
        <m:r>
          <m:rPr>
            <m:sty m:val="p"/>
          </m:rPr>
          <w:rPr>
            <w:rFonts w:ascii="Cambria Math" w:hAnsi="Cambria Math" w:cstheme="minorHAnsi"/>
            <w:sz w:val="24"/>
            <w:szCs w:val="24"/>
          </w:rPr>
          <m:t xml:space="preserve">- </m:t>
        </m:r>
        <m:nary>
          <m:naryPr>
            <m:chr m:val="∑"/>
            <m:limLoc m:val="undOvr"/>
            <m:supHide m:val="1"/>
            <m:ctrlPr>
              <w:rPr>
                <w:rFonts w:ascii="Cambria Math" w:hAnsi="Cambria Math" w:cstheme="minorHAnsi"/>
                <w:bCs/>
                <w:sz w:val="24"/>
                <w:szCs w:val="24"/>
              </w:rPr>
            </m:ctrlPr>
          </m:naryPr>
          <m:sub>
            <m:r>
              <w:rPr>
                <w:rFonts w:ascii="Cambria Math" w:hAnsi="Cambria Math" w:cstheme="minorHAnsi"/>
                <w:sz w:val="24"/>
                <w:szCs w:val="24"/>
              </w:rPr>
              <m:t>r∈q</m:t>
            </m:r>
          </m:sub>
          <m:sup/>
          <m:e>
            <m:sSub>
              <m:sSubPr>
                <m:ctrlPr>
                  <w:rPr>
                    <w:rFonts w:ascii="Cambria Math" w:hAnsi="Cambria Math" w:cstheme="minorHAnsi"/>
                    <w:i/>
                    <w:iCs/>
                    <w:sz w:val="24"/>
                    <w:szCs w:val="24"/>
                  </w:rPr>
                </m:ctrlPr>
              </m:sSubPr>
              <m:e>
                <m:r>
                  <w:rPr>
                    <w:rFonts w:ascii="Cambria Math" w:hAnsi="Cambria Math" w:cstheme="minorHAnsi"/>
                    <w:sz w:val="24"/>
                    <w:szCs w:val="24"/>
                  </w:rPr>
                  <m:t>ASMWCAPUSED</m:t>
                </m:r>
              </m:e>
              <m:sub>
                <m:r>
                  <w:rPr>
                    <w:rFonts w:ascii="Cambria Math" w:hAnsi="Cambria Math" w:cstheme="minorHAnsi"/>
                    <w:sz w:val="24"/>
                    <w:szCs w:val="24"/>
                  </w:rPr>
                  <m:t>ruc,q,h,RD,r</m:t>
                </m:r>
              </m:sub>
            </m:sSub>
          </m:e>
        </m:nary>
        <m:r>
          <w:rPr>
            <w:rFonts w:ascii="Cambria Math" w:hAnsi="Cambria Math" w:cstheme="minorHAnsi"/>
            <w:sz w:val="24"/>
            <w:szCs w:val="24"/>
          </w:rPr>
          <m:t>≥0</m:t>
        </m:r>
      </m:oMath>
    </w:p>
    <w:p w14:paraId="5D3F9C52" w14:textId="77777777" w:rsidR="00DD5FD0" w:rsidRPr="0016528B" w:rsidRDefault="00C8114C" w:rsidP="0016528B">
      <w:pPr>
        <w:pStyle w:val="ListParagraph"/>
        <w:numPr>
          <w:ilvl w:val="0"/>
          <w:numId w:val="26"/>
        </w:numPr>
        <w:spacing w:after="240" w:line="259" w:lineRule="auto"/>
        <w:contextualSpacing w:val="0"/>
        <w:rPr>
          <w:rFonts w:asciiTheme="minorHAnsi" w:hAnsiTheme="minorHAnsi" w:cstheme="minorHAnsi"/>
          <w:iCs/>
          <w:sz w:val="24"/>
          <w:szCs w:val="24"/>
        </w:rPr>
      </w:pPr>
      <m:oMath>
        <m:sSub>
          <m:sSubPr>
            <m:ctrlPr>
              <w:rPr>
                <w:rFonts w:ascii="Cambria Math" w:hAnsi="Cambria Math" w:cstheme="minorHAnsi"/>
                <w:bCs/>
                <w:sz w:val="24"/>
                <w:szCs w:val="24"/>
              </w:rPr>
            </m:ctrlPr>
          </m:sSubPr>
          <m:e>
            <m:r>
              <m:rPr>
                <m:sty m:val="p"/>
              </m:rPr>
              <w:rPr>
                <w:rFonts w:ascii="Cambria Math" w:hAnsi="Cambria Math" w:cstheme="minorHAnsi"/>
                <w:sz w:val="24"/>
                <w:szCs w:val="24"/>
              </w:rPr>
              <m:t>FFPOSSNAP</m:t>
            </m:r>
          </m:e>
          <m:sub>
            <m:r>
              <w:rPr>
                <w:rFonts w:ascii="Cambria Math" w:hAnsi="Cambria Math" w:cstheme="minorHAnsi"/>
                <w:sz w:val="24"/>
                <w:szCs w:val="24"/>
                <w:vertAlign w:val="subscript"/>
              </w:rPr>
              <m:t xml:space="preserve">ruc, q, h </m:t>
            </m:r>
          </m:sub>
        </m:sSub>
        <m:r>
          <m:rPr>
            <m:sty m:val="p"/>
          </m:rPr>
          <w:rPr>
            <w:rFonts w:ascii="Cambria Math" w:hAnsi="Cambria Math" w:cstheme="minorHAnsi"/>
            <w:sz w:val="24"/>
            <w:szCs w:val="24"/>
          </w:rPr>
          <m:t xml:space="preserve">- </m:t>
        </m:r>
        <m:nary>
          <m:naryPr>
            <m:chr m:val="∑"/>
            <m:limLoc m:val="undOvr"/>
            <m:supHide m:val="1"/>
            <m:ctrlPr>
              <w:rPr>
                <w:rFonts w:ascii="Cambria Math" w:hAnsi="Cambria Math" w:cstheme="minorHAnsi"/>
                <w:bCs/>
                <w:sz w:val="24"/>
                <w:szCs w:val="24"/>
              </w:rPr>
            </m:ctrlPr>
          </m:naryPr>
          <m:sub>
            <m:r>
              <w:rPr>
                <w:rFonts w:ascii="Cambria Math" w:hAnsi="Cambria Math" w:cstheme="minorHAnsi"/>
                <w:sz w:val="24"/>
                <w:szCs w:val="24"/>
              </w:rPr>
              <m:t>r∈q</m:t>
            </m:r>
          </m:sub>
          <m:sup/>
          <m:e>
            <m:sSub>
              <m:sSubPr>
                <m:ctrlPr>
                  <w:rPr>
                    <w:rFonts w:ascii="Cambria Math" w:hAnsi="Cambria Math" w:cstheme="minorHAnsi"/>
                    <w:i/>
                    <w:iCs/>
                    <w:sz w:val="24"/>
                    <w:szCs w:val="24"/>
                  </w:rPr>
                </m:ctrlPr>
              </m:sSubPr>
              <m:e>
                <m:r>
                  <w:rPr>
                    <w:rFonts w:ascii="Cambria Math" w:hAnsi="Cambria Math" w:cstheme="minorHAnsi"/>
                    <w:sz w:val="24"/>
                    <w:szCs w:val="24"/>
                  </w:rPr>
                  <m:t>ASMWCAPUSED</m:t>
                </m:r>
              </m:e>
              <m:sub>
                <m:r>
                  <w:rPr>
                    <w:rFonts w:ascii="Cambria Math" w:hAnsi="Cambria Math" w:cstheme="minorHAnsi"/>
                    <w:sz w:val="24"/>
                    <w:szCs w:val="24"/>
                  </w:rPr>
                  <m:t>ruc,q,h,FFR,r</m:t>
                </m:r>
              </m:sub>
            </m:sSub>
          </m:e>
        </m:nary>
        <m:r>
          <w:rPr>
            <w:rFonts w:ascii="Cambria Math" w:hAnsi="Cambria Math" w:cstheme="minorHAnsi"/>
            <w:sz w:val="24"/>
            <w:szCs w:val="24"/>
          </w:rPr>
          <m:t>≥0</m:t>
        </m:r>
      </m:oMath>
    </w:p>
    <w:p w14:paraId="6C5CD180" w14:textId="77777777" w:rsidR="00DD5FD0" w:rsidRPr="0016528B" w:rsidRDefault="00C8114C" w:rsidP="0016528B">
      <w:pPr>
        <w:pStyle w:val="ListParagraph"/>
        <w:numPr>
          <w:ilvl w:val="0"/>
          <w:numId w:val="26"/>
        </w:numPr>
        <w:spacing w:after="240" w:line="259" w:lineRule="auto"/>
        <w:contextualSpacing w:val="0"/>
        <w:rPr>
          <w:rFonts w:asciiTheme="minorHAnsi" w:hAnsiTheme="minorHAnsi" w:cstheme="minorHAnsi"/>
          <w:iCs/>
          <w:sz w:val="24"/>
          <w:szCs w:val="24"/>
        </w:rPr>
      </w:pPr>
      <m:oMath>
        <m:sSub>
          <m:sSubPr>
            <m:ctrlPr>
              <w:rPr>
                <w:rFonts w:ascii="Cambria Math" w:hAnsi="Cambria Math" w:cstheme="minorHAnsi"/>
                <w:bCs/>
                <w:sz w:val="24"/>
                <w:szCs w:val="24"/>
              </w:rPr>
            </m:ctrlPr>
          </m:sSubPr>
          <m:e>
            <m:r>
              <m:rPr>
                <m:sty m:val="p"/>
              </m:rPr>
              <w:rPr>
                <w:rFonts w:ascii="Cambria Math" w:hAnsi="Cambria Math" w:cstheme="minorHAnsi"/>
                <w:sz w:val="24"/>
                <w:szCs w:val="24"/>
              </w:rPr>
              <m:t>FFPOSSNAP</m:t>
            </m:r>
          </m:e>
          <m:sub>
            <m:r>
              <w:rPr>
                <w:rFonts w:ascii="Cambria Math" w:hAnsi="Cambria Math" w:cstheme="minorHAnsi"/>
                <w:sz w:val="24"/>
                <w:szCs w:val="24"/>
                <w:vertAlign w:val="subscript"/>
              </w:rPr>
              <m:t xml:space="preserve">ruc, q, h </m:t>
            </m:r>
          </m:sub>
        </m:sSub>
        <m:r>
          <m:rPr>
            <m:sty m:val="p"/>
          </m:rPr>
          <w:rPr>
            <w:rFonts w:ascii="Cambria Math" w:hAnsi="Cambria Math" w:cstheme="minorHAnsi"/>
            <w:sz w:val="24"/>
            <w:szCs w:val="24"/>
          </w:rPr>
          <m:t>+</m:t>
        </m:r>
        <m:sSub>
          <m:sSubPr>
            <m:ctrlPr>
              <w:rPr>
                <w:rFonts w:ascii="Cambria Math" w:hAnsi="Cambria Math" w:cstheme="minorHAnsi"/>
                <w:bCs/>
                <w:sz w:val="24"/>
                <w:szCs w:val="24"/>
              </w:rPr>
            </m:ctrlPr>
          </m:sSubPr>
          <m:e>
            <m:r>
              <m:rPr>
                <m:sty m:val="p"/>
              </m:rPr>
              <w:rPr>
                <w:rFonts w:ascii="Cambria Math" w:hAnsi="Cambria Math" w:cstheme="minorHAnsi"/>
                <w:sz w:val="24"/>
                <w:szCs w:val="24"/>
              </w:rPr>
              <m:t>UFPOSSNAP</m:t>
            </m:r>
          </m:e>
          <m:sub>
            <m:r>
              <w:rPr>
                <w:rFonts w:ascii="Cambria Math" w:hAnsi="Cambria Math" w:cstheme="minorHAnsi"/>
                <w:sz w:val="24"/>
                <w:szCs w:val="24"/>
                <w:vertAlign w:val="subscript"/>
              </w:rPr>
              <m:t xml:space="preserve">ruc, q, h </m:t>
            </m:r>
          </m:sub>
        </m:sSub>
        <m:r>
          <m:rPr>
            <m:sty m:val="p"/>
          </m:rPr>
          <w:rPr>
            <w:rFonts w:ascii="Cambria Math" w:hAnsi="Cambria Math" w:cstheme="minorHAnsi"/>
            <w:sz w:val="24"/>
            <w:szCs w:val="24"/>
          </w:rPr>
          <m:t xml:space="preserve">- </m:t>
        </m:r>
        <m:nary>
          <m:naryPr>
            <m:chr m:val="∑"/>
            <m:limLoc m:val="undOvr"/>
            <m:supHide m:val="1"/>
            <m:ctrlPr>
              <w:rPr>
                <w:rFonts w:ascii="Cambria Math" w:hAnsi="Cambria Math" w:cstheme="minorHAnsi"/>
                <w:bCs/>
                <w:sz w:val="24"/>
                <w:szCs w:val="24"/>
              </w:rPr>
            </m:ctrlPr>
          </m:naryPr>
          <m:sub>
            <m:r>
              <w:rPr>
                <w:rFonts w:ascii="Cambria Math" w:hAnsi="Cambria Math" w:cstheme="minorHAnsi"/>
                <w:sz w:val="24"/>
                <w:szCs w:val="24"/>
              </w:rPr>
              <m:t>r∈q</m:t>
            </m:r>
          </m:sub>
          <m:sup/>
          <m:e>
            <m:sSub>
              <m:sSubPr>
                <m:ctrlPr>
                  <w:rPr>
                    <w:rFonts w:ascii="Cambria Math" w:hAnsi="Cambria Math" w:cstheme="minorHAnsi"/>
                    <w:i/>
                    <w:iCs/>
                    <w:sz w:val="24"/>
                    <w:szCs w:val="24"/>
                  </w:rPr>
                </m:ctrlPr>
              </m:sSubPr>
              <m:e>
                <m:r>
                  <w:rPr>
                    <w:rFonts w:ascii="Cambria Math" w:hAnsi="Cambria Math" w:cstheme="minorHAnsi"/>
                    <w:sz w:val="24"/>
                    <w:szCs w:val="24"/>
                  </w:rPr>
                  <m:t>ASMWCAPUSED</m:t>
                </m:r>
              </m:e>
              <m:sub>
                <m:r>
                  <w:rPr>
                    <w:rFonts w:ascii="Cambria Math" w:hAnsi="Cambria Math" w:cstheme="minorHAnsi"/>
                    <w:sz w:val="24"/>
                    <w:szCs w:val="24"/>
                  </w:rPr>
                  <m:t>ruc,q,h,FFR,r</m:t>
                </m:r>
              </m:sub>
            </m:sSub>
          </m:e>
        </m:nary>
        <m:r>
          <m:rPr>
            <m:sty m:val="p"/>
          </m:rPr>
          <w:rPr>
            <w:rFonts w:ascii="Cambria Math" w:hAnsi="Cambria Math" w:cstheme="minorHAnsi"/>
            <w:sz w:val="24"/>
            <w:szCs w:val="24"/>
          </w:rPr>
          <m:t xml:space="preserve">- </m:t>
        </m:r>
        <m:nary>
          <m:naryPr>
            <m:chr m:val="∑"/>
            <m:limLoc m:val="undOvr"/>
            <m:supHide m:val="1"/>
            <m:ctrlPr>
              <w:rPr>
                <w:rFonts w:ascii="Cambria Math" w:hAnsi="Cambria Math" w:cstheme="minorHAnsi"/>
                <w:bCs/>
                <w:sz w:val="24"/>
                <w:szCs w:val="24"/>
              </w:rPr>
            </m:ctrlPr>
          </m:naryPr>
          <m:sub>
            <m:r>
              <w:rPr>
                <w:rFonts w:ascii="Cambria Math" w:hAnsi="Cambria Math" w:cstheme="minorHAnsi"/>
                <w:sz w:val="24"/>
                <w:szCs w:val="24"/>
              </w:rPr>
              <m:t>r∈q</m:t>
            </m:r>
          </m:sub>
          <m:sup/>
          <m:e>
            <m:sSub>
              <m:sSubPr>
                <m:ctrlPr>
                  <w:rPr>
                    <w:rFonts w:ascii="Cambria Math" w:hAnsi="Cambria Math" w:cstheme="minorHAnsi"/>
                    <w:i/>
                    <w:iCs/>
                    <w:sz w:val="24"/>
                    <w:szCs w:val="24"/>
                  </w:rPr>
                </m:ctrlPr>
              </m:sSubPr>
              <m:e>
                <m:r>
                  <w:rPr>
                    <w:rFonts w:ascii="Cambria Math" w:hAnsi="Cambria Math" w:cstheme="minorHAnsi"/>
                    <w:sz w:val="24"/>
                    <w:szCs w:val="24"/>
                  </w:rPr>
                  <m:t>ASMWCAPUSED</m:t>
                </m:r>
              </m:e>
              <m:sub>
                <m:r>
                  <w:rPr>
                    <w:rFonts w:ascii="Cambria Math" w:hAnsi="Cambria Math" w:cstheme="minorHAnsi"/>
                    <w:sz w:val="24"/>
                    <w:szCs w:val="24"/>
                  </w:rPr>
                  <m:t>ruc,q,h,UFR,r</m:t>
                </m:r>
              </m:sub>
            </m:sSub>
          </m:e>
        </m:nary>
        <m:r>
          <w:rPr>
            <w:rFonts w:ascii="Cambria Math" w:hAnsi="Cambria Math" w:cstheme="minorHAnsi"/>
            <w:sz w:val="24"/>
            <w:szCs w:val="24"/>
          </w:rPr>
          <m:t>≥0</m:t>
        </m:r>
      </m:oMath>
    </w:p>
    <w:p w14:paraId="3FDE01ED" w14:textId="77777777" w:rsidR="00DD5FD0" w:rsidRPr="0016528B" w:rsidRDefault="00C8114C" w:rsidP="0016528B">
      <w:pPr>
        <w:pStyle w:val="ListParagraph"/>
        <w:numPr>
          <w:ilvl w:val="0"/>
          <w:numId w:val="26"/>
        </w:numPr>
        <w:spacing w:after="240" w:line="259" w:lineRule="auto"/>
        <w:contextualSpacing w:val="0"/>
        <w:rPr>
          <w:rFonts w:asciiTheme="minorHAnsi" w:hAnsiTheme="minorHAnsi" w:cstheme="minorHAnsi"/>
          <w:iCs/>
          <w:sz w:val="24"/>
          <w:szCs w:val="24"/>
        </w:rPr>
      </w:pPr>
      <m:oMath>
        <m:sSub>
          <m:sSubPr>
            <m:ctrlPr>
              <w:rPr>
                <w:rFonts w:ascii="Cambria Math" w:hAnsi="Cambria Math" w:cstheme="minorHAnsi"/>
                <w:bCs/>
                <w:sz w:val="24"/>
                <w:szCs w:val="24"/>
              </w:rPr>
            </m:ctrlPr>
          </m:sSubPr>
          <m:e>
            <m:r>
              <m:rPr>
                <m:sty m:val="p"/>
              </m:rPr>
              <w:rPr>
                <w:rFonts w:ascii="Cambria Math" w:hAnsi="Cambria Math" w:cstheme="minorHAnsi"/>
                <w:sz w:val="24"/>
                <w:szCs w:val="24"/>
              </w:rPr>
              <m:t>FFPOSSNAP</m:t>
            </m:r>
          </m:e>
          <m:sub>
            <m:r>
              <w:rPr>
                <w:rFonts w:ascii="Cambria Math" w:hAnsi="Cambria Math" w:cstheme="minorHAnsi"/>
                <w:sz w:val="24"/>
                <w:szCs w:val="24"/>
                <w:vertAlign w:val="subscript"/>
              </w:rPr>
              <m:t xml:space="preserve">ruc, q, h </m:t>
            </m:r>
          </m:sub>
        </m:sSub>
        <m:r>
          <m:rPr>
            <m:sty m:val="p"/>
          </m:rPr>
          <w:rPr>
            <w:rFonts w:ascii="Cambria Math" w:hAnsi="Cambria Math" w:cstheme="minorHAnsi"/>
            <w:sz w:val="24"/>
            <w:szCs w:val="24"/>
          </w:rPr>
          <m:t>+</m:t>
        </m:r>
        <m:sSub>
          <m:sSubPr>
            <m:ctrlPr>
              <w:rPr>
                <w:rFonts w:ascii="Cambria Math" w:hAnsi="Cambria Math" w:cstheme="minorHAnsi"/>
                <w:bCs/>
                <w:sz w:val="24"/>
                <w:szCs w:val="24"/>
              </w:rPr>
            </m:ctrlPr>
          </m:sSubPr>
          <m:e>
            <m:r>
              <m:rPr>
                <m:sty m:val="p"/>
              </m:rPr>
              <w:rPr>
                <w:rFonts w:ascii="Cambria Math" w:hAnsi="Cambria Math" w:cstheme="minorHAnsi"/>
                <w:sz w:val="24"/>
                <w:szCs w:val="24"/>
              </w:rPr>
              <m:t>UFPOSSNAP</m:t>
            </m:r>
          </m:e>
          <m:sub>
            <m:r>
              <w:rPr>
                <w:rFonts w:ascii="Cambria Math" w:hAnsi="Cambria Math" w:cstheme="minorHAnsi"/>
                <w:sz w:val="24"/>
                <w:szCs w:val="24"/>
                <w:vertAlign w:val="subscript"/>
              </w:rPr>
              <m:t xml:space="preserve">ruc, q, h </m:t>
            </m:r>
          </m:sub>
        </m:sSub>
        <m:r>
          <w:rPr>
            <w:rFonts w:ascii="Cambria Math" w:hAnsi="Cambria Math" w:cstheme="minorHAnsi"/>
            <w:sz w:val="24"/>
            <w:szCs w:val="24"/>
          </w:rPr>
          <m:t xml:space="preserve">+ </m:t>
        </m:r>
        <m:sSub>
          <m:sSubPr>
            <m:ctrlPr>
              <w:rPr>
                <w:rFonts w:ascii="Cambria Math" w:hAnsi="Cambria Math" w:cstheme="minorHAnsi"/>
                <w:bCs/>
                <w:sz w:val="24"/>
                <w:szCs w:val="24"/>
              </w:rPr>
            </m:ctrlPr>
          </m:sSubPr>
          <m:e>
            <m:r>
              <m:rPr>
                <m:sty m:val="p"/>
              </m:rPr>
              <w:rPr>
                <w:rFonts w:ascii="Cambria Math" w:hAnsi="Cambria Math" w:cstheme="minorHAnsi"/>
                <w:sz w:val="24"/>
                <w:szCs w:val="24"/>
              </w:rPr>
              <m:t>PFPOSSNAP</m:t>
            </m:r>
          </m:e>
          <m:sub>
            <m:r>
              <w:rPr>
                <w:rFonts w:ascii="Cambria Math" w:hAnsi="Cambria Math" w:cstheme="minorHAnsi"/>
                <w:sz w:val="24"/>
                <w:szCs w:val="24"/>
                <w:vertAlign w:val="subscript"/>
              </w:rPr>
              <m:t>ruc, q, h</m:t>
            </m:r>
          </m:sub>
        </m:sSub>
        <m:r>
          <m:rPr>
            <m:sty m:val="p"/>
          </m:rPr>
          <w:rPr>
            <w:rFonts w:ascii="Cambria Math" w:hAnsi="Cambria Math" w:cstheme="minorHAnsi"/>
            <w:sz w:val="24"/>
            <w:szCs w:val="24"/>
          </w:rPr>
          <m:t xml:space="preserve">- </m:t>
        </m:r>
        <m:nary>
          <m:naryPr>
            <m:chr m:val="∑"/>
            <m:limLoc m:val="undOvr"/>
            <m:supHide m:val="1"/>
            <m:ctrlPr>
              <w:rPr>
                <w:rFonts w:ascii="Cambria Math" w:hAnsi="Cambria Math" w:cstheme="minorHAnsi"/>
                <w:bCs/>
                <w:sz w:val="24"/>
                <w:szCs w:val="24"/>
              </w:rPr>
            </m:ctrlPr>
          </m:naryPr>
          <m:sub>
            <m:r>
              <w:rPr>
                <w:rFonts w:ascii="Cambria Math" w:hAnsi="Cambria Math" w:cstheme="minorHAnsi"/>
                <w:sz w:val="24"/>
                <w:szCs w:val="24"/>
              </w:rPr>
              <m:t>r∈q</m:t>
            </m:r>
          </m:sub>
          <m:sup/>
          <m:e>
            <m:sSub>
              <m:sSubPr>
                <m:ctrlPr>
                  <w:rPr>
                    <w:rFonts w:ascii="Cambria Math" w:hAnsi="Cambria Math" w:cstheme="minorHAnsi"/>
                    <w:i/>
                    <w:iCs/>
                    <w:sz w:val="24"/>
                    <w:szCs w:val="24"/>
                  </w:rPr>
                </m:ctrlPr>
              </m:sSubPr>
              <m:e>
                <m:r>
                  <w:rPr>
                    <w:rFonts w:ascii="Cambria Math" w:hAnsi="Cambria Math" w:cstheme="minorHAnsi"/>
                    <w:sz w:val="24"/>
                    <w:szCs w:val="24"/>
                  </w:rPr>
                  <m:t>ASMWCAPUSED</m:t>
                </m:r>
              </m:e>
              <m:sub>
                <m:r>
                  <w:rPr>
                    <w:rFonts w:ascii="Cambria Math" w:hAnsi="Cambria Math" w:cstheme="minorHAnsi"/>
                    <w:sz w:val="24"/>
                    <w:szCs w:val="24"/>
                  </w:rPr>
                  <m:t>ruc,q,h,FFR,r</m:t>
                </m:r>
              </m:sub>
            </m:sSub>
          </m:e>
        </m:nary>
        <m:r>
          <m:rPr>
            <m:sty m:val="p"/>
          </m:rPr>
          <w:rPr>
            <w:rFonts w:ascii="Cambria Math" w:hAnsi="Cambria Math" w:cstheme="minorHAnsi"/>
            <w:sz w:val="24"/>
            <w:szCs w:val="24"/>
          </w:rPr>
          <m:t xml:space="preserve">- </m:t>
        </m:r>
        <m:nary>
          <m:naryPr>
            <m:chr m:val="∑"/>
            <m:limLoc m:val="undOvr"/>
            <m:supHide m:val="1"/>
            <m:ctrlPr>
              <w:rPr>
                <w:rFonts w:ascii="Cambria Math" w:hAnsi="Cambria Math" w:cstheme="minorHAnsi"/>
                <w:bCs/>
                <w:sz w:val="24"/>
                <w:szCs w:val="24"/>
              </w:rPr>
            </m:ctrlPr>
          </m:naryPr>
          <m:sub>
            <m:r>
              <w:rPr>
                <w:rFonts w:ascii="Cambria Math" w:hAnsi="Cambria Math" w:cstheme="minorHAnsi"/>
                <w:sz w:val="24"/>
                <w:szCs w:val="24"/>
              </w:rPr>
              <m:t>r∈q</m:t>
            </m:r>
          </m:sub>
          <m:sup/>
          <m:e>
            <m:sSub>
              <m:sSubPr>
                <m:ctrlPr>
                  <w:rPr>
                    <w:rFonts w:ascii="Cambria Math" w:hAnsi="Cambria Math" w:cstheme="minorHAnsi"/>
                    <w:i/>
                    <w:iCs/>
                    <w:sz w:val="24"/>
                    <w:szCs w:val="24"/>
                  </w:rPr>
                </m:ctrlPr>
              </m:sSubPr>
              <m:e>
                <m:r>
                  <w:rPr>
                    <w:rFonts w:ascii="Cambria Math" w:hAnsi="Cambria Math" w:cstheme="minorHAnsi"/>
                    <w:sz w:val="24"/>
                    <w:szCs w:val="24"/>
                  </w:rPr>
                  <m:t>ASMWCAPUSED</m:t>
                </m:r>
              </m:e>
              <m:sub>
                <m:r>
                  <w:rPr>
                    <w:rFonts w:ascii="Cambria Math" w:hAnsi="Cambria Math" w:cstheme="minorHAnsi"/>
                    <w:sz w:val="24"/>
                    <w:szCs w:val="24"/>
                  </w:rPr>
                  <m:t>ruc,q,h,UFR,r</m:t>
                </m:r>
              </m:sub>
            </m:sSub>
          </m:e>
        </m:nary>
        <m:r>
          <m:rPr>
            <m:sty m:val="p"/>
          </m:rPr>
          <w:rPr>
            <w:rFonts w:ascii="Cambria Math" w:hAnsi="Cambria Math" w:cstheme="minorHAnsi"/>
            <w:sz w:val="24"/>
            <w:szCs w:val="24"/>
          </w:rPr>
          <m:t xml:space="preserve">- </m:t>
        </m:r>
        <m:nary>
          <m:naryPr>
            <m:chr m:val="∑"/>
            <m:limLoc m:val="undOvr"/>
            <m:supHide m:val="1"/>
            <m:ctrlPr>
              <w:rPr>
                <w:rFonts w:ascii="Cambria Math" w:hAnsi="Cambria Math" w:cstheme="minorHAnsi"/>
                <w:bCs/>
                <w:sz w:val="24"/>
                <w:szCs w:val="24"/>
              </w:rPr>
            </m:ctrlPr>
          </m:naryPr>
          <m:sub>
            <m:r>
              <w:rPr>
                <w:rFonts w:ascii="Cambria Math" w:hAnsi="Cambria Math" w:cstheme="minorHAnsi"/>
                <w:sz w:val="24"/>
                <w:szCs w:val="24"/>
              </w:rPr>
              <m:t>r∈q</m:t>
            </m:r>
          </m:sub>
          <m:sup/>
          <m:e>
            <m:sSub>
              <m:sSubPr>
                <m:ctrlPr>
                  <w:rPr>
                    <w:rFonts w:ascii="Cambria Math" w:hAnsi="Cambria Math" w:cstheme="minorHAnsi"/>
                    <w:i/>
                    <w:iCs/>
                    <w:sz w:val="24"/>
                    <w:szCs w:val="24"/>
                  </w:rPr>
                </m:ctrlPr>
              </m:sSubPr>
              <m:e>
                <m:r>
                  <w:rPr>
                    <w:rFonts w:ascii="Cambria Math" w:hAnsi="Cambria Math" w:cstheme="minorHAnsi"/>
                    <w:sz w:val="24"/>
                    <w:szCs w:val="24"/>
                  </w:rPr>
                  <m:t>ASMWCAPUSED</m:t>
                </m:r>
              </m:e>
              <m:sub>
                <m:r>
                  <w:rPr>
                    <w:rFonts w:ascii="Cambria Math" w:hAnsi="Cambria Math" w:cstheme="minorHAnsi"/>
                    <w:sz w:val="24"/>
                    <w:szCs w:val="24"/>
                  </w:rPr>
                  <m:t>ruc,q,h,PFR,r</m:t>
                </m:r>
              </m:sub>
            </m:sSub>
          </m:e>
        </m:nary>
        <m:r>
          <w:rPr>
            <w:rFonts w:ascii="Cambria Math" w:hAnsi="Cambria Math" w:cstheme="minorHAnsi"/>
            <w:sz w:val="24"/>
            <w:szCs w:val="24"/>
          </w:rPr>
          <m:t>≥0</m:t>
        </m:r>
      </m:oMath>
    </w:p>
    <w:p w14:paraId="42FCC6A0" w14:textId="77777777" w:rsidR="00DD5FD0" w:rsidRPr="0016528B" w:rsidRDefault="00C8114C" w:rsidP="0016528B">
      <w:pPr>
        <w:pStyle w:val="ListParagraph"/>
        <w:numPr>
          <w:ilvl w:val="0"/>
          <w:numId w:val="26"/>
        </w:numPr>
        <w:spacing w:after="240" w:line="259" w:lineRule="auto"/>
        <w:contextualSpacing w:val="0"/>
        <w:rPr>
          <w:rFonts w:asciiTheme="minorHAnsi" w:hAnsiTheme="minorHAnsi" w:cstheme="minorHAnsi"/>
          <w:iCs/>
          <w:sz w:val="24"/>
          <w:szCs w:val="24"/>
        </w:rPr>
      </w:pPr>
      <m:oMath>
        <m:sSub>
          <m:sSubPr>
            <m:ctrlPr>
              <w:rPr>
                <w:rFonts w:ascii="Cambria Math" w:hAnsi="Cambria Math" w:cstheme="minorHAnsi"/>
                <w:bCs/>
                <w:sz w:val="24"/>
                <w:szCs w:val="24"/>
              </w:rPr>
            </m:ctrlPr>
          </m:sSubPr>
          <m:e>
            <m:r>
              <m:rPr>
                <m:sty m:val="p"/>
              </m:rPr>
              <w:rPr>
                <w:rFonts w:ascii="Cambria Math" w:hAnsi="Cambria Math" w:cstheme="minorHAnsi"/>
                <w:sz w:val="24"/>
                <w:szCs w:val="24"/>
              </w:rPr>
              <m:t>EMPOSSNAP</m:t>
            </m:r>
          </m:e>
          <m:sub>
            <m:r>
              <w:rPr>
                <w:rFonts w:ascii="Cambria Math" w:hAnsi="Cambria Math" w:cstheme="minorHAnsi"/>
                <w:sz w:val="24"/>
                <w:szCs w:val="24"/>
                <w:vertAlign w:val="subscript"/>
              </w:rPr>
              <m:t>ruc, q, h</m:t>
            </m:r>
          </m:sub>
        </m:sSub>
        <m:r>
          <m:rPr>
            <m:sty m:val="p"/>
          </m:rPr>
          <w:rPr>
            <w:rFonts w:ascii="Cambria Math" w:hAnsi="Cambria Math" w:cstheme="minorHAnsi"/>
            <w:sz w:val="24"/>
            <w:szCs w:val="24"/>
          </w:rPr>
          <m:t xml:space="preserve">- </m:t>
        </m:r>
        <m:nary>
          <m:naryPr>
            <m:chr m:val="∑"/>
            <m:limLoc m:val="undOvr"/>
            <m:supHide m:val="1"/>
            <m:ctrlPr>
              <w:rPr>
                <w:rFonts w:ascii="Cambria Math" w:hAnsi="Cambria Math" w:cstheme="minorHAnsi"/>
                <w:bCs/>
                <w:sz w:val="24"/>
                <w:szCs w:val="24"/>
              </w:rPr>
            </m:ctrlPr>
          </m:naryPr>
          <m:sub>
            <m:r>
              <w:rPr>
                <w:rFonts w:ascii="Cambria Math" w:hAnsi="Cambria Math" w:cstheme="minorHAnsi"/>
                <w:sz w:val="24"/>
                <w:szCs w:val="24"/>
              </w:rPr>
              <m:t>r∈q</m:t>
            </m:r>
          </m:sub>
          <m:sup/>
          <m:e>
            <m:sSub>
              <m:sSubPr>
                <m:ctrlPr>
                  <w:rPr>
                    <w:rFonts w:ascii="Cambria Math" w:hAnsi="Cambria Math" w:cstheme="minorHAnsi"/>
                    <w:i/>
                    <w:iCs/>
                    <w:sz w:val="24"/>
                    <w:szCs w:val="24"/>
                  </w:rPr>
                </m:ctrlPr>
              </m:sSubPr>
              <m:e>
                <m:r>
                  <w:rPr>
                    <w:rFonts w:ascii="Cambria Math" w:hAnsi="Cambria Math" w:cstheme="minorHAnsi"/>
                    <w:sz w:val="24"/>
                    <w:szCs w:val="24"/>
                  </w:rPr>
                  <m:t>ASMWCAPUSED</m:t>
                </m:r>
              </m:e>
              <m:sub>
                <m:r>
                  <w:rPr>
                    <w:rFonts w:ascii="Cambria Math" w:hAnsi="Cambria Math" w:cstheme="minorHAnsi"/>
                    <w:sz w:val="24"/>
                    <w:szCs w:val="24"/>
                  </w:rPr>
                  <m:t>ruc,q,h,ECRSM,r</m:t>
                </m:r>
              </m:sub>
            </m:sSub>
          </m:e>
        </m:nary>
        <m:r>
          <w:rPr>
            <w:rFonts w:ascii="Cambria Math" w:hAnsi="Cambria Math" w:cstheme="minorHAnsi"/>
            <w:sz w:val="24"/>
            <w:szCs w:val="24"/>
          </w:rPr>
          <m:t>≥0</m:t>
        </m:r>
      </m:oMath>
    </w:p>
    <w:p w14:paraId="765CC6AE" w14:textId="77777777" w:rsidR="00DD5FD0" w:rsidRPr="0016528B" w:rsidRDefault="00C8114C" w:rsidP="0016528B">
      <w:pPr>
        <w:pStyle w:val="ListParagraph"/>
        <w:numPr>
          <w:ilvl w:val="0"/>
          <w:numId w:val="26"/>
        </w:numPr>
        <w:spacing w:after="240" w:line="259" w:lineRule="auto"/>
        <w:contextualSpacing w:val="0"/>
        <w:rPr>
          <w:rFonts w:asciiTheme="minorHAnsi" w:hAnsiTheme="minorHAnsi" w:cstheme="minorHAnsi"/>
          <w:iCs/>
          <w:sz w:val="24"/>
          <w:szCs w:val="24"/>
        </w:rPr>
      </w:pPr>
      <m:oMath>
        <m:sSub>
          <m:sSubPr>
            <m:ctrlPr>
              <w:rPr>
                <w:rFonts w:ascii="Cambria Math" w:hAnsi="Cambria Math" w:cstheme="minorHAnsi"/>
                <w:bCs/>
                <w:sz w:val="24"/>
                <w:szCs w:val="24"/>
              </w:rPr>
            </m:ctrlPr>
          </m:sSubPr>
          <m:e>
            <m:r>
              <m:rPr>
                <m:sty m:val="p"/>
              </m:rPr>
              <w:rPr>
                <w:rFonts w:ascii="Cambria Math" w:hAnsi="Cambria Math" w:cstheme="minorHAnsi"/>
                <w:sz w:val="24"/>
                <w:szCs w:val="24"/>
              </w:rPr>
              <m:t>EMPOSSNAP</m:t>
            </m:r>
          </m:e>
          <m:sub>
            <m:r>
              <w:rPr>
                <w:rFonts w:ascii="Cambria Math" w:hAnsi="Cambria Math" w:cstheme="minorHAnsi"/>
                <w:sz w:val="24"/>
                <w:szCs w:val="24"/>
                <w:vertAlign w:val="subscript"/>
              </w:rPr>
              <m:t>ruc, q, h</m:t>
            </m:r>
          </m:sub>
        </m:sSub>
        <m:r>
          <m:rPr>
            <m:sty m:val="p"/>
          </m:rPr>
          <w:rPr>
            <w:rFonts w:ascii="Cambria Math" w:hAnsi="Cambria Math" w:cstheme="minorHAnsi"/>
            <w:sz w:val="24"/>
            <w:szCs w:val="24"/>
          </w:rPr>
          <m:t>+</m:t>
        </m:r>
        <m:sSub>
          <m:sSubPr>
            <m:ctrlPr>
              <w:rPr>
                <w:rFonts w:ascii="Cambria Math" w:hAnsi="Cambria Math" w:cstheme="minorHAnsi"/>
                <w:bCs/>
                <w:sz w:val="24"/>
                <w:szCs w:val="24"/>
              </w:rPr>
            </m:ctrlPr>
          </m:sSubPr>
          <m:e>
            <m:r>
              <m:rPr>
                <m:sty m:val="p"/>
              </m:rPr>
              <w:rPr>
                <w:rFonts w:ascii="Cambria Math" w:hAnsi="Cambria Math" w:cstheme="minorHAnsi"/>
                <w:sz w:val="24"/>
                <w:szCs w:val="24"/>
              </w:rPr>
              <m:t>ESPOSSNAP</m:t>
            </m:r>
          </m:e>
          <m:sub>
            <m:r>
              <w:rPr>
                <w:rFonts w:ascii="Cambria Math" w:hAnsi="Cambria Math" w:cstheme="minorHAnsi"/>
                <w:sz w:val="24"/>
                <w:szCs w:val="24"/>
                <w:vertAlign w:val="subscript"/>
              </w:rPr>
              <m:t>ruc, q, h</m:t>
            </m:r>
          </m:sub>
        </m:sSub>
        <m:r>
          <m:rPr>
            <m:sty m:val="p"/>
          </m:rPr>
          <w:rPr>
            <w:rFonts w:ascii="Cambria Math" w:hAnsi="Cambria Math" w:cstheme="minorHAnsi"/>
            <w:sz w:val="24"/>
            <w:szCs w:val="24"/>
          </w:rPr>
          <m:t xml:space="preserve">- </m:t>
        </m:r>
        <m:nary>
          <m:naryPr>
            <m:chr m:val="∑"/>
            <m:limLoc m:val="undOvr"/>
            <m:supHide m:val="1"/>
            <m:ctrlPr>
              <w:rPr>
                <w:rFonts w:ascii="Cambria Math" w:hAnsi="Cambria Math" w:cstheme="minorHAnsi"/>
                <w:bCs/>
                <w:sz w:val="24"/>
                <w:szCs w:val="24"/>
              </w:rPr>
            </m:ctrlPr>
          </m:naryPr>
          <m:sub>
            <m:r>
              <w:rPr>
                <w:rFonts w:ascii="Cambria Math" w:hAnsi="Cambria Math" w:cstheme="minorHAnsi"/>
                <w:sz w:val="24"/>
                <w:szCs w:val="24"/>
              </w:rPr>
              <m:t>r∈q</m:t>
            </m:r>
          </m:sub>
          <m:sup/>
          <m:e>
            <m:sSub>
              <m:sSubPr>
                <m:ctrlPr>
                  <w:rPr>
                    <w:rFonts w:ascii="Cambria Math" w:hAnsi="Cambria Math" w:cstheme="minorHAnsi"/>
                    <w:i/>
                    <w:iCs/>
                    <w:sz w:val="24"/>
                    <w:szCs w:val="24"/>
                  </w:rPr>
                </m:ctrlPr>
              </m:sSubPr>
              <m:e>
                <m:r>
                  <w:rPr>
                    <w:rFonts w:ascii="Cambria Math" w:hAnsi="Cambria Math" w:cstheme="minorHAnsi"/>
                    <w:sz w:val="24"/>
                    <w:szCs w:val="24"/>
                  </w:rPr>
                  <m:t>ASMWCAPUSED</m:t>
                </m:r>
              </m:e>
              <m:sub>
                <m:r>
                  <w:rPr>
                    <w:rFonts w:ascii="Cambria Math" w:hAnsi="Cambria Math" w:cstheme="minorHAnsi"/>
                    <w:sz w:val="24"/>
                    <w:szCs w:val="24"/>
                  </w:rPr>
                  <m:t>ruc,q,h,ECRSM,r</m:t>
                </m:r>
              </m:sub>
            </m:sSub>
          </m:e>
        </m:nary>
        <m:r>
          <m:rPr>
            <m:sty m:val="p"/>
          </m:rPr>
          <w:rPr>
            <w:rFonts w:ascii="Cambria Math" w:hAnsi="Cambria Math" w:cstheme="minorHAnsi"/>
            <w:sz w:val="24"/>
            <w:szCs w:val="24"/>
          </w:rPr>
          <m:t xml:space="preserve">- </m:t>
        </m:r>
        <m:nary>
          <m:naryPr>
            <m:chr m:val="∑"/>
            <m:limLoc m:val="undOvr"/>
            <m:supHide m:val="1"/>
            <m:ctrlPr>
              <w:rPr>
                <w:rFonts w:ascii="Cambria Math" w:hAnsi="Cambria Math" w:cstheme="minorHAnsi"/>
                <w:bCs/>
                <w:sz w:val="24"/>
                <w:szCs w:val="24"/>
              </w:rPr>
            </m:ctrlPr>
          </m:naryPr>
          <m:sub>
            <m:r>
              <w:rPr>
                <w:rFonts w:ascii="Cambria Math" w:hAnsi="Cambria Math" w:cstheme="minorHAnsi"/>
                <w:sz w:val="24"/>
                <w:szCs w:val="24"/>
              </w:rPr>
              <m:t>r∈q</m:t>
            </m:r>
          </m:sub>
          <m:sup/>
          <m:e>
            <m:sSub>
              <m:sSubPr>
                <m:ctrlPr>
                  <w:rPr>
                    <w:rFonts w:ascii="Cambria Math" w:hAnsi="Cambria Math" w:cstheme="minorHAnsi"/>
                    <w:i/>
                    <w:iCs/>
                    <w:sz w:val="24"/>
                    <w:szCs w:val="24"/>
                  </w:rPr>
                </m:ctrlPr>
              </m:sSubPr>
              <m:e>
                <m:r>
                  <w:rPr>
                    <w:rFonts w:ascii="Cambria Math" w:hAnsi="Cambria Math" w:cstheme="minorHAnsi"/>
                    <w:sz w:val="24"/>
                    <w:szCs w:val="24"/>
                  </w:rPr>
                  <m:t>ASMWCAPUSED</m:t>
                </m:r>
              </m:e>
              <m:sub>
                <m:r>
                  <w:rPr>
                    <w:rFonts w:ascii="Cambria Math" w:hAnsi="Cambria Math" w:cstheme="minorHAnsi"/>
                    <w:sz w:val="24"/>
                    <w:szCs w:val="24"/>
                  </w:rPr>
                  <m:t>ruc,q,h,ECRSS,r</m:t>
                </m:r>
              </m:sub>
            </m:sSub>
          </m:e>
        </m:nary>
        <m:r>
          <w:rPr>
            <w:rFonts w:ascii="Cambria Math" w:hAnsi="Cambria Math" w:cstheme="minorHAnsi"/>
            <w:sz w:val="24"/>
            <w:szCs w:val="24"/>
          </w:rPr>
          <m:t>≥0</m:t>
        </m:r>
      </m:oMath>
    </w:p>
    <w:p w14:paraId="603F0A41" w14:textId="77777777" w:rsidR="00DD5FD0" w:rsidRPr="0016528B" w:rsidRDefault="00C8114C" w:rsidP="0016528B">
      <w:pPr>
        <w:pStyle w:val="ListParagraph"/>
        <w:numPr>
          <w:ilvl w:val="0"/>
          <w:numId w:val="26"/>
        </w:numPr>
        <w:spacing w:after="240" w:line="259" w:lineRule="auto"/>
        <w:contextualSpacing w:val="0"/>
        <w:rPr>
          <w:rFonts w:asciiTheme="minorHAnsi" w:hAnsiTheme="minorHAnsi" w:cstheme="minorHAnsi"/>
          <w:iCs/>
          <w:sz w:val="24"/>
          <w:szCs w:val="24"/>
        </w:rPr>
      </w:pPr>
      <m:oMath>
        <m:sSub>
          <m:sSubPr>
            <m:ctrlPr>
              <w:rPr>
                <w:rFonts w:ascii="Cambria Math" w:hAnsi="Cambria Math" w:cstheme="minorHAnsi"/>
                <w:bCs/>
                <w:sz w:val="24"/>
                <w:szCs w:val="24"/>
              </w:rPr>
            </m:ctrlPr>
          </m:sSubPr>
          <m:e>
            <m:r>
              <m:rPr>
                <m:sty m:val="p"/>
              </m:rPr>
              <w:rPr>
                <w:rFonts w:ascii="Cambria Math" w:hAnsi="Cambria Math" w:cstheme="minorHAnsi"/>
                <w:sz w:val="24"/>
                <w:szCs w:val="24"/>
              </w:rPr>
              <m:t>NMPOSSNAP</m:t>
            </m:r>
          </m:e>
          <m:sub>
            <m:r>
              <w:rPr>
                <w:rFonts w:ascii="Cambria Math" w:hAnsi="Cambria Math" w:cstheme="minorHAnsi"/>
                <w:sz w:val="24"/>
                <w:szCs w:val="24"/>
                <w:vertAlign w:val="subscript"/>
              </w:rPr>
              <m:t>ruc, q, h</m:t>
            </m:r>
          </m:sub>
        </m:sSub>
        <m:r>
          <m:rPr>
            <m:sty m:val="p"/>
          </m:rPr>
          <w:rPr>
            <w:rFonts w:ascii="Cambria Math" w:hAnsi="Cambria Math" w:cstheme="minorHAnsi"/>
            <w:sz w:val="24"/>
            <w:szCs w:val="24"/>
          </w:rPr>
          <m:t xml:space="preserve">- </m:t>
        </m:r>
        <m:nary>
          <m:naryPr>
            <m:chr m:val="∑"/>
            <m:limLoc m:val="undOvr"/>
            <m:supHide m:val="1"/>
            <m:ctrlPr>
              <w:rPr>
                <w:rFonts w:ascii="Cambria Math" w:hAnsi="Cambria Math" w:cstheme="minorHAnsi"/>
                <w:bCs/>
                <w:sz w:val="24"/>
                <w:szCs w:val="24"/>
              </w:rPr>
            </m:ctrlPr>
          </m:naryPr>
          <m:sub>
            <m:r>
              <w:rPr>
                <w:rFonts w:ascii="Cambria Math" w:hAnsi="Cambria Math" w:cstheme="minorHAnsi"/>
                <w:sz w:val="24"/>
                <w:szCs w:val="24"/>
              </w:rPr>
              <m:t>r∈q</m:t>
            </m:r>
          </m:sub>
          <m:sup/>
          <m:e>
            <m:sSub>
              <m:sSubPr>
                <m:ctrlPr>
                  <w:rPr>
                    <w:rFonts w:ascii="Cambria Math" w:hAnsi="Cambria Math" w:cstheme="minorHAnsi"/>
                    <w:i/>
                    <w:iCs/>
                    <w:sz w:val="24"/>
                    <w:szCs w:val="24"/>
                  </w:rPr>
                </m:ctrlPr>
              </m:sSubPr>
              <m:e>
                <m:r>
                  <w:rPr>
                    <w:rFonts w:ascii="Cambria Math" w:hAnsi="Cambria Math" w:cstheme="minorHAnsi"/>
                    <w:sz w:val="24"/>
                    <w:szCs w:val="24"/>
                  </w:rPr>
                  <m:t>ASMWCAPUSED</m:t>
                </m:r>
              </m:e>
              <m:sub>
                <m:r>
                  <w:rPr>
                    <w:rFonts w:ascii="Cambria Math" w:hAnsi="Cambria Math" w:cstheme="minorHAnsi"/>
                    <w:sz w:val="24"/>
                    <w:szCs w:val="24"/>
                  </w:rPr>
                  <m:t>ruc,q,h,NSPINM,r</m:t>
                </m:r>
              </m:sub>
            </m:sSub>
          </m:e>
        </m:nary>
        <m:r>
          <w:rPr>
            <w:rFonts w:ascii="Cambria Math" w:hAnsi="Cambria Math" w:cstheme="minorHAnsi"/>
            <w:sz w:val="24"/>
            <w:szCs w:val="24"/>
          </w:rPr>
          <m:t>≥0</m:t>
        </m:r>
      </m:oMath>
    </w:p>
    <w:p w14:paraId="6D7941FE" w14:textId="77777777" w:rsidR="00DD5FD0" w:rsidRPr="0016528B" w:rsidRDefault="00C8114C" w:rsidP="0016528B">
      <w:pPr>
        <w:pStyle w:val="ListParagraph"/>
        <w:numPr>
          <w:ilvl w:val="0"/>
          <w:numId w:val="26"/>
        </w:numPr>
        <w:spacing w:after="240" w:line="259" w:lineRule="auto"/>
        <w:contextualSpacing w:val="0"/>
        <w:rPr>
          <w:rFonts w:asciiTheme="minorHAnsi" w:hAnsiTheme="minorHAnsi" w:cstheme="minorHAnsi"/>
          <w:iCs/>
          <w:sz w:val="20"/>
          <w:szCs w:val="20"/>
        </w:rPr>
      </w:pPr>
      <m:oMath>
        <m:sSub>
          <m:sSubPr>
            <m:ctrlPr>
              <w:rPr>
                <w:rFonts w:ascii="Cambria Math" w:hAnsi="Cambria Math" w:cstheme="minorHAnsi"/>
                <w:bCs/>
                <w:sz w:val="24"/>
                <w:szCs w:val="24"/>
              </w:rPr>
            </m:ctrlPr>
          </m:sSubPr>
          <m:e>
            <m:r>
              <m:rPr>
                <m:sty m:val="p"/>
              </m:rPr>
              <w:rPr>
                <w:rFonts w:ascii="Cambria Math" w:hAnsi="Cambria Math" w:cstheme="minorHAnsi"/>
                <w:sz w:val="24"/>
                <w:szCs w:val="24"/>
              </w:rPr>
              <m:t>NMPOSSNAP</m:t>
            </m:r>
          </m:e>
          <m:sub>
            <m:r>
              <w:rPr>
                <w:rFonts w:ascii="Cambria Math" w:hAnsi="Cambria Math" w:cstheme="minorHAnsi"/>
                <w:sz w:val="24"/>
                <w:szCs w:val="24"/>
                <w:vertAlign w:val="subscript"/>
              </w:rPr>
              <m:t>ruc, q, h</m:t>
            </m:r>
          </m:sub>
        </m:sSub>
        <m:r>
          <m:rPr>
            <m:sty m:val="p"/>
          </m:rPr>
          <w:rPr>
            <w:rFonts w:ascii="Cambria Math" w:hAnsi="Cambria Math" w:cstheme="minorHAnsi"/>
            <w:sz w:val="24"/>
            <w:szCs w:val="24"/>
          </w:rPr>
          <m:t>+</m:t>
        </m:r>
        <m:sSub>
          <m:sSubPr>
            <m:ctrlPr>
              <w:rPr>
                <w:rFonts w:ascii="Cambria Math" w:hAnsi="Cambria Math" w:cstheme="minorHAnsi"/>
                <w:bCs/>
                <w:sz w:val="24"/>
                <w:szCs w:val="24"/>
              </w:rPr>
            </m:ctrlPr>
          </m:sSubPr>
          <m:e>
            <m:r>
              <m:rPr>
                <m:sty m:val="p"/>
              </m:rPr>
              <w:rPr>
                <w:rFonts w:ascii="Cambria Math" w:hAnsi="Cambria Math" w:cstheme="minorHAnsi"/>
                <w:sz w:val="24"/>
                <w:szCs w:val="24"/>
              </w:rPr>
              <m:t>NSPOSSNAP</m:t>
            </m:r>
          </m:e>
          <m:sub>
            <m:r>
              <w:rPr>
                <w:rFonts w:ascii="Cambria Math" w:hAnsi="Cambria Math" w:cstheme="minorHAnsi"/>
                <w:sz w:val="24"/>
                <w:szCs w:val="24"/>
                <w:vertAlign w:val="subscript"/>
              </w:rPr>
              <m:t>ruc, q, h</m:t>
            </m:r>
          </m:sub>
        </m:sSub>
        <m:r>
          <m:rPr>
            <m:sty m:val="p"/>
          </m:rPr>
          <w:rPr>
            <w:rFonts w:ascii="Cambria Math" w:hAnsi="Cambria Math" w:cstheme="minorHAnsi"/>
            <w:sz w:val="24"/>
            <w:szCs w:val="24"/>
          </w:rPr>
          <m:t xml:space="preserve">- </m:t>
        </m:r>
        <m:nary>
          <m:naryPr>
            <m:chr m:val="∑"/>
            <m:limLoc m:val="undOvr"/>
            <m:supHide m:val="1"/>
            <m:ctrlPr>
              <w:rPr>
                <w:rFonts w:ascii="Cambria Math" w:hAnsi="Cambria Math" w:cstheme="minorHAnsi"/>
                <w:bCs/>
                <w:sz w:val="24"/>
                <w:szCs w:val="24"/>
              </w:rPr>
            </m:ctrlPr>
          </m:naryPr>
          <m:sub>
            <m:r>
              <w:rPr>
                <w:rFonts w:ascii="Cambria Math" w:hAnsi="Cambria Math" w:cstheme="minorHAnsi"/>
                <w:sz w:val="24"/>
                <w:szCs w:val="24"/>
              </w:rPr>
              <m:t>r∈q</m:t>
            </m:r>
          </m:sub>
          <m:sup/>
          <m:e>
            <m:sSub>
              <m:sSubPr>
                <m:ctrlPr>
                  <w:rPr>
                    <w:rFonts w:ascii="Cambria Math" w:hAnsi="Cambria Math" w:cstheme="minorHAnsi"/>
                    <w:i/>
                    <w:iCs/>
                    <w:sz w:val="24"/>
                    <w:szCs w:val="24"/>
                  </w:rPr>
                </m:ctrlPr>
              </m:sSubPr>
              <m:e>
                <m:r>
                  <w:rPr>
                    <w:rFonts w:ascii="Cambria Math" w:hAnsi="Cambria Math" w:cstheme="minorHAnsi"/>
                    <w:sz w:val="24"/>
                    <w:szCs w:val="24"/>
                  </w:rPr>
                  <m:t>ASMWCAPUSED</m:t>
                </m:r>
              </m:e>
              <m:sub>
                <m:r>
                  <w:rPr>
                    <w:rFonts w:ascii="Cambria Math" w:hAnsi="Cambria Math" w:cstheme="minorHAnsi"/>
                    <w:sz w:val="24"/>
                    <w:szCs w:val="24"/>
                  </w:rPr>
                  <m:t>ruc,q,h,NSPINM,r</m:t>
                </m:r>
              </m:sub>
            </m:sSub>
          </m:e>
        </m:nary>
        <m:r>
          <m:rPr>
            <m:sty m:val="p"/>
          </m:rPr>
          <w:rPr>
            <w:rFonts w:ascii="Cambria Math" w:hAnsi="Cambria Math" w:cstheme="minorHAnsi"/>
            <w:sz w:val="24"/>
            <w:szCs w:val="24"/>
          </w:rPr>
          <m:t xml:space="preserve">- </m:t>
        </m:r>
        <m:nary>
          <m:naryPr>
            <m:chr m:val="∑"/>
            <m:limLoc m:val="undOvr"/>
            <m:supHide m:val="1"/>
            <m:ctrlPr>
              <w:rPr>
                <w:rFonts w:ascii="Cambria Math" w:hAnsi="Cambria Math" w:cstheme="minorHAnsi"/>
                <w:bCs/>
                <w:sz w:val="24"/>
                <w:szCs w:val="24"/>
              </w:rPr>
            </m:ctrlPr>
          </m:naryPr>
          <m:sub>
            <m:r>
              <w:rPr>
                <w:rFonts w:ascii="Cambria Math" w:hAnsi="Cambria Math" w:cstheme="minorHAnsi"/>
                <w:sz w:val="24"/>
                <w:szCs w:val="24"/>
              </w:rPr>
              <m:t>r∈q</m:t>
            </m:r>
          </m:sub>
          <m:sup/>
          <m:e>
            <m:sSub>
              <m:sSubPr>
                <m:ctrlPr>
                  <w:rPr>
                    <w:rFonts w:ascii="Cambria Math" w:hAnsi="Cambria Math" w:cstheme="minorHAnsi"/>
                    <w:i/>
                    <w:iCs/>
                    <w:sz w:val="24"/>
                    <w:szCs w:val="24"/>
                  </w:rPr>
                </m:ctrlPr>
              </m:sSubPr>
              <m:e>
                <m:r>
                  <w:rPr>
                    <w:rFonts w:ascii="Cambria Math" w:hAnsi="Cambria Math" w:cstheme="minorHAnsi"/>
                    <w:sz w:val="24"/>
                    <w:szCs w:val="24"/>
                  </w:rPr>
                  <m:t>ASMWCAPUSED</m:t>
                </m:r>
              </m:e>
              <m:sub>
                <m:r>
                  <w:rPr>
                    <w:rFonts w:ascii="Cambria Math" w:hAnsi="Cambria Math" w:cstheme="minorHAnsi"/>
                    <w:sz w:val="24"/>
                    <w:szCs w:val="24"/>
                  </w:rPr>
                  <m:t>ruc,q,h,NSPINS,r</m:t>
                </m:r>
              </m:sub>
            </m:sSub>
          </m:e>
        </m:nary>
        <m:r>
          <w:rPr>
            <w:rFonts w:ascii="Cambria Math" w:hAnsi="Cambria Math" w:cstheme="minorHAnsi"/>
            <w:sz w:val="24"/>
            <w:szCs w:val="24"/>
          </w:rPr>
          <m:t>≥0</m:t>
        </m:r>
      </m:oMath>
    </w:p>
    <w:p w14:paraId="5FE59A11" w14:textId="77777777" w:rsidR="00DD5FD0" w:rsidRPr="002E31AE" w:rsidRDefault="00DD5FD0" w:rsidP="00DD5FD0">
      <w:pPr>
        <w:pStyle w:val="ListParagraph"/>
        <w:ind w:left="1440"/>
        <w:rPr>
          <w:rFonts w:asciiTheme="minorHAnsi" w:hAnsiTheme="minorHAnsi" w:cstheme="minorHAnsi"/>
          <w:iCs/>
          <w:sz w:val="20"/>
          <w:szCs w:val="20"/>
        </w:rPr>
      </w:pPr>
    </w:p>
    <w:p w14:paraId="0654747E" w14:textId="10495593" w:rsidR="00DD5FD0" w:rsidRPr="0016528B" w:rsidRDefault="00DD5FD0" w:rsidP="00907615">
      <w:pPr>
        <w:pStyle w:val="ListParagraph"/>
        <w:numPr>
          <w:ilvl w:val="0"/>
          <w:numId w:val="28"/>
        </w:numPr>
        <w:spacing w:after="160" w:line="259" w:lineRule="auto"/>
        <w:rPr>
          <w:rFonts w:asciiTheme="minorHAnsi" w:hAnsiTheme="minorHAnsi" w:cstheme="minorHAnsi"/>
          <w:iCs/>
          <w:sz w:val="24"/>
          <w:szCs w:val="24"/>
        </w:rPr>
      </w:pPr>
      <w:r w:rsidRPr="0016528B">
        <w:rPr>
          <w:rFonts w:asciiTheme="minorHAnsi" w:hAnsiTheme="minorHAnsi" w:cstheme="minorHAnsi"/>
          <w:iCs/>
          <w:sz w:val="24"/>
          <w:szCs w:val="24"/>
        </w:rPr>
        <w:t>Resource level constraints for each Resource (</w:t>
      </w:r>
      <w:proofErr w:type="spellStart"/>
      <w:r w:rsidRPr="0016528B">
        <w:rPr>
          <w:rFonts w:asciiTheme="minorHAnsi" w:hAnsiTheme="minorHAnsi" w:cstheme="minorHAnsi"/>
          <w:iCs/>
          <w:sz w:val="24"/>
          <w:szCs w:val="24"/>
        </w:rPr>
        <w:t>rtype</w:t>
      </w:r>
      <w:proofErr w:type="spellEnd"/>
      <w:r w:rsidRPr="0016528B">
        <w:rPr>
          <w:rFonts w:asciiTheme="minorHAnsi" w:hAnsiTheme="minorHAnsi" w:cstheme="minorHAnsi"/>
          <w:iCs/>
          <w:sz w:val="24"/>
          <w:szCs w:val="24"/>
        </w:rPr>
        <w:t xml:space="preserve"> = NCLR,CLR,GR,ESR</w:t>
      </w:r>
      <w:r w:rsidR="008E6FD6" w:rsidRPr="0016528B">
        <w:rPr>
          <w:rFonts w:asciiTheme="minorHAnsi" w:hAnsiTheme="minorHAnsi" w:cstheme="minorHAnsi"/>
          <w:iCs/>
          <w:sz w:val="24"/>
          <w:szCs w:val="24"/>
        </w:rPr>
        <w:t>, COP Resource Status = ON, OFFQS or OFF</w:t>
      </w:r>
      <w:r w:rsidRPr="0016528B">
        <w:rPr>
          <w:rFonts w:asciiTheme="minorHAnsi" w:hAnsiTheme="minorHAnsi" w:cstheme="minorHAnsi"/>
          <w:iCs/>
          <w:sz w:val="24"/>
          <w:szCs w:val="24"/>
        </w:rPr>
        <w:t>):</w:t>
      </w:r>
    </w:p>
    <w:p w14:paraId="7105B1FA" w14:textId="77777777" w:rsidR="00DD5FD0" w:rsidRPr="0016528B" w:rsidRDefault="00DD5FD0" w:rsidP="00DD5FD0">
      <w:pPr>
        <w:pStyle w:val="ListParagraph"/>
        <w:rPr>
          <w:rFonts w:asciiTheme="minorHAnsi" w:hAnsiTheme="minorHAnsi" w:cstheme="minorHAnsi"/>
          <w:iCs/>
          <w:sz w:val="24"/>
          <w:szCs w:val="24"/>
        </w:rPr>
      </w:pPr>
    </w:p>
    <w:p w14:paraId="0289CA78" w14:textId="77777777" w:rsidR="00DD5FD0" w:rsidRPr="0016528B" w:rsidRDefault="00DD5FD0" w:rsidP="0016528B">
      <w:pPr>
        <w:pStyle w:val="ListParagraph"/>
        <w:numPr>
          <w:ilvl w:val="0"/>
          <w:numId w:val="29"/>
        </w:numPr>
        <w:spacing w:after="240" w:line="259" w:lineRule="auto"/>
        <w:ind w:left="1440"/>
        <w:contextualSpacing w:val="0"/>
        <w:rPr>
          <w:rFonts w:asciiTheme="minorHAnsi" w:hAnsiTheme="minorHAnsi" w:cstheme="minorHAnsi"/>
          <w:iCs/>
          <w:sz w:val="24"/>
          <w:szCs w:val="24"/>
        </w:rPr>
      </w:pPr>
      <w:r w:rsidRPr="0016528B">
        <w:rPr>
          <w:rFonts w:asciiTheme="minorHAnsi" w:hAnsiTheme="minorHAnsi" w:cstheme="minorHAnsi"/>
          <w:iCs/>
          <w:sz w:val="24"/>
          <w:szCs w:val="24"/>
        </w:rPr>
        <w:t xml:space="preserve">For all </w:t>
      </w:r>
      <w:proofErr w:type="spellStart"/>
      <w:r w:rsidRPr="0016528B">
        <w:rPr>
          <w:rFonts w:asciiTheme="minorHAnsi" w:hAnsiTheme="minorHAnsi" w:cstheme="minorHAnsi"/>
          <w:i/>
          <w:sz w:val="24"/>
          <w:szCs w:val="24"/>
        </w:rPr>
        <w:t>ASType</w:t>
      </w:r>
      <w:proofErr w:type="spellEnd"/>
      <w:r w:rsidRPr="0016528B">
        <w:rPr>
          <w:rFonts w:asciiTheme="minorHAnsi" w:hAnsiTheme="minorHAnsi" w:cstheme="minorHAnsi"/>
          <w:iCs/>
          <w:sz w:val="24"/>
          <w:szCs w:val="24"/>
        </w:rPr>
        <w:t xml:space="preserve">: </w:t>
      </w:r>
      <m:oMath>
        <m:sSub>
          <m:sSubPr>
            <m:ctrlPr>
              <w:rPr>
                <w:rFonts w:ascii="Cambria Math" w:hAnsi="Cambria Math" w:cstheme="minorHAnsi"/>
                <w:bCs/>
                <w:sz w:val="24"/>
                <w:szCs w:val="24"/>
              </w:rPr>
            </m:ctrlPr>
          </m:sSubPr>
          <m:e>
            <m:r>
              <w:rPr>
                <w:rFonts w:ascii="Cambria Math" w:hAnsi="Cambria Math" w:cstheme="minorHAnsi"/>
                <w:sz w:val="24"/>
                <w:szCs w:val="24"/>
              </w:rPr>
              <m:t>ASMWCAPUSED</m:t>
            </m:r>
          </m:e>
          <m:sub>
            <m:r>
              <w:rPr>
                <w:rFonts w:ascii="Cambria Math" w:hAnsi="Cambria Math" w:cstheme="minorHAnsi"/>
                <w:sz w:val="24"/>
                <w:szCs w:val="24"/>
              </w:rPr>
              <m:t>ruc</m:t>
            </m:r>
            <m:r>
              <m:rPr>
                <m:sty m:val="p"/>
              </m:rPr>
              <w:rPr>
                <w:rFonts w:ascii="Cambria Math" w:hAnsi="Cambria Math" w:cstheme="minorHAnsi"/>
                <w:sz w:val="24"/>
                <w:szCs w:val="24"/>
              </w:rPr>
              <m:t>,</m:t>
            </m:r>
            <m:r>
              <w:rPr>
                <w:rFonts w:ascii="Cambria Math" w:hAnsi="Cambria Math" w:cstheme="minorHAnsi"/>
                <w:sz w:val="24"/>
                <w:szCs w:val="24"/>
              </w:rPr>
              <m:t>q</m:t>
            </m:r>
            <m:r>
              <m:rPr>
                <m:sty m:val="p"/>
              </m:rPr>
              <w:rPr>
                <w:rFonts w:ascii="Cambria Math" w:hAnsi="Cambria Math" w:cstheme="minorHAnsi"/>
                <w:sz w:val="24"/>
                <w:szCs w:val="24"/>
              </w:rPr>
              <m:t>,</m:t>
            </m:r>
            <m:r>
              <w:rPr>
                <w:rFonts w:ascii="Cambria Math" w:hAnsi="Cambria Math" w:cstheme="minorHAnsi"/>
                <w:sz w:val="24"/>
                <w:szCs w:val="24"/>
              </w:rPr>
              <m:t>h</m:t>
            </m:r>
            <m:r>
              <m:rPr>
                <m:sty m:val="p"/>
              </m:rPr>
              <w:rPr>
                <w:rFonts w:ascii="Cambria Math" w:hAnsi="Cambria Math" w:cstheme="minorHAnsi"/>
                <w:sz w:val="24"/>
                <w:szCs w:val="24"/>
              </w:rPr>
              <m:t>,</m:t>
            </m:r>
            <m:r>
              <w:rPr>
                <w:rFonts w:ascii="Cambria Math" w:hAnsi="Cambria Math" w:cstheme="minorHAnsi"/>
                <w:sz w:val="24"/>
                <w:szCs w:val="24"/>
              </w:rPr>
              <m:t>ASType</m:t>
            </m:r>
            <m:r>
              <m:rPr>
                <m:sty m:val="p"/>
              </m:rPr>
              <w:rPr>
                <w:rFonts w:ascii="Cambria Math" w:hAnsi="Cambria Math" w:cstheme="minorHAnsi"/>
                <w:sz w:val="24"/>
                <w:szCs w:val="24"/>
              </w:rPr>
              <m:t>,</m:t>
            </m:r>
            <m:r>
              <w:rPr>
                <w:rFonts w:ascii="Cambria Math" w:hAnsi="Cambria Math" w:cstheme="minorHAnsi"/>
                <w:sz w:val="24"/>
                <w:szCs w:val="24"/>
              </w:rPr>
              <m:t>r</m:t>
            </m:r>
          </m:sub>
        </m:sSub>
        <m:r>
          <w:rPr>
            <w:rFonts w:ascii="Cambria Math" w:hAnsi="Cambria Math" w:cstheme="minorHAnsi"/>
            <w:sz w:val="24"/>
            <w:szCs w:val="24"/>
          </w:rPr>
          <m:t>≥0</m:t>
        </m:r>
      </m:oMath>
    </w:p>
    <w:p w14:paraId="7B2920CD" w14:textId="651FF8F5" w:rsidR="00DD5FD0" w:rsidRPr="0016528B" w:rsidRDefault="00DD5FD0" w:rsidP="0016528B">
      <w:pPr>
        <w:pStyle w:val="ListParagraph"/>
        <w:numPr>
          <w:ilvl w:val="0"/>
          <w:numId w:val="29"/>
        </w:numPr>
        <w:spacing w:after="240" w:line="259" w:lineRule="auto"/>
        <w:ind w:left="1440"/>
        <w:contextualSpacing w:val="0"/>
        <w:rPr>
          <w:rFonts w:asciiTheme="minorHAnsi" w:hAnsiTheme="minorHAnsi" w:cstheme="minorHAnsi"/>
          <w:iCs/>
          <w:sz w:val="24"/>
          <w:szCs w:val="24"/>
        </w:rPr>
      </w:pPr>
      <w:r w:rsidRPr="0016528B">
        <w:rPr>
          <w:rFonts w:asciiTheme="minorHAnsi" w:hAnsiTheme="minorHAnsi" w:cstheme="minorHAnsi"/>
          <w:iCs/>
          <w:sz w:val="24"/>
          <w:szCs w:val="24"/>
        </w:rPr>
        <w:t xml:space="preserve">Constraint to ensure that any </w:t>
      </w:r>
      <w:proofErr w:type="gramStart"/>
      <w:r w:rsidRPr="0016528B">
        <w:rPr>
          <w:rFonts w:asciiTheme="minorHAnsi" w:hAnsiTheme="minorHAnsi" w:cstheme="minorHAnsi"/>
          <w:iCs/>
          <w:sz w:val="24"/>
          <w:szCs w:val="24"/>
        </w:rPr>
        <w:t>particular AS</w:t>
      </w:r>
      <w:proofErr w:type="gramEnd"/>
      <w:r w:rsidRPr="0016528B">
        <w:rPr>
          <w:rFonts w:asciiTheme="minorHAnsi" w:hAnsiTheme="minorHAnsi" w:cstheme="minorHAnsi"/>
          <w:iCs/>
          <w:sz w:val="24"/>
          <w:szCs w:val="24"/>
        </w:rPr>
        <w:t xml:space="preserve"> credited capacity does not exceed Resource capability for that AS type, </w:t>
      </w:r>
      <w:proofErr w:type="spellStart"/>
      <w:r w:rsidRPr="0016528B">
        <w:rPr>
          <w:rFonts w:asciiTheme="minorHAnsi" w:hAnsiTheme="minorHAnsi" w:cstheme="minorHAnsi"/>
          <w:i/>
          <w:sz w:val="24"/>
          <w:szCs w:val="24"/>
        </w:rPr>
        <w:t>ASType</w:t>
      </w:r>
      <w:proofErr w:type="spellEnd"/>
      <w:r w:rsidRPr="0016528B">
        <w:rPr>
          <w:rFonts w:asciiTheme="minorHAnsi" w:hAnsiTheme="minorHAnsi" w:cstheme="minorHAnsi"/>
          <w:iCs/>
          <w:sz w:val="24"/>
          <w:szCs w:val="24"/>
        </w:rPr>
        <w:t>=RU,RD,FFR,UFR,PFR,ECRSM,ECRSS,NPSINM,NSPINS</w:t>
      </w:r>
      <w:r w:rsidR="008E6FD6" w:rsidRPr="0016528B">
        <w:rPr>
          <w:rFonts w:asciiTheme="minorHAnsi" w:hAnsiTheme="minorHAnsi" w:cstheme="minorHAnsi"/>
          <w:iCs/>
          <w:sz w:val="24"/>
          <w:szCs w:val="24"/>
        </w:rPr>
        <w:t xml:space="preserve"> and COP Resource Status = “ON”, “OFFQS”, “OFF”.</w:t>
      </w:r>
    </w:p>
    <w:p w14:paraId="30491E53" w14:textId="30ACA9FC" w:rsidR="008E6FD6" w:rsidRPr="0016528B" w:rsidRDefault="008E6FD6" w:rsidP="008E6FD6">
      <w:pPr>
        <w:ind w:left="1440"/>
        <w:rPr>
          <w:rFonts w:asciiTheme="minorHAnsi" w:eastAsiaTheme="minorEastAsia" w:hAnsiTheme="minorHAnsi" w:cstheme="minorHAnsi"/>
          <w:iCs/>
        </w:rPr>
      </w:pPr>
      <w:r w:rsidRPr="0016528B">
        <w:rPr>
          <w:rFonts w:asciiTheme="minorHAnsi" w:eastAsiaTheme="minorEastAsia" w:hAnsiTheme="minorHAnsi" w:cstheme="minorHAnsi"/>
          <w:iCs/>
        </w:rPr>
        <w:t xml:space="preserve">For GR with “OFF” COP Resource status and </w:t>
      </w:r>
      <w:r w:rsidR="00936384" w:rsidRPr="0016528B">
        <w:rPr>
          <w:rFonts w:asciiTheme="minorHAnsi" w:eastAsiaTheme="minorEastAsia" w:hAnsiTheme="minorHAnsi" w:cstheme="minorHAnsi"/>
          <w:iCs/>
        </w:rPr>
        <w:t>qualified to provide</w:t>
      </w:r>
      <w:r w:rsidRPr="0016528B">
        <w:rPr>
          <w:rFonts w:asciiTheme="minorHAnsi" w:eastAsiaTheme="minorEastAsia" w:hAnsiTheme="minorHAnsi" w:cstheme="minorHAnsi"/>
          <w:iCs/>
        </w:rPr>
        <w:t xml:space="preserve"> NSPIN, set LSL=0 for the equation below, otherwise this “OFF” GR </w:t>
      </w:r>
      <w:r w:rsidR="00936384" w:rsidRPr="0016528B">
        <w:rPr>
          <w:rFonts w:asciiTheme="minorHAnsi" w:eastAsiaTheme="minorEastAsia" w:hAnsiTheme="minorHAnsi" w:cstheme="minorHAnsi"/>
          <w:iCs/>
        </w:rPr>
        <w:t>is considered equivalent to a GR with “OUT” status and is ignored.</w:t>
      </w:r>
    </w:p>
    <w:p w14:paraId="3F2EA524" w14:textId="77777777" w:rsidR="008E6FD6" w:rsidRDefault="008E6FD6" w:rsidP="008E6FD6">
      <w:pPr>
        <w:ind w:left="1440"/>
        <w:rPr>
          <w:rFonts w:asciiTheme="minorHAnsi" w:eastAsia="Calibri" w:hAnsiTheme="minorHAnsi" w:cstheme="minorHAnsi"/>
          <w:bCs/>
          <w:sz w:val="20"/>
          <w:szCs w:val="20"/>
        </w:rPr>
      </w:pPr>
    </w:p>
    <w:p w14:paraId="73DC560D" w14:textId="63362C29" w:rsidR="00DD5FD0" w:rsidRPr="0016528B" w:rsidRDefault="00C8114C" w:rsidP="00DD5FD0">
      <w:pPr>
        <w:ind w:left="720"/>
        <w:rPr>
          <w:rFonts w:asciiTheme="minorHAnsi" w:eastAsiaTheme="minorEastAsia" w:hAnsiTheme="minorHAnsi" w:cstheme="minorHAnsi"/>
          <w:bCs/>
        </w:rPr>
      </w:pPr>
      <m:oMathPara>
        <m:oMath>
          <m:sSub>
            <m:sSubPr>
              <m:ctrlPr>
                <w:rPr>
                  <w:rFonts w:ascii="Cambria Math" w:hAnsi="Cambria Math" w:cstheme="minorHAnsi"/>
                  <w:bCs/>
                </w:rPr>
              </m:ctrlPr>
            </m:sSubPr>
            <m:e>
              <m:r>
                <w:rPr>
                  <w:rFonts w:ascii="Cambria Math" w:hAnsi="Cambria Math" w:cstheme="minorHAnsi"/>
                </w:rPr>
                <m:t>ASMWCAPUSED</m:t>
              </m:r>
            </m:e>
            <m:sub>
              <m:r>
                <w:rPr>
                  <w:rFonts w:ascii="Cambria Math" w:hAnsi="Cambria Math" w:cstheme="minorHAnsi"/>
                </w:rPr>
                <m:t>ruc</m:t>
              </m:r>
              <m:r>
                <m:rPr>
                  <m:sty m:val="p"/>
                </m:rPr>
                <w:rPr>
                  <w:rFonts w:ascii="Cambria Math" w:hAnsi="Cambria Math" w:cstheme="minorHAnsi"/>
                </w:rPr>
                <m:t>,</m:t>
              </m:r>
              <m:r>
                <w:rPr>
                  <w:rFonts w:ascii="Cambria Math" w:hAnsi="Cambria Math" w:cstheme="minorHAnsi"/>
                </w:rPr>
                <m:t>q</m:t>
              </m:r>
              <m:r>
                <m:rPr>
                  <m:sty m:val="p"/>
                </m:rPr>
                <w:rPr>
                  <w:rFonts w:ascii="Cambria Math" w:hAnsi="Cambria Math" w:cstheme="minorHAnsi"/>
                </w:rPr>
                <m:t>,</m:t>
              </m:r>
              <m:r>
                <w:rPr>
                  <w:rFonts w:ascii="Cambria Math" w:hAnsi="Cambria Math" w:cstheme="minorHAnsi"/>
                </w:rPr>
                <m:t>h</m:t>
              </m:r>
              <m:r>
                <m:rPr>
                  <m:sty m:val="p"/>
                </m:rPr>
                <w:rPr>
                  <w:rFonts w:ascii="Cambria Math" w:hAnsi="Cambria Math" w:cstheme="minorHAnsi"/>
                </w:rPr>
                <m:t>,</m:t>
              </m:r>
              <m:r>
                <w:rPr>
                  <w:rFonts w:ascii="Cambria Math" w:hAnsi="Cambria Math" w:cstheme="minorHAnsi"/>
                </w:rPr>
                <m:t>ASType</m:t>
              </m:r>
              <m:r>
                <m:rPr>
                  <m:sty m:val="p"/>
                </m:rPr>
                <w:rPr>
                  <w:rFonts w:ascii="Cambria Math" w:hAnsi="Cambria Math" w:cstheme="minorHAnsi"/>
                </w:rPr>
                <m:t>,</m:t>
              </m:r>
              <m:r>
                <w:rPr>
                  <w:rFonts w:ascii="Cambria Math" w:hAnsi="Cambria Math" w:cstheme="minorHAnsi"/>
                </w:rPr>
                <m:t>r</m:t>
              </m:r>
            </m:sub>
          </m:sSub>
          <m:r>
            <w:rPr>
              <w:rFonts w:ascii="Cambria Math" w:hAnsi="Cambria Math" w:cstheme="minorHAnsi"/>
            </w:rPr>
            <m:t>≤</m:t>
          </m:r>
          <m:sSub>
            <m:sSubPr>
              <m:ctrlPr>
                <w:rPr>
                  <w:rFonts w:ascii="Cambria Math" w:hAnsi="Cambria Math" w:cstheme="minorHAnsi"/>
                  <w:bCs/>
                </w:rPr>
              </m:ctrlPr>
            </m:sSubPr>
            <m:e>
              <m:r>
                <w:rPr>
                  <w:rFonts w:ascii="Cambria Math" w:hAnsi="Cambria Math" w:cstheme="minorHAnsi"/>
                </w:rPr>
                <m:t>ASMWCAPABILITY</m:t>
              </m:r>
            </m:e>
            <m:sub>
              <m:r>
                <w:rPr>
                  <w:rFonts w:ascii="Cambria Math" w:hAnsi="Cambria Math" w:cstheme="minorHAnsi"/>
                </w:rPr>
                <m:t>ruc</m:t>
              </m:r>
              <m:r>
                <m:rPr>
                  <m:sty m:val="p"/>
                </m:rPr>
                <w:rPr>
                  <w:rFonts w:ascii="Cambria Math" w:hAnsi="Cambria Math" w:cstheme="minorHAnsi"/>
                </w:rPr>
                <m:t>,</m:t>
              </m:r>
              <m:r>
                <w:rPr>
                  <w:rFonts w:ascii="Cambria Math" w:hAnsi="Cambria Math" w:cstheme="minorHAnsi"/>
                </w:rPr>
                <m:t>q</m:t>
              </m:r>
              <m:r>
                <m:rPr>
                  <m:sty m:val="p"/>
                </m:rPr>
                <w:rPr>
                  <w:rFonts w:ascii="Cambria Math" w:hAnsi="Cambria Math" w:cstheme="minorHAnsi"/>
                </w:rPr>
                <m:t>,</m:t>
              </m:r>
              <m:r>
                <w:rPr>
                  <w:rFonts w:ascii="Cambria Math" w:hAnsi="Cambria Math" w:cstheme="minorHAnsi"/>
                </w:rPr>
                <m:t>h</m:t>
              </m:r>
              <m:r>
                <m:rPr>
                  <m:sty m:val="p"/>
                </m:rPr>
                <w:rPr>
                  <w:rFonts w:ascii="Cambria Math" w:hAnsi="Cambria Math" w:cstheme="minorHAnsi"/>
                </w:rPr>
                <m:t>,</m:t>
              </m:r>
              <m:r>
                <w:rPr>
                  <w:rFonts w:ascii="Cambria Math" w:hAnsi="Cambria Math" w:cstheme="minorHAnsi"/>
                </w:rPr>
                <m:t>ASType</m:t>
              </m:r>
              <m:r>
                <m:rPr>
                  <m:sty m:val="p"/>
                </m:rPr>
                <w:rPr>
                  <w:rFonts w:ascii="Cambria Math" w:hAnsi="Cambria Math" w:cstheme="minorHAnsi"/>
                </w:rPr>
                <m:t>,</m:t>
              </m:r>
              <m:r>
                <w:rPr>
                  <w:rFonts w:ascii="Cambria Math" w:hAnsi="Cambria Math" w:cstheme="minorHAnsi"/>
                </w:rPr>
                <m:t>r</m:t>
              </m:r>
            </m:sub>
          </m:sSub>
        </m:oMath>
      </m:oMathPara>
    </w:p>
    <w:p w14:paraId="09706254" w14:textId="77777777" w:rsidR="0016528B" w:rsidRDefault="0016528B" w:rsidP="00DD5FD0">
      <w:pPr>
        <w:ind w:left="2160"/>
        <w:rPr>
          <w:rFonts w:asciiTheme="minorHAnsi" w:eastAsiaTheme="minorEastAsia" w:hAnsiTheme="minorHAnsi" w:cstheme="minorHAnsi"/>
          <w:bCs/>
        </w:rPr>
      </w:pPr>
    </w:p>
    <w:p w14:paraId="66DE321F" w14:textId="6D524D67" w:rsidR="00DD5FD0" w:rsidRDefault="00DD5FD0" w:rsidP="00DD5FD0">
      <w:pPr>
        <w:ind w:left="2160"/>
        <w:rPr>
          <w:rFonts w:asciiTheme="minorHAnsi" w:eastAsiaTheme="minorEastAsia" w:hAnsiTheme="minorHAnsi" w:cstheme="minorHAnsi"/>
          <w:bCs/>
        </w:rPr>
      </w:pPr>
      <w:proofErr w:type="gramStart"/>
      <w:r w:rsidRPr="0016528B">
        <w:rPr>
          <w:rFonts w:asciiTheme="minorHAnsi" w:eastAsiaTheme="minorEastAsia" w:hAnsiTheme="minorHAnsi" w:cstheme="minorHAnsi"/>
          <w:bCs/>
        </w:rPr>
        <w:t>Where</w:t>
      </w:r>
      <w:proofErr w:type="gramEnd"/>
      <w:r w:rsidRPr="0016528B">
        <w:rPr>
          <w:rFonts w:asciiTheme="minorHAnsi" w:eastAsiaTheme="minorEastAsia" w:hAnsiTheme="minorHAnsi" w:cstheme="minorHAnsi"/>
          <w:bCs/>
        </w:rPr>
        <w:t>,</w:t>
      </w:r>
    </w:p>
    <w:p w14:paraId="36DD35C5" w14:textId="77777777" w:rsidR="0016528B" w:rsidRPr="0016528B" w:rsidRDefault="0016528B" w:rsidP="00DD5FD0">
      <w:pPr>
        <w:ind w:left="2160"/>
        <w:rPr>
          <w:rFonts w:asciiTheme="minorHAnsi" w:eastAsiaTheme="minorEastAsia" w:hAnsiTheme="minorHAnsi" w:cstheme="minorHAnsi"/>
          <w:bCs/>
        </w:rPr>
      </w:pPr>
    </w:p>
    <w:bookmarkStart w:id="258" w:name="_Hlk158564034"/>
    <w:p w14:paraId="7535C3C6" w14:textId="3291E05A" w:rsidR="00DD5FD0" w:rsidRPr="0016528B" w:rsidRDefault="00C8114C" w:rsidP="0016528B">
      <w:pPr>
        <w:ind w:left="3600"/>
        <w:rPr>
          <w:rFonts w:asciiTheme="minorHAnsi" w:eastAsiaTheme="minorEastAsia" w:hAnsiTheme="minorHAnsi" w:cstheme="minorHAnsi"/>
          <w:bCs/>
          <w:iCs/>
        </w:rPr>
      </w:pPr>
      <m:oMathPara>
        <m:oMathParaPr>
          <m:jc m:val="left"/>
        </m:oMathParaPr>
        <m:oMath>
          <m:sSub>
            <m:sSubPr>
              <m:ctrlPr>
                <w:rPr>
                  <w:rFonts w:ascii="Cambria Math" w:hAnsi="Cambria Math" w:cstheme="minorHAnsi"/>
                  <w:bCs/>
                </w:rPr>
              </m:ctrlPr>
            </m:sSubPr>
            <m:e>
              <m:r>
                <w:rPr>
                  <w:rFonts w:ascii="Cambria Math" w:hAnsi="Cambria Math" w:cstheme="minorHAnsi"/>
                </w:rPr>
                <m:t>ASMWCAPABILITY</m:t>
              </m:r>
            </m:e>
            <m:sub>
              <m:r>
                <w:rPr>
                  <w:rFonts w:ascii="Cambria Math" w:hAnsi="Cambria Math" w:cstheme="minorHAnsi"/>
                </w:rPr>
                <m:t>ruc</m:t>
              </m:r>
              <m:r>
                <m:rPr>
                  <m:sty m:val="p"/>
                </m:rPr>
                <w:rPr>
                  <w:rFonts w:ascii="Cambria Math" w:hAnsi="Cambria Math" w:cstheme="minorHAnsi"/>
                </w:rPr>
                <m:t>,</m:t>
              </m:r>
              <m:r>
                <w:rPr>
                  <w:rFonts w:ascii="Cambria Math" w:hAnsi="Cambria Math" w:cstheme="minorHAnsi"/>
                </w:rPr>
                <m:t>q</m:t>
              </m:r>
              <m:r>
                <m:rPr>
                  <m:sty m:val="p"/>
                </m:rPr>
                <w:rPr>
                  <w:rFonts w:ascii="Cambria Math" w:hAnsi="Cambria Math" w:cstheme="minorHAnsi"/>
                </w:rPr>
                <m:t>,</m:t>
              </m:r>
              <m:r>
                <w:rPr>
                  <w:rFonts w:ascii="Cambria Math" w:hAnsi="Cambria Math" w:cstheme="minorHAnsi"/>
                </w:rPr>
                <m:t>h</m:t>
              </m:r>
              <m:r>
                <m:rPr>
                  <m:sty m:val="p"/>
                </m:rPr>
                <w:rPr>
                  <w:rFonts w:ascii="Cambria Math" w:hAnsi="Cambria Math" w:cstheme="minorHAnsi"/>
                </w:rPr>
                <m:t>,</m:t>
              </m:r>
              <m:r>
                <w:rPr>
                  <w:rFonts w:ascii="Cambria Math" w:hAnsi="Cambria Math" w:cstheme="minorHAnsi"/>
                </w:rPr>
                <m:t>ASType</m:t>
              </m:r>
              <m:r>
                <m:rPr>
                  <m:sty m:val="p"/>
                </m:rPr>
                <w:rPr>
                  <w:rFonts w:ascii="Cambria Math" w:hAnsi="Cambria Math" w:cstheme="minorHAnsi"/>
                </w:rPr>
                <m:t>,</m:t>
              </m:r>
              <m:r>
                <w:rPr>
                  <w:rFonts w:ascii="Cambria Math" w:hAnsi="Cambria Math" w:cstheme="minorHAnsi"/>
                </w:rPr>
                <m:t>r</m:t>
              </m:r>
            </m:sub>
          </m:sSub>
          <m:r>
            <w:rPr>
              <w:rFonts w:ascii="Cambria Math" w:hAnsi="Cambria Math" w:cstheme="minorHAnsi"/>
            </w:rPr>
            <m:t xml:space="preserve">= </m:t>
          </m:r>
          <m:d>
            <m:dPr>
              <m:ctrlPr>
                <w:rPr>
                  <w:rFonts w:ascii="Cambria Math" w:hAnsi="Cambria Math" w:cstheme="minorHAnsi"/>
                  <w:bCs/>
                  <w:i/>
                  <w:iCs/>
                </w:rPr>
              </m:ctrlPr>
            </m:dPr>
            <m:e>
              <m:r>
                <w:rPr>
                  <w:rFonts w:ascii="Cambria Math" w:hAnsi="Cambria Math" w:cstheme="minorHAnsi"/>
                </w:rPr>
                <m:t>Min</m:t>
              </m:r>
              <m:d>
                <m:dPr>
                  <m:ctrlPr>
                    <w:rPr>
                      <w:rFonts w:ascii="Cambria Math" w:hAnsi="Cambria Math" w:cstheme="minorHAnsi"/>
                      <w:bCs/>
                      <w:i/>
                      <w:iCs/>
                    </w:rPr>
                  </m:ctrlPr>
                </m:dPr>
                <m:e>
                  <m:d>
                    <m:dPr>
                      <m:ctrlPr>
                        <w:rPr>
                          <w:rFonts w:ascii="Cambria Math" w:hAnsi="Cambria Math" w:cstheme="minorHAnsi"/>
                          <w:bCs/>
                          <w:i/>
                          <w:iCs/>
                        </w:rPr>
                      </m:ctrlPr>
                    </m:dPr>
                    <m:e>
                      <m:sSub>
                        <m:sSubPr>
                          <m:ctrlPr>
                            <w:rPr>
                              <w:rFonts w:ascii="Cambria Math" w:hAnsi="Cambria Math" w:cstheme="minorHAnsi"/>
                              <w:bCs/>
                              <w:i/>
                              <w:iCs/>
                            </w:rPr>
                          </m:ctrlPr>
                        </m:sSubPr>
                        <m:e>
                          <m:r>
                            <w:rPr>
                              <w:rFonts w:ascii="Cambria Math" w:hAnsi="Cambria Math" w:cstheme="minorHAnsi"/>
                            </w:rPr>
                            <m:t>HSL</m:t>
                          </m:r>
                        </m:e>
                        <m:sub>
                          <m:r>
                            <w:rPr>
                              <w:rFonts w:ascii="Cambria Math" w:hAnsi="Cambria Math" w:cstheme="minorHAnsi"/>
                            </w:rPr>
                            <m:t>r</m:t>
                          </m:r>
                        </m:sub>
                      </m:sSub>
                      <m:r>
                        <w:rPr>
                          <w:rFonts w:ascii="Cambria Math" w:hAnsi="Cambria Math" w:cstheme="minorHAnsi"/>
                        </w:rPr>
                        <m:t>-</m:t>
                      </m:r>
                      <m:sSub>
                        <m:sSubPr>
                          <m:ctrlPr>
                            <w:rPr>
                              <w:rFonts w:ascii="Cambria Math" w:hAnsi="Cambria Math" w:cstheme="minorHAnsi"/>
                              <w:bCs/>
                              <w:i/>
                              <w:iCs/>
                            </w:rPr>
                          </m:ctrlPr>
                        </m:sSubPr>
                        <m:e>
                          <m:r>
                            <w:rPr>
                              <w:rFonts w:ascii="Cambria Math" w:hAnsi="Cambria Math" w:cstheme="minorHAnsi"/>
                            </w:rPr>
                            <m:t>LSL</m:t>
                          </m:r>
                        </m:e>
                        <m:sub>
                          <m:r>
                            <w:rPr>
                              <w:rFonts w:ascii="Cambria Math" w:hAnsi="Cambria Math" w:cstheme="minorHAnsi"/>
                            </w:rPr>
                            <m:t>r</m:t>
                          </m:r>
                        </m:sub>
                      </m:sSub>
                    </m:e>
                  </m:d>
                  <m:r>
                    <w:rPr>
                      <w:rFonts w:ascii="Cambria Math" w:hAnsi="Cambria Math" w:cstheme="minorHAnsi"/>
                    </w:rPr>
                    <m:t xml:space="preserve">,  </m:t>
                  </m:r>
                  <m:sSub>
                    <m:sSubPr>
                      <m:ctrlPr>
                        <w:rPr>
                          <w:rFonts w:ascii="Cambria Math" w:hAnsi="Cambria Math" w:cstheme="minorHAnsi"/>
                          <w:bCs/>
                          <w:i/>
                          <w:iCs/>
                        </w:rPr>
                      </m:ctrlPr>
                    </m:sSubPr>
                    <m:e>
                      <m:r>
                        <w:rPr>
                          <w:rFonts w:ascii="Cambria Math" w:hAnsi="Cambria Math" w:cstheme="minorHAnsi"/>
                        </w:rPr>
                        <m:t>MW</m:t>
                      </m:r>
                      <m:d>
                        <m:dPr>
                          <m:ctrlPr>
                            <w:rPr>
                              <w:rFonts w:ascii="Cambria Math" w:hAnsi="Cambria Math" w:cstheme="minorHAnsi"/>
                              <w:bCs/>
                              <w:i/>
                              <w:iCs/>
                            </w:rPr>
                          </m:ctrlPr>
                        </m:dPr>
                        <m:e>
                          <m:r>
                            <w:rPr>
                              <w:rFonts w:ascii="Cambria Math" w:hAnsi="Cambria Math" w:cstheme="minorHAnsi"/>
                            </w:rPr>
                            <m:t>ASType</m:t>
                          </m:r>
                        </m:e>
                      </m:d>
                    </m:e>
                    <m:sub>
                      <m:r>
                        <w:rPr>
                          <w:rFonts w:ascii="Cambria Math" w:hAnsi="Cambria Math" w:cstheme="minorHAnsi"/>
                        </w:rPr>
                        <m:t>r,COP</m:t>
                      </m:r>
                    </m:sub>
                  </m:sSub>
                  <m:r>
                    <w:rPr>
                      <w:rFonts w:ascii="Cambria Math" w:hAnsi="Cambria Math" w:cstheme="minorHAnsi"/>
                    </w:rPr>
                    <m:t xml:space="preserve">, </m:t>
                  </m:r>
                  <m:sSub>
                    <m:sSubPr>
                      <m:ctrlPr>
                        <w:rPr>
                          <w:rFonts w:ascii="Cambria Math" w:hAnsi="Cambria Math" w:cstheme="minorHAnsi"/>
                          <w:bCs/>
                          <w:i/>
                          <w:iCs/>
                        </w:rPr>
                      </m:ctrlPr>
                    </m:sSubPr>
                    <m:e>
                      <m:r>
                        <w:rPr>
                          <w:rFonts w:ascii="Cambria Math" w:hAnsi="Cambria Math" w:cstheme="minorHAnsi"/>
                        </w:rPr>
                        <m:t>MWQual(ASType)</m:t>
                      </m:r>
                    </m:e>
                    <m:sub>
                      <m:r>
                        <w:rPr>
                          <w:rFonts w:ascii="Cambria Math" w:hAnsi="Cambria Math" w:cstheme="minorHAnsi"/>
                        </w:rPr>
                        <m:t>r</m:t>
                      </m:r>
                    </m:sub>
                  </m:sSub>
                  <m:r>
                    <w:rPr>
                      <w:rFonts w:ascii="Cambria Math" w:hAnsi="Cambria Math" w:cstheme="minorHAnsi"/>
                    </w:rPr>
                    <m:t>,</m:t>
                  </m:r>
                  <m:sSub>
                    <m:sSubPr>
                      <m:ctrlPr>
                        <w:rPr>
                          <w:rFonts w:ascii="Cambria Math" w:hAnsi="Cambria Math" w:cstheme="minorHAnsi"/>
                          <w:bCs/>
                          <w:i/>
                          <w:iCs/>
                        </w:rPr>
                      </m:ctrlPr>
                    </m:sSubPr>
                    <m:e>
                      <m:r>
                        <w:rPr>
                          <w:rFonts w:ascii="Cambria Math" w:hAnsi="Cambria Math" w:cstheme="minorHAnsi"/>
                        </w:rPr>
                        <m:t>MWSubmitASOffer(ASType)</m:t>
                      </m:r>
                    </m:e>
                    <m:sub>
                      <m:r>
                        <w:rPr>
                          <w:rFonts w:ascii="Cambria Math" w:hAnsi="Cambria Math" w:cstheme="minorHAnsi"/>
                        </w:rPr>
                        <m:t>r</m:t>
                      </m:r>
                    </m:sub>
                  </m:sSub>
                </m:e>
              </m:d>
            </m:e>
          </m:d>
        </m:oMath>
      </m:oMathPara>
    </w:p>
    <w:p w14:paraId="4F26CB9E" w14:textId="77777777" w:rsidR="008E6FD6" w:rsidRPr="002E31AE" w:rsidRDefault="008E6FD6" w:rsidP="00DD5FD0">
      <w:pPr>
        <w:ind w:left="2160"/>
        <w:rPr>
          <w:rFonts w:asciiTheme="minorHAnsi" w:eastAsiaTheme="minorEastAsia" w:hAnsiTheme="minorHAnsi" w:cstheme="minorHAnsi"/>
          <w:iCs/>
          <w:sz w:val="20"/>
          <w:szCs w:val="20"/>
        </w:rPr>
      </w:pPr>
    </w:p>
    <w:bookmarkEnd w:id="258"/>
    <w:p w14:paraId="2AA46E14" w14:textId="2C22381D" w:rsidR="00DD5FD0" w:rsidRPr="0016528B" w:rsidRDefault="00DD5FD0" w:rsidP="00907615">
      <w:pPr>
        <w:pStyle w:val="ListParagraph"/>
        <w:numPr>
          <w:ilvl w:val="0"/>
          <w:numId w:val="29"/>
        </w:numPr>
        <w:spacing w:after="160" w:line="259" w:lineRule="auto"/>
        <w:ind w:left="1440"/>
        <w:rPr>
          <w:rFonts w:asciiTheme="minorHAnsi" w:hAnsiTheme="minorHAnsi" w:cstheme="minorHAnsi"/>
          <w:iCs/>
          <w:sz w:val="24"/>
          <w:szCs w:val="24"/>
        </w:rPr>
      </w:pPr>
      <w:r w:rsidRPr="0016528B">
        <w:rPr>
          <w:rFonts w:asciiTheme="minorHAnsi" w:hAnsiTheme="minorHAnsi" w:cstheme="minorHAnsi"/>
          <w:iCs/>
          <w:sz w:val="24"/>
          <w:szCs w:val="24"/>
        </w:rPr>
        <w:t xml:space="preserve">Constraint to ensure sum of AS credited capacity on a Resource does not exceed that Resources </w:t>
      </w:r>
      <w:proofErr w:type="gramStart"/>
      <w:r w:rsidRPr="0016528B">
        <w:rPr>
          <w:rFonts w:asciiTheme="minorHAnsi" w:hAnsiTheme="minorHAnsi" w:cstheme="minorHAnsi"/>
          <w:iCs/>
          <w:sz w:val="24"/>
          <w:szCs w:val="24"/>
        </w:rPr>
        <w:t>capability</w:t>
      </w:r>
      <w:proofErr w:type="gramEnd"/>
    </w:p>
    <w:p w14:paraId="011FC585" w14:textId="004A65F5" w:rsidR="00DD5FD0" w:rsidRPr="0016528B" w:rsidRDefault="00DD5FD0" w:rsidP="00907615">
      <w:pPr>
        <w:pStyle w:val="ListParagraph"/>
        <w:numPr>
          <w:ilvl w:val="0"/>
          <w:numId w:val="25"/>
        </w:numPr>
        <w:spacing w:after="160" w:line="259" w:lineRule="auto"/>
        <w:rPr>
          <w:rFonts w:asciiTheme="minorHAnsi" w:eastAsiaTheme="minorEastAsia" w:hAnsiTheme="minorHAnsi" w:cstheme="minorHAnsi"/>
          <w:iCs/>
          <w:sz w:val="24"/>
          <w:szCs w:val="24"/>
        </w:rPr>
      </w:pPr>
      <w:proofErr w:type="spellStart"/>
      <w:r w:rsidRPr="0016528B">
        <w:rPr>
          <w:rFonts w:asciiTheme="minorHAnsi" w:eastAsiaTheme="minorEastAsia" w:hAnsiTheme="minorHAnsi" w:cstheme="minorHAnsi"/>
          <w:i/>
          <w:sz w:val="24"/>
          <w:szCs w:val="24"/>
        </w:rPr>
        <w:t>rtype</w:t>
      </w:r>
      <w:proofErr w:type="spellEnd"/>
      <w:r w:rsidRPr="0016528B">
        <w:rPr>
          <w:rFonts w:asciiTheme="minorHAnsi" w:eastAsiaTheme="minorEastAsia" w:hAnsiTheme="minorHAnsi" w:cstheme="minorHAnsi"/>
          <w:iCs/>
          <w:sz w:val="24"/>
          <w:szCs w:val="24"/>
        </w:rPr>
        <w:t xml:space="preserve"> = NCLR, </w:t>
      </w:r>
      <w:proofErr w:type="spellStart"/>
      <w:r w:rsidRPr="0016528B">
        <w:rPr>
          <w:rFonts w:asciiTheme="minorHAnsi" w:hAnsiTheme="minorHAnsi" w:cstheme="minorHAnsi"/>
          <w:i/>
          <w:sz w:val="24"/>
          <w:szCs w:val="24"/>
        </w:rPr>
        <w:t>ASType</w:t>
      </w:r>
      <w:proofErr w:type="spellEnd"/>
      <w:r w:rsidRPr="0016528B">
        <w:rPr>
          <w:rFonts w:asciiTheme="minorHAnsi" w:hAnsiTheme="minorHAnsi" w:cstheme="minorHAnsi"/>
          <w:iCs/>
          <w:sz w:val="24"/>
          <w:szCs w:val="24"/>
        </w:rPr>
        <w:t>= FFR,UFR, ECRSM, NPSINM</w:t>
      </w:r>
      <w:r w:rsidR="008E6FD6" w:rsidRPr="0016528B">
        <w:rPr>
          <w:rFonts w:asciiTheme="minorHAnsi" w:hAnsiTheme="minorHAnsi" w:cstheme="minorHAnsi"/>
          <w:iCs/>
          <w:sz w:val="24"/>
          <w:szCs w:val="24"/>
        </w:rPr>
        <w:t xml:space="preserve"> and COP Resource status = “ON”</w:t>
      </w:r>
      <w:r w:rsidRPr="0016528B">
        <w:rPr>
          <w:rFonts w:asciiTheme="minorHAnsi" w:eastAsiaTheme="minorEastAsia" w:hAnsiTheme="minorHAnsi" w:cstheme="minorHAnsi"/>
          <w:iCs/>
          <w:sz w:val="24"/>
          <w:szCs w:val="24"/>
        </w:rPr>
        <w:t>:</w:t>
      </w:r>
    </w:p>
    <w:p w14:paraId="3AE92109" w14:textId="77777777" w:rsidR="00DD5FD0" w:rsidRPr="0016528B" w:rsidRDefault="00C8114C" w:rsidP="00DD5FD0">
      <w:pPr>
        <w:ind w:left="1440"/>
        <w:rPr>
          <w:rFonts w:asciiTheme="minorHAnsi" w:eastAsiaTheme="minorEastAsia" w:hAnsiTheme="minorHAnsi" w:cstheme="minorHAnsi"/>
          <w:iCs/>
        </w:rPr>
      </w:pPr>
      <m:oMathPara>
        <m:oMathParaPr>
          <m:jc m:val="left"/>
        </m:oMathParaPr>
        <m:oMath>
          <m:sSub>
            <m:sSubPr>
              <m:ctrlPr>
                <w:rPr>
                  <w:rFonts w:ascii="Cambria Math" w:hAnsi="Cambria Math" w:cstheme="minorHAnsi"/>
                  <w:i/>
                  <w:iCs/>
                </w:rPr>
              </m:ctrlPr>
            </m:sSubPr>
            <m:e>
              <m:r>
                <w:rPr>
                  <w:rFonts w:ascii="Cambria Math" w:hAnsi="Cambria Math" w:cstheme="minorHAnsi"/>
                </w:rPr>
                <m:t>HSL</m:t>
              </m:r>
            </m:e>
            <m:sub>
              <m:r>
                <w:rPr>
                  <w:rFonts w:ascii="Cambria Math" w:hAnsi="Cambria Math" w:cstheme="minorHAnsi"/>
                </w:rPr>
                <m:t>ruc,q,h,rtype</m:t>
              </m:r>
            </m:sub>
          </m:sSub>
          <m:r>
            <w:rPr>
              <w:rFonts w:ascii="Cambria Math" w:hAnsi="Cambria Math" w:cstheme="minorHAnsi"/>
            </w:rPr>
            <m:t>-</m:t>
          </m:r>
          <m:sSub>
            <m:sSubPr>
              <m:ctrlPr>
                <w:rPr>
                  <w:rFonts w:ascii="Cambria Math" w:hAnsi="Cambria Math" w:cstheme="minorHAnsi"/>
                  <w:i/>
                  <w:iCs/>
                </w:rPr>
              </m:ctrlPr>
            </m:sSubPr>
            <m:e>
              <m:r>
                <w:rPr>
                  <w:rFonts w:ascii="Cambria Math" w:hAnsi="Cambria Math" w:cstheme="minorHAnsi"/>
                </w:rPr>
                <m:t>LSL</m:t>
              </m:r>
            </m:e>
            <m:sub>
              <m:r>
                <w:rPr>
                  <w:rFonts w:ascii="Cambria Math" w:hAnsi="Cambria Math" w:cstheme="minorHAnsi"/>
                </w:rPr>
                <m:t>ruc,q,h,rtype</m:t>
              </m:r>
            </m:sub>
          </m:sSub>
          <m:r>
            <w:rPr>
              <w:rFonts w:ascii="Cambria Math" w:hAnsi="Cambria Math" w:cstheme="minorHAnsi"/>
            </w:rPr>
            <m:t>≥</m:t>
          </m:r>
          <m:sSub>
            <m:sSubPr>
              <m:ctrlPr>
                <w:rPr>
                  <w:rFonts w:ascii="Cambria Math" w:hAnsi="Cambria Math" w:cstheme="minorHAnsi"/>
                  <w:i/>
                  <w:iCs/>
                </w:rPr>
              </m:ctrlPr>
            </m:sSubPr>
            <m:e>
              <m:r>
                <w:rPr>
                  <w:rFonts w:ascii="Cambria Math" w:hAnsi="Cambria Math" w:cstheme="minorHAnsi"/>
                </w:rPr>
                <m:t>ASMWCAPUSED</m:t>
              </m:r>
            </m:e>
            <m:sub>
              <m:r>
                <w:rPr>
                  <w:rFonts w:ascii="Cambria Math" w:hAnsi="Cambria Math" w:cstheme="minorHAnsi"/>
                </w:rPr>
                <m:t>ruc,q,h,FFR,rtype</m:t>
              </m:r>
            </m:sub>
          </m:sSub>
          <m:r>
            <w:rPr>
              <w:rFonts w:ascii="Cambria Math" w:hAnsi="Cambria Math" w:cstheme="minorHAnsi"/>
            </w:rPr>
            <m:t>+</m:t>
          </m:r>
          <m:sSub>
            <m:sSubPr>
              <m:ctrlPr>
                <w:rPr>
                  <w:rFonts w:ascii="Cambria Math" w:hAnsi="Cambria Math" w:cstheme="minorHAnsi"/>
                  <w:i/>
                  <w:iCs/>
                </w:rPr>
              </m:ctrlPr>
            </m:sSubPr>
            <m:e>
              <m:r>
                <w:rPr>
                  <w:rFonts w:ascii="Cambria Math" w:hAnsi="Cambria Math" w:cstheme="minorHAnsi"/>
                </w:rPr>
                <m:t>ASMWCAPUSED</m:t>
              </m:r>
            </m:e>
            <m:sub>
              <m:r>
                <w:rPr>
                  <w:rFonts w:ascii="Cambria Math" w:hAnsi="Cambria Math" w:cstheme="minorHAnsi"/>
                </w:rPr>
                <m:t>ruc,q,h,UFR,rtype</m:t>
              </m:r>
            </m:sub>
          </m:sSub>
          <m:r>
            <w:rPr>
              <w:rFonts w:ascii="Cambria Math" w:hAnsi="Cambria Math" w:cstheme="minorHAnsi"/>
            </w:rPr>
            <m:t>+</m:t>
          </m:r>
          <m:sSub>
            <m:sSubPr>
              <m:ctrlPr>
                <w:rPr>
                  <w:rFonts w:ascii="Cambria Math" w:hAnsi="Cambria Math" w:cstheme="minorHAnsi"/>
                  <w:i/>
                  <w:iCs/>
                </w:rPr>
              </m:ctrlPr>
            </m:sSubPr>
            <m:e>
              <m:r>
                <w:rPr>
                  <w:rFonts w:ascii="Cambria Math" w:hAnsi="Cambria Math" w:cstheme="minorHAnsi"/>
                </w:rPr>
                <m:t>ASMWCAPUSED</m:t>
              </m:r>
            </m:e>
            <m:sub>
              <m:r>
                <w:rPr>
                  <w:rFonts w:ascii="Cambria Math" w:hAnsi="Cambria Math" w:cstheme="minorHAnsi"/>
                </w:rPr>
                <m:t>ruc,q,h,ECRSM,rtype</m:t>
              </m:r>
            </m:sub>
          </m:sSub>
          <m:r>
            <w:rPr>
              <w:rFonts w:ascii="Cambria Math" w:hAnsi="Cambria Math" w:cstheme="minorHAnsi"/>
            </w:rPr>
            <m:t>+</m:t>
          </m:r>
          <m:sSub>
            <m:sSubPr>
              <m:ctrlPr>
                <w:rPr>
                  <w:rFonts w:ascii="Cambria Math" w:hAnsi="Cambria Math" w:cstheme="minorHAnsi"/>
                  <w:i/>
                  <w:iCs/>
                </w:rPr>
              </m:ctrlPr>
            </m:sSubPr>
            <m:e>
              <m:r>
                <w:rPr>
                  <w:rFonts w:ascii="Cambria Math" w:hAnsi="Cambria Math" w:cstheme="minorHAnsi"/>
                </w:rPr>
                <m:t>ASMWCAPUSED</m:t>
              </m:r>
            </m:e>
            <m:sub>
              <m:r>
                <w:rPr>
                  <w:rFonts w:ascii="Cambria Math" w:hAnsi="Cambria Math" w:cstheme="minorHAnsi"/>
                </w:rPr>
                <m:t>ruc,q,h,NSPINM,rtype</m:t>
              </m:r>
            </m:sub>
          </m:sSub>
        </m:oMath>
      </m:oMathPara>
    </w:p>
    <w:p w14:paraId="0E0C8F39" w14:textId="77777777" w:rsidR="0016528B" w:rsidRPr="0016528B" w:rsidRDefault="0016528B" w:rsidP="00DD5FD0">
      <w:pPr>
        <w:ind w:left="1440"/>
        <w:rPr>
          <w:rFonts w:asciiTheme="minorHAnsi" w:eastAsiaTheme="minorEastAsia" w:hAnsiTheme="minorHAnsi" w:cstheme="minorHAnsi"/>
          <w:iCs/>
        </w:rPr>
      </w:pPr>
    </w:p>
    <w:p w14:paraId="1CA52612" w14:textId="32947077" w:rsidR="00DD5FD0" w:rsidRPr="0016528B" w:rsidRDefault="00DD5FD0" w:rsidP="00907615">
      <w:pPr>
        <w:pStyle w:val="ListParagraph"/>
        <w:numPr>
          <w:ilvl w:val="0"/>
          <w:numId w:val="25"/>
        </w:numPr>
        <w:spacing w:after="160" w:line="259" w:lineRule="auto"/>
        <w:rPr>
          <w:rFonts w:asciiTheme="minorHAnsi" w:eastAsiaTheme="minorEastAsia" w:hAnsiTheme="minorHAnsi" w:cstheme="minorHAnsi"/>
          <w:iCs/>
          <w:sz w:val="24"/>
          <w:szCs w:val="24"/>
        </w:rPr>
      </w:pPr>
      <w:proofErr w:type="spellStart"/>
      <w:r w:rsidRPr="0016528B">
        <w:rPr>
          <w:rFonts w:asciiTheme="minorHAnsi" w:eastAsiaTheme="minorEastAsia" w:hAnsiTheme="minorHAnsi" w:cstheme="minorHAnsi"/>
          <w:i/>
          <w:sz w:val="24"/>
          <w:szCs w:val="24"/>
        </w:rPr>
        <w:t>rtype</w:t>
      </w:r>
      <w:proofErr w:type="spellEnd"/>
      <w:r w:rsidRPr="0016528B">
        <w:rPr>
          <w:rFonts w:asciiTheme="minorHAnsi" w:eastAsiaTheme="minorEastAsia" w:hAnsiTheme="minorHAnsi" w:cstheme="minorHAnsi"/>
          <w:iCs/>
          <w:sz w:val="24"/>
          <w:szCs w:val="24"/>
        </w:rPr>
        <w:t xml:space="preserve"> = CLR or GR, </w:t>
      </w:r>
      <w:proofErr w:type="spellStart"/>
      <w:r w:rsidRPr="0016528B">
        <w:rPr>
          <w:rFonts w:asciiTheme="minorHAnsi" w:hAnsiTheme="minorHAnsi" w:cstheme="minorHAnsi"/>
          <w:i/>
          <w:sz w:val="24"/>
          <w:szCs w:val="24"/>
        </w:rPr>
        <w:t>ASType</w:t>
      </w:r>
      <w:proofErr w:type="spellEnd"/>
      <w:r w:rsidRPr="0016528B">
        <w:rPr>
          <w:rFonts w:asciiTheme="minorHAnsi" w:hAnsiTheme="minorHAnsi" w:cstheme="minorHAnsi"/>
          <w:iCs/>
          <w:sz w:val="24"/>
          <w:szCs w:val="24"/>
        </w:rPr>
        <w:t>=RU,RD,PFR,ECRSS,NSPINS</w:t>
      </w:r>
      <w:r w:rsidR="008E6FD6" w:rsidRPr="0016528B">
        <w:rPr>
          <w:rFonts w:asciiTheme="minorHAnsi" w:hAnsiTheme="minorHAnsi" w:cstheme="minorHAnsi"/>
          <w:iCs/>
          <w:sz w:val="24"/>
          <w:szCs w:val="24"/>
        </w:rPr>
        <w:t xml:space="preserve"> and COP Resource status = “ON” for GR and CLR, COP Resource Status = “OFFQS”, “OFF” for GR</w:t>
      </w:r>
      <w:r w:rsidRPr="0016528B">
        <w:rPr>
          <w:rFonts w:asciiTheme="minorHAnsi" w:eastAsiaTheme="minorEastAsia" w:hAnsiTheme="minorHAnsi" w:cstheme="minorHAnsi"/>
          <w:iCs/>
          <w:sz w:val="24"/>
          <w:szCs w:val="24"/>
        </w:rPr>
        <w:t>:</w:t>
      </w:r>
    </w:p>
    <w:p w14:paraId="1AF4154A" w14:textId="4D13B04B" w:rsidR="008E6FD6" w:rsidRPr="0016528B" w:rsidRDefault="008E6FD6" w:rsidP="008E6FD6">
      <w:pPr>
        <w:ind w:left="2160"/>
        <w:rPr>
          <w:rFonts w:asciiTheme="minorHAnsi" w:eastAsiaTheme="minorEastAsia" w:hAnsiTheme="minorHAnsi" w:cstheme="minorHAnsi"/>
          <w:iCs/>
        </w:rPr>
      </w:pPr>
      <w:r w:rsidRPr="0016528B">
        <w:rPr>
          <w:rFonts w:asciiTheme="minorHAnsi" w:eastAsiaTheme="minorEastAsia" w:hAnsiTheme="minorHAnsi" w:cstheme="minorHAnsi"/>
          <w:iCs/>
        </w:rPr>
        <w:t xml:space="preserve">For GR with “OFF” COP Resource status and </w:t>
      </w:r>
      <w:r w:rsidR="00936384" w:rsidRPr="0016528B">
        <w:rPr>
          <w:rFonts w:asciiTheme="minorHAnsi" w:eastAsiaTheme="minorEastAsia" w:hAnsiTheme="minorHAnsi" w:cstheme="minorHAnsi"/>
          <w:iCs/>
        </w:rPr>
        <w:t>qualified to provide</w:t>
      </w:r>
      <w:r w:rsidRPr="0016528B">
        <w:rPr>
          <w:rFonts w:asciiTheme="minorHAnsi" w:eastAsiaTheme="minorEastAsia" w:hAnsiTheme="minorHAnsi" w:cstheme="minorHAnsi"/>
          <w:iCs/>
        </w:rPr>
        <w:t xml:space="preserve"> NSPIN, set LSL=0 for the equation below</w:t>
      </w:r>
      <w:r w:rsidR="00936384" w:rsidRPr="0016528B">
        <w:rPr>
          <w:rFonts w:asciiTheme="minorHAnsi" w:eastAsiaTheme="minorEastAsia" w:hAnsiTheme="minorHAnsi" w:cstheme="minorHAnsi"/>
          <w:iCs/>
        </w:rPr>
        <w:t>, otherwise this “OFF” GR is considered equivalent to a GR with “OUT” status and is ignored.</w:t>
      </w:r>
    </w:p>
    <w:p w14:paraId="5D4BEB29" w14:textId="77777777" w:rsidR="008E6FD6" w:rsidRDefault="008E6FD6" w:rsidP="00DD5FD0">
      <w:pPr>
        <w:ind w:left="1440"/>
        <w:rPr>
          <w:rFonts w:asciiTheme="minorHAnsi" w:eastAsiaTheme="minorEastAsia" w:hAnsiTheme="minorHAnsi" w:cstheme="minorHAnsi"/>
          <w:iCs/>
          <w:sz w:val="20"/>
          <w:szCs w:val="20"/>
        </w:rPr>
      </w:pPr>
    </w:p>
    <w:p w14:paraId="06B250A4" w14:textId="03AB4A3E" w:rsidR="00DD5FD0" w:rsidRPr="008F36C0" w:rsidRDefault="00C8114C" w:rsidP="00DD5FD0">
      <w:pPr>
        <w:ind w:left="1440"/>
        <w:rPr>
          <w:rFonts w:asciiTheme="minorHAnsi" w:eastAsiaTheme="minorEastAsia" w:hAnsiTheme="minorHAnsi" w:cstheme="minorHAnsi"/>
          <w:iCs/>
        </w:rPr>
      </w:pPr>
      <m:oMathPara>
        <m:oMathParaPr>
          <m:jc m:val="left"/>
        </m:oMathParaPr>
        <m:oMath>
          <m:sSub>
            <m:sSubPr>
              <m:ctrlPr>
                <w:rPr>
                  <w:rFonts w:ascii="Cambria Math" w:hAnsi="Cambria Math" w:cstheme="minorHAnsi"/>
                  <w:i/>
                  <w:iCs/>
                </w:rPr>
              </m:ctrlPr>
            </m:sSubPr>
            <m:e>
              <m:r>
                <w:rPr>
                  <w:rFonts w:ascii="Cambria Math" w:hAnsi="Cambria Math" w:cstheme="minorHAnsi"/>
                </w:rPr>
                <m:t>HSL</m:t>
              </m:r>
            </m:e>
            <m:sub>
              <m:r>
                <w:rPr>
                  <w:rFonts w:ascii="Cambria Math" w:hAnsi="Cambria Math" w:cstheme="minorHAnsi"/>
                </w:rPr>
                <m:t>ruc,q,h,rtype</m:t>
              </m:r>
            </m:sub>
          </m:sSub>
          <m:r>
            <w:rPr>
              <w:rFonts w:ascii="Cambria Math" w:hAnsi="Cambria Math" w:cstheme="minorHAnsi"/>
            </w:rPr>
            <m:t>-</m:t>
          </m:r>
          <m:sSub>
            <m:sSubPr>
              <m:ctrlPr>
                <w:rPr>
                  <w:rFonts w:ascii="Cambria Math" w:hAnsi="Cambria Math" w:cstheme="minorHAnsi"/>
                  <w:i/>
                  <w:iCs/>
                </w:rPr>
              </m:ctrlPr>
            </m:sSubPr>
            <m:e>
              <m:r>
                <w:rPr>
                  <w:rFonts w:ascii="Cambria Math" w:hAnsi="Cambria Math" w:cstheme="minorHAnsi"/>
                </w:rPr>
                <m:t>LSL</m:t>
              </m:r>
            </m:e>
            <m:sub>
              <m:r>
                <w:rPr>
                  <w:rFonts w:ascii="Cambria Math" w:hAnsi="Cambria Math" w:cstheme="minorHAnsi"/>
                </w:rPr>
                <m:t>ruc,q,h,rtype</m:t>
              </m:r>
            </m:sub>
          </m:sSub>
          <m:r>
            <w:rPr>
              <w:rFonts w:ascii="Cambria Math" w:hAnsi="Cambria Math" w:cstheme="minorHAnsi"/>
            </w:rPr>
            <m:t>≥</m:t>
          </m:r>
          <m:sSub>
            <m:sSubPr>
              <m:ctrlPr>
                <w:rPr>
                  <w:rFonts w:ascii="Cambria Math" w:hAnsi="Cambria Math" w:cstheme="minorHAnsi"/>
                  <w:i/>
                  <w:iCs/>
                </w:rPr>
              </m:ctrlPr>
            </m:sSubPr>
            <m:e>
              <m:r>
                <w:rPr>
                  <w:rFonts w:ascii="Cambria Math" w:hAnsi="Cambria Math" w:cstheme="minorHAnsi"/>
                </w:rPr>
                <m:t>ASMWCAPUSED</m:t>
              </m:r>
            </m:e>
            <m:sub>
              <m:r>
                <w:rPr>
                  <w:rFonts w:ascii="Cambria Math" w:hAnsi="Cambria Math" w:cstheme="minorHAnsi"/>
                </w:rPr>
                <m:t>ruc,q,h,RU,rtype</m:t>
              </m:r>
            </m:sub>
          </m:sSub>
          <m:r>
            <w:rPr>
              <w:rFonts w:ascii="Cambria Math" w:hAnsi="Cambria Math" w:cstheme="minorHAnsi"/>
            </w:rPr>
            <m:t>+</m:t>
          </m:r>
          <m:sSub>
            <m:sSubPr>
              <m:ctrlPr>
                <w:rPr>
                  <w:rFonts w:ascii="Cambria Math" w:hAnsi="Cambria Math" w:cstheme="minorHAnsi"/>
                  <w:i/>
                  <w:iCs/>
                </w:rPr>
              </m:ctrlPr>
            </m:sSubPr>
            <m:e>
              <m:sSub>
                <m:sSubPr>
                  <m:ctrlPr>
                    <w:rPr>
                      <w:rFonts w:ascii="Cambria Math" w:hAnsi="Cambria Math" w:cstheme="minorHAnsi"/>
                      <w:i/>
                      <w:iCs/>
                    </w:rPr>
                  </m:ctrlPr>
                </m:sSubPr>
                <m:e>
                  <m:r>
                    <w:rPr>
                      <w:rFonts w:ascii="Cambria Math" w:hAnsi="Cambria Math" w:cstheme="minorHAnsi"/>
                    </w:rPr>
                    <m:t>ASMWCAPUSED</m:t>
                  </m:r>
                </m:e>
                <m:sub>
                  <m:r>
                    <w:rPr>
                      <w:rFonts w:ascii="Cambria Math" w:hAnsi="Cambria Math" w:cstheme="minorHAnsi"/>
                    </w:rPr>
                    <m:t>ruc,q,h,RD,rtype</m:t>
                  </m:r>
                </m:sub>
              </m:sSub>
              <m:r>
                <w:rPr>
                  <w:rFonts w:ascii="Cambria Math" w:hAnsi="Cambria Math" w:cstheme="minorHAnsi"/>
                </w:rPr>
                <m:t>+ASMWCAPUSED</m:t>
              </m:r>
            </m:e>
            <m:sub>
              <m:r>
                <w:rPr>
                  <w:rFonts w:ascii="Cambria Math" w:hAnsi="Cambria Math" w:cstheme="minorHAnsi"/>
                </w:rPr>
                <m:t>ruc,q,h,PFR,rtype</m:t>
              </m:r>
            </m:sub>
          </m:sSub>
          <m:r>
            <w:rPr>
              <w:rFonts w:ascii="Cambria Math" w:hAnsi="Cambria Math" w:cstheme="minorHAnsi"/>
            </w:rPr>
            <m:t>+</m:t>
          </m:r>
          <m:sSub>
            <m:sSubPr>
              <m:ctrlPr>
                <w:rPr>
                  <w:rFonts w:ascii="Cambria Math" w:hAnsi="Cambria Math" w:cstheme="minorHAnsi"/>
                  <w:i/>
                  <w:iCs/>
                </w:rPr>
              </m:ctrlPr>
            </m:sSubPr>
            <m:e>
              <m:r>
                <w:rPr>
                  <w:rFonts w:ascii="Cambria Math" w:hAnsi="Cambria Math" w:cstheme="minorHAnsi"/>
                </w:rPr>
                <m:t>ASMWCAPUSED</m:t>
              </m:r>
            </m:e>
            <m:sub>
              <m:r>
                <w:rPr>
                  <w:rFonts w:ascii="Cambria Math" w:hAnsi="Cambria Math" w:cstheme="minorHAnsi"/>
                </w:rPr>
                <m:t>ruc,q,h,ECRSD,rtype</m:t>
              </m:r>
            </m:sub>
          </m:sSub>
          <m:r>
            <w:rPr>
              <w:rFonts w:ascii="Cambria Math" w:hAnsi="Cambria Math" w:cstheme="minorHAnsi"/>
            </w:rPr>
            <m:t>+</m:t>
          </m:r>
          <m:sSub>
            <m:sSubPr>
              <m:ctrlPr>
                <w:rPr>
                  <w:rFonts w:ascii="Cambria Math" w:hAnsi="Cambria Math" w:cstheme="minorHAnsi"/>
                  <w:i/>
                  <w:iCs/>
                </w:rPr>
              </m:ctrlPr>
            </m:sSubPr>
            <m:e>
              <m:r>
                <w:rPr>
                  <w:rFonts w:ascii="Cambria Math" w:hAnsi="Cambria Math" w:cstheme="minorHAnsi"/>
                </w:rPr>
                <m:t>ASMWCAPUSED</m:t>
              </m:r>
            </m:e>
            <m:sub>
              <m:r>
                <w:rPr>
                  <w:rFonts w:ascii="Cambria Math" w:hAnsi="Cambria Math" w:cstheme="minorHAnsi"/>
                </w:rPr>
                <m:t>ruc,q,h,NSPINS,rtype</m:t>
              </m:r>
            </m:sub>
          </m:sSub>
        </m:oMath>
      </m:oMathPara>
    </w:p>
    <w:p w14:paraId="64ADDC81" w14:textId="77777777" w:rsidR="00936384" w:rsidRPr="00936384" w:rsidRDefault="00936384" w:rsidP="00936384">
      <w:pPr>
        <w:spacing w:after="160" w:line="259" w:lineRule="auto"/>
        <w:ind w:left="1440"/>
        <w:rPr>
          <w:rFonts w:asciiTheme="minorHAnsi" w:eastAsiaTheme="minorEastAsia" w:hAnsiTheme="minorHAnsi" w:cstheme="minorHAnsi"/>
          <w:iCs/>
          <w:sz w:val="20"/>
          <w:szCs w:val="20"/>
        </w:rPr>
      </w:pPr>
    </w:p>
    <w:p w14:paraId="01CC5DBA" w14:textId="075F0E22" w:rsidR="00DD5FD0" w:rsidRPr="008F36C0" w:rsidRDefault="00DD5FD0" w:rsidP="00907615">
      <w:pPr>
        <w:pStyle w:val="ListParagraph"/>
        <w:numPr>
          <w:ilvl w:val="0"/>
          <w:numId w:val="25"/>
        </w:numPr>
        <w:spacing w:after="160" w:line="259" w:lineRule="auto"/>
        <w:rPr>
          <w:rFonts w:asciiTheme="minorHAnsi" w:eastAsiaTheme="minorEastAsia" w:hAnsiTheme="minorHAnsi" w:cstheme="minorHAnsi"/>
          <w:iCs/>
          <w:sz w:val="24"/>
          <w:szCs w:val="24"/>
        </w:rPr>
      </w:pPr>
      <w:proofErr w:type="spellStart"/>
      <w:r w:rsidRPr="008F36C0">
        <w:rPr>
          <w:rFonts w:asciiTheme="minorHAnsi" w:eastAsiaTheme="minorEastAsia" w:hAnsiTheme="minorHAnsi" w:cstheme="minorHAnsi"/>
          <w:i/>
          <w:sz w:val="24"/>
          <w:szCs w:val="24"/>
        </w:rPr>
        <w:t>rtype</w:t>
      </w:r>
      <w:proofErr w:type="spellEnd"/>
      <w:r w:rsidRPr="008F36C0">
        <w:rPr>
          <w:rFonts w:asciiTheme="minorHAnsi" w:eastAsiaTheme="minorEastAsia" w:hAnsiTheme="minorHAnsi" w:cstheme="minorHAnsi"/>
          <w:iCs/>
          <w:sz w:val="24"/>
          <w:szCs w:val="24"/>
        </w:rPr>
        <w:t xml:space="preserve"> = ESR, </w:t>
      </w:r>
      <w:proofErr w:type="spellStart"/>
      <w:r w:rsidRPr="008F36C0">
        <w:rPr>
          <w:rFonts w:asciiTheme="minorHAnsi" w:hAnsiTheme="minorHAnsi" w:cstheme="minorHAnsi"/>
          <w:i/>
          <w:sz w:val="24"/>
          <w:szCs w:val="24"/>
        </w:rPr>
        <w:t>ASType</w:t>
      </w:r>
      <w:proofErr w:type="spellEnd"/>
      <w:r w:rsidRPr="008F36C0">
        <w:rPr>
          <w:rFonts w:asciiTheme="minorHAnsi" w:hAnsiTheme="minorHAnsi" w:cstheme="minorHAnsi"/>
          <w:iCs/>
          <w:sz w:val="24"/>
          <w:szCs w:val="24"/>
        </w:rPr>
        <w:t>=RU,RD,FFR,PFR,ECRSS,NSPINS</w:t>
      </w:r>
      <w:r w:rsidR="008E6FD6" w:rsidRPr="008F36C0">
        <w:rPr>
          <w:rFonts w:asciiTheme="minorHAnsi" w:hAnsiTheme="minorHAnsi" w:cstheme="minorHAnsi"/>
          <w:iCs/>
          <w:sz w:val="24"/>
          <w:szCs w:val="24"/>
        </w:rPr>
        <w:t xml:space="preserve"> and COP Resource status = “ON”</w:t>
      </w:r>
      <w:r w:rsidRPr="008F36C0">
        <w:rPr>
          <w:rFonts w:asciiTheme="minorHAnsi" w:eastAsiaTheme="minorEastAsia" w:hAnsiTheme="minorHAnsi" w:cstheme="minorHAnsi"/>
          <w:iCs/>
          <w:sz w:val="24"/>
          <w:szCs w:val="24"/>
        </w:rPr>
        <w:t>:</w:t>
      </w:r>
    </w:p>
    <w:p w14:paraId="18345A40" w14:textId="77777777" w:rsidR="00DD5FD0" w:rsidRPr="008F36C0" w:rsidRDefault="00C8114C" w:rsidP="00DD5FD0">
      <w:pPr>
        <w:ind w:left="1440"/>
        <w:rPr>
          <w:rFonts w:asciiTheme="minorHAnsi" w:hAnsiTheme="minorHAnsi" w:cstheme="minorHAnsi"/>
          <w:i/>
          <w:iCs/>
        </w:rPr>
      </w:pPr>
      <m:oMathPara>
        <m:oMathParaPr>
          <m:jc m:val="left"/>
        </m:oMathParaPr>
        <m:oMath>
          <m:sSub>
            <m:sSubPr>
              <m:ctrlPr>
                <w:rPr>
                  <w:rFonts w:ascii="Cambria Math" w:hAnsi="Cambria Math" w:cstheme="minorHAnsi"/>
                  <w:i/>
                  <w:iCs/>
                </w:rPr>
              </m:ctrlPr>
            </m:sSubPr>
            <m:e>
              <m:r>
                <w:rPr>
                  <w:rFonts w:ascii="Cambria Math" w:hAnsi="Cambria Math" w:cstheme="minorHAnsi"/>
                </w:rPr>
                <m:t>HSL</m:t>
              </m:r>
            </m:e>
            <m:sub>
              <m:r>
                <w:rPr>
                  <w:rFonts w:ascii="Cambria Math" w:hAnsi="Cambria Math" w:cstheme="minorHAnsi"/>
                </w:rPr>
                <m:t>ruc,q,h,rtype</m:t>
              </m:r>
            </m:sub>
          </m:sSub>
          <m:r>
            <w:rPr>
              <w:rFonts w:ascii="Cambria Math" w:hAnsi="Cambria Math" w:cstheme="minorHAnsi"/>
            </w:rPr>
            <m:t>-</m:t>
          </m:r>
          <m:sSub>
            <m:sSubPr>
              <m:ctrlPr>
                <w:rPr>
                  <w:rFonts w:ascii="Cambria Math" w:hAnsi="Cambria Math" w:cstheme="minorHAnsi"/>
                  <w:i/>
                  <w:iCs/>
                </w:rPr>
              </m:ctrlPr>
            </m:sSubPr>
            <m:e>
              <m:r>
                <w:rPr>
                  <w:rFonts w:ascii="Cambria Math" w:hAnsi="Cambria Math" w:cstheme="minorHAnsi"/>
                </w:rPr>
                <m:t>LSL</m:t>
              </m:r>
            </m:e>
            <m:sub>
              <m:r>
                <w:rPr>
                  <w:rFonts w:ascii="Cambria Math" w:hAnsi="Cambria Math" w:cstheme="minorHAnsi"/>
                </w:rPr>
                <m:t>ruc,q,h,rtype</m:t>
              </m:r>
            </m:sub>
          </m:sSub>
          <m:r>
            <w:rPr>
              <w:rFonts w:ascii="Cambria Math" w:hAnsi="Cambria Math" w:cstheme="minorHAnsi"/>
            </w:rPr>
            <m:t>≥</m:t>
          </m:r>
          <m:sSub>
            <m:sSubPr>
              <m:ctrlPr>
                <w:rPr>
                  <w:rFonts w:ascii="Cambria Math" w:hAnsi="Cambria Math" w:cstheme="minorHAnsi"/>
                  <w:i/>
                  <w:iCs/>
                </w:rPr>
              </m:ctrlPr>
            </m:sSubPr>
            <m:e>
              <m:r>
                <w:rPr>
                  <w:rFonts w:ascii="Cambria Math" w:hAnsi="Cambria Math" w:cstheme="minorHAnsi"/>
                </w:rPr>
                <m:t>ASMWCAPUSED</m:t>
              </m:r>
            </m:e>
            <m:sub>
              <m:r>
                <w:rPr>
                  <w:rFonts w:ascii="Cambria Math" w:hAnsi="Cambria Math" w:cstheme="minorHAnsi"/>
                </w:rPr>
                <m:t>ruc,q,h,RU,rtype</m:t>
              </m:r>
            </m:sub>
          </m:sSub>
          <m:r>
            <w:rPr>
              <w:rFonts w:ascii="Cambria Math" w:hAnsi="Cambria Math" w:cstheme="minorHAnsi"/>
            </w:rPr>
            <m:t>+</m:t>
          </m:r>
          <m:sSub>
            <m:sSubPr>
              <m:ctrlPr>
                <w:rPr>
                  <w:rFonts w:ascii="Cambria Math" w:hAnsi="Cambria Math" w:cstheme="minorHAnsi"/>
                  <w:i/>
                  <w:iCs/>
                </w:rPr>
              </m:ctrlPr>
            </m:sSubPr>
            <m:e>
              <m:sSub>
                <m:sSubPr>
                  <m:ctrlPr>
                    <w:rPr>
                      <w:rFonts w:ascii="Cambria Math" w:hAnsi="Cambria Math" w:cstheme="minorHAnsi"/>
                      <w:i/>
                      <w:iCs/>
                    </w:rPr>
                  </m:ctrlPr>
                </m:sSubPr>
                <m:e>
                  <m:r>
                    <w:rPr>
                      <w:rFonts w:ascii="Cambria Math" w:hAnsi="Cambria Math" w:cstheme="minorHAnsi"/>
                    </w:rPr>
                    <m:t>ASMWCAPUSED</m:t>
                  </m:r>
                </m:e>
                <m:sub>
                  <m:r>
                    <w:rPr>
                      <w:rFonts w:ascii="Cambria Math" w:hAnsi="Cambria Math" w:cstheme="minorHAnsi"/>
                    </w:rPr>
                    <m:t>ruc,q,h,RD,rtype</m:t>
                  </m:r>
                </m:sub>
              </m:sSub>
              <m:r>
                <w:rPr>
                  <w:rFonts w:ascii="Cambria Math" w:hAnsi="Cambria Math" w:cstheme="minorHAnsi"/>
                </w:rPr>
                <m:t>+ASMWCAPUSED</m:t>
              </m:r>
            </m:e>
            <m:sub>
              <m:r>
                <w:rPr>
                  <w:rFonts w:ascii="Cambria Math" w:hAnsi="Cambria Math" w:cstheme="minorHAnsi"/>
                </w:rPr>
                <m:t>ruc,q,h,PFR,rtype</m:t>
              </m:r>
            </m:sub>
          </m:sSub>
          <m:r>
            <w:rPr>
              <w:rFonts w:ascii="Cambria Math" w:hAnsi="Cambria Math" w:cstheme="minorHAnsi"/>
            </w:rPr>
            <m:t>+</m:t>
          </m:r>
          <m:sSub>
            <m:sSubPr>
              <m:ctrlPr>
                <w:rPr>
                  <w:rFonts w:ascii="Cambria Math" w:hAnsi="Cambria Math" w:cstheme="minorHAnsi"/>
                  <w:i/>
                  <w:iCs/>
                </w:rPr>
              </m:ctrlPr>
            </m:sSubPr>
            <m:e>
              <m:r>
                <w:rPr>
                  <w:rFonts w:ascii="Cambria Math" w:hAnsi="Cambria Math" w:cstheme="minorHAnsi"/>
                </w:rPr>
                <m:t>ASMWCAPUSED</m:t>
              </m:r>
            </m:e>
            <m:sub>
              <m:r>
                <w:rPr>
                  <w:rFonts w:ascii="Cambria Math" w:hAnsi="Cambria Math" w:cstheme="minorHAnsi"/>
                </w:rPr>
                <m:t>ruc,q,h,FFR,rtype</m:t>
              </m:r>
            </m:sub>
          </m:sSub>
          <m:r>
            <w:rPr>
              <w:rFonts w:ascii="Cambria Math" w:hAnsi="Cambria Math" w:cstheme="minorHAnsi"/>
            </w:rPr>
            <m:t>+</m:t>
          </m:r>
          <m:sSub>
            <m:sSubPr>
              <m:ctrlPr>
                <w:rPr>
                  <w:rFonts w:ascii="Cambria Math" w:hAnsi="Cambria Math" w:cstheme="minorHAnsi"/>
                  <w:i/>
                  <w:iCs/>
                </w:rPr>
              </m:ctrlPr>
            </m:sSubPr>
            <m:e>
              <m:r>
                <w:rPr>
                  <w:rFonts w:ascii="Cambria Math" w:hAnsi="Cambria Math" w:cstheme="minorHAnsi"/>
                </w:rPr>
                <m:t>ASMWCAPUSED</m:t>
              </m:r>
            </m:e>
            <m:sub>
              <m:r>
                <w:rPr>
                  <w:rFonts w:ascii="Cambria Math" w:hAnsi="Cambria Math" w:cstheme="minorHAnsi"/>
                </w:rPr>
                <m:t>ruc,q,h,ECRSD,rtype</m:t>
              </m:r>
            </m:sub>
          </m:sSub>
          <m:r>
            <w:rPr>
              <w:rFonts w:ascii="Cambria Math" w:hAnsi="Cambria Math" w:cstheme="minorHAnsi"/>
            </w:rPr>
            <m:t>+</m:t>
          </m:r>
          <m:sSub>
            <m:sSubPr>
              <m:ctrlPr>
                <w:rPr>
                  <w:rFonts w:ascii="Cambria Math" w:hAnsi="Cambria Math" w:cstheme="minorHAnsi"/>
                  <w:i/>
                  <w:iCs/>
                </w:rPr>
              </m:ctrlPr>
            </m:sSubPr>
            <m:e>
              <m:r>
                <w:rPr>
                  <w:rFonts w:ascii="Cambria Math" w:hAnsi="Cambria Math" w:cstheme="minorHAnsi"/>
                </w:rPr>
                <m:t>ASMWCAPUSED</m:t>
              </m:r>
            </m:e>
            <m:sub>
              <m:r>
                <w:rPr>
                  <w:rFonts w:ascii="Cambria Math" w:hAnsi="Cambria Math" w:cstheme="minorHAnsi"/>
                </w:rPr>
                <m:t>ruc,q,h,NSPINS,rtype</m:t>
              </m:r>
            </m:sub>
          </m:sSub>
        </m:oMath>
      </m:oMathPara>
    </w:p>
    <w:p w14:paraId="0A110F81" w14:textId="77777777" w:rsidR="00936384" w:rsidRPr="00936384" w:rsidRDefault="00936384" w:rsidP="00936384">
      <w:pPr>
        <w:spacing w:after="160" w:line="259" w:lineRule="auto"/>
        <w:ind w:left="360"/>
        <w:rPr>
          <w:rFonts w:asciiTheme="minorHAnsi" w:hAnsiTheme="minorHAnsi" w:cstheme="minorHAnsi"/>
          <w:iCs/>
          <w:sz w:val="20"/>
          <w:szCs w:val="20"/>
        </w:rPr>
      </w:pPr>
    </w:p>
    <w:p w14:paraId="2B770D24" w14:textId="7512D970" w:rsidR="00DD5FD0" w:rsidRPr="008F36C0" w:rsidRDefault="00DD5FD0" w:rsidP="00907615">
      <w:pPr>
        <w:pStyle w:val="ListParagraph"/>
        <w:numPr>
          <w:ilvl w:val="0"/>
          <w:numId w:val="28"/>
        </w:numPr>
        <w:spacing w:after="160" w:line="259" w:lineRule="auto"/>
        <w:rPr>
          <w:rFonts w:asciiTheme="minorHAnsi" w:hAnsiTheme="minorHAnsi" w:cstheme="minorHAnsi"/>
          <w:iCs/>
          <w:sz w:val="24"/>
          <w:szCs w:val="24"/>
        </w:rPr>
      </w:pPr>
      <w:r w:rsidRPr="008F36C0">
        <w:rPr>
          <w:rFonts w:asciiTheme="minorHAnsi" w:hAnsiTheme="minorHAnsi" w:cstheme="minorHAnsi"/>
          <w:iCs/>
          <w:sz w:val="24"/>
          <w:szCs w:val="24"/>
        </w:rPr>
        <w:t>Constraints to respect the HSL, LSL and the three ESR SOC constraints</w:t>
      </w:r>
      <w:r w:rsidR="00936384" w:rsidRPr="008F36C0">
        <w:rPr>
          <w:rFonts w:asciiTheme="minorHAnsi" w:hAnsiTheme="minorHAnsi" w:cstheme="minorHAnsi"/>
          <w:iCs/>
          <w:sz w:val="24"/>
          <w:szCs w:val="24"/>
        </w:rPr>
        <w:t xml:space="preserve"> (COP Resource status = “ON”)</w:t>
      </w:r>
    </w:p>
    <w:p w14:paraId="113FD7ED" w14:textId="77777777" w:rsidR="00DD5FD0" w:rsidRPr="008F36C0" w:rsidRDefault="00DD5FD0" w:rsidP="00DD5FD0">
      <w:pPr>
        <w:ind w:left="720"/>
        <w:rPr>
          <w:rFonts w:asciiTheme="minorHAnsi" w:eastAsiaTheme="minorEastAsia" w:hAnsiTheme="minorHAnsi" w:cstheme="minorHAnsi"/>
          <w:iCs/>
        </w:rPr>
      </w:pPr>
    </w:p>
    <w:p w14:paraId="594B5B44" w14:textId="77777777" w:rsidR="00DD5FD0" w:rsidRPr="008F36C0" w:rsidRDefault="00DD5FD0" w:rsidP="00907615">
      <w:pPr>
        <w:pStyle w:val="ListParagraph"/>
        <w:numPr>
          <w:ilvl w:val="0"/>
          <w:numId w:val="27"/>
        </w:numPr>
        <w:spacing w:after="160" w:line="259" w:lineRule="auto"/>
        <w:rPr>
          <w:rFonts w:asciiTheme="minorHAnsi" w:hAnsiTheme="minorHAnsi" w:cstheme="minorHAnsi"/>
          <w:iCs/>
          <w:sz w:val="24"/>
          <w:szCs w:val="24"/>
        </w:rPr>
      </w:pPr>
      <w:r w:rsidRPr="008F36C0">
        <w:rPr>
          <w:rFonts w:asciiTheme="minorHAnsi" w:hAnsiTheme="minorHAnsi" w:cstheme="minorHAnsi"/>
          <w:iCs/>
          <w:sz w:val="24"/>
          <w:szCs w:val="24"/>
        </w:rPr>
        <w:t>HSL Constraint:</w:t>
      </w:r>
    </w:p>
    <w:p w14:paraId="3AF91413" w14:textId="77777777" w:rsidR="00DD5FD0" w:rsidRPr="008F36C0" w:rsidRDefault="00C8114C" w:rsidP="00DD5FD0">
      <w:pPr>
        <w:pStyle w:val="ListParagraph"/>
        <w:ind w:left="1440"/>
        <w:rPr>
          <w:rFonts w:asciiTheme="minorHAnsi" w:hAnsiTheme="minorHAnsi" w:cstheme="minorHAnsi"/>
          <w:iCs/>
          <w:sz w:val="24"/>
          <w:szCs w:val="24"/>
        </w:rPr>
      </w:pPr>
      <m:oMathPara>
        <m:oMath>
          <m:sSub>
            <m:sSubPr>
              <m:ctrlPr>
                <w:rPr>
                  <w:rFonts w:ascii="Cambria Math" w:hAnsi="Cambria Math" w:cstheme="minorHAnsi"/>
                  <w:i/>
                  <w:iCs/>
                  <w:sz w:val="24"/>
                  <w:szCs w:val="24"/>
                </w:rPr>
              </m:ctrlPr>
            </m:sSubPr>
            <m:e>
              <m:r>
                <w:rPr>
                  <w:rFonts w:ascii="Cambria Math" w:hAnsi="Cambria Math" w:cstheme="minorHAnsi"/>
                  <w:sz w:val="24"/>
                  <w:szCs w:val="24"/>
                </w:rPr>
                <m:t>HSL</m:t>
              </m:r>
            </m:e>
            <m:sub>
              <m:r>
                <w:rPr>
                  <w:rFonts w:ascii="Cambria Math" w:hAnsi="Cambria Math" w:cstheme="minorHAnsi"/>
                  <w:sz w:val="24"/>
                  <w:szCs w:val="24"/>
                </w:rPr>
                <m:t>ruc,q,h,ESR</m:t>
              </m:r>
            </m:sub>
          </m:sSub>
          <m:r>
            <w:rPr>
              <w:rFonts w:ascii="Cambria Math" w:hAnsi="Cambria Math" w:cstheme="minorHAnsi"/>
              <w:sz w:val="24"/>
              <w:szCs w:val="24"/>
            </w:rPr>
            <m:t>-</m:t>
          </m:r>
          <m:sSub>
            <m:sSubPr>
              <m:ctrlPr>
                <w:rPr>
                  <w:rFonts w:ascii="Cambria Math" w:hAnsi="Cambria Math" w:cstheme="minorHAnsi"/>
                  <w:i/>
                  <w:iCs/>
                  <w:sz w:val="24"/>
                  <w:szCs w:val="24"/>
                </w:rPr>
              </m:ctrlPr>
            </m:sSubPr>
            <m:e>
              <m:r>
                <w:rPr>
                  <w:rFonts w:ascii="Cambria Math" w:hAnsi="Cambria Math" w:cstheme="minorHAnsi"/>
                  <w:sz w:val="24"/>
                  <w:szCs w:val="24"/>
                </w:rPr>
                <m:t>MW</m:t>
              </m:r>
            </m:e>
            <m:sub>
              <m:r>
                <w:rPr>
                  <w:rFonts w:ascii="Cambria Math" w:hAnsi="Cambria Math" w:cstheme="minorHAnsi"/>
                  <w:sz w:val="24"/>
                  <w:szCs w:val="24"/>
                </w:rPr>
                <m:t>ruc,q,h,ESR</m:t>
              </m:r>
            </m:sub>
          </m:sSub>
          <m:r>
            <w:rPr>
              <w:rFonts w:ascii="Cambria Math" w:hAnsi="Cambria Math" w:cstheme="minorHAnsi"/>
              <w:sz w:val="24"/>
              <w:szCs w:val="24"/>
            </w:rPr>
            <m:t>≥0</m:t>
          </m:r>
        </m:oMath>
      </m:oMathPara>
    </w:p>
    <w:p w14:paraId="0083E49D" w14:textId="77777777" w:rsidR="00DD5FD0" w:rsidRPr="008F36C0" w:rsidRDefault="00DD5FD0" w:rsidP="00907615">
      <w:pPr>
        <w:pStyle w:val="ListParagraph"/>
        <w:numPr>
          <w:ilvl w:val="0"/>
          <w:numId w:val="27"/>
        </w:numPr>
        <w:spacing w:after="160" w:line="259" w:lineRule="auto"/>
        <w:rPr>
          <w:rFonts w:asciiTheme="minorHAnsi" w:hAnsiTheme="minorHAnsi" w:cstheme="minorHAnsi"/>
          <w:iCs/>
          <w:sz w:val="24"/>
          <w:szCs w:val="24"/>
        </w:rPr>
      </w:pPr>
      <w:r w:rsidRPr="008F36C0">
        <w:rPr>
          <w:rFonts w:asciiTheme="minorHAnsi" w:hAnsiTheme="minorHAnsi" w:cstheme="minorHAnsi"/>
          <w:iCs/>
          <w:sz w:val="24"/>
          <w:szCs w:val="24"/>
        </w:rPr>
        <w:t>LSL Constraint:</w:t>
      </w:r>
    </w:p>
    <w:p w14:paraId="5EE607FE" w14:textId="29F914EA" w:rsidR="00DD5FD0" w:rsidRPr="008F36C0" w:rsidRDefault="00C8114C" w:rsidP="00DD5FD0">
      <w:pPr>
        <w:pStyle w:val="ListParagraph"/>
        <w:ind w:left="1440"/>
        <w:rPr>
          <w:rFonts w:asciiTheme="minorHAnsi" w:hAnsiTheme="minorHAnsi" w:cstheme="minorHAnsi"/>
          <w:iCs/>
          <w:sz w:val="24"/>
          <w:szCs w:val="24"/>
        </w:rPr>
      </w:pPr>
      <m:oMathPara>
        <m:oMath>
          <m:sSub>
            <m:sSubPr>
              <m:ctrlPr>
                <w:rPr>
                  <w:rFonts w:ascii="Cambria Math" w:hAnsi="Cambria Math" w:cstheme="minorHAnsi"/>
                  <w:i/>
                  <w:iCs/>
                  <w:sz w:val="24"/>
                  <w:szCs w:val="24"/>
                </w:rPr>
              </m:ctrlPr>
            </m:sSubPr>
            <m:e>
              <m:r>
                <w:rPr>
                  <w:rFonts w:ascii="Cambria Math" w:hAnsi="Cambria Math" w:cstheme="minorHAnsi"/>
                  <w:sz w:val="24"/>
                  <w:szCs w:val="24"/>
                </w:rPr>
                <m:t>MW</m:t>
              </m:r>
            </m:e>
            <m:sub>
              <m:r>
                <w:rPr>
                  <w:rFonts w:ascii="Cambria Math" w:hAnsi="Cambria Math" w:cstheme="minorHAnsi"/>
                  <w:sz w:val="24"/>
                  <w:szCs w:val="24"/>
                </w:rPr>
                <m:t>ruc,q,h,ESR</m:t>
              </m:r>
            </m:sub>
          </m:sSub>
          <m:r>
            <w:rPr>
              <w:rFonts w:ascii="Cambria Math" w:hAnsi="Cambria Math" w:cstheme="minorHAnsi"/>
              <w:sz w:val="24"/>
              <w:szCs w:val="24"/>
            </w:rPr>
            <m:t>-</m:t>
          </m:r>
          <m:sSub>
            <m:sSubPr>
              <m:ctrlPr>
                <w:rPr>
                  <w:rFonts w:ascii="Cambria Math" w:hAnsi="Cambria Math" w:cstheme="minorHAnsi"/>
                  <w:i/>
                  <w:iCs/>
                  <w:sz w:val="24"/>
                  <w:szCs w:val="24"/>
                </w:rPr>
              </m:ctrlPr>
            </m:sSubPr>
            <m:e>
              <m:r>
                <w:rPr>
                  <w:rFonts w:ascii="Cambria Math" w:hAnsi="Cambria Math" w:cstheme="minorHAnsi"/>
                  <w:sz w:val="24"/>
                  <w:szCs w:val="24"/>
                </w:rPr>
                <m:t>LSL</m:t>
              </m:r>
            </m:e>
            <m:sub>
              <m:r>
                <w:rPr>
                  <w:rFonts w:ascii="Cambria Math" w:hAnsi="Cambria Math" w:cstheme="minorHAnsi"/>
                  <w:sz w:val="24"/>
                  <w:szCs w:val="24"/>
                </w:rPr>
                <m:t>ruc,q,h,ESR</m:t>
              </m:r>
            </m:sub>
          </m:sSub>
          <m:r>
            <w:rPr>
              <w:rFonts w:ascii="Cambria Math" w:hAnsi="Cambria Math" w:cstheme="minorHAnsi"/>
              <w:sz w:val="24"/>
              <w:szCs w:val="24"/>
            </w:rPr>
            <m:t>≥0</m:t>
          </m:r>
        </m:oMath>
      </m:oMathPara>
    </w:p>
    <w:p w14:paraId="39CD7484" w14:textId="77777777" w:rsidR="00DD5FD0" w:rsidRPr="008F36C0" w:rsidRDefault="00DD5FD0" w:rsidP="00907615">
      <w:pPr>
        <w:pStyle w:val="ListParagraph"/>
        <w:numPr>
          <w:ilvl w:val="0"/>
          <w:numId w:val="27"/>
        </w:numPr>
        <w:spacing w:after="160" w:line="259" w:lineRule="auto"/>
        <w:rPr>
          <w:rFonts w:asciiTheme="minorHAnsi" w:hAnsiTheme="minorHAnsi" w:cstheme="minorHAnsi"/>
          <w:iCs/>
          <w:sz w:val="24"/>
          <w:szCs w:val="24"/>
        </w:rPr>
      </w:pPr>
      <w:proofErr w:type="spellStart"/>
      <w:r w:rsidRPr="008F36C0">
        <w:rPr>
          <w:rFonts w:asciiTheme="minorHAnsi" w:hAnsiTheme="minorHAnsi" w:cstheme="minorHAnsi"/>
          <w:iCs/>
          <w:sz w:val="24"/>
          <w:szCs w:val="24"/>
        </w:rPr>
        <w:t>MinSOC</w:t>
      </w:r>
      <w:proofErr w:type="spellEnd"/>
      <w:r w:rsidRPr="008F36C0">
        <w:rPr>
          <w:rFonts w:asciiTheme="minorHAnsi" w:hAnsiTheme="minorHAnsi" w:cstheme="minorHAnsi"/>
          <w:iCs/>
          <w:sz w:val="24"/>
          <w:szCs w:val="24"/>
        </w:rPr>
        <w:t xml:space="preserve"> Constraint:</w:t>
      </w:r>
    </w:p>
    <w:p w14:paraId="19FBB7B5" w14:textId="77777777" w:rsidR="00DD5FD0" w:rsidRPr="008F36C0" w:rsidRDefault="00C8114C" w:rsidP="00DD5FD0">
      <w:pPr>
        <w:ind w:left="2880"/>
        <w:jc w:val="both"/>
        <w:rPr>
          <w:rFonts w:asciiTheme="minorHAnsi" w:eastAsiaTheme="minorEastAsia" w:hAnsiTheme="minorHAnsi" w:cstheme="minorHAnsi"/>
          <w:iCs/>
        </w:rPr>
      </w:pPr>
      <m:oMathPara>
        <m:oMathParaPr>
          <m:jc m:val="left"/>
        </m:oMathParaPr>
        <m:oMath>
          <m:sSub>
            <m:sSubPr>
              <m:ctrlPr>
                <w:rPr>
                  <w:rFonts w:ascii="Cambria Math" w:hAnsi="Cambria Math" w:cstheme="minorHAnsi"/>
                  <w:i/>
                  <w:iCs/>
                </w:rPr>
              </m:ctrlPr>
            </m:sSubPr>
            <m:e>
              <m:r>
                <w:rPr>
                  <w:rFonts w:ascii="Cambria Math" w:hAnsi="Cambria Math" w:cstheme="minorHAnsi"/>
                </w:rPr>
                <m:t>HBSOC</m:t>
              </m:r>
            </m:e>
            <m:sub>
              <m:r>
                <w:rPr>
                  <w:rFonts w:ascii="Cambria Math" w:hAnsi="Cambria Math" w:cstheme="minorHAnsi"/>
                </w:rPr>
                <m:t>ruc,q,h,ESR</m:t>
              </m:r>
            </m:sub>
          </m:sSub>
          <m:r>
            <w:rPr>
              <w:rFonts w:ascii="Cambria Math" w:hAnsi="Cambria Math" w:cstheme="minorHAnsi"/>
            </w:rPr>
            <m:t>-</m:t>
          </m:r>
          <m:sSub>
            <m:sSubPr>
              <m:ctrlPr>
                <w:rPr>
                  <w:rFonts w:ascii="Cambria Math" w:hAnsi="Cambria Math" w:cstheme="minorHAnsi"/>
                  <w:i/>
                  <w:iCs/>
                </w:rPr>
              </m:ctrlPr>
            </m:sSubPr>
            <m:e>
              <m:r>
                <w:rPr>
                  <w:rFonts w:ascii="Cambria Math" w:hAnsi="Cambria Math" w:cstheme="minorHAnsi"/>
                </w:rPr>
                <m:t>MINSOC</m:t>
              </m:r>
            </m:e>
            <m:sub>
              <m:r>
                <w:rPr>
                  <w:rFonts w:ascii="Cambria Math" w:hAnsi="Cambria Math" w:cstheme="minorHAnsi"/>
                </w:rPr>
                <m:t>ruc,q,h,ESR</m:t>
              </m:r>
            </m:sub>
          </m:sSub>
        </m:oMath>
      </m:oMathPara>
    </w:p>
    <w:p w14:paraId="68C366BB" w14:textId="77777777" w:rsidR="00DD5FD0" w:rsidRPr="008F36C0" w:rsidRDefault="00DD5FD0" w:rsidP="00DD5FD0">
      <w:pPr>
        <w:ind w:left="2880"/>
        <w:jc w:val="both"/>
        <w:rPr>
          <w:rFonts w:asciiTheme="minorHAnsi" w:hAnsiTheme="minorHAnsi" w:cstheme="minorHAnsi"/>
        </w:rPr>
      </w:pPr>
      <m:oMathPara>
        <m:oMathParaPr>
          <m:jc m:val="left"/>
        </m:oMathParaPr>
        <m:oMath>
          <m:r>
            <w:rPr>
              <w:rFonts w:ascii="Cambria Math" w:hAnsi="Cambria Math" w:cstheme="minorHAnsi"/>
            </w:rPr>
            <w:lastRenderedPageBreak/>
            <m:t>-</m:t>
          </m:r>
          <m:sSub>
            <m:sSubPr>
              <m:ctrlPr>
                <w:rPr>
                  <w:rFonts w:ascii="Cambria Math" w:hAnsi="Cambria Math" w:cstheme="minorHAnsi"/>
                  <w:i/>
                  <w:iCs/>
                </w:rPr>
              </m:ctrlPr>
            </m:sSubPr>
            <m:e>
              <m:r>
                <w:rPr>
                  <w:rFonts w:ascii="Cambria Math" w:hAnsi="Cambria Math" w:cstheme="minorHAnsi"/>
                </w:rPr>
                <m:t>MW</m:t>
              </m:r>
            </m:e>
            <m:sub>
              <m:r>
                <w:rPr>
                  <w:rFonts w:ascii="Cambria Math" w:hAnsi="Cambria Math" w:cstheme="minorHAnsi"/>
                </w:rPr>
                <m:t>ruc,q,h,ESR</m:t>
              </m:r>
            </m:sub>
          </m:sSub>
          <m:r>
            <w:rPr>
              <w:rFonts w:ascii="Cambria Math" w:hAnsi="Cambria Math" w:cstheme="minorHAnsi"/>
            </w:rPr>
            <m:t>×∆</m:t>
          </m:r>
          <m:sSubSup>
            <m:sSubSupPr>
              <m:ctrlPr>
                <w:rPr>
                  <w:rFonts w:ascii="Cambria Math" w:hAnsi="Cambria Math" w:cstheme="minorHAnsi"/>
                  <w:i/>
                </w:rPr>
              </m:ctrlPr>
            </m:sSubSupPr>
            <m:e>
              <m:r>
                <w:rPr>
                  <w:rFonts w:ascii="Cambria Math" w:hAnsi="Cambria Math" w:cstheme="minorHAnsi"/>
                </w:rPr>
                <m:t>t</m:t>
              </m:r>
            </m:e>
            <m:sub>
              <m:r>
                <w:rPr>
                  <w:rFonts w:ascii="Cambria Math" w:hAnsi="Cambria Math" w:cstheme="minorHAnsi"/>
                </w:rPr>
                <m:t>ene</m:t>
              </m:r>
            </m:sub>
            <m:sup>
              <m:r>
                <w:rPr>
                  <w:rFonts w:ascii="Cambria Math" w:hAnsi="Cambria Math" w:cstheme="minorHAnsi"/>
                </w:rPr>
                <m:t>ruc</m:t>
              </m:r>
            </m:sup>
          </m:sSubSup>
        </m:oMath>
      </m:oMathPara>
    </w:p>
    <w:p w14:paraId="2B48F4D1" w14:textId="77777777" w:rsidR="00DD5FD0" w:rsidRPr="008F36C0" w:rsidRDefault="00DD5FD0" w:rsidP="00DD5FD0">
      <w:pPr>
        <w:ind w:left="2880"/>
        <w:jc w:val="both"/>
        <w:rPr>
          <w:rFonts w:asciiTheme="minorHAnsi" w:hAnsiTheme="minorHAnsi" w:cstheme="minorHAnsi"/>
        </w:rPr>
      </w:pPr>
      <m:oMathPara>
        <m:oMathParaPr>
          <m:jc m:val="left"/>
        </m:oMathParaPr>
        <m:oMath>
          <m:r>
            <w:rPr>
              <w:rFonts w:ascii="Cambria Math" w:hAnsi="Cambria Math" w:cstheme="minorHAnsi"/>
            </w:rPr>
            <m:t>-</m:t>
          </m:r>
          <m:sSub>
            <m:sSubPr>
              <m:ctrlPr>
                <w:rPr>
                  <w:rFonts w:ascii="Cambria Math" w:hAnsi="Cambria Math" w:cstheme="minorHAnsi"/>
                  <w:i/>
                  <w:iCs/>
                </w:rPr>
              </m:ctrlPr>
            </m:sSubPr>
            <m:e>
              <m:r>
                <w:rPr>
                  <w:rFonts w:ascii="Cambria Math" w:hAnsi="Cambria Math" w:cstheme="minorHAnsi"/>
                </w:rPr>
                <m:t>ASMWCAPUSED</m:t>
              </m:r>
            </m:e>
            <m:sub>
              <m:r>
                <w:rPr>
                  <w:rFonts w:ascii="Cambria Math" w:hAnsi="Cambria Math" w:cstheme="minorHAnsi"/>
                </w:rPr>
                <m:t>ruc,q,h,RU,ESR</m:t>
              </m:r>
            </m:sub>
          </m:sSub>
          <m:r>
            <w:rPr>
              <w:rFonts w:ascii="Cambria Math" w:hAnsi="Cambria Math" w:cstheme="minorHAnsi"/>
            </w:rPr>
            <m:t>×∆</m:t>
          </m:r>
          <m:sSubSup>
            <m:sSubSupPr>
              <m:ctrlPr>
                <w:rPr>
                  <w:rFonts w:ascii="Cambria Math" w:hAnsi="Cambria Math" w:cstheme="minorHAnsi"/>
                  <w:i/>
                </w:rPr>
              </m:ctrlPr>
            </m:sSubSupPr>
            <m:e>
              <m:r>
                <w:rPr>
                  <w:rFonts w:ascii="Cambria Math" w:hAnsi="Cambria Math" w:cstheme="minorHAnsi"/>
                </w:rPr>
                <m:t>t</m:t>
              </m:r>
            </m:e>
            <m:sub>
              <m:r>
                <w:rPr>
                  <w:rFonts w:ascii="Cambria Math" w:hAnsi="Cambria Math" w:cstheme="minorHAnsi"/>
                </w:rPr>
                <m:t>Reg</m:t>
              </m:r>
            </m:sub>
            <m:sup>
              <m:r>
                <w:rPr>
                  <w:rFonts w:ascii="Cambria Math" w:hAnsi="Cambria Math" w:cstheme="minorHAnsi"/>
                </w:rPr>
                <m:t>ruc</m:t>
              </m:r>
            </m:sup>
          </m:sSubSup>
        </m:oMath>
      </m:oMathPara>
    </w:p>
    <w:p w14:paraId="28E4CA72" w14:textId="77777777" w:rsidR="00DD5FD0" w:rsidRPr="008F36C0" w:rsidRDefault="00DD5FD0" w:rsidP="00DD5FD0">
      <w:pPr>
        <w:ind w:left="2880"/>
        <w:jc w:val="both"/>
        <w:rPr>
          <w:rFonts w:asciiTheme="minorHAnsi" w:hAnsiTheme="minorHAnsi" w:cstheme="minorHAnsi"/>
        </w:rPr>
      </w:pPr>
      <m:oMathPara>
        <m:oMathParaPr>
          <m:jc m:val="left"/>
        </m:oMathParaPr>
        <m:oMath>
          <m:r>
            <w:rPr>
              <w:rFonts w:ascii="Cambria Math" w:hAnsi="Cambria Math" w:cstheme="minorHAnsi"/>
            </w:rPr>
            <m:t>-</m:t>
          </m:r>
          <m:sSub>
            <m:sSubPr>
              <m:ctrlPr>
                <w:rPr>
                  <w:rFonts w:ascii="Cambria Math" w:hAnsi="Cambria Math" w:cstheme="minorHAnsi"/>
                  <w:i/>
                  <w:iCs/>
                </w:rPr>
              </m:ctrlPr>
            </m:sSubPr>
            <m:e>
              <m:r>
                <w:rPr>
                  <w:rFonts w:ascii="Cambria Math" w:hAnsi="Cambria Math" w:cstheme="minorHAnsi"/>
                </w:rPr>
                <m:t>ASMWCAPUSED</m:t>
              </m:r>
            </m:e>
            <m:sub>
              <m:r>
                <w:rPr>
                  <w:rFonts w:ascii="Cambria Math" w:hAnsi="Cambria Math" w:cstheme="minorHAnsi"/>
                </w:rPr>
                <m:t>ruc,q,h,PFR,ESR</m:t>
              </m:r>
            </m:sub>
          </m:sSub>
          <m:r>
            <w:rPr>
              <w:rFonts w:ascii="Cambria Math" w:hAnsi="Cambria Math" w:cstheme="minorHAnsi"/>
            </w:rPr>
            <m:t>×∆</m:t>
          </m:r>
          <m:sSubSup>
            <m:sSubSupPr>
              <m:ctrlPr>
                <w:rPr>
                  <w:rFonts w:ascii="Cambria Math" w:hAnsi="Cambria Math" w:cstheme="minorHAnsi"/>
                  <w:i/>
                </w:rPr>
              </m:ctrlPr>
            </m:sSubSupPr>
            <m:e>
              <m:r>
                <w:rPr>
                  <w:rFonts w:ascii="Cambria Math" w:hAnsi="Cambria Math" w:cstheme="minorHAnsi"/>
                </w:rPr>
                <m:t>t</m:t>
              </m:r>
            </m:e>
            <m:sub>
              <m:r>
                <w:rPr>
                  <w:rFonts w:ascii="Cambria Math" w:hAnsi="Cambria Math" w:cstheme="minorHAnsi"/>
                </w:rPr>
                <m:t>RPF</m:t>
              </m:r>
            </m:sub>
            <m:sup>
              <m:r>
                <w:rPr>
                  <w:rFonts w:ascii="Cambria Math" w:hAnsi="Cambria Math" w:cstheme="minorHAnsi"/>
                </w:rPr>
                <m:t>ruc</m:t>
              </m:r>
            </m:sup>
          </m:sSubSup>
        </m:oMath>
      </m:oMathPara>
    </w:p>
    <w:p w14:paraId="6C374D0E" w14:textId="77777777" w:rsidR="00DD5FD0" w:rsidRPr="008F36C0" w:rsidRDefault="00DD5FD0" w:rsidP="00DD5FD0">
      <w:pPr>
        <w:ind w:left="2880"/>
        <w:jc w:val="both"/>
        <w:rPr>
          <w:rFonts w:asciiTheme="minorHAnsi" w:hAnsiTheme="minorHAnsi" w:cstheme="minorHAnsi"/>
        </w:rPr>
      </w:pPr>
      <m:oMathPara>
        <m:oMathParaPr>
          <m:jc m:val="left"/>
        </m:oMathParaPr>
        <m:oMath>
          <m:r>
            <w:rPr>
              <w:rFonts w:ascii="Cambria Math" w:hAnsi="Cambria Math" w:cstheme="minorHAnsi"/>
            </w:rPr>
            <m:t>-</m:t>
          </m:r>
          <m:sSub>
            <m:sSubPr>
              <m:ctrlPr>
                <w:rPr>
                  <w:rFonts w:ascii="Cambria Math" w:hAnsi="Cambria Math" w:cstheme="minorHAnsi"/>
                  <w:i/>
                  <w:iCs/>
                </w:rPr>
              </m:ctrlPr>
            </m:sSubPr>
            <m:e>
              <m:r>
                <w:rPr>
                  <w:rFonts w:ascii="Cambria Math" w:hAnsi="Cambria Math" w:cstheme="minorHAnsi"/>
                </w:rPr>
                <m:t>ASMWCAPUSED</m:t>
              </m:r>
            </m:e>
            <m:sub>
              <m:r>
                <w:rPr>
                  <w:rFonts w:ascii="Cambria Math" w:hAnsi="Cambria Math" w:cstheme="minorHAnsi"/>
                </w:rPr>
                <m:t>ruc,q,h,FFR,ESR</m:t>
              </m:r>
            </m:sub>
          </m:sSub>
          <m:r>
            <w:rPr>
              <w:rFonts w:ascii="Cambria Math" w:hAnsi="Cambria Math" w:cstheme="minorHAnsi"/>
            </w:rPr>
            <m:t>×∆</m:t>
          </m:r>
          <m:sSubSup>
            <m:sSubSupPr>
              <m:ctrlPr>
                <w:rPr>
                  <w:rFonts w:ascii="Cambria Math" w:hAnsi="Cambria Math" w:cstheme="minorHAnsi"/>
                  <w:i/>
                </w:rPr>
              </m:ctrlPr>
            </m:sSubSupPr>
            <m:e>
              <m:r>
                <w:rPr>
                  <w:rFonts w:ascii="Cambria Math" w:hAnsi="Cambria Math" w:cstheme="minorHAnsi"/>
                </w:rPr>
                <m:t>t</m:t>
              </m:r>
            </m:e>
            <m:sub>
              <m:r>
                <w:rPr>
                  <w:rFonts w:ascii="Cambria Math" w:hAnsi="Cambria Math" w:cstheme="minorHAnsi"/>
                </w:rPr>
                <m:t>RFF</m:t>
              </m:r>
            </m:sub>
            <m:sup>
              <m:r>
                <w:rPr>
                  <w:rFonts w:ascii="Cambria Math" w:hAnsi="Cambria Math" w:cstheme="minorHAnsi"/>
                </w:rPr>
                <m:t>ruc</m:t>
              </m:r>
            </m:sup>
          </m:sSubSup>
        </m:oMath>
      </m:oMathPara>
    </w:p>
    <w:p w14:paraId="20940388" w14:textId="77777777" w:rsidR="00DD5FD0" w:rsidRPr="008F36C0" w:rsidRDefault="00DD5FD0" w:rsidP="00DD5FD0">
      <w:pPr>
        <w:ind w:left="2880"/>
        <w:jc w:val="both"/>
        <w:rPr>
          <w:rFonts w:asciiTheme="minorHAnsi" w:hAnsiTheme="minorHAnsi" w:cstheme="minorHAnsi"/>
        </w:rPr>
      </w:pPr>
      <m:oMathPara>
        <m:oMathParaPr>
          <m:jc m:val="left"/>
        </m:oMathParaPr>
        <m:oMath>
          <m:r>
            <w:rPr>
              <w:rFonts w:ascii="Cambria Math" w:hAnsi="Cambria Math" w:cstheme="minorHAnsi"/>
            </w:rPr>
            <m:t>-</m:t>
          </m:r>
          <m:sSub>
            <m:sSubPr>
              <m:ctrlPr>
                <w:rPr>
                  <w:rFonts w:ascii="Cambria Math" w:hAnsi="Cambria Math" w:cstheme="minorHAnsi"/>
                  <w:i/>
                  <w:iCs/>
                </w:rPr>
              </m:ctrlPr>
            </m:sSubPr>
            <m:e>
              <m:r>
                <w:rPr>
                  <w:rFonts w:ascii="Cambria Math" w:hAnsi="Cambria Math" w:cstheme="minorHAnsi"/>
                </w:rPr>
                <m:t>ASMWCAPUSED</m:t>
              </m:r>
            </m:e>
            <m:sub>
              <m:r>
                <w:rPr>
                  <w:rFonts w:ascii="Cambria Math" w:hAnsi="Cambria Math" w:cstheme="minorHAnsi"/>
                </w:rPr>
                <m:t>ruc,q,h,ECRSD,ESR</m:t>
              </m:r>
            </m:sub>
          </m:sSub>
          <m:r>
            <w:rPr>
              <w:rFonts w:ascii="Cambria Math" w:hAnsi="Cambria Math" w:cstheme="minorHAnsi"/>
            </w:rPr>
            <m:t>×∆</m:t>
          </m:r>
          <m:sSubSup>
            <m:sSubSupPr>
              <m:ctrlPr>
                <w:rPr>
                  <w:rFonts w:ascii="Cambria Math" w:hAnsi="Cambria Math" w:cstheme="minorHAnsi"/>
                  <w:i/>
                </w:rPr>
              </m:ctrlPr>
            </m:sSubSupPr>
            <m:e>
              <m:r>
                <w:rPr>
                  <w:rFonts w:ascii="Cambria Math" w:hAnsi="Cambria Math" w:cstheme="minorHAnsi"/>
                </w:rPr>
                <m:t>t</m:t>
              </m:r>
            </m:e>
            <m:sub>
              <m:r>
                <w:rPr>
                  <w:rFonts w:ascii="Cambria Math" w:hAnsi="Cambria Math" w:cstheme="minorHAnsi"/>
                </w:rPr>
                <m:t>ecr</m:t>
              </m:r>
            </m:sub>
            <m:sup>
              <m:r>
                <w:rPr>
                  <w:rFonts w:ascii="Cambria Math" w:hAnsi="Cambria Math" w:cstheme="minorHAnsi"/>
                </w:rPr>
                <m:t>ruc</m:t>
              </m:r>
            </m:sup>
          </m:sSubSup>
        </m:oMath>
      </m:oMathPara>
    </w:p>
    <w:p w14:paraId="69582C2E" w14:textId="77777777" w:rsidR="00DD5FD0" w:rsidRPr="008F36C0" w:rsidRDefault="00DD5FD0" w:rsidP="00DD5FD0">
      <w:pPr>
        <w:ind w:left="2880"/>
        <w:jc w:val="both"/>
        <w:rPr>
          <w:rFonts w:asciiTheme="minorHAnsi" w:hAnsiTheme="minorHAnsi" w:cstheme="minorHAnsi"/>
        </w:rPr>
      </w:pPr>
      <m:oMathPara>
        <m:oMathParaPr>
          <m:jc m:val="left"/>
        </m:oMathParaPr>
        <m:oMath>
          <m:r>
            <w:rPr>
              <w:rFonts w:ascii="Cambria Math" w:hAnsi="Cambria Math" w:cstheme="minorHAnsi"/>
            </w:rPr>
            <m:t>-</m:t>
          </m:r>
          <m:sSub>
            <m:sSubPr>
              <m:ctrlPr>
                <w:rPr>
                  <w:rFonts w:ascii="Cambria Math" w:hAnsi="Cambria Math" w:cstheme="minorHAnsi"/>
                  <w:i/>
                  <w:iCs/>
                </w:rPr>
              </m:ctrlPr>
            </m:sSubPr>
            <m:e>
              <m:r>
                <w:rPr>
                  <w:rFonts w:ascii="Cambria Math" w:hAnsi="Cambria Math" w:cstheme="minorHAnsi"/>
                </w:rPr>
                <m:t>ASMWCAPUSED</m:t>
              </m:r>
            </m:e>
            <m:sub>
              <m:r>
                <w:rPr>
                  <w:rFonts w:ascii="Cambria Math" w:hAnsi="Cambria Math" w:cstheme="minorHAnsi"/>
                </w:rPr>
                <m:t>ruc,q,h,NSPINS,ESR</m:t>
              </m:r>
            </m:sub>
          </m:sSub>
          <m:r>
            <w:rPr>
              <w:rFonts w:ascii="Cambria Math" w:hAnsi="Cambria Math" w:cstheme="minorHAnsi"/>
            </w:rPr>
            <m:t>×∆</m:t>
          </m:r>
          <m:sSubSup>
            <m:sSubSupPr>
              <m:ctrlPr>
                <w:rPr>
                  <w:rFonts w:ascii="Cambria Math" w:hAnsi="Cambria Math" w:cstheme="minorHAnsi"/>
                  <w:i/>
                </w:rPr>
              </m:ctrlPr>
            </m:sSubSupPr>
            <m:e>
              <m:r>
                <w:rPr>
                  <w:rFonts w:ascii="Cambria Math" w:hAnsi="Cambria Math" w:cstheme="minorHAnsi"/>
                </w:rPr>
                <m:t>t</m:t>
              </m:r>
            </m:e>
            <m:sub>
              <m:r>
                <w:rPr>
                  <w:rFonts w:ascii="Cambria Math" w:hAnsi="Cambria Math" w:cstheme="minorHAnsi"/>
                </w:rPr>
                <m:t>nsp</m:t>
              </m:r>
            </m:sub>
            <m:sup>
              <m:r>
                <w:rPr>
                  <w:rFonts w:ascii="Cambria Math" w:hAnsi="Cambria Math" w:cstheme="minorHAnsi"/>
                </w:rPr>
                <m:t>ruc</m:t>
              </m:r>
            </m:sup>
          </m:sSubSup>
        </m:oMath>
      </m:oMathPara>
    </w:p>
    <w:p w14:paraId="76A3CE41" w14:textId="77777777" w:rsidR="00DD5FD0" w:rsidRPr="008F36C0" w:rsidRDefault="00DD5FD0" w:rsidP="00DD5FD0">
      <w:pPr>
        <w:ind w:left="2520"/>
        <w:jc w:val="both"/>
        <w:rPr>
          <w:rFonts w:asciiTheme="minorHAnsi" w:hAnsiTheme="minorHAnsi" w:cstheme="minorHAnsi"/>
        </w:rPr>
      </w:pPr>
      <m:oMathPara>
        <m:oMathParaPr>
          <m:jc m:val="left"/>
        </m:oMathParaPr>
        <m:oMath>
          <m:r>
            <w:rPr>
              <w:rFonts w:ascii="Cambria Math" w:hAnsi="Cambria Math" w:cstheme="minorHAnsi"/>
            </w:rPr>
            <m:t>≥0</m:t>
          </m:r>
        </m:oMath>
      </m:oMathPara>
    </w:p>
    <w:p w14:paraId="052C82E3" w14:textId="77777777" w:rsidR="00DD5FD0" w:rsidRPr="002E31AE" w:rsidRDefault="00DD5FD0" w:rsidP="00DD5FD0">
      <w:pPr>
        <w:ind w:left="720"/>
        <w:rPr>
          <w:rFonts w:asciiTheme="minorHAnsi" w:hAnsiTheme="minorHAnsi" w:cstheme="minorHAnsi"/>
          <w:iCs/>
          <w:sz w:val="20"/>
          <w:szCs w:val="20"/>
        </w:rPr>
      </w:pPr>
    </w:p>
    <w:p w14:paraId="17A5E7E7" w14:textId="77777777" w:rsidR="00DD5FD0" w:rsidRPr="008F36C0" w:rsidRDefault="00DD5FD0" w:rsidP="00907615">
      <w:pPr>
        <w:pStyle w:val="ListParagraph"/>
        <w:numPr>
          <w:ilvl w:val="0"/>
          <w:numId w:val="27"/>
        </w:numPr>
        <w:spacing w:after="160" w:line="259" w:lineRule="auto"/>
        <w:rPr>
          <w:rFonts w:asciiTheme="minorHAnsi" w:hAnsiTheme="minorHAnsi" w:cstheme="minorHAnsi"/>
          <w:iCs/>
          <w:sz w:val="24"/>
          <w:szCs w:val="24"/>
        </w:rPr>
      </w:pPr>
      <w:proofErr w:type="spellStart"/>
      <w:r w:rsidRPr="008F36C0">
        <w:rPr>
          <w:rFonts w:asciiTheme="minorHAnsi" w:hAnsiTheme="minorHAnsi" w:cstheme="minorHAnsi"/>
          <w:iCs/>
          <w:sz w:val="24"/>
          <w:szCs w:val="24"/>
        </w:rPr>
        <w:t>MaxSOC</w:t>
      </w:r>
      <w:proofErr w:type="spellEnd"/>
      <w:r w:rsidRPr="008F36C0">
        <w:rPr>
          <w:rFonts w:asciiTheme="minorHAnsi" w:hAnsiTheme="minorHAnsi" w:cstheme="minorHAnsi"/>
          <w:iCs/>
          <w:sz w:val="24"/>
          <w:szCs w:val="24"/>
        </w:rPr>
        <w:t xml:space="preserve"> Constraint:</w:t>
      </w:r>
    </w:p>
    <w:p w14:paraId="52BE4D8D" w14:textId="77777777" w:rsidR="00DD5FD0" w:rsidRPr="008F36C0" w:rsidRDefault="00C8114C" w:rsidP="00DD5FD0">
      <w:pPr>
        <w:ind w:left="1440"/>
        <w:jc w:val="both"/>
        <w:rPr>
          <w:rFonts w:asciiTheme="minorHAnsi" w:hAnsiTheme="minorHAnsi" w:cstheme="minorHAnsi"/>
        </w:rPr>
      </w:pPr>
      <m:oMathPara>
        <m:oMathParaPr>
          <m:jc m:val="left"/>
        </m:oMathParaPr>
        <m:oMath>
          <m:sSub>
            <m:sSubPr>
              <m:ctrlPr>
                <w:rPr>
                  <w:rFonts w:ascii="Cambria Math" w:hAnsi="Cambria Math" w:cstheme="minorHAnsi"/>
                  <w:i/>
                  <w:iCs/>
                </w:rPr>
              </m:ctrlPr>
            </m:sSubPr>
            <m:e>
              <m:r>
                <w:rPr>
                  <w:rFonts w:ascii="Cambria Math" w:hAnsi="Cambria Math" w:cstheme="minorHAnsi"/>
                </w:rPr>
                <m:t>MAXSOC</m:t>
              </m:r>
            </m:e>
            <m:sub>
              <m:r>
                <w:rPr>
                  <w:rFonts w:ascii="Cambria Math" w:hAnsi="Cambria Math" w:cstheme="minorHAnsi"/>
                </w:rPr>
                <m:t>ruc,q,h,ESR</m:t>
              </m:r>
            </m:sub>
          </m:sSub>
          <m:r>
            <w:rPr>
              <w:rFonts w:ascii="Cambria Math" w:hAnsi="Cambria Math" w:cstheme="minorHAnsi"/>
            </w:rPr>
            <m:t xml:space="preserve">- </m:t>
          </m:r>
          <m:sSub>
            <m:sSubPr>
              <m:ctrlPr>
                <w:rPr>
                  <w:rFonts w:ascii="Cambria Math" w:hAnsi="Cambria Math" w:cstheme="minorHAnsi"/>
                  <w:i/>
                  <w:iCs/>
                </w:rPr>
              </m:ctrlPr>
            </m:sSubPr>
            <m:e>
              <m:r>
                <w:rPr>
                  <w:rFonts w:ascii="Cambria Math" w:hAnsi="Cambria Math" w:cstheme="minorHAnsi"/>
                </w:rPr>
                <m:t>HBSOC</m:t>
              </m:r>
            </m:e>
            <m:sub>
              <m:r>
                <w:rPr>
                  <w:rFonts w:ascii="Cambria Math" w:hAnsi="Cambria Math" w:cstheme="minorHAnsi"/>
                </w:rPr>
                <m:t>ruc,q,h,ESR</m:t>
              </m:r>
            </m:sub>
          </m:sSub>
          <m:r>
            <w:rPr>
              <w:rFonts w:ascii="Cambria Math" w:hAnsi="Cambria Math" w:cstheme="minorHAnsi"/>
            </w:rPr>
            <m:t>≥-</m:t>
          </m:r>
          <m:sSub>
            <m:sSubPr>
              <m:ctrlPr>
                <w:rPr>
                  <w:rFonts w:ascii="Cambria Math" w:hAnsi="Cambria Math" w:cstheme="minorHAnsi"/>
                  <w:i/>
                  <w:iCs/>
                </w:rPr>
              </m:ctrlPr>
            </m:sSubPr>
            <m:e>
              <m:r>
                <w:rPr>
                  <w:rFonts w:ascii="Cambria Math" w:hAnsi="Cambria Math" w:cstheme="minorHAnsi"/>
                </w:rPr>
                <m:t>MW</m:t>
              </m:r>
            </m:e>
            <m:sub>
              <m:r>
                <w:rPr>
                  <w:rFonts w:ascii="Cambria Math" w:hAnsi="Cambria Math" w:cstheme="minorHAnsi"/>
                </w:rPr>
                <m:t>ruc,q,h,ESR</m:t>
              </m:r>
            </m:sub>
          </m:sSub>
          <m:r>
            <w:rPr>
              <w:rFonts w:ascii="Cambria Math" w:hAnsi="Cambria Math" w:cstheme="minorHAnsi"/>
            </w:rPr>
            <m:t>×∆</m:t>
          </m:r>
          <m:sSubSup>
            <m:sSubSupPr>
              <m:ctrlPr>
                <w:rPr>
                  <w:rFonts w:ascii="Cambria Math" w:hAnsi="Cambria Math" w:cstheme="minorHAnsi"/>
                  <w:i/>
                </w:rPr>
              </m:ctrlPr>
            </m:sSubSupPr>
            <m:e>
              <m:r>
                <w:rPr>
                  <w:rFonts w:ascii="Cambria Math" w:hAnsi="Cambria Math" w:cstheme="minorHAnsi"/>
                </w:rPr>
                <m:t>t</m:t>
              </m:r>
            </m:e>
            <m:sub>
              <m:r>
                <w:rPr>
                  <w:rFonts w:ascii="Cambria Math" w:hAnsi="Cambria Math" w:cstheme="minorHAnsi"/>
                </w:rPr>
                <m:t>ene</m:t>
              </m:r>
            </m:sub>
            <m:sup>
              <m:r>
                <w:rPr>
                  <w:rFonts w:ascii="Cambria Math" w:hAnsi="Cambria Math" w:cstheme="minorHAnsi"/>
                </w:rPr>
                <m:t>ruc</m:t>
              </m:r>
            </m:sup>
          </m:sSubSup>
          <m:r>
            <w:rPr>
              <w:rFonts w:ascii="Cambria Math" w:hAnsi="Cambria Math" w:cstheme="minorHAnsi"/>
            </w:rPr>
            <m:t>+</m:t>
          </m:r>
          <m:sSub>
            <m:sSubPr>
              <m:ctrlPr>
                <w:rPr>
                  <w:rFonts w:ascii="Cambria Math" w:hAnsi="Cambria Math" w:cstheme="minorHAnsi"/>
                  <w:i/>
                  <w:iCs/>
                </w:rPr>
              </m:ctrlPr>
            </m:sSubPr>
            <m:e>
              <m:r>
                <w:rPr>
                  <w:rFonts w:ascii="Cambria Math" w:hAnsi="Cambria Math" w:cstheme="minorHAnsi"/>
                </w:rPr>
                <m:t>ASMWCAPUSED</m:t>
              </m:r>
            </m:e>
            <m:sub>
              <m:r>
                <w:rPr>
                  <w:rFonts w:ascii="Cambria Math" w:hAnsi="Cambria Math" w:cstheme="minorHAnsi"/>
                </w:rPr>
                <m:t>ruc,q,h,RD,ESR</m:t>
              </m:r>
            </m:sub>
          </m:sSub>
          <m:r>
            <w:rPr>
              <w:rFonts w:ascii="Cambria Math" w:hAnsi="Cambria Math" w:cstheme="minorHAnsi"/>
            </w:rPr>
            <m:t>×∆</m:t>
          </m:r>
          <m:sSubSup>
            <m:sSubSupPr>
              <m:ctrlPr>
                <w:rPr>
                  <w:rFonts w:ascii="Cambria Math" w:hAnsi="Cambria Math" w:cstheme="minorHAnsi"/>
                  <w:i/>
                </w:rPr>
              </m:ctrlPr>
            </m:sSubSupPr>
            <m:e>
              <m:r>
                <w:rPr>
                  <w:rFonts w:ascii="Cambria Math" w:hAnsi="Cambria Math" w:cstheme="minorHAnsi"/>
                </w:rPr>
                <m:t>t</m:t>
              </m:r>
            </m:e>
            <m:sub>
              <m:r>
                <w:rPr>
                  <w:rFonts w:ascii="Cambria Math" w:hAnsi="Cambria Math" w:cstheme="minorHAnsi"/>
                </w:rPr>
                <m:t>Reg</m:t>
              </m:r>
            </m:sub>
            <m:sup>
              <m:r>
                <w:rPr>
                  <w:rFonts w:ascii="Cambria Math" w:hAnsi="Cambria Math" w:cstheme="minorHAnsi"/>
                </w:rPr>
                <m:t>ruc</m:t>
              </m:r>
            </m:sup>
          </m:sSubSup>
        </m:oMath>
      </m:oMathPara>
    </w:p>
    <w:p w14:paraId="69B202BF" w14:textId="77777777" w:rsidR="00DD5FD0" w:rsidRPr="002E31AE" w:rsidRDefault="00DD5FD0" w:rsidP="00DD5FD0">
      <w:pPr>
        <w:ind w:left="720"/>
        <w:rPr>
          <w:rFonts w:asciiTheme="minorHAnsi" w:hAnsiTheme="minorHAnsi" w:cstheme="minorHAnsi"/>
          <w:iCs/>
          <w:sz w:val="20"/>
          <w:szCs w:val="20"/>
        </w:rPr>
      </w:pPr>
    </w:p>
    <w:p w14:paraId="6D204222" w14:textId="77777777" w:rsidR="00DD5FD0" w:rsidRPr="002E31AE" w:rsidRDefault="00DD5FD0" w:rsidP="00DD5FD0">
      <w:pPr>
        <w:ind w:left="720"/>
        <w:rPr>
          <w:rFonts w:asciiTheme="minorHAnsi" w:hAnsiTheme="minorHAnsi" w:cstheme="minorHAnsi"/>
          <w:iCs/>
          <w:sz w:val="20"/>
          <w:szCs w:val="20"/>
        </w:rPr>
      </w:pPr>
    </w:p>
    <w:p w14:paraId="09961003" w14:textId="77777777" w:rsidR="00DD5FD0" w:rsidRPr="002E31AE" w:rsidRDefault="00DD5FD0" w:rsidP="00DD5FD0">
      <w:pPr>
        <w:ind w:left="720"/>
        <w:rPr>
          <w:rFonts w:asciiTheme="minorHAnsi" w:hAnsiTheme="minorHAnsi" w:cstheme="minorHAnsi"/>
          <w:iCs/>
          <w:sz w:val="20"/>
          <w:szCs w:val="20"/>
        </w:rPr>
      </w:pPr>
    </w:p>
    <w:p w14:paraId="5CF0E7BA" w14:textId="77777777" w:rsidR="00DD5FD0" w:rsidRPr="008F36C0" w:rsidRDefault="00DD5FD0" w:rsidP="00907615">
      <w:pPr>
        <w:pStyle w:val="ListParagraph"/>
        <w:numPr>
          <w:ilvl w:val="0"/>
          <w:numId w:val="27"/>
        </w:numPr>
        <w:spacing w:after="160" w:line="259" w:lineRule="auto"/>
        <w:rPr>
          <w:rFonts w:asciiTheme="minorHAnsi" w:hAnsiTheme="minorHAnsi" w:cstheme="minorHAnsi"/>
          <w:iCs/>
          <w:sz w:val="24"/>
          <w:szCs w:val="24"/>
        </w:rPr>
      </w:pPr>
      <w:proofErr w:type="spellStart"/>
      <w:r w:rsidRPr="008F36C0">
        <w:rPr>
          <w:rFonts w:asciiTheme="minorHAnsi" w:hAnsiTheme="minorHAnsi" w:cstheme="minorHAnsi"/>
          <w:iCs/>
          <w:sz w:val="24"/>
          <w:szCs w:val="24"/>
        </w:rPr>
        <w:t>DiffHBSOC</w:t>
      </w:r>
      <w:proofErr w:type="spellEnd"/>
      <w:r w:rsidRPr="008F36C0">
        <w:rPr>
          <w:rFonts w:asciiTheme="minorHAnsi" w:hAnsiTheme="minorHAnsi" w:cstheme="minorHAnsi"/>
          <w:iCs/>
          <w:sz w:val="24"/>
          <w:szCs w:val="24"/>
        </w:rPr>
        <w:t xml:space="preserve"> Constraint:</w:t>
      </w:r>
    </w:p>
    <w:p w14:paraId="20F6C3F5" w14:textId="77777777" w:rsidR="00DD5FD0" w:rsidRPr="008F36C0" w:rsidRDefault="00C8114C" w:rsidP="00DD5FD0">
      <w:pPr>
        <w:pStyle w:val="BodyText"/>
        <w:spacing w:after="0" w:line="240" w:lineRule="auto"/>
        <w:ind w:left="2520"/>
        <w:rPr>
          <w:rFonts w:asciiTheme="minorHAnsi" w:eastAsiaTheme="minorEastAsia" w:hAnsiTheme="minorHAnsi" w:cstheme="minorHAnsi"/>
          <w:sz w:val="24"/>
        </w:rPr>
      </w:pPr>
      <m:oMathPara>
        <m:oMathParaPr>
          <m:jc m:val="left"/>
        </m:oMathParaPr>
        <m:oMath>
          <m:sSub>
            <m:sSubPr>
              <m:ctrlPr>
                <w:rPr>
                  <w:rFonts w:ascii="Cambria Math" w:eastAsiaTheme="minorHAnsi" w:hAnsi="Cambria Math" w:cstheme="minorHAnsi"/>
                  <w:i/>
                  <w:iCs/>
                  <w:sz w:val="24"/>
                </w:rPr>
              </m:ctrlPr>
            </m:sSubPr>
            <m:e>
              <m:r>
                <w:rPr>
                  <w:rFonts w:ascii="Cambria Math" w:hAnsi="Cambria Math" w:cstheme="minorHAnsi"/>
                  <w:sz w:val="24"/>
                </w:rPr>
                <m:t>HBSOC</m:t>
              </m:r>
            </m:e>
            <m:sub>
              <m:r>
                <w:rPr>
                  <w:rFonts w:ascii="Cambria Math" w:hAnsi="Cambria Math" w:cstheme="minorHAnsi"/>
                  <w:sz w:val="24"/>
                </w:rPr>
                <m:t>ruc,q,h,ESR</m:t>
              </m:r>
            </m:sub>
          </m:sSub>
          <m:r>
            <w:rPr>
              <w:rFonts w:ascii="Cambria Math" w:hAnsi="Cambria Math" w:cstheme="minorHAnsi"/>
              <w:sz w:val="24"/>
            </w:rPr>
            <m:t>-</m:t>
          </m:r>
          <m:sSub>
            <m:sSubPr>
              <m:ctrlPr>
                <w:rPr>
                  <w:rFonts w:ascii="Cambria Math" w:eastAsiaTheme="minorHAnsi" w:hAnsi="Cambria Math" w:cstheme="minorHAnsi"/>
                  <w:i/>
                  <w:iCs/>
                  <w:sz w:val="24"/>
                </w:rPr>
              </m:ctrlPr>
            </m:sSubPr>
            <m:e>
              <m:r>
                <w:rPr>
                  <w:rFonts w:ascii="Cambria Math" w:hAnsi="Cambria Math" w:cstheme="minorHAnsi"/>
                  <w:sz w:val="24"/>
                </w:rPr>
                <m:t>HBSOC</m:t>
              </m:r>
            </m:e>
            <m:sub>
              <m:r>
                <w:rPr>
                  <w:rFonts w:ascii="Cambria Math" w:hAnsi="Cambria Math" w:cstheme="minorHAnsi"/>
                  <w:sz w:val="24"/>
                </w:rPr>
                <m:t>ruc,q,h+</m:t>
              </m:r>
              <m:r>
                <w:rPr>
                  <w:rFonts w:ascii="Cambria Math" w:hAnsi="Cambria Math" w:cstheme="minorHAnsi"/>
                  <w:sz w:val="24"/>
                </w:rPr>
                <m:t>1,ESR</m:t>
              </m:r>
            </m:sub>
          </m:sSub>
          <m:r>
            <w:rPr>
              <w:rFonts w:ascii="Cambria Math" w:hAnsi="Cambria Math" w:cstheme="minorHAnsi"/>
              <w:sz w:val="24"/>
            </w:rPr>
            <m:t>=</m:t>
          </m:r>
        </m:oMath>
      </m:oMathPara>
    </w:p>
    <w:p w14:paraId="35C84B5F" w14:textId="77777777" w:rsidR="00DD5FD0" w:rsidRPr="008F36C0" w:rsidRDefault="00C8114C" w:rsidP="00DD5FD0">
      <w:pPr>
        <w:pStyle w:val="BodyText"/>
        <w:spacing w:after="0" w:line="240" w:lineRule="auto"/>
        <w:ind w:left="2880"/>
        <w:rPr>
          <w:rFonts w:asciiTheme="minorHAnsi" w:eastAsiaTheme="minorEastAsia" w:hAnsiTheme="minorHAnsi" w:cstheme="minorHAnsi"/>
          <w:sz w:val="24"/>
        </w:rPr>
      </w:pPr>
      <m:oMathPara>
        <m:oMathParaPr>
          <m:jc m:val="left"/>
        </m:oMathParaPr>
        <m:oMath>
          <m:sSub>
            <m:sSubPr>
              <m:ctrlPr>
                <w:rPr>
                  <w:rFonts w:ascii="Cambria Math" w:eastAsiaTheme="minorHAnsi" w:hAnsi="Cambria Math" w:cstheme="minorHAnsi"/>
                  <w:i/>
                  <w:iCs/>
                  <w:sz w:val="24"/>
                </w:rPr>
              </m:ctrlPr>
            </m:sSubPr>
            <m:e>
              <m:r>
                <w:rPr>
                  <w:rFonts w:ascii="Cambria Math" w:hAnsi="Cambria Math" w:cstheme="minorHAnsi"/>
                  <w:sz w:val="24"/>
                </w:rPr>
                <m:t>MW</m:t>
              </m:r>
            </m:e>
            <m:sub>
              <m:r>
                <w:rPr>
                  <w:rFonts w:ascii="Cambria Math" w:hAnsi="Cambria Math" w:cstheme="minorHAnsi"/>
                  <w:sz w:val="24"/>
                </w:rPr>
                <m:t>ruc,q,h,ESR</m:t>
              </m:r>
            </m:sub>
          </m:sSub>
          <m:r>
            <w:rPr>
              <w:rFonts w:ascii="Cambria Math" w:hAnsi="Cambria Math" w:cstheme="minorHAnsi"/>
              <w:sz w:val="24"/>
            </w:rPr>
            <m:t>×∆</m:t>
          </m:r>
          <m:sSubSup>
            <m:sSubSupPr>
              <m:ctrlPr>
                <w:rPr>
                  <w:rFonts w:ascii="Cambria Math" w:hAnsi="Cambria Math" w:cstheme="minorHAnsi"/>
                  <w:i/>
                  <w:color w:val="1F497D" w:themeColor="text2"/>
                  <w:sz w:val="24"/>
                </w:rPr>
              </m:ctrlPr>
            </m:sSubSupPr>
            <m:e>
              <m:r>
                <w:rPr>
                  <w:rFonts w:ascii="Cambria Math" w:hAnsi="Cambria Math" w:cstheme="minorHAnsi"/>
                  <w:sz w:val="24"/>
                </w:rPr>
                <m:t>t</m:t>
              </m:r>
            </m:e>
            <m:sub>
              <m:r>
                <w:rPr>
                  <w:rFonts w:ascii="Cambria Math" w:hAnsi="Cambria Math" w:cstheme="minorHAnsi"/>
                  <w:sz w:val="24"/>
                </w:rPr>
                <m:t>ene-DF</m:t>
              </m:r>
            </m:sub>
            <m:sup>
              <m:r>
                <w:rPr>
                  <w:rFonts w:ascii="Cambria Math" w:hAnsi="Cambria Math" w:cstheme="minorHAnsi"/>
                  <w:sz w:val="24"/>
                </w:rPr>
                <m:t>ruc</m:t>
              </m:r>
            </m:sup>
          </m:sSubSup>
        </m:oMath>
      </m:oMathPara>
    </w:p>
    <w:p w14:paraId="60004C48" w14:textId="77777777" w:rsidR="00DD5FD0" w:rsidRPr="008F36C0" w:rsidRDefault="00DD5FD0" w:rsidP="00DD5FD0">
      <w:pPr>
        <w:pStyle w:val="BodyText"/>
        <w:spacing w:after="0" w:line="240" w:lineRule="auto"/>
        <w:ind w:left="2880"/>
        <w:rPr>
          <w:rFonts w:asciiTheme="minorHAnsi" w:eastAsiaTheme="minorEastAsia" w:hAnsiTheme="minorHAnsi" w:cstheme="minorHAnsi"/>
          <w:sz w:val="24"/>
        </w:rPr>
      </w:pPr>
      <m:oMathPara>
        <m:oMathParaPr>
          <m:jc m:val="left"/>
        </m:oMathParaPr>
        <m:oMath>
          <m:r>
            <w:rPr>
              <w:rFonts w:ascii="Cambria Math" w:hAnsi="Cambria Math" w:cstheme="minorHAnsi"/>
              <w:sz w:val="24"/>
            </w:rPr>
            <m:t>+</m:t>
          </m:r>
          <m:sSubSup>
            <m:sSubSupPr>
              <m:ctrlPr>
                <w:rPr>
                  <w:rFonts w:ascii="Cambria Math" w:hAnsi="Cambria Math" w:cstheme="minorHAnsi"/>
                  <w:i/>
                  <w:sz w:val="24"/>
                </w:rPr>
              </m:ctrlPr>
            </m:sSubSupPr>
            <m:e>
              <m:r>
                <w:rPr>
                  <w:rFonts w:ascii="Cambria Math" w:hAnsi="Cambria Math" w:cstheme="minorHAnsi"/>
                  <w:sz w:val="24"/>
                </w:rPr>
                <m:t>κ</m:t>
              </m:r>
            </m:e>
            <m:sub>
              <m:r>
                <w:rPr>
                  <w:rFonts w:ascii="Cambria Math" w:hAnsi="Cambria Math" w:cstheme="minorHAnsi"/>
                  <w:sz w:val="24"/>
                </w:rPr>
                <m:t>h</m:t>
              </m:r>
            </m:sub>
            <m:sup>
              <m:r>
                <w:rPr>
                  <w:rFonts w:ascii="Cambria Math" w:hAnsi="Cambria Math" w:cstheme="minorHAnsi"/>
                  <w:sz w:val="24"/>
                </w:rPr>
                <m:t>RegUp</m:t>
              </m:r>
            </m:sup>
          </m:sSubSup>
          <m:sSub>
            <m:sSubPr>
              <m:ctrlPr>
                <w:rPr>
                  <w:rFonts w:ascii="Cambria Math" w:eastAsiaTheme="minorHAnsi" w:hAnsi="Cambria Math" w:cstheme="minorHAnsi"/>
                  <w:i/>
                  <w:iCs/>
                  <w:sz w:val="24"/>
                </w:rPr>
              </m:ctrlPr>
            </m:sSubPr>
            <m:e>
              <m:r>
                <w:rPr>
                  <w:rFonts w:ascii="Cambria Math" w:hAnsi="Cambria Math" w:cstheme="minorHAnsi"/>
                  <w:sz w:val="24"/>
                </w:rPr>
                <m:t>ASMWCAPUSED</m:t>
              </m:r>
            </m:e>
            <m:sub>
              <m:r>
                <w:rPr>
                  <w:rFonts w:ascii="Cambria Math" w:hAnsi="Cambria Math" w:cstheme="minorHAnsi"/>
                  <w:sz w:val="24"/>
                </w:rPr>
                <m:t>ruc,q,h,RU,ESR</m:t>
              </m:r>
            </m:sub>
          </m:sSub>
          <m:r>
            <w:rPr>
              <w:rFonts w:ascii="Cambria Math" w:hAnsi="Cambria Math" w:cstheme="minorHAnsi"/>
              <w:sz w:val="24"/>
            </w:rPr>
            <m:t>×∆</m:t>
          </m:r>
          <m:sSubSup>
            <m:sSubSupPr>
              <m:ctrlPr>
                <w:rPr>
                  <w:rFonts w:ascii="Cambria Math" w:hAnsi="Cambria Math" w:cstheme="minorHAnsi"/>
                  <w:i/>
                  <w:color w:val="1F497D" w:themeColor="text2"/>
                  <w:sz w:val="24"/>
                </w:rPr>
              </m:ctrlPr>
            </m:sSubSupPr>
            <m:e>
              <m:r>
                <w:rPr>
                  <w:rFonts w:ascii="Cambria Math" w:hAnsi="Cambria Math" w:cstheme="minorHAnsi"/>
                  <w:sz w:val="24"/>
                </w:rPr>
                <m:t>t</m:t>
              </m:r>
            </m:e>
            <m:sub>
              <m:r>
                <w:rPr>
                  <w:rFonts w:ascii="Cambria Math" w:hAnsi="Cambria Math" w:cstheme="minorHAnsi"/>
                  <w:sz w:val="24"/>
                </w:rPr>
                <m:t>Reg-DF</m:t>
              </m:r>
            </m:sub>
            <m:sup>
              <m:r>
                <w:rPr>
                  <w:rFonts w:ascii="Cambria Math" w:hAnsi="Cambria Math" w:cstheme="minorHAnsi"/>
                  <w:sz w:val="24"/>
                </w:rPr>
                <m:t>ruc</m:t>
              </m:r>
            </m:sup>
          </m:sSubSup>
        </m:oMath>
      </m:oMathPara>
    </w:p>
    <w:p w14:paraId="067B5F05" w14:textId="77777777" w:rsidR="00DD5FD0" w:rsidRPr="008F36C0" w:rsidRDefault="00DD5FD0" w:rsidP="00DD5FD0">
      <w:pPr>
        <w:pStyle w:val="BodyText"/>
        <w:spacing w:after="0" w:line="240" w:lineRule="auto"/>
        <w:ind w:left="2880"/>
        <w:rPr>
          <w:rFonts w:asciiTheme="minorHAnsi" w:eastAsiaTheme="minorEastAsia" w:hAnsiTheme="minorHAnsi" w:cstheme="minorHAnsi"/>
          <w:sz w:val="24"/>
        </w:rPr>
      </w:pPr>
      <m:oMathPara>
        <m:oMathParaPr>
          <m:jc m:val="left"/>
        </m:oMathParaPr>
        <m:oMath>
          <m:r>
            <w:rPr>
              <w:rFonts w:ascii="Cambria Math" w:hAnsi="Cambria Math" w:cstheme="minorHAnsi"/>
              <w:sz w:val="24"/>
            </w:rPr>
            <m:t>-</m:t>
          </m:r>
          <m:sSubSup>
            <m:sSubSupPr>
              <m:ctrlPr>
                <w:rPr>
                  <w:rFonts w:ascii="Cambria Math" w:hAnsi="Cambria Math" w:cstheme="minorHAnsi"/>
                  <w:i/>
                  <w:sz w:val="24"/>
                </w:rPr>
              </m:ctrlPr>
            </m:sSubSupPr>
            <m:e>
              <m:r>
                <w:rPr>
                  <w:rFonts w:ascii="Cambria Math" w:hAnsi="Cambria Math" w:cstheme="minorHAnsi"/>
                  <w:sz w:val="24"/>
                </w:rPr>
                <m:t>κ</m:t>
              </m:r>
            </m:e>
            <m:sub>
              <m:r>
                <w:rPr>
                  <w:rFonts w:ascii="Cambria Math" w:hAnsi="Cambria Math" w:cstheme="minorHAnsi"/>
                  <w:sz w:val="24"/>
                </w:rPr>
                <m:t>h</m:t>
              </m:r>
            </m:sub>
            <m:sup>
              <m:r>
                <w:rPr>
                  <w:rFonts w:ascii="Cambria Math" w:hAnsi="Cambria Math" w:cstheme="minorHAnsi"/>
                  <w:sz w:val="24"/>
                </w:rPr>
                <m:t>RegUp</m:t>
              </m:r>
            </m:sup>
          </m:sSubSup>
          <m:sSub>
            <m:sSubPr>
              <m:ctrlPr>
                <w:rPr>
                  <w:rFonts w:ascii="Cambria Math" w:eastAsiaTheme="minorHAnsi" w:hAnsi="Cambria Math" w:cstheme="minorHAnsi"/>
                  <w:i/>
                  <w:iCs/>
                  <w:sz w:val="24"/>
                </w:rPr>
              </m:ctrlPr>
            </m:sSubPr>
            <m:e>
              <m:r>
                <w:rPr>
                  <w:rFonts w:ascii="Cambria Math" w:hAnsi="Cambria Math" w:cstheme="minorHAnsi"/>
                  <w:sz w:val="24"/>
                </w:rPr>
                <m:t>ASMWCAPUSED</m:t>
              </m:r>
            </m:e>
            <m:sub>
              <m:r>
                <w:rPr>
                  <w:rFonts w:ascii="Cambria Math" w:hAnsi="Cambria Math" w:cstheme="minorHAnsi"/>
                  <w:sz w:val="24"/>
                </w:rPr>
                <m:t>ruc,q,h,RD,ESR</m:t>
              </m:r>
            </m:sub>
          </m:sSub>
          <m:r>
            <w:rPr>
              <w:rFonts w:ascii="Cambria Math" w:hAnsi="Cambria Math" w:cstheme="minorHAnsi"/>
              <w:sz w:val="24"/>
            </w:rPr>
            <m:t>×∆</m:t>
          </m:r>
          <m:sSubSup>
            <m:sSubSupPr>
              <m:ctrlPr>
                <w:rPr>
                  <w:rFonts w:ascii="Cambria Math" w:hAnsi="Cambria Math" w:cstheme="minorHAnsi"/>
                  <w:i/>
                  <w:color w:val="1F497D" w:themeColor="text2"/>
                  <w:sz w:val="24"/>
                </w:rPr>
              </m:ctrlPr>
            </m:sSubSupPr>
            <m:e>
              <m:r>
                <w:rPr>
                  <w:rFonts w:ascii="Cambria Math" w:hAnsi="Cambria Math" w:cstheme="minorHAnsi"/>
                  <w:sz w:val="24"/>
                </w:rPr>
                <m:t>t</m:t>
              </m:r>
            </m:e>
            <m:sub>
              <m:r>
                <w:rPr>
                  <w:rFonts w:ascii="Cambria Math" w:hAnsi="Cambria Math" w:cstheme="minorHAnsi"/>
                  <w:sz w:val="24"/>
                </w:rPr>
                <m:t>Reg-DF</m:t>
              </m:r>
            </m:sub>
            <m:sup>
              <m:r>
                <w:rPr>
                  <w:rFonts w:ascii="Cambria Math" w:hAnsi="Cambria Math" w:cstheme="minorHAnsi"/>
                  <w:sz w:val="24"/>
                </w:rPr>
                <m:t>ruc</m:t>
              </m:r>
            </m:sup>
          </m:sSubSup>
        </m:oMath>
      </m:oMathPara>
    </w:p>
    <w:p w14:paraId="45F8F5C5" w14:textId="77777777" w:rsidR="00DD5FD0" w:rsidRPr="008F36C0" w:rsidRDefault="00DD5FD0" w:rsidP="00DD5FD0">
      <w:pPr>
        <w:pStyle w:val="BodyText"/>
        <w:spacing w:after="0" w:line="240" w:lineRule="auto"/>
        <w:ind w:left="2880"/>
        <w:rPr>
          <w:rFonts w:asciiTheme="minorHAnsi" w:eastAsiaTheme="minorEastAsia" w:hAnsiTheme="minorHAnsi" w:cstheme="minorHAnsi"/>
          <w:sz w:val="24"/>
        </w:rPr>
      </w:pPr>
      <m:oMathPara>
        <m:oMathParaPr>
          <m:jc m:val="left"/>
        </m:oMathParaPr>
        <m:oMath>
          <m:r>
            <w:rPr>
              <w:rFonts w:ascii="Cambria Math" w:hAnsi="Cambria Math" w:cstheme="minorHAnsi"/>
              <w:sz w:val="24"/>
            </w:rPr>
            <m:t>+</m:t>
          </m:r>
          <m:sSubSup>
            <m:sSubSupPr>
              <m:ctrlPr>
                <w:rPr>
                  <w:rFonts w:ascii="Cambria Math" w:hAnsi="Cambria Math" w:cstheme="minorHAnsi"/>
                  <w:i/>
                  <w:sz w:val="24"/>
                </w:rPr>
              </m:ctrlPr>
            </m:sSubSupPr>
            <m:e>
              <m:r>
                <w:rPr>
                  <w:rFonts w:ascii="Cambria Math" w:hAnsi="Cambria Math" w:cstheme="minorHAnsi"/>
                  <w:sz w:val="24"/>
                </w:rPr>
                <m:t>κ</m:t>
              </m:r>
            </m:e>
            <m:sub>
              <m:r>
                <w:rPr>
                  <w:rFonts w:ascii="Cambria Math" w:hAnsi="Cambria Math" w:cstheme="minorHAnsi"/>
                  <w:sz w:val="24"/>
                </w:rPr>
                <m:t>h</m:t>
              </m:r>
            </m:sub>
            <m:sup>
              <m:r>
                <w:rPr>
                  <w:rFonts w:ascii="Cambria Math" w:hAnsi="Cambria Math" w:cstheme="minorHAnsi"/>
                  <w:sz w:val="24"/>
                </w:rPr>
                <m:t>RPF</m:t>
              </m:r>
            </m:sup>
          </m:sSubSup>
          <m:sSub>
            <m:sSubPr>
              <m:ctrlPr>
                <w:rPr>
                  <w:rFonts w:ascii="Cambria Math" w:eastAsiaTheme="minorHAnsi" w:hAnsi="Cambria Math" w:cstheme="minorHAnsi"/>
                  <w:i/>
                  <w:iCs/>
                  <w:sz w:val="24"/>
                </w:rPr>
              </m:ctrlPr>
            </m:sSubPr>
            <m:e>
              <m:r>
                <w:rPr>
                  <w:rFonts w:ascii="Cambria Math" w:hAnsi="Cambria Math" w:cstheme="minorHAnsi"/>
                  <w:sz w:val="24"/>
                </w:rPr>
                <m:t>ASMWCAPUSED</m:t>
              </m:r>
            </m:e>
            <m:sub>
              <m:r>
                <w:rPr>
                  <w:rFonts w:ascii="Cambria Math" w:hAnsi="Cambria Math" w:cstheme="minorHAnsi"/>
                  <w:sz w:val="24"/>
                </w:rPr>
                <m:t>ruc,q,h,PFR,ESR</m:t>
              </m:r>
            </m:sub>
          </m:sSub>
          <m:r>
            <w:rPr>
              <w:rFonts w:ascii="Cambria Math" w:hAnsi="Cambria Math" w:cstheme="minorHAnsi"/>
              <w:sz w:val="24"/>
            </w:rPr>
            <m:t>×∆</m:t>
          </m:r>
          <m:sSubSup>
            <m:sSubSupPr>
              <m:ctrlPr>
                <w:rPr>
                  <w:rFonts w:ascii="Cambria Math" w:hAnsi="Cambria Math" w:cstheme="minorHAnsi"/>
                  <w:i/>
                  <w:sz w:val="24"/>
                </w:rPr>
              </m:ctrlPr>
            </m:sSubSupPr>
            <m:e>
              <m:r>
                <w:rPr>
                  <w:rFonts w:ascii="Cambria Math" w:hAnsi="Cambria Math" w:cstheme="minorHAnsi"/>
                  <w:sz w:val="24"/>
                </w:rPr>
                <m:t>t</m:t>
              </m:r>
            </m:e>
            <m:sub>
              <m:r>
                <w:rPr>
                  <w:rFonts w:ascii="Cambria Math" w:hAnsi="Cambria Math" w:cstheme="minorHAnsi"/>
                  <w:sz w:val="24"/>
                </w:rPr>
                <m:t>RPF-DF</m:t>
              </m:r>
            </m:sub>
            <m:sup>
              <m:r>
                <w:rPr>
                  <w:rFonts w:ascii="Cambria Math" w:hAnsi="Cambria Math" w:cstheme="minorHAnsi"/>
                  <w:sz w:val="24"/>
                </w:rPr>
                <m:t>ruc</m:t>
              </m:r>
            </m:sup>
          </m:sSubSup>
        </m:oMath>
      </m:oMathPara>
    </w:p>
    <w:p w14:paraId="7AF94DD2" w14:textId="77777777" w:rsidR="00DD5FD0" w:rsidRPr="008F36C0" w:rsidRDefault="00DD5FD0" w:rsidP="00DD5FD0">
      <w:pPr>
        <w:pStyle w:val="BodyText"/>
        <w:spacing w:after="0" w:line="240" w:lineRule="auto"/>
        <w:ind w:left="2880"/>
        <w:rPr>
          <w:rFonts w:asciiTheme="minorHAnsi" w:eastAsiaTheme="minorEastAsia" w:hAnsiTheme="minorHAnsi" w:cstheme="minorHAnsi"/>
          <w:sz w:val="24"/>
        </w:rPr>
      </w:pPr>
      <m:oMathPara>
        <m:oMathParaPr>
          <m:jc m:val="left"/>
        </m:oMathParaPr>
        <m:oMath>
          <m:r>
            <w:rPr>
              <w:rFonts w:ascii="Cambria Math" w:hAnsi="Cambria Math" w:cstheme="minorHAnsi"/>
              <w:sz w:val="24"/>
            </w:rPr>
            <m:t>+</m:t>
          </m:r>
          <m:sSubSup>
            <m:sSubSupPr>
              <m:ctrlPr>
                <w:rPr>
                  <w:rFonts w:ascii="Cambria Math" w:hAnsi="Cambria Math" w:cstheme="minorHAnsi"/>
                  <w:i/>
                  <w:sz w:val="24"/>
                </w:rPr>
              </m:ctrlPr>
            </m:sSubSupPr>
            <m:e>
              <m:r>
                <w:rPr>
                  <w:rFonts w:ascii="Cambria Math" w:hAnsi="Cambria Math" w:cstheme="minorHAnsi"/>
                  <w:sz w:val="24"/>
                </w:rPr>
                <m:t>κ</m:t>
              </m:r>
            </m:e>
            <m:sub>
              <m:r>
                <w:rPr>
                  <w:rFonts w:ascii="Cambria Math" w:hAnsi="Cambria Math" w:cstheme="minorHAnsi"/>
                  <w:sz w:val="24"/>
                </w:rPr>
                <m:t>h</m:t>
              </m:r>
            </m:sub>
            <m:sup>
              <m:r>
                <w:rPr>
                  <w:rFonts w:ascii="Cambria Math" w:hAnsi="Cambria Math" w:cstheme="minorHAnsi"/>
                  <w:sz w:val="24"/>
                </w:rPr>
                <m:t>RFF</m:t>
              </m:r>
            </m:sup>
          </m:sSubSup>
          <m:sSub>
            <m:sSubPr>
              <m:ctrlPr>
                <w:rPr>
                  <w:rFonts w:ascii="Cambria Math" w:eastAsiaTheme="minorHAnsi" w:hAnsi="Cambria Math" w:cstheme="minorHAnsi"/>
                  <w:i/>
                  <w:iCs/>
                  <w:sz w:val="24"/>
                </w:rPr>
              </m:ctrlPr>
            </m:sSubPr>
            <m:e>
              <m:r>
                <w:rPr>
                  <w:rFonts w:ascii="Cambria Math" w:hAnsi="Cambria Math" w:cstheme="minorHAnsi"/>
                  <w:sz w:val="24"/>
                </w:rPr>
                <m:t>ASMWCAPUSED</m:t>
              </m:r>
            </m:e>
            <m:sub>
              <m:r>
                <w:rPr>
                  <w:rFonts w:ascii="Cambria Math" w:hAnsi="Cambria Math" w:cstheme="minorHAnsi"/>
                  <w:sz w:val="24"/>
                </w:rPr>
                <m:t>ruc,q,h,FFR,ESR</m:t>
              </m:r>
            </m:sub>
          </m:sSub>
          <m:r>
            <w:rPr>
              <w:rFonts w:ascii="Cambria Math" w:hAnsi="Cambria Math" w:cstheme="minorHAnsi"/>
              <w:sz w:val="24"/>
            </w:rPr>
            <m:t>×∆</m:t>
          </m:r>
          <m:sSubSup>
            <m:sSubSupPr>
              <m:ctrlPr>
                <w:rPr>
                  <w:rFonts w:ascii="Cambria Math" w:hAnsi="Cambria Math" w:cstheme="minorHAnsi"/>
                  <w:i/>
                  <w:sz w:val="24"/>
                </w:rPr>
              </m:ctrlPr>
            </m:sSubSupPr>
            <m:e>
              <m:r>
                <w:rPr>
                  <w:rFonts w:ascii="Cambria Math" w:hAnsi="Cambria Math" w:cstheme="minorHAnsi"/>
                  <w:sz w:val="24"/>
                </w:rPr>
                <m:t>t</m:t>
              </m:r>
            </m:e>
            <m:sub>
              <m:r>
                <w:rPr>
                  <w:rFonts w:ascii="Cambria Math" w:hAnsi="Cambria Math" w:cstheme="minorHAnsi"/>
                  <w:sz w:val="24"/>
                </w:rPr>
                <m:t>RFF-DF</m:t>
              </m:r>
            </m:sub>
            <m:sup>
              <m:r>
                <w:rPr>
                  <w:rFonts w:ascii="Cambria Math" w:hAnsi="Cambria Math" w:cstheme="minorHAnsi"/>
                  <w:sz w:val="24"/>
                </w:rPr>
                <m:t>ruc</m:t>
              </m:r>
            </m:sup>
          </m:sSubSup>
        </m:oMath>
      </m:oMathPara>
    </w:p>
    <w:p w14:paraId="492B6787" w14:textId="77777777" w:rsidR="00DD5FD0" w:rsidRPr="008F36C0" w:rsidRDefault="00DD5FD0" w:rsidP="00DD5FD0">
      <w:pPr>
        <w:pStyle w:val="BodyText"/>
        <w:spacing w:after="0" w:line="240" w:lineRule="auto"/>
        <w:ind w:left="2880"/>
        <w:rPr>
          <w:rFonts w:asciiTheme="minorHAnsi" w:eastAsiaTheme="minorEastAsia" w:hAnsiTheme="minorHAnsi" w:cstheme="minorHAnsi"/>
          <w:sz w:val="24"/>
        </w:rPr>
      </w:pPr>
      <m:oMathPara>
        <m:oMathParaPr>
          <m:jc m:val="left"/>
        </m:oMathParaPr>
        <m:oMath>
          <m:r>
            <w:rPr>
              <w:rFonts w:ascii="Cambria Math" w:hAnsi="Cambria Math" w:cstheme="minorHAnsi"/>
              <w:sz w:val="24"/>
            </w:rPr>
            <m:t>+</m:t>
          </m:r>
          <m:sSubSup>
            <m:sSubSupPr>
              <m:ctrlPr>
                <w:rPr>
                  <w:rFonts w:ascii="Cambria Math" w:hAnsi="Cambria Math" w:cstheme="minorHAnsi"/>
                  <w:i/>
                  <w:sz w:val="24"/>
                </w:rPr>
              </m:ctrlPr>
            </m:sSubSupPr>
            <m:e>
              <m:r>
                <w:rPr>
                  <w:rFonts w:ascii="Cambria Math" w:hAnsi="Cambria Math" w:cstheme="minorHAnsi"/>
                  <w:sz w:val="24"/>
                </w:rPr>
                <m:t>κ</m:t>
              </m:r>
            </m:e>
            <m:sub>
              <m:r>
                <w:rPr>
                  <w:rFonts w:ascii="Cambria Math" w:hAnsi="Cambria Math" w:cstheme="minorHAnsi"/>
                  <w:sz w:val="24"/>
                </w:rPr>
                <m:t>h</m:t>
              </m:r>
            </m:sub>
            <m:sup>
              <m:r>
                <w:rPr>
                  <w:rFonts w:ascii="Cambria Math" w:hAnsi="Cambria Math" w:cstheme="minorHAnsi"/>
                  <w:sz w:val="24"/>
                </w:rPr>
                <m:t>ecr</m:t>
              </m:r>
            </m:sup>
          </m:sSubSup>
          <m:r>
            <w:rPr>
              <w:rFonts w:ascii="Cambria Math" w:hAnsi="Cambria Math" w:cstheme="minorHAnsi"/>
              <w:sz w:val="24"/>
            </w:rPr>
            <m:t>AS</m:t>
          </m:r>
          <m:sSub>
            <m:sSubPr>
              <m:ctrlPr>
                <w:rPr>
                  <w:rFonts w:ascii="Cambria Math" w:eastAsiaTheme="minorHAnsi" w:hAnsi="Cambria Math" w:cstheme="minorHAnsi"/>
                  <w:i/>
                  <w:iCs/>
                  <w:sz w:val="24"/>
                </w:rPr>
              </m:ctrlPr>
            </m:sSubPr>
            <m:e>
              <m:r>
                <w:rPr>
                  <w:rFonts w:ascii="Cambria Math" w:hAnsi="Cambria Math" w:cstheme="minorHAnsi"/>
                  <w:sz w:val="24"/>
                </w:rPr>
                <m:t>MWCAPUSED</m:t>
              </m:r>
            </m:e>
            <m:sub>
              <m:r>
                <w:rPr>
                  <w:rFonts w:ascii="Cambria Math" w:hAnsi="Cambria Math" w:cstheme="minorHAnsi"/>
                  <w:sz w:val="24"/>
                </w:rPr>
                <m:t>ruc,q,h,ECRSD,ESR</m:t>
              </m:r>
            </m:sub>
          </m:sSub>
          <m:r>
            <w:rPr>
              <w:rFonts w:ascii="Cambria Math" w:hAnsi="Cambria Math" w:cstheme="minorHAnsi"/>
              <w:sz w:val="24"/>
            </w:rPr>
            <m:t>×∆</m:t>
          </m:r>
          <m:sSubSup>
            <m:sSubSupPr>
              <m:ctrlPr>
                <w:rPr>
                  <w:rFonts w:ascii="Cambria Math" w:hAnsi="Cambria Math" w:cstheme="minorHAnsi"/>
                  <w:i/>
                  <w:color w:val="1F497D" w:themeColor="text2"/>
                  <w:sz w:val="24"/>
                </w:rPr>
              </m:ctrlPr>
            </m:sSubSupPr>
            <m:e>
              <m:r>
                <w:rPr>
                  <w:rFonts w:ascii="Cambria Math" w:hAnsi="Cambria Math" w:cstheme="minorHAnsi"/>
                  <w:sz w:val="24"/>
                </w:rPr>
                <m:t>t</m:t>
              </m:r>
            </m:e>
            <m:sub>
              <m:r>
                <w:rPr>
                  <w:rFonts w:ascii="Cambria Math" w:hAnsi="Cambria Math" w:cstheme="minorHAnsi"/>
                  <w:sz w:val="24"/>
                </w:rPr>
                <m:t>ecr-DF</m:t>
              </m:r>
            </m:sub>
            <m:sup>
              <m:r>
                <w:rPr>
                  <w:rFonts w:ascii="Cambria Math" w:hAnsi="Cambria Math" w:cstheme="minorHAnsi"/>
                  <w:sz w:val="24"/>
                </w:rPr>
                <m:t>ruc</m:t>
              </m:r>
            </m:sup>
          </m:sSubSup>
        </m:oMath>
      </m:oMathPara>
    </w:p>
    <w:p w14:paraId="212F71CC" w14:textId="77777777" w:rsidR="00DD5FD0" w:rsidRPr="008F36C0" w:rsidRDefault="00DD5FD0" w:rsidP="00DD5FD0">
      <w:pPr>
        <w:pStyle w:val="BodyText"/>
        <w:spacing w:after="0" w:line="240" w:lineRule="auto"/>
        <w:ind w:left="2880"/>
        <w:rPr>
          <w:rFonts w:asciiTheme="minorHAnsi" w:eastAsiaTheme="minorEastAsia" w:hAnsiTheme="minorHAnsi" w:cstheme="minorHAnsi"/>
          <w:sz w:val="24"/>
        </w:rPr>
      </w:pPr>
      <m:oMathPara>
        <m:oMathParaPr>
          <m:jc m:val="left"/>
        </m:oMathParaPr>
        <m:oMath>
          <m:r>
            <w:rPr>
              <w:rFonts w:ascii="Cambria Math" w:hAnsi="Cambria Math" w:cstheme="minorHAnsi"/>
              <w:sz w:val="24"/>
            </w:rPr>
            <m:t>+</m:t>
          </m:r>
          <m:sSubSup>
            <m:sSubSupPr>
              <m:ctrlPr>
                <w:rPr>
                  <w:rFonts w:ascii="Cambria Math" w:hAnsi="Cambria Math" w:cstheme="minorHAnsi"/>
                  <w:i/>
                  <w:sz w:val="24"/>
                </w:rPr>
              </m:ctrlPr>
            </m:sSubSupPr>
            <m:e>
              <m:r>
                <w:rPr>
                  <w:rFonts w:ascii="Cambria Math" w:hAnsi="Cambria Math" w:cstheme="minorHAnsi"/>
                  <w:sz w:val="24"/>
                </w:rPr>
                <m:t>κ</m:t>
              </m:r>
            </m:e>
            <m:sub>
              <m:r>
                <w:rPr>
                  <w:rFonts w:ascii="Cambria Math" w:hAnsi="Cambria Math" w:cstheme="minorHAnsi"/>
                  <w:sz w:val="24"/>
                </w:rPr>
                <m:t>h</m:t>
              </m:r>
            </m:sub>
            <m:sup>
              <m:r>
                <w:rPr>
                  <w:rFonts w:ascii="Cambria Math" w:hAnsi="Cambria Math" w:cstheme="minorHAnsi"/>
                  <w:sz w:val="24"/>
                </w:rPr>
                <m:t>nsp</m:t>
              </m:r>
            </m:sup>
          </m:sSubSup>
          <m:sSub>
            <m:sSubPr>
              <m:ctrlPr>
                <w:rPr>
                  <w:rFonts w:ascii="Cambria Math" w:eastAsiaTheme="minorHAnsi" w:hAnsi="Cambria Math" w:cstheme="minorHAnsi"/>
                  <w:i/>
                  <w:iCs/>
                  <w:sz w:val="24"/>
                </w:rPr>
              </m:ctrlPr>
            </m:sSubPr>
            <m:e>
              <m:r>
                <w:rPr>
                  <w:rFonts w:ascii="Cambria Math" w:hAnsi="Cambria Math" w:cstheme="minorHAnsi"/>
                  <w:sz w:val="24"/>
                </w:rPr>
                <m:t>ASMWCAPUSED</m:t>
              </m:r>
            </m:e>
            <m:sub>
              <m:r>
                <w:rPr>
                  <w:rFonts w:ascii="Cambria Math" w:hAnsi="Cambria Math" w:cstheme="minorHAnsi"/>
                  <w:sz w:val="24"/>
                </w:rPr>
                <m:t>ruc,q,h,NSPINS,ESR</m:t>
              </m:r>
            </m:sub>
          </m:sSub>
          <m:r>
            <w:rPr>
              <w:rFonts w:ascii="Cambria Math" w:hAnsi="Cambria Math" w:cstheme="minorHAnsi"/>
              <w:sz w:val="24"/>
            </w:rPr>
            <m:t>×∆</m:t>
          </m:r>
          <m:sSubSup>
            <m:sSubSupPr>
              <m:ctrlPr>
                <w:rPr>
                  <w:rFonts w:ascii="Cambria Math" w:hAnsi="Cambria Math" w:cstheme="minorHAnsi"/>
                  <w:i/>
                  <w:color w:val="1F497D" w:themeColor="text2"/>
                  <w:sz w:val="24"/>
                </w:rPr>
              </m:ctrlPr>
            </m:sSubSupPr>
            <m:e>
              <m:r>
                <w:rPr>
                  <w:rFonts w:ascii="Cambria Math" w:hAnsi="Cambria Math" w:cstheme="minorHAnsi"/>
                  <w:sz w:val="24"/>
                </w:rPr>
                <m:t>t</m:t>
              </m:r>
            </m:e>
            <m:sub>
              <m:r>
                <w:rPr>
                  <w:rFonts w:ascii="Cambria Math" w:hAnsi="Cambria Math" w:cstheme="minorHAnsi"/>
                  <w:sz w:val="24"/>
                </w:rPr>
                <m:t>nsp-DF</m:t>
              </m:r>
            </m:sub>
            <m:sup>
              <m:r>
                <w:rPr>
                  <w:rFonts w:ascii="Cambria Math" w:hAnsi="Cambria Math" w:cstheme="minorHAnsi"/>
                  <w:sz w:val="24"/>
                </w:rPr>
                <m:t>ruc</m:t>
              </m:r>
            </m:sup>
          </m:sSubSup>
        </m:oMath>
      </m:oMathPara>
    </w:p>
    <w:p w14:paraId="6ED1782D" w14:textId="77777777" w:rsidR="00DD5FD0" w:rsidRPr="002E31AE" w:rsidRDefault="00DD5FD0" w:rsidP="00080CA6">
      <w:pPr>
        <w:rPr>
          <w:rFonts w:asciiTheme="minorHAnsi" w:hAnsiTheme="minorHAnsi" w:cstheme="minorHAnsi"/>
          <w:sz w:val="20"/>
          <w:szCs w:val="20"/>
        </w:rPr>
      </w:pPr>
    </w:p>
    <w:p w14:paraId="02FCFF8C" w14:textId="15F5DF93" w:rsidR="002E31AE" w:rsidRPr="008F36C0" w:rsidRDefault="002E31AE" w:rsidP="00907615">
      <w:pPr>
        <w:pStyle w:val="ListParagraph"/>
        <w:numPr>
          <w:ilvl w:val="0"/>
          <w:numId w:val="28"/>
        </w:numPr>
        <w:spacing w:after="240" w:line="259" w:lineRule="auto"/>
        <w:rPr>
          <w:rFonts w:asciiTheme="minorHAnsi" w:eastAsiaTheme="minorEastAsia" w:hAnsiTheme="minorHAnsi" w:cstheme="minorHAnsi"/>
          <w:b/>
          <w:bCs/>
          <w:iCs/>
          <w:sz w:val="24"/>
          <w:szCs w:val="24"/>
        </w:rPr>
      </w:pPr>
      <w:r w:rsidRPr="008F36C0">
        <w:rPr>
          <w:rFonts w:asciiTheme="minorHAnsi" w:hAnsiTheme="minorHAnsi" w:cstheme="minorHAnsi"/>
          <w:b/>
          <w:bCs/>
          <w:iCs/>
          <w:sz w:val="24"/>
          <w:szCs w:val="24"/>
        </w:rPr>
        <w:t>QSE AS Shortage</w:t>
      </w:r>
      <w:r w:rsidR="001C5367" w:rsidRPr="008F36C0">
        <w:rPr>
          <w:rFonts w:asciiTheme="minorHAnsi" w:hAnsiTheme="minorHAnsi" w:cstheme="minorHAnsi"/>
          <w:b/>
          <w:bCs/>
          <w:iCs/>
          <w:sz w:val="24"/>
          <w:szCs w:val="24"/>
        </w:rPr>
        <w:t xml:space="preserve"> (RUCASFSNAP)</w:t>
      </w:r>
    </w:p>
    <w:p w14:paraId="3EE45A1A" w14:textId="413BE064" w:rsidR="002E31AE" w:rsidRPr="008F36C0" w:rsidRDefault="00C8114C" w:rsidP="002E31AE">
      <w:pPr>
        <w:spacing w:after="240"/>
        <w:ind w:left="720" w:firstLine="720"/>
        <w:rPr>
          <w:rFonts w:asciiTheme="minorHAnsi" w:eastAsiaTheme="minorEastAsia" w:hAnsiTheme="minorHAnsi" w:cstheme="minorHAnsi"/>
          <w:b/>
          <w:bCs/>
        </w:rPr>
      </w:pPr>
      <m:oMathPara>
        <m:oMathParaPr>
          <m:jc m:val="left"/>
        </m:oMathParaPr>
        <m:oMath>
          <m:sSub>
            <m:sSubPr>
              <m:ctrlPr>
                <w:rPr>
                  <w:rFonts w:ascii="Cambria Math" w:eastAsiaTheme="minorEastAsia" w:hAnsi="Cambria Math" w:cstheme="minorHAnsi"/>
                  <w:b/>
                  <w:bCs/>
                  <w:iCs/>
                </w:rPr>
              </m:ctrlPr>
            </m:sSubPr>
            <m:e>
              <m:r>
                <m:rPr>
                  <m:sty m:val="b"/>
                </m:rPr>
                <w:rPr>
                  <w:rFonts w:ascii="Cambria Math" w:eastAsiaTheme="minorEastAsia" w:hAnsi="Cambria Math" w:cstheme="minorHAnsi"/>
                </w:rPr>
                <m:t>RUCASFSNAP</m:t>
              </m:r>
            </m:e>
            <m:sub>
              <m:r>
                <m:rPr>
                  <m:sty m:val="bi"/>
                </m:rPr>
                <w:rPr>
                  <w:rFonts w:ascii="Cambria Math" w:hAnsi="Cambria Math" w:cstheme="minorHAnsi"/>
                  <w:vertAlign w:val="subscript"/>
                </w:rPr>
                <m:t>ruc, q, i</m:t>
              </m:r>
            </m:sub>
          </m:sSub>
          <m:r>
            <m:rPr>
              <m:sty m:val="bi"/>
            </m:rPr>
            <w:rPr>
              <w:rFonts w:ascii="Cambria Math" w:hAnsi="Cambria Math" w:cstheme="minorHAnsi"/>
            </w:rPr>
            <m:t>=</m:t>
          </m:r>
          <m:sSub>
            <m:sSubPr>
              <m:ctrlPr>
                <w:rPr>
                  <w:rFonts w:ascii="Cambria Math" w:hAnsi="Cambria Math" w:cstheme="minorHAnsi"/>
                  <w:b/>
                  <w:bCs/>
                </w:rPr>
              </m:ctrlPr>
            </m:sSubPr>
            <m:e>
              <m:r>
                <m:rPr>
                  <m:sty m:val="b"/>
                </m:rPr>
                <w:rPr>
                  <w:rFonts w:ascii="Cambria Math" w:hAnsi="Cambria Math" w:cstheme="minorHAnsi"/>
                </w:rPr>
                <m:t>RUPOSSNAP</m:t>
              </m:r>
            </m:e>
            <m:sub>
              <m:r>
                <m:rPr>
                  <m:sty m:val="bi"/>
                </m:rPr>
                <w:rPr>
                  <w:rFonts w:ascii="Cambria Math" w:hAnsi="Cambria Math" w:cstheme="minorHAnsi"/>
                  <w:vertAlign w:val="subscript"/>
                </w:rPr>
                <m:t>ruc, q, h</m:t>
              </m:r>
            </m:sub>
          </m:sSub>
          <m:r>
            <m:rPr>
              <m:sty m:val="bi"/>
            </m:rPr>
            <w:rPr>
              <w:rFonts w:ascii="Cambria Math" w:hAnsi="Cambria Math" w:cstheme="minorHAnsi"/>
            </w:rPr>
            <m:t>+</m:t>
          </m:r>
          <m:sSub>
            <m:sSubPr>
              <m:ctrlPr>
                <w:rPr>
                  <w:rFonts w:ascii="Cambria Math" w:hAnsi="Cambria Math" w:cstheme="minorHAnsi"/>
                  <w:b/>
                  <w:bCs/>
                </w:rPr>
              </m:ctrlPr>
            </m:sSubPr>
            <m:e>
              <m:r>
                <m:rPr>
                  <m:sty m:val="b"/>
                </m:rPr>
                <w:rPr>
                  <w:rFonts w:ascii="Cambria Math" w:hAnsi="Cambria Math" w:cstheme="minorHAnsi"/>
                </w:rPr>
                <m:t>RUPOSSNAP</m:t>
              </m:r>
            </m:e>
            <m:sub>
              <m:r>
                <m:rPr>
                  <m:sty m:val="bi"/>
                </m:rPr>
                <w:rPr>
                  <w:rFonts w:ascii="Cambria Math" w:hAnsi="Cambria Math" w:cstheme="minorHAnsi"/>
                  <w:vertAlign w:val="subscript"/>
                </w:rPr>
                <m:t>ruc, q, h</m:t>
              </m:r>
            </m:sub>
          </m:sSub>
          <m:r>
            <m:rPr>
              <m:sty m:val="bi"/>
            </m:rPr>
            <w:rPr>
              <w:rFonts w:ascii="Cambria Math" w:hAnsi="Cambria Math" w:cstheme="minorHAnsi"/>
            </w:rPr>
            <m:t>+</m:t>
          </m:r>
          <m:sSub>
            <m:sSubPr>
              <m:ctrlPr>
                <w:rPr>
                  <w:rFonts w:ascii="Cambria Math" w:hAnsi="Cambria Math" w:cstheme="minorHAnsi"/>
                  <w:b/>
                  <w:bCs/>
                </w:rPr>
              </m:ctrlPr>
            </m:sSubPr>
            <m:e>
              <m:r>
                <m:rPr>
                  <m:sty m:val="b"/>
                </m:rPr>
                <w:rPr>
                  <w:rFonts w:ascii="Cambria Math" w:hAnsi="Cambria Math" w:cstheme="minorHAnsi"/>
                </w:rPr>
                <m:t>FFPOSSNAP</m:t>
              </m:r>
            </m:e>
            <m:sub>
              <m:r>
                <m:rPr>
                  <m:sty m:val="bi"/>
                </m:rPr>
                <w:rPr>
                  <w:rFonts w:ascii="Cambria Math" w:hAnsi="Cambria Math" w:cstheme="minorHAnsi"/>
                  <w:vertAlign w:val="subscript"/>
                </w:rPr>
                <m:t>ruc, q, h</m:t>
              </m:r>
            </m:sub>
          </m:sSub>
          <m:r>
            <m:rPr>
              <m:sty m:val="bi"/>
            </m:rPr>
            <w:rPr>
              <w:rFonts w:ascii="Cambria Math" w:hAnsi="Cambria Math" w:cstheme="minorHAnsi"/>
            </w:rPr>
            <m:t>+</m:t>
          </m:r>
          <m:sSub>
            <m:sSubPr>
              <m:ctrlPr>
                <w:rPr>
                  <w:rFonts w:ascii="Cambria Math" w:hAnsi="Cambria Math" w:cstheme="minorHAnsi"/>
                  <w:b/>
                  <w:bCs/>
                </w:rPr>
              </m:ctrlPr>
            </m:sSubPr>
            <m:e>
              <m:r>
                <m:rPr>
                  <m:sty m:val="b"/>
                </m:rPr>
                <w:rPr>
                  <w:rFonts w:ascii="Cambria Math" w:hAnsi="Cambria Math" w:cstheme="minorHAnsi"/>
                </w:rPr>
                <m:t>UFPOSSNAP</m:t>
              </m:r>
            </m:e>
            <m:sub>
              <m:r>
                <m:rPr>
                  <m:sty m:val="bi"/>
                </m:rPr>
                <w:rPr>
                  <w:rFonts w:ascii="Cambria Math" w:hAnsi="Cambria Math" w:cstheme="minorHAnsi"/>
                  <w:vertAlign w:val="subscript"/>
                </w:rPr>
                <m:t>ruc, q, h</m:t>
              </m:r>
            </m:sub>
          </m:sSub>
          <m:r>
            <m:rPr>
              <m:sty m:val="bi"/>
            </m:rPr>
            <w:rPr>
              <w:rFonts w:ascii="Cambria Math" w:hAnsi="Cambria Math" w:cstheme="minorHAnsi"/>
            </w:rPr>
            <m:t>+</m:t>
          </m:r>
          <m:sSub>
            <m:sSubPr>
              <m:ctrlPr>
                <w:rPr>
                  <w:rFonts w:ascii="Cambria Math" w:hAnsi="Cambria Math" w:cstheme="minorHAnsi"/>
                  <w:b/>
                  <w:bCs/>
                </w:rPr>
              </m:ctrlPr>
            </m:sSubPr>
            <m:e>
              <m:r>
                <m:rPr>
                  <m:sty m:val="b"/>
                </m:rPr>
                <w:rPr>
                  <w:rFonts w:ascii="Cambria Math" w:hAnsi="Cambria Math" w:cstheme="minorHAnsi"/>
                </w:rPr>
                <m:t>PFPOSSNAP</m:t>
              </m:r>
            </m:e>
            <m:sub>
              <m:r>
                <m:rPr>
                  <m:sty m:val="bi"/>
                </m:rPr>
                <w:rPr>
                  <w:rFonts w:ascii="Cambria Math" w:hAnsi="Cambria Math" w:cstheme="minorHAnsi"/>
                  <w:vertAlign w:val="subscript"/>
                </w:rPr>
                <m:t>ruc, q, h</m:t>
              </m:r>
            </m:sub>
          </m:sSub>
          <m:r>
            <m:rPr>
              <m:sty m:val="bi"/>
            </m:rPr>
            <w:rPr>
              <w:rFonts w:ascii="Cambria Math" w:hAnsi="Cambria Math" w:cstheme="minorHAnsi"/>
            </w:rPr>
            <m:t>+</m:t>
          </m:r>
          <m:sSub>
            <m:sSubPr>
              <m:ctrlPr>
                <w:rPr>
                  <w:rFonts w:ascii="Cambria Math" w:hAnsi="Cambria Math" w:cstheme="minorHAnsi"/>
                  <w:b/>
                  <w:bCs/>
                </w:rPr>
              </m:ctrlPr>
            </m:sSubPr>
            <m:e>
              <m:r>
                <m:rPr>
                  <m:sty m:val="b"/>
                </m:rPr>
                <w:rPr>
                  <w:rFonts w:ascii="Cambria Math" w:hAnsi="Cambria Math" w:cstheme="minorHAnsi"/>
                </w:rPr>
                <m:t>EMPOSSNAP</m:t>
              </m:r>
            </m:e>
            <m:sub>
              <m:r>
                <m:rPr>
                  <m:sty m:val="bi"/>
                </m:rPr>
                <w:rPr>
                  <w:rFonts w:ascii="Cambria Math" w:hAnsi="Cambria Math" w:cstheme="minorHAnsi"/>
                  <w:vertAlign w:val="subscript"/>
                </w:rPr>
                <m:t>ruc, q, h</m:t>
              </m:r>
            </m:sub>
          </m:sSub>
          <m:r>
            <m:rPr>
              <m:sty m:val="bi"/>
            </m:rPr>
            <w:rPr>
              <w:rFonts w:ascii="Cambria Math" w:hAnsi="Cambria Math" w:cstheme="minorHAnsi"/>
            </w:rPr>
            <m:t>+</m:t>
          </m:r>
          <m:sSub>
            <m:sSubPr>
              <m:ctrlPr>
                <w:rPr>
                  <w:rFonts w:ascii="Cambria Math" w:hAnsi="Cambria Math" w:cstheme="minorHAnsi"/>
                  <w:b/>
                  <w:bCs/>
                </w:rPr>
              </m:ctrlPr>
            </m:sSubPr>
            <m:e>
              <m:r>
                <m:rPr>
                  <m:sty m:val="b"/>
                </m:rPr>
                <w:rPr>
                  <w:rFonts w:ascii="Cambria Math" w:hAnsi="Cambria Math" w:cstheme="minorHAnsi"/>
                </w:rPr>
                <m:t>ESPOSSNAP</m:t>
              </m:r>
            </m:e>
            <m:sub>
              <m:r>
                <m:rPr>
                  <m:sty m:val="bi"/>
                </m:rPr>
                <w:rPr>
                  <w:rFonts w:ascii="Cambria Math" w:hAnsi="Cambria Math" w:cstheme="minorHAnsi"/>
                  <w:vertAlign w:val="subscript"/>
                </w:rPr>
                <m:t>ruc, q, h</m:t>
              </m:r>
            </m:sub>
          </m:sSub>
          <m:r>
            <m:rPr>
              <m:sty m:val="bi"/>
            </m:rPr>
            <w:rPr>
              <w:rFonts w:ascii="Cambria Math" w:hAnsi="Cambria Math" w:cstheme="minorHAnsi"/>
            </w:rPr>
            <m:t>+</m:t>
          </m:r>
          <m:sSub>
            <m:sSubPr>
              <m:ctrlPr>
                <w:rPr>
                  <w:rFonts w:ascii="Cambria Math" w:hAnsi="Cambria Math" w:cstheme="minorHAnsi"/>
                  <w:b/>
                  <w:bCs/>
                </w:rPr>
              </m:ctrlPr>
            </m:sSubPr>
            <m:e>
              <m:r>
                <m:rPr>
                  <m:sty m:val="b"/>
                </m:rPr>
                <w:rPr>
                  <w:rFonts w:ascii="Cambria Math" w:hAnsi="Cambria Math" w:cstheme="minorHAnsi"/>
                </w:rPr>
                <m:t>NMPOSSNAP</m:t>
              </m:r>
            </m:e>
            <m:sub>
              <m:r>
                <m:rPr>
                  <m:sty m:val="bi"/>
                </m:rPr>
                <w:rPr>
                  <w:rFonts w:ascii="Cambria Math" w:hAnsi="Cambria Math" w:cstheme="minorHAnsi"/>
                  <w:vertAlign w:val="subscript"/>
                </w:rPr>
                <m:t>ruc, q, h</m:t>
              </m:r>
            </m:sub>
          </m:sSub>
          <m:r>
            <m:rPr>
              <m:sty m:val="bi"/>
            </m:rPr>
            <w:rPr>
              <w:rFonts w:ascii="Cambria Math" w:hAnsi="Cambria Math" w:cstheme="minorHAnsi"/>
            </w:rPr>
            <m:t>+</m:t>
          </m:r>
          <m:sSub>
            <m:sSubPr>
              <m:ctrlPr>
                <w:rPr>
                  <w:rFonts w:ascii="Cambria Math" w:hAnsi="Cambria Math" w:cstheme="minorHAnsi"/>
                  <w:b/>
                  <w:bCs/>
                </w:rPr>
              </m:ctrlPr>
            </m:sSubPr>
            <m:e>
              <m:r>
                <m:rPr>
                  <m:sty m:val="b"/>
                </m:rPr>
                <w:rPr>
                  <w:rFonts w:ascii="Cambria Math" w:hAnsi="Cambria Math" w:cstheme="minorHAnsi"/>
                </w:rPr>
                <m:t>NSPOSSNAP</m:t>
              </m:r>
            </m:e>
            <m:sub>
              <m:r>
                <m:rPr>
                  <m:sty m:val="bi"/>
                </m:rPr>
                <w:rPr>
                  <w:rFonts w:ascii="Cambria Math" w:hAnsi="Cambria Math" w:cstheme="minorHAnsi"/>
                  <w:vertAlign w:val="subscript"/>
                </w:rPr>
                <m:t>ruc, q, h</m:t>
              </m:r>
            </m:sub>
          </m:sSub>
          <m:r>
            <m:rPr>
              <m:sty m:val="bi"/>
            </m:rPr>
            <w:rPr>
              <w:rFonts w:ascii="Cambria Math" w:eastAsiaTheme="minorEastAsia" w:hAnsi="Cambria Math" w:cstheme="minorHAnsi"/>
            </w:rPr>
            <m:t>-</m:t>
          </m:r>
          <m:nary>
            <m:naryPr>
              <m:chr m:val="∑"/>
              <m:limLoc m:val="undOvr"/>
              <m:supHide m:val="1"/>
              <m:ctrlPr>
                <w:rPr>
                  <w:rFonts w:ascii="Cambria Math" w:hAnsi="Cambria Math" w:cstheme="minorHAnsi"/>
                  <w:b/>
                  <w:bCs/>
                </w:rPr>
              </m:ctrlPr>
            </m:naryPr>
            <m:sub>
              <m:r>
                <m:rPr>
                  <m:sty m:val="bi"/>
                </m:rPr>
                <w:rPr>
                  <w:rFonts w:ascii="Cambria Math" w:hAnsi="Cambria Math" w:cstheme="minorHAnsi"/>
                </w:rPr>
                <m:t>r∈q</m:t>
              </m:r>
            </m:sub>
            <m:sup/>
            <m:e>
              <m:r>
                <m:rPr>
                  <m:sty m:val="bi"/>
                </m:rPr>
                <w:rPr>
                  <w:rFonts w:ascii="Cambria Math" w:hAnsi="Cambria Math" w:cstheme="minorHAnsi"/>
                </w:rPr>
                <m:t>AS</m:t>
              </m:r>
              <m:sSub>
                <m:sSubPr>
                  <m:ctrlPr>
                    <w:rPr>
                      <w:rFonts w:ascii="Cambria Math" w:hAnsi="Cambria Math" w:cstheme="minorHAnsi"/>
                      <w:b/>
                      <w:bCs/>
                      <w:i/>
                      <w:iCs/>
                    </w:rPr>
                  </m:ctrlPr>
                </m:sSubPr>
                <m:e>
                  <m:r>
                    <m:rPr>
                      <m:sty m:val="bi"/>
                    </m:rPr>
                    <w:rPr>
                      <w:rFonts w:ascii="Cambria Math" w:hAnsi="Cambria Math" w:cstheme="minorHAnsi"/>
                    </w:rPr>
                    <m:t>MWCAPUSED</m:t>
                  </m:r>
                </m:e>
                <m:sub>
                  <m:r>
                    <m:rPr>
                      <m:sty m:val="bi"/>
                    </m:rPr>
                    <w:rPr>
                      <w:rFonts w:ascii="Cambria Math" w:hAnsi="Cambria Math" w:cstheme="minorHAnsi"/>
                    </w:rPr>
                    <m:t>ruc,q,h,ASType,r</m:t>
                  </m:r>
                </m:sub>
              </m:sSub>
            </m:e>
          </m:nary>
        </m:oMath>
      </m:oMathPara>
    </w:p>
    <w:p w14:paraId="7C510072" w14:textId="77777777" w:rsidR="00151AFB" w:rsidRPr="000F028E" w:rsidRDefault="00151AFB" w:rsidP="002E31AE">
      <w:pPr>
        <w:spacing w:after="240"/>
        <w:ind w:left="720" w:firstLine="720"/>
        <w:rPr>
          <w:rFonts w:asciiTheme="minorHAnsi" w:eastAsiaTheme="minorEastAsia" w:hAnsiTheme="minorHAnsi" w:cstheme="minorHAnsi"/>
          <w:bCs/>
          <w:sz w:val="20"/>
          <w:szCs w:val="20"/>
        </w:rPr>
      </w:pPr>
    </w:p>
    <w:p w14:paraId="0171132F" w14:textId="093FB1A1" w:rsidR="000F028E" w:rsidRPr="008F36C0" w:rsidRDefault="008164F7" w:rsidP="00907615">
      <w:pPr>
        <w:pStyle w:val="ListParagraph"/>
        <w:numPr>
          <w:ilvl w:val="0"/>
          <w:numId w:val="28"/>
        </w:numPr>
        <w:spacing w:after="240" w:line="259" w:lineRule="auto"/>
        <w:rPr>
          <w:rFonts w:asciiTheme="minorHAnsi" w:eastAsiaTheme="minorEastAsia" w:hAnsiTheme="minorHAnsi" w:cstheme="minorHAnsi"/>
          <w:iCs/>
          <w:sz w:val="24"/>
          <w:szCs w:val="24"/>
        </w:rPr>
      </w:pPr>
      <w:r w:rsidRPr="008F36C0">
        <w:rPr>
          <w:rFonts w:asciiTheme="minorHAnsi" w:hAnsiTheme="minorHAnsi" w:cstheme="minorHAnsi"/>
          <w:iCs/>
          <w:sz w:val="24"/>
          <w:szCs w:val="24"/>
        </w:rPr>
        <w:t xml:space="preserve">QSE portfolio </w:t>
      </w:r>
      <w:r w:rsidR="000F028E" w:rsidRPr="008F36C0">
        <w:rPr>
          <w:rFonts w:asciiTheme="minorHAnsi" w:hAnsiTheme="minorHAnsi" w:cstheme="minorHAnsi"/>
          <w:iCs/>
          <w:sz w:val="24"/>
          <w:szCs w:val="24"/>
        </w:rPr>
        <w:t>ESR</w:t>
      </w:r>
      <w:r w:rsidRPr="008F36C0">
        <w:rPr>
          <w:rFonts w:asciiTheme="minorHAnsi" w:hAnsiTheme="minorHAnsi" w:cstheme="minorHAnsi"/>
          <w:iCs/>
          <w:sz w:val="24"/>
          <w:szCs w:val="24"/>
        </w:rPr>
        <w:t xml:space="preserve"> net</w:t>
      </w:r>
      <w:r w:rsidR="009D7296" w:rsidRPr="008F36C0">
        <w:rPr>
          <w:rFonts w:asciiTheme="minorHAnsi" w:hAnsiTheme="minorHAnsi" w:cstheme="minorHAnsi"/>
          <w:iCs/>
          <w:sz w:val="24"/>
          <w:szCs w:val="24"/>
        </w:rPr>
        <w:t xml:space="preserve"> MW</w:t>
      </w:r>
      <w:r w:rsidRPr="008F36C0">
        <w:rPr>
          <w:rFonts w:asciiTheme="minorHAnsi" w:hAnsiTheme="minorHAnsi" w:cstheme="minorHAnsi"/>
          <w:iCs/>
          <w:sz w:val="24"/>
          <w:szCs w:val="24"/>
        </w:rPr>
        <w:t xml:space="preserve"> discharging or charging MW</w:t>
      </w:r>
      <w:r w:rsidR="000F028E" w:rsidRPr="008F36C0">
        <w:rPr>
          <w:rFonts w:asciiTheme="minorHAnsi" w:hAnsiTheme="minorHAnsi" w:cstheme="minorHAnsi"/>
          <w:iCs/>
          <w:sz w:val="24"/>
          <w:szCs w:val="24"/>
        </w:rPr>
        <w:t xml:space="preserve"> (</w:t>
      </w:r>
      <w:proofErr w:type="spellStart"/>
      <w:r w:rsidR="006760A0" w:rsidRPr="008F36C0">
        <w:rPr>
          <w:rFonts w:asciiTheme="minorHAnsi" w:hAnsiTheme="minorHAnsi" w:cstheme="minorHAnsi"/>
          <w:bCs/>
          <w:iCs/>
          <w:sz w:val="24"/>
          <w:szCs w:val="24"/>
        </w:rPr>
        <w:t>ESRMWSNAP</w:t>
      </w:r>
      <w:r w:rsidR="000F028E" w:rsidRPr="008F36C0">
        <w:rPr>
          <w:rFonts w:asciiTheme="minorHAnsi" w:hAnsiTheme="minorHAnsi" w:cstheme="minorHAnsi"/>
          <w:bCs/>
          <w:i/>
          <w:sz w:val="24"/>
          <w:szCs w:val="24"/>
          <w:vertAlign w:val="subscript"/>
        </w:rPr>
        <w:t>ruc,q,h</w:t>
      </w:r>
      <w:proofErr w:type="spellEnd"/>
      <w:r w:rsidR="000F028E" w:rsidRPr="008F36C0">
        <w:rPr>
          <w:rFonts w:asciiTheme="minorHAnsi" w:hAnsiTheme="minorHAnsi" w:cstheme="minorHAnsi"/>
          <w:bCs/>
          <w:iCs/>
          <w:sz w:val="24"/>
          <w:szCs w:val="24"/>
        </w:rPr>
        <w:t xml:space="preserve"> )</w:t>
      </w:r>
      <w:r w:rsidRPr="008F36C0">
        <w:rPr>
          <w:rFonts w:asciiTheme="minorHAnsi" w:hAnsiTheme="minorHAnsi" w:cstheme="minorHAnsi"/>
          <w:bCs/>
          <w:iCs/>
          <w:sz w:val="24"/>
          <w:szCs w:val="24"/>
        </w:rPr>
        <w:t>:</w:t>
      </w:r>
      <w:r w:rsidR="000F028E" w:rsidRPr="008F36C0">
        <w:rPr>
          <w:rFonts w:asciiTheme="minorHAnsi" w:hAnsiTheme="minorHAnsi" w:cstheme="minorHAnsi"/>
          <w:bCs/>
          <w:iCs/>
          <w:sz w:val="24"/>
          <w:szCs w:val="24"/>
        </w:rPr>
        <w:t xml:space="preserve"> </w:t>
      </w:r>
    </w:p>
    <w:p w14:paraId="69F9A506" w14:textId="5A547740" w:rsidR="000F028E" w:rsidRPr="008F36C0" w:rsidRDefault="000F028E" w:rsidP="000F028E">
      <w:pPr>
        <w:spacing w:after="240"/>
        <w:ind w:left="720"/>
        <w:rPr>
          <w:rFonts w:asciiTheme="minorHAnsi" w:hAnsiTheme="minorHAnsi" w:cstheme="minorHAnsi"/>
          <w:bCs/>
          <w:iCs/>
        </w:rPr>
      </w:pPr>
      <w:r w:rsidRPr="008F36C0">
        <w:rPr>
          <w:rFonts w:asciiTheme="minorHAnsi" w:hAnsiTheme="minorHAnsi" w:cstheme="minorHAnsi"/>
          <w:bCs/>
          <w:iCs/>
        </w:rPr>
        <w:t xml:space="preserve">The third ESR SOC constraint is used to calculate the </w:t>
      </w:r>
      <w:r w:rsidR="008164F7" w:rsidRPr="008F36C0">
        <w:rPr>
          <w:rFonts w:asciiTheme="minorHAnsi" w:hAnsiTheme="minorHAnsi" w:cstheme="minorHAnsi"/>
          <w:bCs/>
          <w:iCs/>
        </w:rPr>
        <w:t>QSE portfolio ESR net discharging or charging MW</w:t>
      </w:r>
      <w:r w:rsidRPr="008F36C0">
        <w:rPr>
          <w:rFonts w:asciiTheme="minorHAnsi" w:hAnsiTheme="minorHAnsi" w:cstheme="minorHAnsi"/>
          <w:bCs/>
          <w:iCs/>
        </w:rPr>
        <w:t xml:space="preserve"> based on the </w:t>
      </w:r>
      <w:r w:rsidR="008164F7" w:rsidRPr="008F36C0">
        <w:rPr>
          <w:rFonts w:asciiTheme="minorHAnsi" w:hAnsiTheme="minorHAnsi" w:cstheme="minorHAnsi"/>
          <w:bCs/>
          <w:iCs/>
        </w:rPr>
        <w:t>discharging or charging MW of individual ESRs in the QSE portfolio used to cover the QSE’s AS positions</w:t>
      </w:r>
      <w:r w:rsidRPr="008F36C0">
        <w:rPr>
          <w:rFonts w:asciiTheme="minorHAnsi" w:hAnsiTheme="minorHAnsi" w:cstheme="minorHAnsi"/>
          <w:bCs/>
          <w:iCs/>
        </w:rPr>
        <w:t>.</w:t>
      </w:r>
    </w:p>
    <w:p w14:paraId="293CC4CD" w14:textId="19060B82" w:rsidR="000F028E" w:rsidRPr="008F36C0" w:rsidRDefault="00C8114C" w:rsidP="000F028E">
      <w:pPr>
        <w:spacing w:after="240"/>
        <w:ind w:left="720"/>
        <w:rPr>
          <w:b/>
          <w:iCs/>
        </w:rPr>
      </w:pPr>
      <m:oMathPara>
        <m:oMath>
          <m:sSub>
            <m:sSubPr>
              <m:ctrlPr>
                <w:rPr>
                  <w:rFonts w:ascii="Cambria Math" w:hAnsi="Cambria Math"/>
                  <w:b/>
                  <w:iCs/>
                </w:rPr>
              </m:ctrlPr>
            </m:sSubPr>
            <m:e>
              <m:r>
                <m:rPr>
                  <m:sty m:val="b"/>
                </m:rPr>
                <w:rPr>
                  <w:rFonts w:ascii="Cambria Math" w:hAnsi="Cambria Math"/>
                </w:rPr>
                <m:t>ESRMWSNAP</m:t>
              </m:r>
            </m:e>
            <m:sub>
              <m:r>
                <m:rPr>
                  <m:sty m:val="bi"/>
                </m:rPr>
                <w:rPr>
                  <w:rFonts w:ascii="Cambria Math" w:hAnsi="Cambria Math"/>
                  <w:vertAlign w:val="subscript"/>
                </w:rPr>
                <m:t>ruc,q,h</m:t>
              </m:r>
            </m:sub>
          </m:sSub>
          <m:r>
            <m:rPr>
              <m:sty m:val="b"/>
            </m:rPr>
            <w:rPr>
              <w:rFonts w:ascii="Cambria Math" w:hAnsi="Cambria Math"/>
            </w:rPr>
            <m:t>=</m:t>
          </m:r>
          <m:nary>
            <m:naryPr>
              <m:chr m:val="∑"/>
              <m:limLoc m:val="undOvr"/>
              <m:supHide m:val="1"/>
              <m:ctrlPr>
                <w:rPr>
                  <w:rFonts w:ascii="Cambria Math" w:hAnsi="Cambria Math"/>
                  <w:b/>
                  <w:i/>
                  <w:iCs/>
                </w:rPr>
              </m:ctrlPr>
            </m:naryPr>
            <m:sub>
              <m:r>
                <m:rPr>
                  <m:sty m:val="bi"/>
                </m:rPr>
                <w:rPr>
                  <w:rFonts w:ascii="Cambria Math" w:hAnsi="Cambria Math"/>
                </w:rPr>
                <m:t>ESR∈q</m:t>
              </m:r>
            </m:sub>
            <m:sup/>
            <m:e>
              <m:sSub>
                <m:sSubPr>
                  <m:ctrlPr>
                    <w:rPr>
                      <w:rFonts w:ascii="Cambria Math" w:hAnsi="Cambria Math"/>
                      <w:b/>
                      <w:i/>
                      <w:iCs/>
                    </w:rPr>
                  </m:ctrlPr>
                </m:sSubPr>
                <m:e>
                  <m:r>
                    <m:rPr>
                      <m:sty m:val="bi"/>
                    </m:rPr>
                    <w:rPr>
                      <w:rFonts w:ascii="Cambria Math" w:hAnsi="Cambria Math"/>
                    </w:rPr>
                    <m:t>MW</m:t>
                  </m:r>
                </m:e>
                <m:sub>
                  <m:r>
                    <m:rPr>
                      <m:sty m:val="bi"/>
                    </m:rPr>
                    <w:rPr>
                      <w:rFonts w:ascii="Cambria Math" w:hAnsi="Cambria Math"/>
                    </w:rPr>
                    <m:t>ruc,q,h,ESR</m:t>
                  </m:r>
                </m:sub>
              </m:sSub>
            </m:e>
          </m:nary>
        </m:oMath>
      </m:oMathPara>
    </w:p>
    <w:p w14:paraId="1B56C7D0" w14:textId="77777777" w:rsidR="000F028E" w:rsidRDefault="000F028E" w:rsidP="000F028E">
      <w:pPr>
        <w:ind w:left="720"/>
        <w:rPr>
          <w:iCs/>
        </w:rPr>
      </w:pPr>
    </w:p>
    <w:p w14:paraId="6B3C3A25" w14:textId="4778E7FB" w:rsidR="000F028E" w:rsidRPr="008F36C0" w:rsidRDefault="009D7296" w:rsidP="00907615">
      <w:pPr>
        <w:pStyle w:val="ListParagraph"/>
        <w:numPr>
          <w:ilvl w:val="0"/>
          <w:numId w:val="28"/>
        </w:numPr>
        <w:spacing w:after="240" w:line="259" w:lineRule="auto"/>
        <w:rPr>
          <w:rFonts w:ascii="Cambria Math" w:eastAsiaTheme="minorEastAsia" w:hAnsi="Cambria Math"/>
          <w:iCs/>
          <w:sz w:val="24"/>
          <w:szCs w:val="24"/>
        </w:rPr>
      </w:pPr>
      <w:r w:rsidRPr="008F36C0">
        <w:rPr>
          <w:iCs/>
          <w:sz w:val="24"/>
          <w:szCs w:val="24"/>
        </w:rPr>
        <w:t xml:space="preserve">QSE Portfolio Upward AS MW credit due to QSE’s </w:t>
      </w:r>
      <w:r w:rsidR="000F028E" w:rsidRPr="008F36C0">
        <w:rPr>
          <w:iCs/>
          <w:sz w:val="24"/>
          <w:szCs w:val="24"/>
        </w:rPr>
        <w:t>ESR</w:t>
      </w:r>
      <w:r w:rsidRPr="008F36C0">
        <w:rPr>
          <w:iCs/>
          <w:sz w:val="24"/>
          <w:szCs w:val="24"/>
        </w:rPr>
        <w:t>s</w:t>
      </w:r>
      <w:r w:rsidR="000F028E" w:rsidRPr="008F36C0">
        <w:rPr>
          <w:iCs/>
          <w:sz w:val="24"/>
          <w:szCs w:val="24"/>
        </w:rPr>
        <w:t xml:space="preserve">: </w:t>
      </w:r>
      <w:r w:rsidR="000F028E" w:rsidRPr="008F36C0">
        <w:rPr>
          <w:bCs/>
          <w:iCs/>
          <w:sz w:val="24"/>
          <w:szCs w:val="24"/>
        </w:rPr>
        <w:t>QSE UP AS position covered by its ESRs (</w:t>
      </w:r>
      <w:proofErr w:type="spellStart"/>
      <w:r w:rsidR="006760A0" w:rsidRPr="008F36C0">
        <w:rPr>
          <w:bCs/>
          <w:iCs/>
          <w:sz w:val="24"/>
          <w:szCs w:val="24"/>
        </w:rPr>
        <w:t>ESRASSNAP</w:t>
      </w:r>
      <w:r w:rsidR="000F028E" w:rsidRPr="008F36C0">
        <w:rPr>
          <w:bCs/>
          <w:i/>
          <w:sz w:val="24"/>
          <w:szCs w:val="24"/>
          <w:vertAlign w:val="subscript"/>
        </w:rPr>
        <w:t>ruc,q,h</w:t>
      </w:r>
      <w:proofErr w:type="spellEnd"/>
      <w:r w:rsidR="000F028E" w:rsidRPr="008F36C0">
        <w:rPr>
          <w:bCs/>
          <w:iCs/>
          <w:sz w:val="24"/>
          <w:szCs w:val="24"/>
        </w:rPr>
        <w:t>)</w:t>
      </w:r>
    </w:p>
    <w:p w14:paraId="7C370CC9" w14:textId="77777777" w:rsidR="008F36C0" w:rsidRDefault="006760A0" w:rsidP="000F028E">
      <w:pPr>
        <w:ind w:left="720"/>
        <w:rPr>
          <w:b/>
          <w:iCs/>
          <w:sz w:val="20"/>
          <w:szCs w:val="20"/>
        </w:rPr>
      </w:pPr>
      <w:proofErr w:type="spellStart"/>
      <w:r w:rsidRPr="008F36C0">
        <w:rPr>
          <w:rFonts w:asciiTheme="minorHAnsi" w:hAnsiTheme="minorHAnsi" w:cstheme="minorHAnsi"/>
          <w:b/>
          <w:iCs/>
        </w:rPr>
        <w:t>ESRASSNAP</w:t>
      </w:r>
      <w:r w:rsidR="000F028E" w:rsidRPr="008F36C0">
        <w:rPr>
          <w:rFonts w:asciiTheme="minorHAnsi" w:hAnsiTheme="minorHAnsi" w:cstheme="minorHAnsi"/>
          <w:b/>
          <w:i/>
          <w:vertAlign w:val="subscript"/>
        </w:rPr>
        <w:t>ruc,q,h</w:t>
      </w:r>
      <w:proofErr w:type="spellEnd"/>
      <w:r w:rsidR="000F028E" w:rsidRPr="008F36C0">
        <w:rPr>
          <w:rFonts w:asciiTheme="minorHAnsi" w:hAnsiTheme="minorHAnsi" w:cstheme="minorHAnsi"/>
          <w:b/>
          <w:iCs/>
        </w:rPr>
        <w:t xml:space="preserve"> =</w:t>
      </w:r>
      <w:r w:rsidR="000F028E" w:rsidRPr="00907615">
        <w:rPr>
          <w:b/>
          <w:iCs/>
          <w:sz w:val="20"/>
          <w:szCs w:val="20"/>
        </w:rPr>
        <w:t xml:space="preserve"> </w:t>
      </w:r>
      <m:oMath>
        <m:nary>
          <m:naryPr>
            <m:chr m:val="∑"/>
            <m:limLoc m:val="undOvr"/>
            <m:supHide m:val="1"/>
            <m:ctrlPr>
              <w:rPr>
                <w:rFonts w:ascii="Cambria Math" w:hAnsi="Cambria Math"/>
                <w:b/>
                <w:i/>
                <w:iCs/>
              </w:rPr>
            </m:ctrlPr>
          </m:naryPr>
          <m:sub>
            <m:r>
              <m:rPr>
                <m:sty m:val="bi"/>
              </m:rPr>
              <w:rPr>
                <w:rFonts w:ascii="Cambria Math" w:hAnsi="Cambria Math"/>
              </w:rPr>
              <m:t>ESR∈q</m:t>
            </m:r>
          </m:sub>
          <m:sup/>
          <m:e>
            <m:sSub>
              <m:sSubPr>
                <m:ctrlPr>
                  <w:rPr>
                    <w:rFonts w:ascii="Cambria Math" w:hAnsi="Cambria Math"/>
                    <w:b/>
                  </w:rPr>
                </m:ctrlPr>
              </m:sSubPr>
              <m:e>
                <m:r>
                  <m:rPr>
                    <m:sty m:val="b"/>
                  </m:rPr>
                  <w:rPr>
                    <w:rFonts w:ascii="Cambria Math" w:hAnsi="Cambria Math"/>
                  </w:rPr>
                  <m:t>ASMWCAPUSED</m:t>
                </m:r>
              </m:e>
              <m:sub>
                <m:r>
                  <m:rPr>
                    <m:sty m:val="bi"/>
                  </m:rPr>
                  <w:rPr>
                    <w:rFonts w:ascii="Cambria Math" w:hAnsi="Cambria Math"/>
                    <w:vertAlign w:val="subscript"/>
                  </w:rPr>
                  <m:t xml:space="preserve">ruc, q, h, </m:t>
                </m:r>
                <m:r>
                  <m:rPr>
                    <m:sty m:val="bi"/>
                  </m:rPr>
                  <w:rPr>
                    <w:rFonts w:ascii="Cambria Math" w:hAnsi="Cambria Math"/>
                    <w:highlight w:val="yellow"/>
                    <w:vertAlign w:val="subscript"/>
                  </w:rPr>
                  <m:t>Up-AStype</m:t>
                </m:r>
                <m:r>
                  <m:rPr>
                    <m:sty m:val="bi"/>
                  </m:rPr>
                  <w:rPr>
                    <w:rFonts w:ascii="Cambria Math" w:hAnsi="Cambria Math"/>
                    <w:vertAlign w:val="subscript"/>
                  </w:rPr>
                  <m:t>, ESR</m:t>
                </m:r>
              </m:sub>
            </m:sSub>
            <m:r>
              <m:rPr>
                <m:sty m:val="b"/>
              </m:rPr>
              <w:rPr>
                <w:rFonts w:ascii="Cambria Math" w:hAnsi="Cambria Math"/>
              </w:rPr>
              <m:t xml:space="preserve"> </m:t>
            </m:r>
          </m:e>
        </m:nary>
      </m:oMath>
      <w:r w:rsidR="000F028E" w:rsidRPr="00907615">
        <w:rPr>
          <w:b/>
          <w:iCs/>
          <w:sz w:val="20"/>
          <w:szCs w:val="20"/>
        </w:rPr>
        <w:t xml:space="preserve"> </w:t>
      </w:r>
    </w:p>
    <w:p w14:paraId="7F9EE92D" w14:textId="77777777" w:rsidR="008F36C0" w:rsidRDefault="008F36C0" w:rsidP="000F028E">
      <w:pPr>
        <w:ind w:left="720"/>
        <w:rPr>
          <w:b/>
          <w:iCs/>
          <w:sz w:val="20"/>
          <w:szCs w:val="20"/>
        </w:rPr>
      </w:pPr>
    </w:p>
    <w:p w14:paraId="008F9781" w14:textId="66F27C7E" w:rsidR="000F028E" w:rsidRPr="008F36C0" w:rsidRDefault="000F028E" w:rsidP="000F028E">
      <w:pPr>
        <w:ind w:left="720"/>
        <w:rPr>
          <w:rFonts w:asciiTheme="minorHAnsi" w:hAnsiTheme="minorHAnsi" w:cstheme="minorHAnsi"/>
          <w:b/>
          <w:iCs/>
          <w:sz w:val="32"/>
          <w:szCs w:val="32"/>
        </w:rPr>
      </w:pPr>
      <w:r w:rsidRPr="008F36C0">
        <w:rPr>
          <w:rFonts w:asciiTheme="minorHAnsi" w:hAnsiTheme="minorHAnsi" w:cstheme="minorHAnsi"/>
          <w:b/>
          <w:iCs/>
        </w:rPr>
        <w:t xml:space="preserve">where </w:t>
      </w:r>
      <w:proofErr w:type="spellStart"/>
      <w:r w:rsidRPr="008F36C0">
        <w:rPr>
          <w:rFonts w:asciiTheme="minorHAnsi" w:hAnsiTheme="minorHAnsi" w:cstheme="minorHAnsi"/>
          <w:b/>
          <w:iCs/>
        </w:rPr>
        <w:t>ASType</w:t>
      </w:r>
      <w:proofErr w:type="spellEnd"/>
      <w:r w:rsidRPr="008F36C0">
        <w:rPr>
          <w:rFonts w:asciiTheme="minorHAnsi" w:hAnsiTheme="minorHAnsi" w:cstheme="minorHAnsi"/>
          <w:b/>
          <w:iCs/>
        </w:rPr>
        <w:t xml:space="preserve"> exclude</w:t>
      </w:r>
      <w:r w:rsidR="00355FD6" w:rsidRPr="008F36C0">
        <w:rPr>
          <w:rFonts w:asciiTheme="minorHAnsi" w:hAnsiTheme="minorHAnsi" w:cstheme="minorHAnsi"/>
          <w:b/>
          <w:iCs/>
        </w:rPr>
        <w:t>s</w:t>
      </w:r>
      <w:r w:rsidRPr="008F36C0">
        <w:rPr>
          <w:rFonts w:asciiTheme="minorHAnsi" w:hAnsiTheme="minorHAnsi" w:cstheme="minorHAnsi"/>
          <w:b/>
          <w:iCs/>
        </w:rPr>
        <w:t xml:space="preserve"> RD (only considers Upward AS types)</w:t>
      </w:r>
    </w:p>
    <w:p w14:paraId="418FD93D" w14:textId="77777777" w:rsidR="000F028E" w:rsidRPr="002E31AE" w:rsidRDefault="000F028E" w:rsidP="002E31AE">
      <w:pPr>
        <w:spacing w:after="240"/>
        <w:ind w:left="720" w:firstLine="720"/>
        <w:rPr>
          <w:rFonts w:asciiTheme="minorHAnsi" w:eastAsiaTheme="minorEastAsia" w:hAnsiTheme="minorHAnsi" w:cstheme="minorHAnsi"/>
          <w:bCs/>
          <w:sz w:val="20"/>
          <w:szCs w:val="20"/>
        </w:rPr>
      </w:pPr>
    </w:p>
    <w:p w14:paraId="72EB8FBA" w14:textId="1E0E6E39" w:rsidR="00DD5FD0" w:rsidRDefault="002E31AE" w:rsidP="00080CA6">
      <w:r>
        <w:t>SOC related parameters:</w:t>
      </w:r>
    </w:p>
    <w:p w14:paraId="500A340F" w14:textId="77777777" w:rsidR="002E31AE" w:rsidRPr="002E31AE" w:rsidRDefault="002E31AE" w:rsidP="002E31AE">
      <w:pPr>
        <w:spacing w:line="360" w:lineRule="auto"/>
        <w:ind w:left="720"/>
        <w:rPr>
          <w:rFonts w:asciiTheme="minorHAnsi" w:eastAsiaTheme="minorEastAsia" w:hAnsiTheme="minorHAnsi" w:cstheme="minorHAnsi"/>
          <w:sz w:val="20"/>
          <w:szCs w:val="20"/>
        </w:rPr>
      </w:pPr>
      <m:oMath>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ene</m:t>
            </m:r>
          </m:sub>
          <m:sup>
            <m:r>
              <w:rPr>
                <w:rFonts w:ascii="Cambria Math" w:hAnsi="Cambria Math" w:cstheme="minorHAnsi"/>
                <w:sz w:val="20"/>
                <w:szCs w:val="20"/>
              </w:rPr>
              <m:t>ruc</m:t>
            </m:r>
          </m:sup>
        </m:sSubSup>
      </m:oMath>
      <w:r w:rsidRPr="002E31AE">
        <w:rPr>
          <w:rFonts w:asciiTheme="minorHAnsi" w:eastAsiaTheme="minorEastAsia" w:hAnsiTheme="minorHAnsi" w:cstheme="minorHAnsi"/>
          <w:sz w:val="20"/>
          <w:szCs w:val="20"/>
        </w:rPr>
        <w:t xml:space="preserve"> : Time duration required to sustain MW energy dispatch (analogous to Real-Time Base Point)</w:t>
      </w:r>
    </w:p>
    <w:p w14:paraId="327BF25A" w14:textId="77777777" w:rsidR="002E31AE" w:rsidRPr="002E31AE" w:rsidRDefault="002E31AE" w:rsidP="002E31AE">
      <w:pPr>
        <w:spacing w:line="360" w:lineRule="auto"/>
        <w:ind w:left="720"/>
        <w:rPr>
          <w:rFonts w:asciiTheme="minorHAnsi" w:eastAsiaTheme="minorEastAsia" w:hAnsiTheme="minorHAnsi" w:cstheme="minorHAnsi"/>
          <w:sz w:val="20"/>
          <w:szCs w:val="20"/>
        </w:rPr>
      </w:pPr>
      <m:oMath>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Reg</m:t>
            </m:r>
          </m:sub>
          <m:sup>
            <m:r>
              <w:rPr>
                <w:rFonts w:ascii="Cambria Math" w:hAnsi="Cambria Math" w:cstheme="minorHAnsi"/>
                <w:sz w:val="20"/>
                <w:szCs w:val="20"/>
              </w:rPr>
              <m:t>ruc</m:t>
            </m:r>
          </m:sup>
        </m:sSubSup>
      </m:oMath>
      <w:r w:rsidRPr="002E31AE">
        <w:rPr>
          <w:rFonts w:asciiTheme="minorHAnsi" w:eastAsiaTheme="minorEastAsia" w:hAnsiTheme="minorHAnsi" w:cstheme="minorHAnsi"/>
          <w:sz w:val="20"/>
          <w:szCs w:val="20"/>
        </w:rPr>
        <w:t xml:space="preserve"> : Time duration required to sustain MW Regulation Up/Down dispatch (analogous to Real-Time Regulation Up/Down MW award )</w:t>
      </w:r>
    </w:p>
    <w:p w14:paraId="580D246F" w14:textId="77777777" w:rsidR="002E31AE" w:rsidRPr="002E31AE" w:rsidRDefault="002E31AE" w:rsidP="002E31AE">
      <w:pPr>
        <w:spacing w:line="360" w:lineRule="auto"/>
        <w:ind w:left="720"/>
        <w:rPr>
          <w:rFonts w:asciiTheme="minorHAnsi" w:eastAsiaTheme="minorEastAsia" w:hAnsiTheme="minorHAnsi" w:cstheme="minorHAnsi"/>
          <w:sz w:val="20"/>
          <w:szCs w:val="20"/>
        </w:rPr>
      </w:pPr>
      <m:oMath>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RPF</m:t>
            </m:r>
          </m:sub>
          <m:sup>
            <m:r>
              <w:rPr>
                <w:rFonts w:ascii="Cambria Math" w:hAnsi="Cambria Math" w:cstheme="minorHAnsi"/>
                <w:sz w:val="20"/>
                <w:szCs w:val="20"/>
              </w:rPr>
              <m:t>ruc</m:t>
            </m:r>
          </m:sup>
        </m:sSubSup>
      </m:oMath>
      <w:r w:rsidRPr="002E31AE">
        <w:rPr>
          <w:rFonts w:asciiTheme="minorHAnsi" w:eastAsiaTheme="minorEastAsia" w:hAnsiTheme="minorHAnsi" w:cstheme="minorHAnsi"/>
          <w:sz w:val="20"/>
          <w:szCs w:val="20"/>
        </w:rPr>
        <w:t xml:space="preserve"> : Time duration required to sustain MW RRS-PFR dispatch (analogous to Real-Time RRS-PFR MW award )</w:t>
      </w:r>
    </w:p>
    <w:p w14:paraId="0B3BA9F1" w14:textId="77777777" w:rsidR="002E31AE" w:rsidRPr="002E31AE" w:rsidRDefault="002E31AE" w:rsidP="002E31AE">
      <w:pPr>
        <w:spacing w:line="360" w:lineRule="auto"/>
        <w:ind w:left="720"/>
        <w:rPr>
          <w:rFonts w:asciiTheme="minorHAnsi" w:eastAsiaTheme="minorEastAsia" w:hAnsiTheme="minorHAnsi" w:cstheme="minorHAnsi"/>
          <w:sz w:val="20"/>
          <w:szCs w:val="20"/>
        </w:rPr>
      </w:pPr>
      <m:oMath>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RFF</m:t>
            </m:r>
          </m:sub>
          <m:sup>
            <m:r>
              <w:rPr>
                <w:rFonts w:ascii="Cambria Math" w:hAnsi="Cambria Math" w:cstheme="minorHAnsi"/>
                <w:sz w:val="20"/>
                <w:szCs w:val="20"/>
              </w:rPr>
              <m:t>ruc</m:t>
            </m:r>
          </m:sup>
        </m:sSubSup>
      </m:oMath>
      <w:r w:rsidRPr="002E31AE">
        <w:rPr>
          <w:rFonts w:asciiTheme="minorHAnsi" w:eastAsiaTheme="minorEastAsia" w:hAnsiTheme="minorHAnsi" w:cstheme="minorHAnsi"/>
          <w:sz w:val="20"/>
          <w:szCs w:val="20"/>
        </w:rPr>
        <w:t xml:space="preserve"> : Time duration required to sustain MW RRS-FFR dispatch (analogous to Real-Time RRS-FFR MW award )</w:t>
      </w:r>
    </w:p>
    <w:p w14:paraId="0AF34072" w14:textId="77777777" w:rsidR="002E31AE" w:rsidRPr="002E31AE" w:rsidRDefault="002E31AE" w:rsidP="002E31AE">
      <w:pPr>
        <w:spacing w:line="360" w:lineRule="auto"/>
        <w:ind w:left="720"/>
        <w:rPr>
          <w:rFonts w:asciiTheme="minorHAnsi" w:eastAsiaTheme="minorEastAsia" w:hAnsiTheme="minorHAnsi" w:cstheme="minorHAnsi"/>
          <w:sz w:val="20"/>
          <w:szCs w:val="20"/>
        </w:rPr>
      </w:pPr>
      <m:oMath>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ecr</m:t>
            </m:r>
          </m:sub>
          <m:sup>
            <m:r>
              <w:rPr>
                <w:rFonts w:ascii="Cambria Math" w:hAnsi="Cambria Math" w:cstheme="minorHAnsi"/>
                <w:sz w:val="20"/>
                <w:szCs w:val="20"/>
              </w:rPr>
              <m:t>ruc</m:t>
            </m:r>
          </m:sup>
        </m:sSubSup>
      </m:oMath>
      <w:r w:rsidRPr="002E31AE">
        <w:rPr>
          <w:rFonts w:asciiTheme="minorHAnsi" w:eastAsiaTheme="minorEastAsia" w:hAnsiTheme="minorHAnsi" w:cstheme="minorHAnsi"/>
          <w:sz w:val="20"/>
          <w:szCs w:val="20"/>
        </w:rPr>
        <w:t xml:space="preserve"> : Time duration required to sustain MW ECRS dispatch (analogous to Real-Time ECRS MW award )</w:t>
      </w:r>
    </w:p>
    <w:p w14:paraId="30FC0A3D" w14:textId="77777777" w:rsidR="002E31AE" w:rsidRPr="002E31AE" w:rsidRDefault="002E31AE" w:rsidP="002E31AE">
      <w:pPr>
        <w:spacing w:line="360" w:lineRule="auto"/>
        <w:ind w:left="720"/>
        <w:rPr>
          <w:rFonts w:asciiTheme="minorHAnsi" w:eastAsiaTheme="minorEastAsia" w:hAnsiTheme="minorHAnsi" w:cstheme="minorHAnsi"/>
          <w:sz w:val="20"/>
          <w:szCs w:val="20"/>
        </w:rPr>
      </w:pPr>
      <m:oMath>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nsp</m:t>
            </m:r>
          </m:sub>
          <m:sup>
            <m:r>
              <w:rPr>
                <w:rFonts w:ascii="Cambria Math" w:hAnsi="Cambria Math" w:cstheme="minorHAnsi"/>
                <w:sz w:val="20"/>
                <w:szCs w:val="20"/>
              </w:rPr>
              <m:t>ruc</m:t>
            </m:r>
          </m:sup>
        </m:sSubSup>
      </m:oMath>
      <w:r w:rsidRPr="002E31AE">
        <w:rPr>
          <w:rFonts w:asciiTheme="minorHAnsi" w:eastAsiaTheme="minorEastAsia" w:hAnsiTheme="minorHAnsi" w:cstheme="minorHAnsi"/>
          <w:sz w:val="20"/>
          <w:szCs w:val="20"/>
        </w:rPr>
        <w:t xml:space="preserve"> : Time duration required to sustain MW Non-Spin dispatch (analogous to Real-Time Non-Spin MW award )</w:t>
      </w:r>
    </w:p>
    <w:p w14:paraId="5021A22C" w14:textId="77777777" w:rsidR="002E31AE" w:rsidRPr="002E31AE" w:rsidRDefault="00C8114C" w:rsidP="002E31AE">
      <w:pPr>
        <w:pStyle w:val="BodyText"/>
        <w:spacing w:after="0" w:line="240" w:lineRule="auto"/>
        <w:ind w:left="720"/>
        <w:rPr>
          <w:rFonts w:asciiTheme="minorHAnsi" w:hAnsiTheme="minorHAnsi" w:cstheme="minorHAnsi"/>
          <w:sz w:val="24"/>
        </w:rPr>
      </w:pPr>
      <m:oMath>
        <m:sSubSup>
          <m:sSubSupPr>
            <m:ctrlPr>
              <w:rPr>
                <w:rFonts w:ascii="Cambria Math" w:hAnsi="Cambria Math" w:cstheme="minorHAnsi"/>
                <w:i/>
                <w:sz w:val="20"/>
                <w:szCs w:val="20"/>
              </w:rPr>
            </m:ctrlPr>
          </m:sSubSupPr>
          <m:e>
            <m:r>
              <w:rPr>
                <w:rFonts w:ascii="Cambria Math" w:hAnsi="Cambria Math" w:cstheme="minorHAnsi"/>
                <w:sz w:val="20"/>
                <w:szCs w:val="20"/>
              </w:rPr>
              <m:t>κ</m:t>
            </m:r>
          </m:e>
          <m:sub>
            <m:r>
              <w:rPr>
                <w:rFonts w:ascii="Cambria Math" w:hAnsi="Cambria Math" w:cstheme="minorHAnsi"/>
                <w:sz w:val="20"/>
                <w:szCs w:val="20"/>
              </w:rPr>
              <m:t>h</m:t>
            </m:r>
          </m:sub>
          <m:sup>
            <m:r>
              <w:rPr>
                <w:rFonts w:ascii="Cambria Math" w:hAnsi="Cambria Math" w:cstheme="minorHAnsi"/>
                <w:sz w:val="20"/>
                <w:szCs w:val="20"/>
              </w:rPr>
              <m:t>RegUp</m:t>
            </m:r>
          </m:sup>
        </m:sSubSup>
      </m:oMath>
      <w:r w:rsidR="002E31AE" w:rsidRPr="002E31AE">
        <w:rPr>
          <w:rFonts w:asciiTheme="minorHAnsi" w:hAnsiTheme="minorHAnsi" w:cstheme="minorHAnsi"/>
          <w:sz w:val="20"/>
          <w:szCs w:val="20"/>
        </w:rPr>
        <w:t xml:space="preserve"> : Deployment Factor for Regulation Up in hour </w:t>
      </w:r>
      <w:r w:rsidR="002E31AE" w:rsidRPr="002E31AE">
        <w:rPr>
          <w:rFonts w:asciiTheme="minorHAnsi" w:hAnsiTheme="minorHAnsi" w:cstheme="minorHAnsi"/>
          <w:i/>
          <w:iCs/>
          <w:sz w:val="20"/>
          <w:szCs w:val="20"/>
        </w:rPr>
        <w:t>h</w:t>
      </w:r>
    </w:p>
    <w:p w14:paraId="35574DEC" w14:textId="77777777" w:rsidR="002E31AE" w:rsidRPr="002E31AE" w:rsidRDefault="00C8114C" w:rsidP="002E31AE">
      <w:pPr>
        <w:pStyle w:val="BodyText"/>
        <w:spacing w:after="0" w:line="240" w:lineRule="auto"/>
        <w:ind w:left="720"/>
        <w:rPr>
          <w:rFonts w:asciiTheme="minorHAnsi" w:hAnsiTheme="minorHAnsi" w:cstheme="minorHAnsi"/>
          <w:sz w:val="24"/>
        </w:rPr>
      </w:pPr>
      <m:oMath>
        <m:sSubSup>
          <m:sSubSupPr>
            <m:ctrlPr>
              <w:rPr>
                <w:rFonts w:ascii="Cambria Math" w:hAnsi="Cambria Math" w:cstheme="minorHAnsi"/>
                <w:i/>
                <w:sz w:val="20"/>
                <w:szCs w:val="20"/>
              </w:rPr>
            </m:ctrlPr>
          </m:sSubSupPr>
          <m:e>
            <m:r>
              <w:rPr>
                <w:rFonts w:ascii="Cambria Math" w:hAnsi="Cambria Math" w:cstheme="minorHAnsi"/>
                <w:sz w:val="20"/>
                <w:szCs w:val="20"/>
              </w:rPr>
              <m:t>κ</m:t>
            </m:r>
          </m:e>
          <m:sub>
            <m:r>
              <w:rPr>
                <w:rFonts w:ascii="Cambria Math" w:hAnsi="Cambria Math" w:cstheme="minorHAnsi"/>
                <w:sz w:val="20"/>
                <w:szCs w:val="20"/>
              </w:rPr>
              <m:t>h</m:t>
            </m:r>
          </m:sub>
          <m:sup>
            <m:r>
              <w:rPr>
                <w:rFonts w:ascii="Cambria Math" w:hAnsi="Cambria Math" w:cstheme="minorHAnsi"/>
                <w:sz w:val="20"/>
                <w:szCs w:val="20"/>
              </w:rPr>
              <m:t>RegDn</m:t>
            </m:r>
          </m:sup>
        </m:sSubSup>
      </m:oMath>
      <w:r w:rsidR="002E31AE" w:rsidRPr="002E31AE">
        <w:rPr>
          <w:rFonts w:asciiTheme="minorHAnsi" w:hAnsiTheme="minorHAnsi" w:cstheme="minorHAnsi"/>
          <w:sz w:val="20"/>
          <w:szCs w:val="20"/>
        </w:rPr>
        <w:t xml:space="preserve"> : Deployment Factor for Regulation Down in hour </w:t>
      </w:r>
      <w:r w:rsidR="002E31AE" w:rsidRPr="002E31AE">
        <w:rPr>
          <w:rFonts w:asciiTheme="minorHAnsi" w:hAnsiTheme="minorHAnsi" w:cstheme="minorHAnsi"/>
          <w:i/>
          <w:iCs/>
          <w:sz w:val="20"/>
          <w:szCs w:val="20"/>
        </w:rPr>
        <w:t>h</w:t>
      </w:r>
    </w:p>
    <w:p w14:paraId="71552BB3" w14:textId="77777777" w:rsidR="002E31AE" w:rsidRPr="002E31AE" w:rsidRDefault="00C8114C" w:rsidP="002E31AE">
      <w:pPr>
        <w:pStyle w:val="BodyText"/>
        <w:spacing w:after="0" w:line="240" w:lineRule="auto"/>
        <w:ind w:left="720"/>
        <w:rPr>
          <w:rFonts w:asciiTheme="minorHAnsi" w:hAnsiTheme="minorHAnsi" w:cstheme="minorHAnsi"/>
          <w:sz w:val="24"/>
        </w:rPr>
      </w:pPr>
      <m:oMath>
        <m:sSubSup>
          <m:sSubSupPr>
            <m:ctrlPr>
              <w:rPr>
                <w:rFonts w:ascii="Cambria Math" w:hAnsi="Cambria Math" w:cstheme="minorHAnsi"/>
                <w:i/>
                <w:sz w:val="20"/>
                <w:szCs w:val="20"/>
              </w:rPr>
            </m:ctrlPr>
          </m:sSubSupPr>
          <m:e>
            <m:r>
              <w:rPr>
                <w:rFonts w:ascii="Cambria Math" w:hAnsi="Cambria Math" w:cstheme="minorHAnsi"/>
                <w:sz w:val="20"/>
                <w:szCs w:val="20"/>
              </w:rPr>
              <m:t>κ</m:t>
            </m:r>
          </m:e>
          <m:sub>
            <m:r>
              <w:rPr>
                <w:rFonts w:ascii="Cambria Math" w:hAnsi="Cambria Math" w:cstheme="minorHAnsi"/>
                <w:sz w:val="20"/>
                <w:szCs w:val="20"/>
              </w:rPr>
              <m:t>h</m:t>
            </m:r>
          </m:sub>
          <m:sup>
            <m:r>
              <w:rPr>
                <w:rFonts w:ascii="Cambria Math" w:hAnsi="Cambria Math" w:cstheme="minorHAnsi"/>
                <w:sz w:val="20"/>
                <w:szCs w:val="20"/>
              </w:rPr>
              <m:t>RPF</m:t>
            </m:r>
          </m:sup>
        </m:sSubSup>
      </m:oMath>
      <w:r w:rsidR="002E31AE" w:rsidRPr="002E31AE">
        <w:rPr>
          <w:rFonts w:asciiTheme="minorHAnsi" w:hAnsiTheme="minorHAnsi" w:cstheme="minorHAnsi"/>
          <w:sz w:val="20"/>
          <w:szCs w:val="20"/>
        </w:rPr>
        <w:t xml:space="preserve"> : Deployment Factor for RRS-PFR in hour </w:t>
      </w:r>
      <w:r w:rsidR="002E31AE" w:rsidRPr="002E31AE">
        <w:rPr>
          <w:rFonts w:asciiTheme="minorHAnsi" w:hAnsiTheme="minorHAnsi" w:cstheme="minorHAnsi"/>
          <w:i/>
          <w:iCs/>
          <w:sz w:val="20"/>
          <w:szCs w:val="20"/>
        </w:rPr>
        <w:t>h</w:t>
      </w:r>
    </w:p>
    <w:p w14:paraId="6B7A717A" w14:textId="77777777" w:rsidR="002E31AE" w:rsidRPr="002E31AE" w:rsidRDefault="00C8114C" w:rsidP="002E31AE">
      <w:pPr>
        <w:pStyle w:val="BodyText"/>
        <w:spacing w:after="0" w:line="240" w:lineRule="auto"/>
        <w:ind w:left="720"/>
        <w:rPr>
          <w:rFonts w:asciiTheme="minorHAnsi" w:hAnsiTheme="minorHAnsi" w:cstheme="minorHAnsi"/>
          <w:sz w:val="24"/>
        </w:rPr>
      </w:pPr>
      <m:oMath>
        <m:sSubSup>
          <m:sSubSupPr>
            <m:ctrlPr>
              <w:rPr>
                <w:rFonts w:ascii="Cambria Math" w:hAnsi="Cambria Math" w:cstheme="minorHAnsi"/>
                <w:i/>
                <w:sz w:val="20"/>
                <w:szCs w:val="20"/>
              </w:rPr>
            </m:ctrlPr>
          </m:sSubSupPr>
          <m:e>
            <m:r>
              <w:rPr>
                <w:rFonts w:ascii="Cambria Math" w:hAnsi="Cambria Math" w:cstheme="minorHAnsi"/>
                <w:sz w:val="20"/>
                <w:szCs w:val="20"/>
              </w:rPr>
              <m:t>κ</m:t>
            </m:r>
          </m:e>
          <m:sub>
            <m:r>
              <w:rPr>
                <w:rFonts w:ascii="Cambria Math" w:hAnsi="Cambria Math" w:cstheme="minorHAnsi"/>
                <w:sz w:val="20"/>
                <w:szCs w:val="20"/>
              </w:rPr>
              <m:t>h</m:t>
            </m:r>
          </m:sub>
          <m:sup>
            <m:r>
              <w:rPr>
                <w:rFonts w:ascii="Cambria Math" w:hAnsi="Cambria Math" w:cstheme="minorHAnsi"/>
                <w:sz w:val="20"/>
                <w:szCs w:val="20"/>
              </w:rPr>
              <m:t>RFF</m:t>
            </m:r>
          </m:sup>
        </m:sSubSup>
      </m:oMath>
      <w:r w:rsidR="002E31AE" w:rsidRPr="002E31AE">
        <w:rPr>
          <w:rFonts w:asciiTheme="minorHAnsi" w:hAnsiTheme="minorHAnsi" w:cstheme="minorHAnsi"/>
          <w:sz w:val="20"/>
          <w:szCs w:val="20"/>
        </w:rPr>
        <w:t xml:space="preserve"> : Deployment Factor for RRS-FFR in hour </w:t>
      </w:r>
      <w:r w:rsidR="002E31AE" w:rsidRPr="002E31AE">
        <w:rPr>
          <w:rFonts w:asciiTheme="minorHAnsi" w:hAnsiTheme="minorHAnsi" w:cstheme="minorHAnsi"/>
          <w:i/>
          <w:iCs/>
          <w:sz w:val="20"/>
          <w:szCs w:val="20"/>
        </w:rPr>
        <w:t>h</w:t>
      </w:r>
    </w:p>
    <w:p w14:paraId="53605479" w14:textId="77777777" w:rsidR="002E31AE" w:rsidRPr="002E31AE" w:rsidRDefault="00C8114C" w:rsidP="002E31AE">
      <w:pPr>
        <w:pStyle w:val="BodyText"/>
        <w:spacing w:after="0" w:line="240" w:lineRule="auto"/>
        <w:ind w:left="720"/>
        <w:rPr>
          <w:rFonts w:asciiTheme="minorHAnsi" w:hAnsiTheme="minorHAnsi" w:cstheme="minorHAnsi"/>
          <w:sz w:val="24"/>
        </w:rPr>
      </w:pPr>
      <m:oMath>
        <m:sSubSup>
          <m:sSubSupPr>
            <m:ctrlPr>
              <w:rPr>
                <w:rFonts w:ascii="Cambria Math" w:hAnsi="Cambria Math" w:cstheme="minorHAnsi"/>
                <w:i/>
                <w:sz w:val="20"/>
                <w:szCs w:val="20"/>
              </w:rPr>
            </m:ctrlPr>
          </m:sSubSupPr>
          <m:e>
            <m:r>
              <w:rPr>
                <w:rFonts w:ascii="Cambria Math" w:hAnsi="Cambria Math" w:cstheme="minorHAnsi"/>
                <w:sz w:val="20"/>
                <w:szCs w:val="20"/>
              </w:rPr>
              <m:t>κ</m:t>
            </m:r>
          </m:e>
          <m:sub>
            <m:r>
              <w:rPr>
                <w:rFonts w:ascii="Cambria Math" w:hAnsi="Cambria Math" w:cstheme="minorHAnsi"/>
                <w:sz w:val="20"/>
                <w:szCs w:val="20"/>
              </w:rPr>
              <m:t>h</m:t>
            </m:r>
          </m:sub>
          <m:sup>
            <m:r>
              <w:rPr>
                <w:rFonts w:ascii="Cambria Math" w:hAnsi="Cambria Math" w:cstheme="minorHAnsi"/>
                <w:sz w:val="20"/>
                <w:szCs w:val="20"/>
              </w:rPr>
              <m:t>ecr</m:t>
            </m:r>
          </m:sup>
        </m:sSubSup>
      </m:oMath>
      <w:r w:rsidR="002E31AE" w:rsidRPr="002E31AE">
        <w:rPr>
          <w:rFonts w:asciiTheme="minorHAnsi" w:hAnsiTheme="minorHAnsi" w:cstheme="minorHAnsi"/>
          <w:sz w:val="20"/>
          <w:szCs w:val="20"/>
        </w:rPr>
        <w:t xml:space="preserve"> : Deployment Factor for ECRS in hour </w:t>
      </w:r>
      <w:r w:rsidR="002E31AE" w:rsidRPr="002E31AE">
        <w:rPr>
          <w:rFonts w:asciiTheme="minorHAnsi" w:hAnsiTheme="minorHAnsi" w:cstheme="minorHAnsi"/>
          <w:i/>
          <w:iCs/>
          <w:sz w:val="20"/>
          <w:szCs w:val="20"/>
        </w:rPr>
        <w:t>h</w:t>
      </w:r>
    </w:p>
    <w:p w14:paraId="3195893D" w14:textId="77777777" w:rsidR="002E31AE" w:rsidRPr="002E31AE" w:rsidRDefault="00C8114C" w:rsidP="002E31AE">
      <w:pPr>
        <w:pStyle w:val="BodyText"/>
        <w:spacing w:after="0" w:line="240" w:lineRule="auto"/>
        <w:ind w:left="720"/>
        <w:rPr>
          <w:rFonts w:asciiTheme="minorHAnsi" w:hAnsiTheme="minorHAnsi" w:cstheme="minorHAnsi"/>
          <w:sz w:val="24"/>
        </w:rPr>
      </w:pPr>
      <m:oMath>
        <m:sSubSup>
          <m:sSubSupPr>
            <m:ctrlPr>
              <w:rPr>
                <w:rFonts w:ascii="Cambria Math" w:hAnsi="Cambria Math" w:cstheme="minorHAnsi"/>
                <w:i/>
                <w:sz w:val="20"/>
                <w:szCs w:val="20"/>
              </w:rPr>
            </m:ctrlPr>
          </m:sSubSupPr>
          <m:e>
            <m:r>
              <w:rPr>
                <w:rFonts w:ascii="Cambria Math" w:hAnsi="Cambria Math" w:cstheme="minorHAnsi"/>
                <w:sz w:val="20"/>
                <w:szCs w:val="20"/>
              </w:rPr>
              <m:t>κ</m:t>
            </m:r>
          </m:e>
          <m:sub>
            <m:r>
              <w:rPr>
                <w:rFonts w:ascii="Cambria Math" w:hAnsi="Cambria Math" w:cstheme="minorHAnsi"/>
                <w:sz w:val="20"/>
                <w:szCs w:val="20"/>
              </w:rPr>
              <m:t>h</m:t>
            </m:r>
          </m:sub>
          <m:sup>
            <m:r>
              <w:rPr>
                <w:rFonts w:ascii="Cambria Math" w:hAnsi="Cambria Math" w:cstheme="minorHAnsi"/>
                <w:sz w:val="20"/>
                <w:szCs w:val="20"/>
              </w:rPr>
              <m:t>nsp</m:t>
            </m:r>
          </m:sup>
        </m:sSubSup>
      </m:oMath>
      <w:r w:rsidR="002E31AE" w:rsidRPr="002E31AE">
        <w:rPr>
          <w:rFonts w:asciiTheme="minorHAnsi" w:hAnsiTheme="minorHAnsi" w:cstheme="minorHAnsi"/>
          <w:sz w:val="20"/>
          <w:szCs w:val="20"/>
        </w:rPr>
        <w:t xml:space="preserve"> : Deployment Factor for Non-Spin in hour </w:t>
      </w:r>
      <w:r w:rsidR="002E31AE" w:rsidRPr="002E31AE">
        <w:rPr>
          <w:rFonts w:asciiTheme="minorHAnsi" w:hAnsiTheme="minorHAnsi" w:cstheme="minorHAnsi"/>
          <w:i/>
          <w:iCs/>
          <w:sz w:val="20"/>
          <w:szCs w:val="20"/>
        </w:rPr>
        <w:t>h</w:t>
      </w:r>
    </w:p>
    <w:p w14:paraId="50BEB67C" w14:textId="77777777" w:rsidR="002E31AE" w:rsidRPr="002E31AE" w:rsidRDefault="002E31AE" w:rsidP="002E31AE">
      <w:pPr>
        <w:spacing w:line="360" w:lineRule="auto"/>
        <w:ind w:left="720"/>
        <w:rPr>
          <w:rFonts w:asciiTheme="minorHAnsi" w:eastAsiaTheme="minorEastAsia" w:hAnsiTheme="minorHAnsi" w:cstheme="minorHAnsi"/>
          <w:sz w:val="20"/>
          <w:szCs w:val="20"/>
        </w:rPr>
      </w:pPr>
      <m:oMath>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ene</m:t>
            </m:r>
          </m:sub>
          <m:sup>
            <m:r>
              <w:rPr>
                <w:rFonts w:ascii="Cambria Math" w:hAnsi="Cambria Math" w:cstheme="minorHAnsi"/>
                <w:sz w:val="20"/>
                <w:szCs w:val="20"/>
              </w:rPr>
              <m:t>ruc</m:t>
            </m:r>
          </m:sup>
        </m:sSubSup>
      </m:oMath>
      <w:r w:rsidRPr="002E31AE">
        <w:rPr>
          <w:rFonts w:asciiTheme="minorHAnsi" w:eastAsiaTheme="minorEastAsia" w:hAnsiTheme="minorHAnsi" w:cstheme="minorHAnsi"/>
          <w:sz w:val="20"/>
          <w:szCs w:val="20"/>
        </w:rPr>
        <w:t xml:space="preserve"> : Time duration required to sustain MW energy dispatch (analogous to Real-Time Base Point)</w:t>
      </w:r>
    </w:p>
    <w:p w14:paraId="3F6B9E45" w14:textId="77777777" w:rsidR="002E31AE" w:rsidRPr="002E31AE" w:rsidRDefault="002E31AE" w:rsidP="002E31AE">
      <w:pPr>
        <w:spacing w:line="360" w:lineRule="auto"/>
        <w:ind w:left="720"/>
        <w:rPr>
          <w:rFonts w:asciiTheme="minorHAnsi" w:eastAsiaTheme="minorEastAsia" w:hAnsiTheme="minorHAnsi" w:cstheme="minorHAnsi"/>
          <w:sz w:val="20"/>
          <w:szCs w:val="20"/>
        </w:rPr>
      </w:pPr>
      <m:oMath>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ene-DF</m:t>
            </m:r>
          </m:sub>
          <m:sup>
            <m:r>
              <w:rPr>
                <w:rFonts w:ascii="Cambria Math" w:hAnsi="Cambria Math" w:cstheme="minorHAnsi"/>
                <w:sz w:val="20"/>
                <w:szCs w:val="20"/>
              </w:rPr>
              <m:t>ruc</m:t>
            </m:r>
          </m:sup>
        </m:sSubSup>
      </m:oMath>
      <w:r w:rsidRPr="002E31AE">
        <w:rPr>
          <w:rFonts w:asciiTheme="minorHAnsi" w:eastAsiaTheme="minorEastAsia" w:hAnsiTheme="minorHAnsi" w:cstheme="minorHAnsi"/>
          <w:sz w:val="20"/>
          <w:szCs w:val="20"/>
        </w:rPr>
        <w:t xml:space="preserve"> : Deployment Factor Time duration for energy dispatch </w:t>
      </w:r>
    </w:p>
    <w:p w14:paraId="1EA39423" w14:textId="77777777" w:rsidR="002E31AE" w:rsidRPr="002E31AE" w:rsidRDefault="002E31AE" w:rsidP="002E31AE">
      <w:pPr>
        <w:spacing w:line="360" w:lineRule="auto"/>
        <w:ind w:left="720"/>
        <w:rPr>
          <w:rFonts w:asciiTheme="minorHAnsi" w:eastAsiaTheme="minorEastAsia" w:hAnsiTheme="minorHAnsi" w:cstheme="minorHAnsi"/>
          <w:sz w:val="20"/>
          <w:szCs w:val="20"/>
        </w:rPr>
      </w:pPr>
      <m:oMath>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Reg-DF</m:t>
            </m:r>
          </m:sub>
          <m:sup>
            <m:r>
              <w:rPr>
                <w:rFonts w:ascii="Cambria Math" w:hAnsi="Cambria Math" w:cstheme="minorHAnsi"/>
                <w:sz w:val="20"/>
                <w:szCs w:val="20"/>
              </w:rPr>
              <m:t>ruc</m:t>
            </m:r>
          </m:sup>
        </m:sSubSup>
      </m:oMath>
      <w:r w:rsidRPr="002E31AE">
        <w:rPr>
          <w:rFonts w:asciiTheme="minorHAnsi" w:eastAsiaTheme="minorEastAsia" w:hAnsiTheme="minorHAnsi" w:cstheme="minorHAnsi"/>
          <w:sz w:val="20"/>
          <w:szCs w:val="20"/>
        </w:rPr>
        <w:t xml:space="preserve"> : Deployment Factor Time duration for Regulation Up/Down dispatch </w:t>
      </w:r>
    </w:p>
    <w:p w14:paraId="0476B8BE" w14:textId="77777777" w:rsidR="002E31AE" w:rsidRPr="002E31AE" w:rsidRDefault="002E31AE" w:rsidP="002E31AE">
      <w:pPr>
        <w:spacing w:line="360" w:lineRule="auto"/>
        <w:ind w:left="720"/>
        <w:rPr>
          <w:rFonts w:asciiTheme="minorHAnsi" w:eastAsiaTheme="minorEastAsia" w:hAnsiTheme="minorHAnsi" w:cstheme="minorHAnsi"/>
          <w:sz w:val="20"/>
          <w:szCs w:val="20"/>
        </w:rPr>
      </w:pPr>
      <m:oMath>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RPF-DF</m:t>
            </m:r>
          </m:sub>
          <m:sup>
            <m:r>
              <w:rPr>
                <w:rFonts w:ascii="Cambria Math" w:hAnsi="Cambria Math" w:cstheme="minorHAnsi"/>
                <w:sz w:val="20"/>
                <w:szCs w:val="20"/>
              </w:rPr>
              <m:t>ruc</m:t>
            </m:r>
          </m:sup>
        </m:sSubSup>
      </m:oMath>
      <w:r w:rsidRPr="002E31AE">
        <w:rPr>
          <w:rFonts w:asciiTheme="minorHAnsi" w:eastAsiaTheme="minorEastAsia" w:hAnsiTheme="minorHAnsi" w:cstheme="minorHAnsi"/>
          <w:sz w:val="20"/>
          <w:szCs w:val="20"/>
        </w:rPr>
        <w:t xml:space="preserve"> : Deployment Factor Time duration for RRS-PFR dispatch </w:t>
      </w:r>
    </w:p>
    <w:p w14:paraId="599A0313" w14:textId="77777777" w:rsidR="002E31AE" w:rsidRPr="002E31AE" w:rsidRDefault="002E31AE" w:rsidP="002E31AE">
      <w:pPr>
        <w:spacing w:line="360" w:lineRule="auto"/>
        <w:ind w:left="720"/>
        <w:rPr>
          <w:rFonts w:asciiTheme="minorHAnsi" w:eastAsiaTheme="minorEastAsia" w:hAnsiTheme="minorHAnsi" w:cstheme="minorHAnsi"/>
          <w:sz w:val="20"/>
          <w:szCs w:val="20"/>
        </w:rPr>
      </w:pPr>
      <m:oMath>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RFF-DF</m:t>
            </m:r>
          </m:sub>
          <m:sup>
            <m:r>
              <w:rPr>
                <w:rFonts w:ascii="Cambria Math" w:hAnsi="Cambria Math" w:cstheme="minorHAnsi"/>
                <w:sz w:val="20"/>
                <w:szCs w:val="20"/>
              </w:rPr>
              <m:t>ruc</m:t>
            </m:r>
          </m:sup>
        </m:sSubSup>
      </m:oMath>
      <w:r w:rsidRPr="002E31AE">
        <w:rPr>
          <w:rFonts w:asciiTheme="minorHAnsi" w:eastAsiaTheme="minorEastAsia" w:hAnsiTheme="minorHAnsi" w:cstheme="minorHAnsi"/>
          <w:sz w:val="20"/>
          <w:szCs w:val="20"/>
        </w:rPr>
        <w:t xml:space="preserve"> : Deployment Factor Time duration for RRS-FFR dispatch </w:t>
      </w:r>
    </w:p>
    <w:p w14:paraId="0474D6A2" w14:textId="77777777" w:rsidR="002E31AE" w:rsidRPr="002E31AE" w:rsidRDefault="002E31AE" w:rsidP="002E31AE">
      <w:pPr>
        <w:spacing w:line="360" w:lineRule="auto"/>
        <w:ind w:left="720"/>
        <w:rPr>
          <w:rFonts w:asciiTheme="minorHAnsi" w:eastAsiaTheme="minorEastAsia" w:hAnsiTheme="minorHAnsi" w:cstheme="minorHAnsi"/>
          <w:sz w:val="20"/>
          <w:szCs w:val="20"/>
        </w:rPr>
      </w:pPr>
      <m:oMath>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ecr-DF</m:t>
            </m:r>
          </m:sub>
          <m:sup>
            <m:r>
              <w:rPr>
                <w:rFonts w:ascii="Cambria Math" w:hAnsi="Cambria Math" w:cstheme="minorHAnsi"/>
                <w:sz w:val="20"/>
                <w:szCs w:val="20"/>
              </w:rPr>
              <m:t>ruc</m:t>
            </m:r>
          </m:sup>
        </m:sSubSup>
      </m:oMath>
      <w:r w:rsidRPr="002E31AE">
        <w:rPr>
          <w:rFonts w:asciiTheme="minorHAnsi" w:eastAsiaTheme="minorEastAsia" w:hAnsiTheme="minorHAnsi" w:cstheme="minorHAnsi"/>
          <w:sz w:val="20"/>
          <w:szCs w:val="20"/>
        </w:rPr>
        <w:t xml:space="preserve"> : Deployment Factor Time duration for ECRS dispatch </w:t>
      </w:r>
    </w:p>
    <w:p w14:paraId="115AB974" w14:textId="77777777" w:rsidR="002E31AE" w:rsidRDefault="002E31AE" w:rsidP="002E31AE">
      <w:pPr>
        <w:spacing w:line="360" w:lineRule="auto"/>
        <w:ind w:left="720"/>
        <w:rPr>
          <w:rFonts w:asciiTheme="minorHAnsi" w:eastAsiaTheme="minorEastAsia" w:hAnsiTheme="minorHAnsi" w:cstheme="minorHAnsi"/>
          <w:sz w:val="20"/>
          <w:szCs w:val="20"/>
        </w:rPr>
      </w:pPr>
      <m:oMath>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nsp-DF</m:t>
            </m:r>
          </m:sub>
          <m:sup>
            <m:r>
              <w:rPr>
                <w:rFonts w:ascii="Cambria Math" w:hAnsi="Cambria Math" w:cstheme="minorHAnsi"/>
                <w:sz w:val="20"/>
                <w:szCs w:val="20"/>
              </w:rPr>
              <m:t>ruc</m:t>
            </m:r>
          </m:sup>
        </m:sSubSup>
      </m:oMath>
      <w:r w:rsidRPr="002E31AE">
        <w:rPr>
          <w:rFonts w:asciiTheme="minorHAnsi" w:hAnsiTheme="minorHAnsi" w:cstheme="minorHAnsi"/>
          <w:iCs/>
          <w:sz w:val="20"/>
          <w:szCs w:val="20"/>
        </w:rPr>
        <w:t xml:space="preserve"> : </w:t>
      </w:r>
      <w:r w:rsidRPr="002E31AE">
        <w:rPr>
          <w:rFonts w:asciiTheme="minorHAnsi" w:eastAsiaTheme="minorEastAsia" w:hAnsiTheme="minorHAnsi" w:cstheme="minorHAnsi"/>
          <w:sz w:val="20"/>
          <w:szCs w:val="20"/>
        </w:rPr>
        <w:t xml:space="preserve">Deployment Factor Time duration for </w:t>
      </w:r>
      <w:proofErr w:type="gramStart"/>
      <w:r w:rsidRPr="002E31AE">
        <w:rPr>
          <w:rFonts w:asciiTheme="minorHAnsi" w:eastAsiaTheme="minorEastAsia" w:hAnsiTheme="minorHAnsi" w:cstheme="minorHAnsi"/>
          <w:sz w:val="20"/>
          <w:szCs w:val="20"/>
        </w:rPr>
        <w:t>Non-Spin</w:t>
      </w:r>
      <w:proofErr w:type="gramEnd"/>
      <w:r w:rsidRPr="002E31AE">
        <w:rPr>
          <w:rFonts w:asciiTheme="minorHAnsi" w:eastAsiaTheme="minorEastAsia" w:hAnsiTheme="minorHAnsi" w:cstheme="minorHAnsi"/>
          <w:sz w:val="20"/>
          <w:szCs w:val="20"/>
        </w:rPr>
        <w:t xml:space="preserve"> dispatch</w:t>
      </w:r>
    </w:p>
    <w:p w14:paraId="500A6AF1" w14:textId="77777777" w:rsidR="003956DE" w:rsidRPr="002E31AE" w:rsidRDefault="003956DE" w:rsidP="002E31AE">
      <w:pPr>
        <w:spacing w:line="360" w:lineRule="auto"/>
        <w:ind w:left="720"/>
        <w:rPr>
          <w:rFonts w:asciiTheme="minorHAnsi" w:hAnsiTheme="minorHAnsi" w:cstheme="minorHAnsi"/>
          <w:i/>
          <w:sz w:val="20"/>
          <w:szCs w:val="20"/>
        </w:rPr>
      </w:pPr>
    </w:p>
    <w:p w14:paraId="47B35235" w14:textId="1EF12929" w:rsidR="001C5367" w:rsidRDefault="001C5367" w:rsidP="001C5367">
      <w:pPr>
        <w:pStyle w:val="Heading2"/>
      </w:pPr>
      <w:bookmarkStart w:id="259" w:name="_Toc158797985"/>
      <w:r>
        <w:lastRenderedPageBreak/>
        <w:t>QSE AS Shortfall (RUCASFSNAP)</w:t>
      </w:r>
      <w:bookmarkEnd w:id="259"/>
    </w:p>
    <w:p w14:paraId="13871DC7" w14:textId="6B178B95" w:rsidR="003956DE" w:rsidRDefault="00114F57" w:rsidP="001C5367">
      <w:pPr>
        <w:spacing w:after="240"/>
        <w:ind w:left="360"/>
        <w:rPr>
          <w:rFonts w:asciiTheme="minorHAnsi" w:eastAsiaTheme="minorEastAsia" w:hAnsiTheme="minorHAnsi" w:cstheme="minorHAnsi"/>
          <w:iCs/>
        </w:rPr>
      </w:pPr>
      <w:r>
        <w:rPr>
          <w:rFonts w:asciiTheme="minorHAnsi" w:eastAsiaTheme="minorEastAsia" w:hAnsiTheme="minorHAnsi" w:cstheme="minorHAnsi"/>
          <w:iCs/>
        </w:rPr>
        <w:t xml:space="preserve">This is a </w:t>
      </w:r>
      <w:r w:rsidR="003956DE">
        <w:rPr>
          <w:rFonts w:asciiTheme="minorHAnsi" w:eastAsiaTheme="minorEastAsia" w:hAnsiTheme="minorHAnsi" w:cstheme="minorHAnsi"/>
          <w:iCs/>
        </w:rPr>
        <w:t>recap</w:t>
      </w:r>
      <w:r>
        <w:rPr>
          <w:rFonts w:asciiTheme="minorHAnsi" w:eastAsiaTheme="minorEastAsia" w:hAnsiTheme="minorHAnsi" w:cstheme="minorHAnsi"/>
          <w:iCs/>
        </w:rPr>
        <w:t xml:space="preserve"> of RUCASFSNAP from the previous section. </w:t>
      </w:r>
      <w:r w:rsidR="003956DE">
        <w:rPr>
          <w:rFonts w:asciiTheme="minorHAnsi" w:eastAsiaTheme="minorEastAsia" w:hAnsiTheme="minorHAnsi" w:cstheme="minorHAnsi"/>
          <w:iCs/>
        </w:rPr>
        <w:t>It is shown here again for the sake of completeness.</w:t>
      </w:r>
    </w:p>
    <w:p w14:paraId="1025CFD4" w14:textId="267938DC" w:rsidR="001C5367" w:rsidRPr="00907615" w:rsidRDefault="001C5367" w:rsidP="001C5367">
      <w:pPr>
        <w:spacing w:after="240"/>
        <w:ind w:left="360"/>
        <w:rPr>
          <w:rFonts w:asciiTheme="minorHAnsi" w:eastAsiaTheme="minorEastAsia" w:hAnsiTheme="minorHAnsi" w:cstheme="minorHAnsi"/>
          <w:iCs/>
        </w:rPr>
      </w:pPr>
      <w:r w:rsidRPr="00907615">
        <w:rPr>
          <w:rFonts w:asciiTheme="minorHAnsi" w:eastAsiaTheme="minorEastAsia" w:hAnsiTheme="minorHAnsi" w:cstheme="minorHAnsi"/>
          <w:iCs/>
        </w:rPr>
        <w:t xml:space="preserve">The modifications to the equation to determine overall shortage at RUC Snapshot </w:t>
      </w:r>
      <w:r>
        <w:rPr>
          <w:rFonts w:asciiTheme="minorHAnsi" w:eastAsiaTheme="minorEastAsia" w:hAnsiTheme="minorHAnsi" w:cstheme="minorHAnsi"/>
          <w:iCs/>
        </w:rPr>
        <w:t>(5.7.4.1.1 (11)) is shown below</w:t>
      </w:r>
      <w:r w:rsidR="00D108AA">
        <w:rPr>
          <w:rFonts w:asciiTheme="minorHAnsi" w:eastAsiaTheme="minorEastAsia" w:hAnsiTheme="minorHAnsi" w:cstheme="minorHAnsi"/>
          <w:iCs/>
        </w:rPr>
        <w:t xml:space="preserve"> using the results of the optimization described above</w:t>
      </w:r>
      <w:r>
        <w:rPr>
          <w:rFonts w:asciiTheme="minorHAnsi" w:eastAsiaTheme="minorEastAsia" w:hAnsiTheme="minorHAnsi" w:cstheme="minorHAnsi"/>
          <w:iCs/>
        </w:rPr>
        <w:t xml:space="preserve">. Similar modifications are made for the QSE AS shortfall calculation </w:t>
      </w:r>
      <w:r w:rsidRPr="00907615">
        <w:rPr>
          <w:rFonts w:asciiTheme="minorHAnsi" w:eastAsiaTheme="minorEastAsia" w:hAnsiTheme="minorHAnsi" w:cstheme="minorHAnsi"/>
          <w:iCs/>
        </w:rPr>
        <w:t>at the end of the Adjustment Period</w:t>
      </w:r>
      <w:r>
        <w:rPr>
          <w:rFonts w:asciiTheme="minorHAnsi" w:eastAsiaTheme="minorEastAsia" w:hAnsiTheme="minorHAnsi" w:cstheme="minorHAnsi"/>
          <w:iCs/>
        </w:rPr>
        <w:t xml:space="preserve"> (5.7.4.1.1 (14)).</w:t>
      </w:r>
    </w:p>
    <w:p w14:paraId="362207D6" w14:textId="77777777" w:rsidR="001C5367" w:rsidRPr="008F36C0" w:rsidRDefault="00C8114C" w:rsidP="001C5367">
      <w:pPr>
        <w:spacing w:after="240"/>
        <w:ind w:left="720" w:firstLine="720"/>
        <w:rPr>
          <w:rFonts w:asciiTheme="minorHAnsi" w:eastAsiaTheme="minorEastAsia" w:hAnsiTheme="minorHAnsi" w:cstheme="minorHAnsi"/>
          <w:bCs/>
        </w:rPr>
      </w:pPr>
      <m:oMathPara>
        <m:oMathParaPr>
          <m:jc m:val="left"/>
        </m:oMathParaPr>
        <m:oMath>
          <m:sSub>
            <m:sSubPr>
              <m:ctrlPr>
                <w:rPr>
                  <w:rFonts w:ascii="Cambria Math" w:eastAsiaTheme="minorEastAsia" w:hAnsi="Cambria Math" w:cstheme="minorHAnsi"/>
                  <w:iCs/>
                </w:rPr>
              </m:ctrlPr>
            </m:sSubPr>
            <m:e>
              <m:r>
                <m:rPr>
                  <m:sty m:val="p"/>
                </m:rPr>
                <w:rPr>
                  <w:rFonts w:ascii="Cambria Math" w:eastAsiaTheme="minorEastAsia" w:hAnsi="Cambria Math" w:cstheme="minorHAnsi"/>
                </w:rPr>
                <m:t>RUCASFSNAP</m:t>
              </m:r>
            </m:e>
            <m:sub>
              <m:r>
                <w:rPr>
                  <w:rFonts w:ascii="Cambria Math" w:hAnsi="Cambria Math" w:cstheme="minorHAnsi"/>
                  <w:vertAlign w:val="subscript"/>
                </w:rPr>
                <m:t>ruc, q, i</m:t>
              </m:r>
            </m:sub>
          </m:sSub>
          <m:r>
            <w:rPr>
              <w:rFonts w:ascii="Cambria Math" w:hAnsi="Cambria Math" w:cstheme="minorHAnsi"/>
            </w:rPr>
            <m:t>=</m:t>
          </m:r>
          <m:sSub>
            <m:sSubPr>
              <m:ctrlPr>
                <w:rPr>
                  <w:rFonts w:ascii="Cambria Math" w:hAnsi="Cambria Math" w:cstheme="minorHAnsi"/>
                  <w:bCs/>
                </w:rPr>
              </m:ctrlPr>
            </m:sSubPr>
            <m:e>
              <m:r>
                <m:rPr>
                  <m:sty m:val="p"/>
                </m:rPr>
                <w:rPr>
                  <w:rFonts w:ascii="Cambria Math" w:hAnsi="Cambria Math" w:cstheme="minorHAnsi"/>
                </w:rPr>
                <m:t>RUPOSSNAP</m:t>
              </m:r>
            </m:e>
            <m:sub>
              <m:r>
                <w:rPr>
                  <w:rFonts w:ascii="Cambria Math" w:hAnsi="Cambria Math" w:cstheme="minorHAnsi"/>
                  <w:vertAlign w:val="subscript"/>
                </w:rPr>
                <m:t>ruc, q, h</m:t>
              </m:r>
            </m:sub>
          </m:sSub>
          <m:r>
            <w:rPr>
              <w:rFonts w:ascii="Cambria Math" w:hAnsi="Cambria Math" w:cstheme="minorHAnsi"/>
            </w:rPr>
            <m:t>+</m:t>
          </m:r>
          <m:sSub>
            <m:sSubPr>
              <m:ctrlPr>
                <w:rPr>
                  <w:rFonts w:ascii="Cambria Math" w:hAnsi="Cambria Math" w:cstheme="minorHAnsi"/>
                  <w:bCs/>
                </w:rPr>
              </m:ctrlPr>
            </m:sSubPr>
            <m:e>
              <m:r>
                <m:rPr>
                  <m:sty m:val="p"/>
                </m:rPr>
                <w:rPr>
                  <w:rFonts w:ascii="Cambria Math" w:hAnsi="Cambria Math" w:cstheme="minorHAnsi"/>
                </w:rPr>
                <m:t>RUPOSSNAP</m:t>
              </m:r>
            </m:e>
            <m:sub>
              <m:r>
                <w:rPr>
                  <w:rFonts w:ascii="Cambria Math" w:hAnsi="Cambria Math" w:cstheme="minorHAnsi"/>
                  <w:vertAlign w:val="subscript"/>
                </w:rPr>
                <m:t>ruc, q, h</m:t>
              </m:r>
            </m:sub>
          </m:sSub>
          <m:r>
            <w:rPr>
              <w:rFonts w:ascii="Cambria Math" w:hAnsi="Cambria Math" w:cstheme="minorHAnsi"/>
            </w:rPr>
            <m:t>+</m:t>
          </m:r>
          <m:sSub>
            <m:sSubPr>
              <m:ctrlPr>
                <w:rPr>
                  <w:rFonts w:ascii="Cambria Math" w:hAnsi="Cambria Math" w:cstheme="minorHAnsi"/>
                  <w:bCs/>
                </w:rPr>
              </m:ctrlPr>
            </m:sSubPr>
            <m:e>
              <m:r>
                <m:rPr>
                  <m:sty m:val="p"/>
                </m:rPr>
                <w:rPr>
                  <w:rFonts w:ascii="Cambria Math" w:hAnsi="Cambria Math" w:cstheme="minorHAnsi"/>
                </w:rPr>
                <m:t>FFPOSSNAP</m:t>
              </m:r>
            </m:e>
            <m:sub>
              <m:r>
                <w:rPr>
                  <w:rFonts w:ascii="Cambria Math" w:hAnsi="Cambria Math" w:cstheme="minorHAnsi"/>
                  <w:vertAlign w:val="subscript"/>
                </w:rPr>
                <m:t>ruc, q, h</m:t>
              </m:r>
            </m:sub>
          </m:sSub>
          <m:r>
            <w:rPr>
              <w:rFonts w:ascii="Cambria Math" w:hAnsi="Cambria Math" w:cstheme="minorHAnsi"/>
            </w:rPr>
            <m:t>+</m:t>
          </m:r>
          <m:sSub>
            <m:sSubPr>
              <m:ctrlPr>
                <w:rPr>
                  <w:rFonts w:ascii="Cambria Math" w:hAnsi="Cambria Math" w:cstheme="minorHAnsi"/>
                  <w:bCs/>
                </w:rPr>
              </m:ctrlPr>
            </m:sSubPr>
            <m:e>
              <m:r>
                <m:rPr>
                  <m:sty m:val="p"/>
                </m:rPr>
                <w:rPr>
                  <w:rFonts w:ascii="Cambria Math" w:hAnsi="Cambria Math" w:cstheme="minorHAnsi"/>
                </w:rPr>
                <m:t>UFPOSSNAP</m:t>
              </m:r>
            </m:e>
            <m:sub>
              <m:r>
                <w:rPr>
                  <w:rFonts w:ascii="Cambria Math" w:hAnsi="Cambria Math" w:cstheme="minorHAnsi"/>
                  <w:vertAlign w:val="subscript"/>
                </w:rPr>
                <m:t>ruc, q, h</m:t>
              </m:r>
            </m:sub>
          </m:sSub>
          <m:r>
            <w:rPr>
              <w:rFonts w:ascii="Cambria Math" w:hAnsi="Cambria Math" w:cstheme="minorHAnsi"/>
            </w:rPr>
            <m:t>+</m:t>
          </m:r>
          <m:sSub>
            <m:sSubPr>
              <m:ctrlPr>
                <w:rPr>
                  <w:rFonts w:ascii="Cambria Math" w:hAnsi="Cambria Math" w:cstheme="minorHAnsi"/>
                  <w:bCs/>
                </w:rPr>
              </m:ctrlPr>
            </m:sSubPr>
            <m:e>
              <m:r>
                <m:rPr>
                  <m:sty m:val="p"/>
                </m:rPr>
                <w:rPr>
                  <w:rFonts w:ascii="Cambria Math" w:hAnsi="Cambria Math" w:cstheme="minorHAnsi"/>
                </w:rPr>
                <m:t>PFPOSSNAP</m:t>
              </m:r>
            </m:e>
            <m:sub>
              <m:r>
                <w:rPr>
                  <w:rFonts w:ascii="Cambria Math" w:hAnsi="Cambria Math" w:cstheme="minorHAnsi"/>
                  <w:vertAlign w:val="subscript"/>
                </w:rPr>
                <m:t>ruc, q, h</m:t>
              </m:r>
            </m:sub>
          </m:sSub>
          <m:r>
            <w:rPr>
              <w:rFonts w:ascii="Cambria Math" w:hAnsi="Cambria Math" w:cstheme="minorHAnsi"/>
            </w:rPr>
            <m:t>+</m:t>
          </m:r>
          <m:sSub>
            <m:sSubPr>
              <m:ctrlPr>
                <w:rPr>
                  <w:rFonts w:ascii="Cambria Math" w:hAnsi="Cambria Math" w:cstheme="minorHAnsi"/>
                  <w:bCs/>
                </w:rPr>
              </m:ctrlPr>
            </m:sSubPr>
            <m:e>
              <m:r>
                <m:rPr>
                  <m:sty m:val="p"/>
                </m:rPr>
                <w:rPr>
                  <w:rFonts w:ascii="Cambria Math" w:hAnsi="Cambria Math" w:cstheme="minorHAnsi"/>
                </w:rPr>
                <m:t>EMPOSSNAP</m:t>
              </m:r>
            </m:e>
            <m:sub>
              <m:r>
                <w:rPr>
                  <w:rFonts w:ascii="Cambria Math" w:hAnsi="Cambria Math" w:cstheme="minorHAnsi"/>
                  <w:vertAlign w:val="subscript"/>
                </w:rPr>
                <m:t>ruc, q, h</m:t>
              </m:r>
            </m:sub>
          </m:sSub>
          <m:r>
            <w:rPr>
              <w:rFonts w:ascii="Cambria Math" w:hAnsi="Cambria Math" w:cstheme="minorHAnsi"/>
            </w:rPr>
            <m:t>+</m:t>
          </m:r>
          <m:sSub>
            <m:sSubPr>
              <m:ctrlPr>
                <w:rPr>
                  <w:rFonts w:ascii="Cambria Math" w:hAnsi="Cambria Math" w:cstheme="minorHAnsi"/>
                  <w:bCs/>
                </w:rPr>
              </m:ctrlPr>
            </m:sSubPr>
            <m:e>
              <m:r>
                <m:rPr>
                  <m:sty m:val="p"/>
                </m:rPr>
                <w:rPr>
                  <w:rFonts w:ascii="Cambria Math" w:hAnsi="Cambria Math" w:cstheme="minorHAnsi"/>
                </w:rPr>
                <m:t>ESPOSSNAP</m:t>
              </m:r>
            </m:e>
            <m:sub>
              <m:r>
                <w:rPr>
                  <w:rFonts w:ascii="Cambria Math" w:hAnsi="Cambria Math" w:cstheme="minorHAnsi"/>
                  <w:vertAlign w:val="subscript"/>
                </w:rPr>
                <m:t>ruc, q, h</m:t>
              </m:r>
            </m:sub>
          </m:sSub>
          <m:r>
            <w:rPr>
              <w:rFonts w:ascii="Cambria Math" w:hAnsi="Cambria Math" w:cstheme="minorHAnsi"/>
            </w:rPr>
            <m:t>+</m:t>
          </m:r>
          <m:sSub>
            <m:sSubPr>
              <m:ctrlPr>
                <w:rPr>
                  <w:rFonts w:ascii="Cambria Math" w:hAnsi="Cambria Math" w:cstheme="minorHAnsi"/>
                  <w:bCs/>
                </w:rPr>
              </m:ctrlPr>
            </m:sSubPr>
            <m:e>
              <m:r>
                <m:rPr>
                  <m:sty m:val="p"/>
                </m:rPr>
                <w:rPr>
                  <w:rFonts w:ascii="Cambria Math" w:hAnsi="Cambria Math" w:cstheme="minorHAnsi"/>
                </w:rPr>
                <m:t>NMPOSSNAP</m:t>
              </m:r>
            </m:e>
            <m:sub>
              <m:r>
                <w:rPr>
                  <w:rFonts w:ascii="Cambria Math" w:hAnsi="Cambria Math" w:cstheme="minorHAnsi"/>
                  <w:vertAlign w:val="subscript"/>
                </w:rPr>
                <m:t>ruc, q, h</m:t>
              </m:r>
            </m:sub>
          </m:sSub>
          <m:r>
            <w:rPr>
              <w:rFonts w:ascii="Cambria Math" w:hAnsi="Cambria Math" w:cstheme="minorHAnsi"/>
            </w:rPr>
            <m:t>+</m:t>
          </m:r>
          <m:sSub>
            <m:sSubPr>
              <m:ctrlPr>
                <w:rPr>
                  <w:rFonts w:ascii="Cambria Math" w:hAnsi="Cambria Math" w:cstheme="minorHAnsi"/>
                  <w:bCs/>
                </w:rPr>
              </m:ctrlPr>
            </m:sSubPr>
            <m:e>
              <m:r>
                <m:rPr>
                  <m:sty m:val="p"/>
                </m:rPr>
                <w:rPr>
                  <w:rFonts w:ascii="Cambria Math" w:hAnsi="Cambria Math" w:cstheme="minorHAnsi"/>
                </w:rPr>
                <m:t>NSPOSSNAP</m:t>
              </m:r>
            </m:e>
            <m:sub>
              <m:r>
                <w:rPr>
                  <w:rFonts w:ascii="Cambria Math" w:hAnsi="Cambria Math" w:cstheme="minorHAnsi"/>
                  <w:vertAlign w:val="subscript"/>
                </w:rPr>
                <m:t>ruc, q, h</m:t>
              </m:r>
            </m:sub>
          </m:sSub>
          <m:r>
            <w:rPr>
              <w:rFonts w:ascii="Cambria Math" w:eastAsiaTheme="minorEastAsia" w:hAnsi="Cambria Math" w:cstheme="minorHAnsi"/>
            </w:rPr>
            <m:t>-</m:t>
          </m:r>
          <m:nary>
            <m:naryPr>
              <m:chr m:val="∑"/>
              <m:limLoc m:val="undOvr"/>
              <m:supHide m:val="1"/>
              <m:ctrlPr>
                <w:rPr>
                  <w:rFonts w:ascii="Cambria Math" w:hAnsi="Cambria Math" w:cstheme="minorHAnsi"/>
                  <w:bCs/>
                </w:rPr>
              </m:ctrlPr>
            </m:naryPr>
            <m:sub>
              <m:r>
                <w:rPr>
                  <w:rFonts w:ascii="Cambria Math" w:hAnsi="Cambria Math" w:cstheme="minorHAnsi"/>
                </w:rPr>
                <m:t>r∈q</m:t>
              </m:r>
            </m:sub>
            <m:sup/>
            <m:e>
              <m:r>
                <w:rPr>
                  <w:rFonts w:ascii="Cambria Math" w:hAnsi="Cambria Math" w:cstheme="minorHAnsi"/>
                </w:rPr>
                <m:t>AS</m:t>
              </m:r>
              <m:sSub>
                <m:sSubPr>
                  <m:ctrlPr>
                    <w:rPr>
                      <w:rFonts w:ascii="Cambria Math" w:hAnsi="Cambria Math" w:cstheme="minorHAnsi"/>
                      <w:i/>
                      <w:iCs/>
                    </w:rPr>
                  </m:ctrlPr>
                </m:sSubPr>
                <m:e>
                  <m:r>
                    <w:rPr>
                      <w:rFonts w:ascii="Cambria Math" w:hAnsi="Cambria Math" w:cstheme="minorHAnsi"/>
                    </w:rPr>
                    <m:t>MWCAPUSED</m:t>
                  </m:r>
                </m:e>
                <m:sub>
                  <m:r>
                    <w:rPr>
                      <w:rFonts w:ascii="Cambria Math" w:hAnsi="Cambria Math" w:cstheme="minorHAnsi"/>
                    </w:rPr>
                    <m:t>ruc,q,h,ASType,r</m:t>
                  </m:r>
                </m:sub>
              </m:sSub>
            </m:e>
          </m:nary>
        </m:oMath>
      </m:oMathPara>
    </w:p>
    <w:p w14:paraId="13FAB453" w14:textId="77777777" w:rsidR="00B123CF" w:rsidRPr="00D01E28" w:rsidRDefault="00B123CF" w:rsidP="00D01E28"/>
    <w:p w14:paraId="5A662E76" w14:textId="2F6600DA" w:rsidR="00CE3562" w:rsidRPr="00CE3562" w:rsidRDefault="003D4219" w:rsidP="00CE3562">
      <w:pPr>
        <w:pStyle w:val="Heading2"/>
      </w:pPr>
      <w:bookmarkStart w:id="260" w:name="_Toc158797986"/>
      <w:r>
        <w:t xml:space="preserve">Modifications to Billing Determinants RUCCAPSNAP </w:t>
      </w:r>
      <w:proofErr w:type="spellStart"/>
      <w:r>
        <w:rPr>
          <w:i/>
          <w:vertAlign w:val="subscript"/>
        </w:rPr>
        <w:t>ruc</w:t>
      </w:r>
      <w:proofErr w:type="spellEnd"/>
      <w:r>
        <w:rPr>
          <w:i/>
          <w:vertAlign w:val="subscript"/>
        </w:rPr>
        <w:t xml:space="preserve">, q, </w:t>
      </w:r>
      <w:proofErr w:type="spellStart"/>
      <w:r>
        <w:rPr>
          <w:i/>
          <w:vertAlign w:val="subscript"/>
        </w:rPr>
        <w:t>i</w:t>
      </w:r>
      <w:proofErr w:type="spellEnd"/>
      <w:r w:rsidRPr="004B6091">
        <w:t xml:space="preserve"> </w:t>
      </w:r>
      <w:r w:rsidR="00E12E97" w:rsidRPr="00E12E97">
        <w:t>,</w:t>
      </w:r>
      <w:r w:rsidR="00E12E97">
        <w:t xml:space="preserve"> </w:t>
      </w:r>
      <w:r>
        <w:t xml:space="preserve"> </w:t>
      </w:r>
      <w:r w:rsidR="004A345A">
        <w:t>R</w:t>
      </w:r>
      <w:r w:rsidR="00BB4FEC">
        <w:t>UC</w:t>
      </w:r>
      <w:r w:rsidR="004A345A">
        <w:t>CAP</w:t>
      </w:r>
      <w:r w:rsidR="00BB4FEC">
        <w:t>ADJ</w:t>
      </w:r>
      <w:r w:rsidR="004A345A" w:rsidRPr="0043255B">
        <w:t xml:space="preserve"> </w:t>
      </w:r>
      <w:r w:rsidR="004A345A" w:rsidRPr="0043255B">
        <w:rPr>
          <w:i/>
          <w:vertAlign w:val="subscript"/>
        </w:rPr>
        <w:t xml:space="preserve">q, </w:t>
      </w:r>
      <w:proofErr w:type="spellStart"/>
      <w:r w:rsidR="00EE1593">
        <w:rPr>
          <w:i/>
          <w:vertAlign w:val="subscript"/>
        </w:rPr>
        <w:t>i</w:t>
      </w:r>
      <w:proofErr w:type="spellEnd"/>
      <w:r w:rsidR="000F028E">
        <w:rPr>
          <w:iCs w:val="0"/>
        </w:rPr>
        <w:t xml:space="preserve"> , </w:t>
      </w:r>
      <w:r w:rsidR="000F028E">
        <w:t>RCAP</w:t>
      </w:r>
      <w:r w:rsidR="000F028E" w:rsidRPr="0043255B">
        <w:t xml:space="preserve">SNAP </w:t>
      </w:r>
      <w:proofErr w:type="spellStart"/>
      <w:r w:rsidR="000F028E" w:rsidRPr="00BB4FEC">
        <w:rPr>
          <w:i/>
          <w:iCs w:val="0"/>
          <w:vertAlign w:val="subscript"/>
        </w:rPr>
        <w:t>ruc</w:t>
      </w:r>
      <w:proofErr w:type="spellEnd"/>
      <w:r w:rsidR="000F028E" w:rsidRPr="00BB4FEC">
        <w:rPr>
          <w:i/>
          <w:iCs w:val="0"/>
          <w:vertAlign w:val="subscript"/>
        </w:rPr>
        <w:t>, q,</w:t>
      </w:r>
      <w:r w:rsidR="00EE1593">
        <w:rPr>
          <w:i/>
          <w:iCs w:val="0"/>
          <w:vertAlign w:val="subscript"/>
        </w:rPr>
        <w:t xml:space="preserve"> r,</w:t>
      </w:r>
      <w:r w:rsidR="000F028E" w:rsidRPr="00BB4FEC">
        <w:rPr>
          <w:i/>
          <w:iCs w:val="0"/>
          <w:vertAlign w:val="subscript"/>
        </w:rPr>
        <w:t xml:space="preserve"> </w:t>
      </w:r>
      <w:r w:rsidR="00EE1593">
        <w:rPr>
          <w:i/>
          <w:iCs w:val="0"/>
          <w:vertAlign w:val="subscript"/>
        </w:rPr>
        <w:t>h</w:t>
      </w:r>
      <w:r w:rsidR="000F028E">
        <w:t xml:space="preserve"> , and RCAPADJ</w:t>
      </w:r>
      <w:r w:rsidR="000F028E" w:rsidRPr="0043255B">
        <w:t xml:space="preserve"> </w:t>
      </w:r>
      <w:r w:rsidR="000F028E" w:rsidRPr="00BB4FEC">
        <w:rPr>
          <w:i/>
          <w:iCs w:val="0"/>
          <w:vertAlign w:val="subscript"/>
        </w:rPr>
        <w:t>q,</w:t>
      </w:r>
      <w:r w:rsidR="00EE1593">
        <w:rPr>
          <w:i/>
          <w:iCs w:val="0"/>
          <w:vertAlign w:val="subscript"/>
        </w:rPr>
        <w:t xml:space="preserve"> r,</w:t>
      </w:r>
      <w:r w:rsidR="000F028E" w:rsidRPr="00BB4FEC">
        <w:rPr>
          <w:i/>
          <w:iCs w:val="0"/>
          <w:vertAlign w:val="subscript"/>
        </w:rPr>
        <w:t xml:space="preserve"> </w:t>
      </w:r>
      <w:proofErr w:type="spellStart"/>
      <w:r w:rsidR="00EE1593">
        <w:rPr>
          <w:i/>
          <w:iCs w:val="0"/>
          <w:vertAlign w:val="subscript"/>
        </w:rPr>
        <w:t>i</w:t>
      </w:r>
      <w:bookmarkEnd w:id="260"/>
      <w:proofErr w:type="spellEnd"/>
    </w:p>
    <w:p w14:paraId="39801F0F" w14:textId="371F3BF8" w:rsidR="00DD1BF1" w:rsidRDefault="00DD1BF1" w:rsidP="00DD1BF1">
      <w:pPr>
        <w:pStyle w:val="BodyText"/>
        <w:spacing w:after="0" w:line="240" w:lineRule="auto"/>
        <w:ind w:left="360"/>
        <w:rPr>
          <w:rFonts w:asciiTheme="minorHAnsi" w:hAnsiTheme="minorHAnsi"/>
          <w:sz w:val="24"/>
        </w:rPr>
      </w:pPr>
      <w:r>
        <w:rPr>
          <w:rFonts w:asciiTheme="minorHAnsi" w:hAnsiTheme="minorHAnsi"/>
          <w:sz w:val="24"/>
        </w:rPr>
        <w:t xml:space="preserve">The changes to RUCCAPSNAP equation </w:t>
      </w:r>
      <w:r w:rsidR="00151AFB">
        <w:rPr>
          <w:rFonts w:asciiTheme="minorHAnsi" w:hAnsiTheme="minorHAnsi"/>
          <w:sz w:val="24"/>
        </w:rPr>
        <w:t>are</w:t>
      </w:r>
      <w:r>
        <w:rPr>
          <w:rFonts w:asciiTheme="minorHAnsi" w:hAnsiTheme="minorHAnsi"/>
          <w:sz w:val="24"/>
        </w:rPr>
        <w:t xml:space="preserve"> highlighted in </w:t>
      </w:r>
      <w:r w:rsidRPr="00DD1BF1">
        <w:rPr>
          <w:rFonts w:asciiTheme="minorHAnsi" w:hAnsiTheme="minorHAnsi"/>
          <w:sz w:val="24"/>
          <w:highlight w:val="yellow"/>
        </w:rPr>
        <w:t>yellow</w:t>
      </w:r>
      <w:r>
        <w:rPr>
          <w:rFonts w:asciiTheme="minorHAnsi" w:hAnsiTheme="minorHAnsi"/>
          <w:sz w:val="24"/>
        </w:rPr>
        <w:t xml:space="preserve"> below</w:t>
      </w:r>
      <w:r w:rsidR="000F028E">
        <w:rPr>
          <w:rFonts w:asciiTheme="minorHAnsi" w:hAnsiTheme="minorHAnsi"/>
          <w:sz w:val="24"/>
        </w:rPr>
        <w:t>. The changes to RUCCAPADJ (5.7.4.1.1 (13)) equation are the same but using terms that are calculated at the end of the Adjustment Period.</w:t>
      </w:r>
    </w:p>
    <w:p w14:paraId="023341BB" w14:textId="77777777" w:rsidR="00837701" w:rsidRDefault="00837701" w:rsidP="00DD1BF1">
      <w:pPr>
        <w:pStyle w:val="BodyText"/>
        <w:spacing w:after="0" w:line="240" w:lineRule="auto"/>
        <w:ind w:left="360"/>
        <w:rPr>
          <w:rFonts w:asciiTheme="minorHAnsi" w:hAnsiTheme="minorHAnsi"/>
          <w:sz w:val="24"/>
        </w:rPr>
      </w:pPr>
    </w:p>
    <w:p w14:paraId="6E0C6E68" w14:textId="1F3B2051" w:rsidR="00DD1BF1" w:rsidRPr="008F36C0" w:rsidRDefault="00DD1BF1" w:rsidP="00DD1BF1">
      <w:pPr>
        <w:tabs>
          <w:tab w:val="left" w:pos="2340"/>
        </w:tabs>
        <w:ind w:left="3787" w:hanging="3427"/>
        <w:rPr>
          <w:rFonts w:asciiTheme="minorHAnsi" w:hAnsiTheme="minorHAnsi" w:cstheme="minorHAnsi"/>
          <w:b/>
          <w:bCs/>
        </w:rPr>
      </w:pPr>
      <w:r w:rsidRPr="008F36C0">
        <w:rPr>
          <w:rFonts w:asciiTheme="minorHAnsi" w:hAnsiTheme="minorHAnsi" w:cstheme="minorHAnsi"/>
          <w:b/>
          <w:bCs/>
        </w:rPr>
        <w:t xml:space="preserve">RUCCAPSNAP </w:t>
      </w:r>
      <w:proofErr w:type="spellStart"/>
      <w:r w:rsidRPr="008F36C0">
        <w:rPr>
          <w:rFonts w:asciiTheme="minorHAnsi" w:hAnsiTheme="minorHAnsi" w:cstheme="minorHAnsi"/>
          <w:b/>
          <w:bCs/>
          <w:i/>
          <w:vertAlign w:val="subscript"/>
        </w:rPr>
        <w:t>ruc</w:t>
      </w:r>
      <w:proofErr w:type="spellEnd"/>
      <w:r w:rsidRPr="008F36C0">
        <w:rPr>
          <w:rFonts w:asciiTheme="minorHAnsi" w:hAnsiTheme="minorHAnsi" w:cstheme="minorHAnsi"/>
          <w:b/>
          <w:bCs/>
          <w:i/>
          <w:vertAlign w:val="subscript"/>
        </w:rPr>
        <w:t xml:space="preserve">, q, </w:t>
      </w:r>
      <w:proofErr w:type="spellStart"/>
      <w:r w:rsidRPr="008F36C0">
        <w:rPr>
          <w:rFonts w:asciiTheme="minorHAnsi" w:hAnsiTheme="minorHAnsi" w:cstheme="minorHAnsi"/>
          <w:b/>
          <w:bCs/>
          <w:i/>
          <w:vertAlign w:val="subscript"/>
        </w:rPr>
        <w:t>i</w:t>
      </w:r>
      <w:proofErr w:type="spellEnd"/>
      <w:r w:rsidRPr="008F36C0">
        <w:rPr>
          <w:rFonts w:asciiTheme="minorHAnsi" w:hAnsiTheme="minorHAnsi" w:cstheme="minorHAnsi"/>
          <w:b/>
          <w:bCs/>
        </w:rPr>
        <w:t xml:space="preserve"> =</w:t>
      </w:r>
      <w:r w:rsidRPr="008F36C0">
        <w:rPr>
          <w:rFonts w:asciiTheme="minorHAnsi" w:hAnsiTheme="minorHAnsi" w:cstheme="minorHAnsi"/>
          <w:b/>
          <w:bCs/>
          <w:position w:val="-18"/>
        </w:rPr>
        <w:object w:dxaOrig="220" w:dyaOrig="420" w14:anchorId="5F40454B">
          <v:shape id="_x0000_i1028" type="#_x0000_t75" style="width:7.5pt;height:21.75pt" o:ole="">
            <v:imagedata r:id="rId16" o:title=""/>
          </v:shape>
          <o:OLEObject Type="Embed" ProgID="Equation.3" ShapeID="_x0000_i1028" DrawAspect="Content" ObjectID="_1769410870" r:id="rId17"/>
        </w:object>
      </w:r>
      <w:r w:rsidRPr="008F36C0">
        <w:rPr>
          <w:rFonts w:asciiTheme="minorHAnsi" w:hAnsiTheme="minorHAnsi" w:cstheme="minorHAnsi"/>
          <w:b/>
          <w:bCs/>
        </w:rPr>
        <w:t xml:space="preserve">RCAPSNAP </w:t>
      </w:r>
      <w:proofErr w:type="spellStart"/>
      <w:r w:rsidRPr="008F36C0">
        <w:rPr>
          <w:rFonts w:asciiTheme="minorHAnsi" w:hAnsiTheme="minorHAnsi" w:cstheme="minorHAnsi"/>
          <w:b/>
          <w:bCs/>
          <w:i/>
          <w:vertAlign w:val="subscript"/>
        </w:rPr>
        <w:t>ruc</w:t>
      </w:r>
      <w:proofErr w:type="spellEnd"/>
      <w:r w:rsidRPr="008F36C0">
        <w:rPr>
          <w:rFonts w:asciiTheme="minorHAnsi" w:hAnsiTheme="minorHAnsi" w:cstheme="minorHAnsi"/>
          <w:b/>
          <w:bCs/>
          <w:i/>
          <w:vertAlign w:val="subscript"/>
        </w:rPr>
        <w:t xml:space="preserve">, </w:t>
      </w:r>
      <w:r w:rsidR="00EE1593" w:rsidRPr="008F36C0">
        <w:rPr>
          <w:rFonts w:asciiTheme="minorHAnsi" w:hAnsiTheme="minorHAnsi" w:cstheme="minorHAnsi"/>
          <w:b/>
          <w:bCs/>
          <w:i/>
          <w:vertAlign w:val="subscript"/>
        </w:rPr>
        <w:t xml:space="preserve">q </w:t>
      </w:r>
      <w:r w:rsidRPr="008F36C0">
        <w:rPr>
          <w:rFonts w:asciiTheme="minorHAnsi" w:hAnsiTheme="minorHAnsi" w:cstheme="minorHAnsi"/>
          <w:b/>
          <w:bCs/>
          <w:i/>
          <w:vertAlign w:val="subscript"/>
        </w:rPr>
        <w:t>,</w:t>
      </w:r>
      <w:r w:rsidR="00EE1593" w:rsidRPr="008F36C0">
        <w:rPr>
          <w:rFonts w:asciiTheme="minorHAnsi" w:hAnsiTheme="minorHAnsi" w:cstheme="minorHAnsi"/>
          <w:b/>
          <w:bCs/>
          <w:i/>
          <w:vertAlign w:val="subscript"/>
        </w:rPr>
        <w:t xml:space="preserve"> r, </w:t>
      </w:r>
      <w:r w:rsidRPr="008F36C0">
        <w:rPr>
          <w:rFonts w:asciiTheme="minorHAnsi" w:hAnsiTheme="minorHAnsi" w:cstheme="minorHAnsi"/>
          <w:b/>
          <w:bCs/>
          <w:i/>
          <w:vertAlign w:val="subscript"/>
        </w:rPr>
        <w:t xml:space="preserve"> h</w:t>
      </w:r>
      <w:r w:rsidRPr="008F36C0">
        <w:rPr>
          <w:rFonts w:asciiTheme="minorHAnsi" w:hAnsiTheme="minorHAnsi" w:cstheme="minorHAnsi"/>
          <w:b/>
          <w:bCs/>
        </w:rPr>
        <w:t xml:space="preserve"> + (RUCCPSNAP </w:t>
      </w:r>
      <w:proofErr w:type="spellStart"/>
      <w:r w:rsidRPr="008F36C0">
        <w:rPr>
          <w:rFonts w:asciiTheme="minorHAnsi" w:hAnsiTheme="minorHAnsi" w:cstheme="minorHAnsi"/>
          <w:b/>
          <w:bCs/>
          <w:i/>
          <w:vertAlign w:val="subscript"/>
        </w:rPr>
        <w:t>ruc</w:t>
      </w:r>
      <w:proofErr w:type="spellEnd"/>
      <w:r w:rsidRPr="008F36C0">
        <w:rPr>
          <w:rFonts w:asciiTheme="minorHAnsi" w:hAnsiTheme="minorHAnsi" w:cstheme="minorHAnsi"/>
          <w:b/>
          <w:bCs/>
          <w:i/>
          <w:vertAlign w:val="subscript"/>
        </w:rPr>
        <w:t>, q, h</w:t>
      </w:r>
      <w:r w:rsidRPr="008F36C0">
        <w:rPr>
          <w:rFonts w:asciiTheme="minorHAnsi" w:hAnsiTheme="minorHAnsi" w:cstheme="minorHAnsi"/>
          <w:b/>
          <w:bCs/>
        </w:rPr>
        <w:t xml:space="preserve"> – RUCCSSNAP </w:t>
      </w:r>
      <w:proofErr w:type="spellStart"/>
      <w:r w:rsidRPr="008F36C0">
        <w:rPr>
          <w:rFonts w:asciiTheme="minorHAnsi" w:hAnsiTheme="minorHAnsi" w:cstheme="minorHAnsi"/>
          <w:b/>
          <w:bCs/>
          <w:i/>
          <w:vertAlign w:val="subscript"/>
        </w:rPr>
        <w:t>ruc</w:t>
      </w:r>
      <w:proofErr w:type="spellEnd"/>
      <w:r w:rsidRPr="008F36C0">
        <w:rPr>
          <w:rFonts w:asciiTheme="minorHAnsi" w:hAnsiTheme="minorHAnsi" w:cstheme="minorHAnsi"/>
          <w:b/>
          <w:bCs/>
          <w:i/>
          <w:vertAlign w:val="subscript"/>
        </w:rPr>
        <w:t>, q, h</w:t>
      </w:r>
      <w:r w:rsidRPr="008F36C0">
        <w:rPr>
          <w:rFonts w:asciiTheme="minorHAnsi" w:hAnsiTheme="minorHAnsi" w:cstheme="minorHAnsi"/>
          <w:b/>
          <w:bCs/>
        </w:rPr>
        <w:t>) + (</w:t>
      </w:r>
      <w:r w:rsidRPr="008F36C0">
        <w:rPr>
          <w:rFonts w:asciiTheme="minorHAnsi" w:hAnsiTheme="minorHAnsi" w:cstheme="minorHAnsi"/>
          <w:b/>
          <w:bCs/>
          <w:position w:val="-22"/>
        </w:rPr>
        <w:object w:dxaOrig="220" w:dyaOrig="460" w14:anchorId="3FAF2829">
          <v:shape id="_x0000_i1029" type="#_x0000_t75" style="width:7.5pt;height:21.75pt" o:ole="">
            <v:imagedata r:id="rId18" o:title=""/>
          </v:shape>
          <o:OLEObject Type="Embed" ProgID="Equation.3" ShapeID="_x0000_i1029" DrawAspect="Content" ObjectID="_1769410871" r:id="rId19"/>
        </w:object>
      </w:r>
      <w:r w:rsidRPr="008F36C0">
        <w:rPr>
          <w:rFonts w:asciiTheme="minorHAnsi" w:hAnsiTheme="minorHAnsi" w:cstheme="minorHAnsi"/>
          <w:b/>
          <w:bCs/>
        </w:rPr>
        <w:t xml:space="preserve">DAEP </w:t>
      </w:r>
      <w:r w:rsidRPr="008F36C0">
        <w:rPr>
          <w:rFonts w:asciiTheme="minorHAnsi" w:hAnsiTheme="minorHAnsi" w:cstheme="minorHAnsi"/>
          <w:b/>
          <w:bCs/>
          <w:i/>
          <w:vertAlign w:val="subscript"/>
        </w:rPr>
        <w:t>q, p, h</w:t>
      </w:r>
      <w:r w:rsidRPr="008F36C0">
        <w:rPr>
          <w:rFonts w:asciiTheme="minorHAnsi" w:hAnsiTheme="minorHAnsi" w:cstheme="minorHAnsi"/>
          <w:b/>
          <w:bCs/>
        </w:rPr>
        <w:t xml:space="preserve"> –</w:t>
      </w:r>
      <w:r w:rsidRPr="008F36C0">
        <w:rPr>
          <w:rFonts w:asciiTheme="minorHAnsi" w:hAnsiTheme="minorHAnsi" w:cstheme="minorHAnsi"/>
          <w:b/>
          <w:bCs/>
          <w:position w:val="-22"/>
        </w:rPr>
        <w:object w:dxaOrig="220" w:dyaOrig="460" w14:anchorId="3DA48589">
          <v:shape id="_x0000_i1030" type="#_x0000_t75" style="width:7.5pt;height:21.75pt" o:ole="">
            <v:imagedata r:id="rId20" o:title=""/>
          </v:shape>
          <o:OLEObject Type="Embed" ProgID="Equation.3" ShapeID="_x0000_i1030" DrawAspect="Content" ObjectID="_1769410872" r:id="rId21"/>
        </w:object>
      </w:r>
      <w:r w:rsidRPr="008F36C0">
        <w:rPr>
          <w:rFonts w:asciiTheme="minorHAnsi" w:hAnsiTheme="minorHAnsi" w:cstheme="minorHAnsi"/>
          <w:b/>
          <w:bCs/>
        </w:rPr>
        <w:t xml:space="preserve">DAES </w:t>
      </w:r>
      <w:r w:rsidRPr="008F36C0">
        <w:rPr>
          <w:rFonts w:asciiTheme="minorHAnsi" w:hAnsiTheme="minorHAnsi" w:cstheme="minorHAnsi"/>
          <w:b/>
          <w:bCs/>
          <w:i/>
          <w:vertAlign w:val="subscript"/>
        </w:rPr>
        <w:t>q, p, h</w:t>
      </w:r>
      <w:r w:rsidRPr="008F36C0">
        <w:rPr>
          <w:rFonts w:asciiTheme="minorHAnsi" w:hAnsiTheme="minorHAnsi" w:cstheme="minorHAnsi"/>
          <w:b/>
          <w:bCs/>
        </w:rPr>
        <w:t xml:space="preserve">) + </w:t>
      </w:r>
    </w:p>
    <w:p w14:paraId="6DF48BC2" w14:textId="77777777" w:rsidR="00DD1BF1" w:rsidRPr="008F36C0" w:rsidRDefault="00DD1BF1" w:rsidP="00DD1BF1">
      <w:pPr>
        <w:tabs>
          <w:tab w:val="left" w:pos="2340"/>
          <w:tab w:val="left" w:pos="3420"/>
        </w:tabs>
        <w:ind w:left="6134" w:hanging="2707"/>
        <w:rPr>
          <w:rFonts w:asciiTheme="minorHAnsi" w:hAnsiTheme="minorHAnsi" w:cstheme="minorHAnsi"/>
          <w:b/>
          <w:bCs/>
        </w:rPr>
      </w:pPr>
      <w:r w:rsidRPr="008F36C0">
        <w:rPr>
          <w:rFonts w:asciiTheme="minorHAnsi" w:hAnsiTheme="minorHAnsi" w:cstheme="minorHAnsi"/>
          <w:b/>
          <w:bCs/>
        </w:rPr>
        <w:t>(</w:t>
      </w:r>
      <w:r w:rsidRPr="008F36C0">
        <w:rPr>
          <w:rFonts w:asciiTheme="minorHAnsi" w:hAnsiTheme="minorHAnsi" w:cstheme="minorHAnsi"/>
          <w:b/>
          <w:bCs/>
          <w:position w:val="-22"/>
        </w:rPr>
        <w:object w:dxaOrig="220" w:dyaOrig="460" w14:anchorId="6BA3AE09">
          <v:shape id="_x0000_i1031" type="#_x0000_t75" style="width:7.5pt;height:21.75pt" o:ole="">
            <v:imagedata r:id="rId22" o:title=""/>
          </v:shape>
          <o:OLEObject Type="Embed" ProgID="Equation.3" ShapeID="_x0000_i1031" DrawAspect="Content" ObjectID="_1769410873" r:id="rId23"/>
        </w:object>
      </w:r>
      <w:r w:rsidRPr="008F36C0">
        <w:rPr>
          <w:rFonts w:asciiTheme="minorHAnsi" w:hAnsiTheme="minorHAnsi" w:cstheme="minorHAnsi"/>
          <w:b/>
          <w:bCs/>
        </w:rPr>
        <w:t xml:space="preserve">RTQQEPSNAP </w:t>
      </w:r>
      <w:proofErr w:type="spellStart"/>
      <w:r w:rsidRPr="008F36C0">
        <w:rPr>
          <w:rFonts w:asciiTheme="minorHAnsi" w:hAnsiTheme="minorHAnsi" w:cstheme="minorHAnsi"/>
          <w:b/>
          <w:bCs/>
          <w:i/>
          <w:vertAlign w:val="subscript"/>
        </w:rPr>
        <w:t>ruc</w:t>
      </w:r>
      <w:proofErr w:type="spellEnd"/>
      <w:r w:rsidRPr="008F36C0">
        <w:rPr>
          <w:rFonts w:asciiTheme="minorHAnsi" w:hAnsiTheme="minorHAnsi" w:cstheme="minorHAnsi"/>
          <w:b/>
          <w:bCs/>
          <w:i/>
          <w:vertAlign w:val="subscript"/>
        </w:rPr>
        <w:t xml:space="preserve">, q, p, </w:t>
      </w:r>
      <w:proofErr w:type="spellStart"/>
      <w:r w:rsidRPr="008F36C0">
        <w:rPr>
          <w:rFonts w:asciiTheme="minorHAnsi" w:hAnsiTheme="minorHAnsi" w:cstheme="minorHAnsi"/>
          <w:b/>
          <w:bCs/>
          <w:i/>
          <w:vertAlign w:val="subscript"/>
        </w:rPr>
        <w:t>i</w:t>
      </w:r>
      <w:proofErr w:type="spellEnd"/>
      <w:r w:rsidRPr="008F36C0">
        <w:rPr>
          <w:rFonts w:asciiTheme="minorHAnsi" w:hAnsiTheme="minorHAnsi" w:cstheme="minorHAnsi"/>
          <w:b/>
          <w:bCs/>
        </w:rPr>
        <w:t xml:space="preserve"> – </w:t>
      </w:r>
      <w:r w:rsidRPr="008F36C0">
        <w:rPr>
          <w:rFonts w:asciiTheme="minorHAnsi" w:hAnsiTheme="minorHAnsi" w:cstheme="minorHAnsi"/>
          <w:b/>
          <w:bCs/>
          <w:position w:val="-22"/>
        </w:rPr>
        <w:object w:dxaOrig="220" w:dyaOrig="460" w14:anchorId="0158843D">
          <v:shape id="_x0000_i1032" type="#_x0000_t75" style="width:7.5pt;height:21.75pt" o:ole="">
            <v:imagedata r:id="rId24" o:title=""/>
          </v:shape>
          <o:OLEObject Type="Embed" ProgID="Equation.3" ShapeID="_x0000_i1032" DrawAspect="Content" ObjectID="_1769410874" r:id="rId25"/>
        </w:object>
      </w:r>
      <w:r w:rsidRPr="008F36C0">
        <w:rPr>
          <w:rFonts w:asciiTheme="minorHAnsi" w:hAnsiTheme="minorHAnsi" w:cstheme="minorHAnsi"/>
          <w:b/>
          <w:bCs/>
        </w:rPr>
        <w:t xml:space="preserve">RTQQESSNAP </w:t>
      </w:r>
      <w:proofErr w:type="spellStart"/>
      <w:r w:rsidRPr="008F36C0">
        <w:rPr>
          <w:rFonts w:asciiTheme="minorHAnsi" w:hAnsiTheme="minorHAnsi" w:cstheme="minorHAnsi"/>
          <w:b/>
          <w:bCs/>
          <w:i/>
          <w:vertAlign w:val="subscript"/>
        </w:rPr>
        <w:t>ruc</w:t>
      </w:r>
      <w:proofErr w:type="spellEnd"/>
      <w:r w:rsidRPr="008F36C0">
        <w:rPr>
          <w:rFonts w:asciiTheme="minorHAnsi" w:hAnsiTheme="minorHAnsi" w:cstheme="minorHAnsi"/>
          <w:b/>
          <w:bCs/>
          <w:i/>
          <w:vertAlign w:val="subscript"/>
        </w:rPr>
        <w:t xml:space="preserve">, q, p, </w:t>
      </w:r>
      <w:proofErr w:type="spellStart"/>
      <w:r w:rsidRPr="008F36C0">
        <w:rPr>
          <w:rFonts w:asciiTheme="minorHAnsi" w:hAnsiTheme="minorHAnsi" w:cstheme="minorHAnsi"/>
          <w:b/>
          <w:bCs/>
          <w:i/>
          <w:vertAlign w:val="subscript"/>
        </w:rPr>
        <w:t>i</w:t>
      </w:r>
      <w:proofErr w:type="spellEnd"/>
      <w:r w:rsidRPr="008F36C0">
        <w:rPr>
          <w:rFonts w:asciiTheme="minorHAnsi" w:hAnsiTheme="minorHAnsi" w:cstheme="minorHAnsi"/>
          <w:b/>
          <w:bCs/>
        </w:rPr>
        <w:t xml:space="preserve">) </w:t>
      </w:r>
    </w:p>
    <w:p w14:paraId="59A2749B" w14:textId="77777777" w:rsidR="00DD1BF1" w:rsidRPr="008F36C0" w:rsidRDefault="00DD1BF1" w:rsidP="00DD1BF1">
      <w:pPr>
        <w:tabs>
          <w:tab w:val="left" w:pos="2340"/>
          <w:tab w:val="left" w:pos="3420"/>
        </w:tabs>
        <w:ind w:left="6134" w:hanging="2707"/>
        <w:rPr>
          <w:rFonts w:asciiTheme="minorHAnsi" w:hAnsiTheme="minorHAnsi" w:cstheme="minorHAnsi"/>
          <w:b/>
          <w:bCs/>
        </w:rPr>
      </w:pPr>
      <w:r w:rsidRPr="008F36C0">
        <w:rPr>
          <w:rFonts w:asciiTheme="minorHAnsi" w:hAnsiTheme="minorHAnsi" w:cstheme="minorHAnsi"/>
          <w:b/>
          <w:bCs/>
        </w:rPr>
        <w:t xml:space="preserve">+ </w:t>
      </w:r>
      <w:r w:rsidRPr="008F36C0">
        <w:rPr>
          <w:rFonts w:asciiTheme="minorHAnsi" w:hAnsiTheme="minorHAnsi" w:cstheme="minorHAnsi"/>
          <w:b/>
          <w:bCs/>
          <w:position w:val="-22"/>
        </w:rPr>
        <w:t xml:space="preserve"> </w:t>
      </w:r>
      <w:r w:rsidRPr="008F36C0">
        <w:rPr>
          <w:rFonts w:asciiTheme="minorHAnsi" w:hAnsiTheme="minorHAnsi" w:cstheme="minorHAnsi"/>
          <w:b/>
          <w:bCs/>
          <w:position w:val="-22"/>
        </w:rPr>
        <w:object w:dxaOrig="220" w:dyaOrig="460" w14:anchorId="3BD5BA1A">
          <v:shape id="_x0000_i1033" type="#_x0000_t75" style="width:7.5pt;height:21.75pt" o:ole="">
            <v:imagedata r:id="rId18" o:title=""/>
          </v:shape>
          <o:OLEObject Type="Embed" ProgID="Equation.3" ShapeID="_x0000_i1033" DrawAspect="Content" ObjectID="_1769410875" r:id="rId26"/>
        </w:object>
      </w:r>
      <w:r w:rsidRPr="008F36C0">
        <w:rPr>
          <w:rFonts w:asciiTheme="minorHAnsi" w:hAnsiTheme="minorHAnsi" w:cstheme="minorHAnsi"/>
          <w:b/>
          <w:bCs/>
          <w:position w:val="-22"/>
        </w:rPr>
        <w:t xml:space="preserve"> </w:t>
      </w:r>
      <w:r w:rsidRPr="008F36C0">
        <w:rPr>
          <w:rFonts w:asciiTheme="minorHAnsi" w:hAnsiTheme="minorHAnsi" w:cstheme="minorHAnsi"/>
          <w:b/>
          <w:bCs/>
        </w:rPr>
        <w:t xml:space="preserve">DCIMPSNAP </w:t>
      </w:r>
      <w:proofErr w:type="spellStart"/>
      <w:r w:rsidRPr="008F36C0">
        <w:rPr>
          <w:rFonts w:asciiTheme="minorHAnsi" w:hAnsiTheme="minorHAnsi" w:cstheme="minorHAnsi"/>
          <w:b/>
          <w:bCs/>
          <w:i/>
          <w:vertAlign w:val="subscript"/>
        </w:rPr>
        <w:t>ruc</w:t>
      </w:r>
      <w:proofErr w:type="spellEnd"/>
      <w:r w:rsidRPr="008F36C0">
        <w:rPr>
          <w:rFonts w:asciiTheme="minorHAnsi" w:hAnsiTheme="minorHAnsi" w:cstheme="minorHAnsi"/>
          <w:b/>
          <w:bCs/>
          <w:i/>
          <w:vertAlign w:val="subscript"/>
        </w:rPr>
        <w:t xml:space="preserve">, q, p, </w:t>
      </w:r>
      <w:proofErr w:type="spellStart"/>
      <w:r w:rsidRPr="008F36C0">
        <w:rPr>
          <w:rFonts w:asciiTheme="minorHAnsi" w:hAnsiTheme="minorHAnsi" w:cstheme="minorHAnsi"/>
          <w:b/>
          <w:bCs/>
          <w:i/>
          <w:vertAlign w:val="subscript"/>
        </w:rPr>
        <w:t>i</w:t>
      </w:r>
      <w:proofErr w:type="spellEnd"/>
      <w:r w:rsidRPr="008F36C0">
        <w:rPr>
          <w:rFonts w:asciiTheme="minorHAnsi" w:hAnsiTheme="minorHAnsi" w:cstheme="minorHAnsi"/>
          <w:b/>
          <w:bCs/>
        </w:rPr>
        <w:t xml:space="preserve"> + </w:t>
      </w:r>
      <w:r w:rsidRPr="008F36C0">
        <w:rPr>
          <w:rFonts w:asciiTheme="minorHAnsi" w:hAnsiTheme="minorHAnsi" w:cstheme="minorHAnsi"/>
          <w:b/>
          <w:bCs/>
          <w:position w:val="-18"/>
        </w:rPr>
        <w:object w:dxaOrig="220" w:dyaOrig="420" w14:anchorId="11515C27">
          <v:shape id="_x0000_i1034" type="#_x0000_t75" style="width:9pt;height:21.75pt" o:ole="">
            <v:imagedata r:id="rId14" o:title=""/>
          </v:shape>
          <o:OLEObject Type="Embed" ProgID="Equation.3" ShapeID="_x0000_i1034" DrawAspect="Content" ObjectID="_1769410876" r:id="rId27"/>
        </w:object>
      </w:r>
      <w:r w:rsidRPr="008F36C0">
        <w:rPr>
          <w:rFonts w:asciiTheme="minorHAnsi" w:hAnsiTheme="minorHAnsi" w:cstheme="minorHAnsi"/>
          <w:b/>
          <w:bCs/>
        </w:rPr>
        <w:t>ASOFRLRSNAP</w:t>
      </w:r>
      <w:r w:rsidRPr="008F36C0">
        <w:rPr>
          <w:rFonts w:asciiTheme="minorHAnsi" w:hAnsiTheme="minorHAnsi" w:cstheme="minorHAnsi"/>
          <w:b/>
          <w:bCs/>
          <w:i/>
          <w:vertAlign w:val="subscript"/>
        </w:rPr>
        <w:t xml:space="preserve"> </w:t>
      </w:r>
      <w:proofErr w:type="spellStart"/>
      <w:r w:rsidRPr="008F36C0">
        <w:rPr>
          <w:rFonts w:asciiTheme="minorHAnsi" w:hAnsiTheme="minorHAnsi" w:cstheme="minorHAnsi"/>
          <w:b/>
          <w:bCs/>
          <w:i/>
          <w:vertAlign w:val="subscript"/>
        </w:rPr>
        <w:t>ruc</w:t>
      </w:r>
      <w:proofErr w:type="spellEnd"/>
      <w:r w:rsidRPr="008F36C0">
        <w:rPr>
          <w:rFonts w:asciiTheme="minorHAnsi" w:hAnsiTheme="minorHAnsi" w:cstheme="minorHAnsi"/>
          <w:b/>
          <w:bCs/>
          <w:i/>
          <w:vertAlign w:val="subscript"/>
        </w:rPr>
        <w:t>, q, r, h</w:t>
      </w:r>
    </w:p>
    <w:p w14:paraId="48604423" w14:textId="5CBF0DA4" w:rsidR="00DD1BF1" w:rsidRPr="008F36C0" w:rsidRDefault="00DD1BF1" w:rsidP="00DD1BF1">
      <w:pPr>
        <w:spacing w:after="240"/>
        <w:ind w:left="5400" w:right="145" w:hanging="2520"/>
        <w:rPr>
          <w:rFonts w:asciiTheme="minorHAnsi" w:hAnsiTheme="minorHAnsi" w:cstheme="minorHAnsi"/>
          <w:iCs/>
        </w:rPr>
      </w:pPr>
      <w:r w:rsidRPr="008F36C0">
        <w:rPr>
          <w:rFonts w:asciiTheme="minorHAnsi" w:hAnsiTheme="minorHAnsi" w:cstheme="minorHAnsi"/>
          <w:b/>
          <w:bCs/>
          <w:highlight w:val="yellow"/>
        </w:rPr>
        <w:t>+</w:t>
      </w:r>
      <w:r w:rsidRPr="008F36C0">
        <w:rPr>
          <w:rFonts w:asciiTheme="minorHAnsi" w:hAnsiTheme="minorHAnsi" w:cstheme="minorHAnsi"/>
          <w:b/>
          <w:bCs/>
        </w:rPr>
        <w:t xml:space="preserve"> </w:t>
      </w:r>
      <w:r w:rsidR="006760A0" w:rsidRPr="008F36C0">
        <w:rPr>
          <w:rFonts w:asciiTheme="minorHAnsi" w:hAnsiTheme="minorHAnsi" w:cstheme="minorHAnsi"/>
          <w:b/>
          <w:szCs w:val="20"/>
          <w:highlight w:val="yellow"/>
        </w:rPr>
        <w:t>ESRMWSNAP</w:t>
      </w:r>
      <w:r w:rsidRPr="008F36C0">
        <w:rPr>
          <w:rFonts w:asciiTheme="minorHAnsi" w:hAnsiTheme="minorHAnsi" w:cstheme="minorHAnsi"/>
          <w:b/>
          <w:szCs w:val="20"/>
          <w:highlight w:val="yellow"/>
        </w:rPr>
        <w:t xml:space="preserve"> </w:t>
      </w:r>
      <w:proofErr w:type="spellStart"/>
      <w:r w:rsidRPr="008F36C0">
        <w:rPr>
          <w:rFonts w:asciiTheme="minorHAnsi" w:hAnsiTheme="minorHAnsi" w:cstheme="minorHAnsi"/>
          <w:b/>
          <w:i/>
          <w:szCs w:val="20"/>
          <w:highlight w:val="yellow"/>
          <w:vertAlign w:val="subscript"/>
        </w:rPr>
        <w:t>ruc</w:t>
      </w:r>
      <w:proofErr w:type="spellEnd"/>
      <w:r w:rsidRPr="008F36C0">
        <w:rPr>
          <w:rFonts w:asciiTheme="minorHAnsi" w:hAnsiTheme="minorHAnsi" w:cstheme="minorHAnsi"/>
          <w:b/>
          <w:i/>
          <w:szCs w:val="20"/>
          <w:highlight w:val="yellow"/>
          <w:vertAlign w:val="subscript"/>
        </w:rPr>
        <w:t xml:space="preserve">, </w:t>
      </w:r>
      <w:proofErr w:type="spellStart"/>
      <w:r w:rsidRPr="008F36C0">
        <w:rPr>
          <w:rFonts w:asciiTheme="minorHAnsi" w:hAnsiTheme="minorHAnsi" w:cstheme="minorHAnsi"/>
          <w:b/>
          <w:i/>
          <w:szCs w:val="20"/>
          <w:highlight w:val="yellow"/>
          <w:vertAlign w:val="subscript"/>
        </w:rPr>
        <w:t>q,h</w:t>
      </w:r>
      <w:proofErr w:type="spellEnd"/>
      <w:r w:rsidRPr="008F36C0">
        <w:rPr>
          <w:rFonts w:asciiTheme="minorHAnsi" w:hAnsiTheme="minorHAnsi" w:cstheme="minorHAnsi"/>
          <w:b/>
          <w:iCs/>
          <w:szCs w:val="20"/>
        </w:rPr>
        <w:t xml:space="preserve"> </w:t>
      </w:r>
      <w:r w:rsidRPr="008F36C0">
        <w:rPr>
          <w:rFonts w:asciiTheme="minorHAnsi" w:hAnsiTheme="minorHAnsi" w:cstheme="minorHAnsi"/>
          <w:b/>
          <w:bCs/>
        </w:rPr>
        <w:t xml:space="preserve">+ </w:t>
      </w:r>
      <w:r w:rsidR="006760A0" w:rsidRPr="008F36C0">
        <w:rPr>
          <w:rFonts w:asciiTheme="minorHAnsi" w:hAnsiTheme="minorHAnsi" w:cstheme="minorHAnsi"/>
          <w:b/>
          <w:szCs w:val="20"/>
          <w:highlight w:val="yellow"/>
        </w:rPr>
        <w:t>ESRASSNAP</w:t>
      </w:r>
      <w:r w:rsidRPr="008F36C0">
        <w:rPr>
          <w:rFonts w:asciiTheme="minorHAnsi" w:hAnsiTheme="minorHAnsi" w:cstheme="minorHAnsi"/>
          <w:b/>
          <w:szCs w:val="20"/>
          <w:highlight w:val="yellow"/>
        </w:rPr>
        <w:t xml:space="preserve"> </w:t>
      </w:r>
      <w:proofErr w:type="spellStart"/>
      <w:r w:rsidRPr="008F36C0">
        <w:rPr>
          <w:rFonts w:asciiTheme="minorHAnsi" w:hAnsiTheme="minorHAnsi" w:cstheme="minorHAnsi"/>
          <w:b/>
          <w:i/>
          <w:szCs w:val="20"/>
          <w:highlight w:val="yellow"/>
          <w:vertAlign w:val="subscript"/>
        </w:rPr>
        <w:t>ruc</w:t>
      </w:r>
      <w:proofErr w:type="spellEnd"/>
      <w:r w:rsidRPr="008F36C0">
        <w:rPr>
          <w:rFonts w:asciiTheme="minorHAnsi" w:hAnsiTheme="minorHAnsi" w:cstheme="minorHAnsi"/>
          <w:b/>
          <w:i/>
          <w:szCs w:val="20"/>
          <w:highlight w:val="yellow"/>
          <w:vertAlign w:val="subscript"/>
        </w:rPr>
        <w:t>, q, h</w:t>
      </w:r>
    </w:p>
    <w:p w14:paraId="04459240" w14:textId="1A12CACD" w:rsidR="004A345A" w:rsidRDefault="006760A0" w:rsidP="00837701">
      <w:pPr>
        <w:pStyle w:val="BodyText"/>
        <w:spacing w:after="0" w:line="240" w:lineRule="auto"/>
        <w:ind w:left="360"/>
        <w:rPr>
          <w:rFonts w:ascii="Calibri" w:hAnsi="Calibri"/>
          <w:sz w:val="24"/>
          <w:szCs w:val="28"/>
        </w:rPr>
      </w:pPr>
      <w:r>
        <w:rPr>
          <w:rFonts w:ascii="Calibri" w:hAnsi="Calibri"/>
          <w:b/>
          <w:bCs/>
          <w:sz w:val="24"/>
          <w:szCs w:val="28"/>
        </w:rPr>
        <w:t>ESRASSNAP</w:t>
      </w:r>
      <w:r w:rsidR="004A345A" w:rsidRPr="004A345A">
        <w:rPr>
          <w:rFonts w:ascii="Calibri" w:hAnsi="Calibri"/>
          <w:b/>
          <w:bCs/>
          <w:sz w:val="24"/>
          <w:szCs w:val="28"/>
        </w:rPr>
        <w:t xml:space="preserve"> </w:t>
      </w:r>
      <w:proofErr w:type="spellStart"/>
      <w:r w:rsidR="004A345A" w:rsidRPr="004A345A">
        <w:rPr>
          <w:rFonts w:ascii="Calibri" w:hAnsi="Calibri"/>
          <w:b/>
          <w:bCs/>
          <w:sz w:val="24"/>
          <w:szCs w:val="28"/>
          <w:vertAlign w:val="subscript"/>
        </w:rPr>
        <w:t>ruc</w:t>
      </w:r>
      <w:proofErr w:type="spellEnd"/>
      <w:r w:rsidR="004A345A" w:rsidRPr="004A345A">
        <w:rPr>
          <w:rFonts w:ascii="Calibri" w:hAnsi="Calibri"/>
          <w:b/>
          <w:bCs/>
          <w:sz w:val="24"/>
          <w:szCs w:val="28"/>
          <w:vertAlign w:val="subscript"/>
        </w:rPr>
        <w:t>, q, h</w:t>
      </w:r>
      <w:r w:rsidR="004A345A" w:rsidRPr="004A345A">
        <w:rPr>
          <w:rFonts w:ascii="Calibri" w:hAnsi="Calibri"/>
          <w:sz w:val="24"/>
          <w:szCs w:val="28"/>
        </w:rPr>
        <w:t xml:space="preserve"> = The QSE Upward AS MW position (RU,RRS,ECRS,NSPIN) covered by the QSEs ESR portfolio</w:t>
      </w:r>
      <w:r w:rsidR="000F028E">
        <w:rPr>
          <w:rFonts w:ascii="Calibri" w:hAnsi="Calibri"/>
          <w:sz w:val="24"/>
          <w:szCs w:val="28"/>
        </w:rPr>
        <w:t xml:space="preserve"> at RUC Snapshot</w:t>
      </w:r>
      <w:r w:rsidR="004A345A" w:rsidRPr="004A345A">
        <w:rPr>
          <w:rFonts w:ascii="Calibri" w:hAnsi="Calibri"/>
          <w:sz w:val="24"/>
          <w:szCs w:val="28"/>
        </w:rPr>
        <w:t xml:space="preserve">. This is equivalent to the term </w:t>
      </w:r>
      <w:r w:rsidR="004A345A" w:rsidRPr="004A345A">
        <w:rPr>
          <w:rFonts w:ascii="Calibri" w:hAnsi="Calibri"/>
          <w:sz w:val="24"/>
          <w:szCs w:val="28"/>
        </w:rPr>
        <w:object w:dxaOrig="220" w:dyaOrig="420" w14:anchorId="5C6425A8">
          <v:shape id="_x0000_i1035" type="#_x0000_t75" style="width:8.25pt;height:21.75pt" o:ole="">
            <v:imagedata r:id="rId14" o:title=""/>
          </v:shape>
          <o:OLEObject Type="Embed" ProgID="Equation.3" ShapeID="_x0000_i1035" DrawAspect="Content" ObjectID="_1769410877" r:id="rId28"/>
        </w:object>
      </w:r>
      <w:r w:rsidR="004A345A" w:rsidRPr="004A345A">
        <w:rPr>
          <w:rFonts w:ascii="Calibri" w:hAnsi="Calibri"/>
          <w:sz w:val="24"/>
          <w:szCs w:val="28"/>
        </w:rPr>
        <w:t xml:space="preserve">ASOFRLRSNAP </w:t>
      </w:r>
      <w:proofErr w:type="spellStart"/>
      <w:r w:rsidR="004A345A" w:rsidRPr="004A345A">
        <w:rPr>
          <w:rFonts w:ascii="Calibri" w:hAnsi="Calibri"/>
          <w:sz w:val="24"/>
          <w:szCs w:val="28"/>
        </w:rPr>
        <w:t>ruc</w:t>
      </w:r>
      <w:proofErr w:type="spellEnd"/>
      <w:r w:rsidR="004A345A" w:rsidRPr="004A345A">
        <w:rPr>
          <w:rFonts w:ascii="Calibri" w:hAnsi="Calibri"/>
          <w:sz w:val="24"/>
          <w:szCs w:val="28"/>
        </w:rPr>
        <w:t>, q, r, h in RUCCAPSNAP for Load Resources because ESRs can provide AS when charging</w:t>
      </w:r>
      <w:r w:rsidR="004A345A">
        <w:rPr>
          <w:rFonts w:ascii="Calibri" w:hAnsi="Calibri"/>
          <w:sz w:val="24"/>
          <w:szCs w:val="28"/>
        </w:rPr>
        <w:t>.</w:t>
      </w:r>
    </w:p>
    <w:p w14:paraId="16D34006" w14:textId="77777777" w:rsidR="004A345A" w:rsidRPr="004A345A" w:rsidRDefault="004A345A" w:rsidP="00837701">
      <w:pPr>
        <w:pStyle w:val="BodyText"/>
        <w:spacing w:after="0" w:line="240" w:lineRule="auto"/>
        <w:ind w:left="360"/>
        <w:rPr>
          <w:rFonts w:ascii="Calibri" w:hAnsi="Calibri"/>
          <w:sz w:val="24"/>
          <w:szCs w:val="28"/>
        </w:rPr>
      </w:pPr>
    </w:p>
    <w:p w14:paraId="60793623" w14:textId="5E5677DA" w:rsidR="008164F7" w:rsidRDefault="006760A0" w:rsidP="00837701">
      <w:pPr>
        <w:pStyle w:val="BodyText"/>
        <w:spacing w:after="0" w:line="240" w:lineRule="auto"/>
        <w:ind w:left="360"/>
        <w:rPr>
          <w:rFonts w:ascii="Calibri" w:hAnsi="Calibri"/>
          <w:sz w:val="24"/>
        </w:rPr>
      </w:pPr>
      <w:r>
        <w:rPr>
          <w:rFonts w:ascii="Calibri" w:hAnsi="Calibri"/>
          <w:b/>
          <w:bCs/>
          <w:sz w:val="24"/>
        </w:rPr>
        <w:t>ESRMWSNAP</w:t>
      </w:r>
      <w:r w:rsidR="004A345A" w:rsidRPr="004A345A">
        <w:rPr>
          <w:rFonts w:ascii="Calibri" w:hAnsi="Calibri"/>
          <w:b/>
          <w:bCs/>
          <w:sz w:val="24"/>
        </w:rPr>
        <w:t xml:space="preserve"> </w:t>
      </w:r>
      <w:proofErr w:type="spellStart"/>
      <w:r w:rsidR="004A345A" w:rsidRPr="004A345A">
        <w:rPr>
          <w:rFonts w:ascii="Calibri" w:hAnsi="Calibri"/>
          <w:b/>
          <w:bCs/>
          <w:sz w:val="24"/>
          <w:vertAlign w:val="subscript"/>
        </w:rPr>
        <w:t>ruc</w:t>
      </w:r>
      <w:proofErr w:type="spellEnd"/>
      <w:r w:rsidR="004A345A" w:rsidRPr="004A345A">
        <w:rPr>
          <w:rFonts w:ascii="Calibri" w:hAnsi="Calibri"/>
          <w:b/>
          <w:bCs/>
          <w:sz w:val="24"/>
          <w:vertAlign w:val="subscript"/>
        </w:rPr>
        <w:t>, q, h</w:t>
      </w:r>
      <w:r w:rsidR="004A345A" w:rsidRPr="004A345A">
        <w:rPr>
          <w:rFonts w:ascii="Calibri" w:hAnsi="Calibri"/>
          <w:sz w:val="24"/>
        </w:rPr>
        <w:t xml:space="preserve"> = This is the equivalent counterpart of the GR HSL </w:t>
      </w:r>
      <w:r w:rsidR="008164F7">
        <w:rPr>
          <w:rFonts w:ascii="Calibri" w:hAnsi="Calibri"/>
          <w:sz w:val="24"/>
        </w:rPr>
        <w:t xml:space="preserve">included in RCAPSNAL and RCAPADJ </w:t>
      </w:r>
      <w:r w:rsidR="004A345A" w:rsidRPr="004A345A">
        <w:rPr>
          <w:rFonts w:ascii="Calibri" w:hAnsi="Calibri"/>
          <w:sz w:val="24"/>
        </w:rPr>
        <w:t xml:space="preserve">described above for a GR. The calculated </w:t>
      </w:r>
      <w:r w:rsidR="008164F7">
        <w:rPr>
          <w:rFonts w:ascii="Calibri" w:hAnsi="Calibri"/>
          <w:sz w:val="24"/>
        </w:rPr>
        <w:t>net QSE ESR portfolio MW discharging or charging</w:t>
      </w:r>
      <w:r w:rsidR="004A345A" w:rsidRPr="004A345A">
        <w:rPr>
          <w:rFonts w:ascii="Calibri" w:hAnsi="Calibri"/>
          <w:sz w:val="24"/>
        </w:rPr>
        <w:t xml:space="preserve"> accounts for the</w:t>
      </w:r>
      <w:r w:rsidR="008164F7">
        <w:rPr>
          <w:rFonts w:ascii="Calibri" w:hAnsi="Calibri"/>
          <w:sz w:val="24"/>
        </w:rPr>
        <w:t>:</w:t>
      </w:r>
    </w:p>
    <w:p w14:paraId="22721D52" w14:textId="77777777" w:rsidR="008164F7" w:rsidRDefault="004A345A" w:rsidP="008164F7">
      <w:pPr>
        <w:pStyle w:val="BodyText"/>
        <w:numPr>
          <w:ilvl w:val="2"/>
          <w:numId w:val="17"/>
        </w:numPr>
        <w:spacing w:after="0" w:line="240" w:lineRule="auto"/>
        <w:rPr>
          <w:rFonts w:ascii="Calibri" w:hAnsi="Calibri"/>
          <w:sz w:val="24"/>
        </w:rPr>
      </w:pPr>
      <w:r w:rsidRPr="004A345A">
        <w:rPr>
          <w:rFonts w:ascii="Calibri" w:hAnsi="Calibri"/>
          <w:sz w:val="24"/>
        </w:rPr>
        <w:t xml:space="preserve">QSE AS MW positions covered by the QSEs ESR portfolio for a given hour, </w:t>
      </w:r>
    </w:p>
    <w:p w14:paraId="1A899F6A" w14:textId="16786855" w:rsidR="008164F7" w:rsidRDefault="004A345A" w:rsidP="008164F7">
      <w:pPr>
        <w:pStyle w:val="BodyText"/>
        <w:numPr>
          <w:ilvl w:val="2"/>
          <w:numId w:val="17"/>
        </w:numPr>
        <w:spacing w:after="0" w:line="240" w:lineRule="auto"/>
        <w:rPr>
          <w:rFonts w:ascii="Calibri" w:hAnsi="Calibri"/>
          <w:sz w:val="24"/>
        </w:rPr>
      </w:pPr>
      <w:r w:rsidRPr="004A345A">
        <w:rPr>
          <w:rFonts w:ascii="Calibri" w:hAnsi="Calibri"/>
          <w:sz w:val="24"/>
        </w:rPr>
        <w:t xml:space="preserve">the </w:t>
      </w:r>
      <w:proofErr w:type="spellStart"/>
      <w:r w:rsidR="008164F7">
        <w:rPr>
          <w:rFonts w:ascii="Calibri" w:hAnsi="Calibri"/>
          <w:sz w:val="24"/>
        </w:rPr>
        <w:t>MinSOC</w:t>
      </w:r>
      <w:proofErr w:type="spellEnd"/>
      <w:r w:rsidR="008164F7">
        <w:rPr>
          <w:rFonts w:ascii="Calibri" w:hAnsi="Calibri"/>
          <w:sz w:val="24"/>
        </w:rPr>
        <w:t xml:space="preserve">, </w:t>
      </w:r>
      <w:proofErr w:type="spellStart"/>
      <w:r w:rsidR="008164F7">
        <w:rPr>
          <w:rFonts w:ascii="Calibri" w:hAnsi="Calibri"/>
          <w:sz w:val="24"/>
        </w:rPr>
        <w:t>MaxSOC</w:t>
      </w:r>
      <w:proofErr w:type="spellEnd"/>
      <w:r w:rsidR="008164F7">
        <w:rPr>
          <w:rFonts w:ascii="Calibri" w:hAnsi="Calibri"/>
          <w:sz w:val="24"/>
        </w:rPr>
        <w:t xml:space="preserve">, </w:t>
      </w:r>
      <w:r w:rsidRPr="004A345A">
        <w:rPr>
          <w:rFonts w:ascii="Calibri" w:hAnsi="Calibri"/>
          <w:sz w:val="24"/>
        </w:rPr>
        <w:t>HBSOC for hour h (</w:t>
      </w:r>
      <w:proofErr w:type="spellStart"/>
      <w:r w:rsidRPr="004A345A">
        <w:rPr>
          <w:rFonts w:ascii="Calibri" w:hAnsi="Calibri"/>
          <w:sz w:val="24"/>
        </w:rPr>
        <w:t>minSOC</w:t>
      </w:r>
      <w:proofErr w:type="spellEnd"/>
      <w:r w:rsidRPr="004A345A">
        <w:rPr>
          <w:rFonts w:ascii="Calibri" w:hAnsi="Calibri"/>
          <w:sz w:val="24"/>
        </w:rPr>
        <w:t xml:space="preserve"> and </w:t>
      </w:r>
      <w:proofErr w:type="spellStart"/>
      <w:r w:rsidRPr="004A345A">
        <w:rPr>
          <w:rFonts w:ascii="Calibri" w:hAnsi="Calibri"/>
          <w:sz w:val="24"/>
        </w:rPr>
        <w:t>maxSOC</w:t>
      </w:r>
      <w:proofErr w:type="spellEnd"/>
      <w:r w:rsidRPr="004A345A">
        <w:rPr>
          <w:rFonts w:ascii="Calibri" w:hAnsi="Calibri"/>
          <w:sz w:val="24"/>
        </w:rPr>
        <w:t xml:space="preserve"> constraint satisfied) </w:t>
      </w:r>
      <w:proofErr w:type="gramStart"/>
      <w:r w:rsidRPr="004A345A">
        <w:rPr>
          <w:rFonts w:ascii="Calibri" w:hAnsi="Calibri"/>
          <w:sz w:val="24"/>
        </w:rPr>
        <w:t>and</w:t>
      </w:r>
      <w:r w:rsidR="008164F7">
        <w:rPr>
          <w:rFonts w:ascii="Calibri" w:hAnsi="Calibri"/>
          <w:sz w:val="24"/>
        </w:rPr>
        <w:t>;</w:t>
      </w:r>
      <w:proofErr w:type="gramEnd"/>
    </w:p>
    <w:p w14:paraId="70DB2F5D" w14:textId="6F2C8BD4" w:rsidR="00837701" w:rsidRPr="004A345A" w:rsidRDefault="008164F7" w:rsidP="008164F7">
      <w:pPr>
        <w:pStyle w:val="BodyText"/>
        <w:numPr>
          <w:ilvl w:val="2"/>
          <w:numId w:val="17"/>
        </w:numPr>
        <w:spacing w:after="0" w:line="240" w:lineRule="auto"/>
        <w:rPr>
          <w:rFonts w:ascii="Calibri" w:hAnsi="Calibri"/>
          <w:sz w:val="24"/>
        </w:rPr>
      </w:pPr>
      <w:r>
        <w:rPr>
          <w:rFonts w:ascii="Calibri" w:hAnsi="Calibri"/>
          <w:sz w:val="24"/>
        </w:rPr>
        <w:lastRenderedPageBreak/>
        <w:t xml:space="preserve">the difference between HBSOC for hour h and </w:t>
      </w:r>
      <w:r w:rsidR="004A345A" w:rsidRPr="004A345A">
        <w:rPr>
          <w:rFonts w:ascii="Calibri" w:hAnsi="Calibri"/>
          <w:sz w:val="24"/>
        </w:rPr>
        <w:t>HBSOC for hour h+1 (difference of HBSOC is the net of energy dispatch and AS deployment using AS Deployment Factors)</w:t>
      </w:r>
      <w:r w:rsidR="000F028E">
        <w:rPr>
          <w:rFonts w:ascii="Calibri" w:hAnsi="Calibri"/>
          <w:sz w:val="24"/>
        </w:rPr>
        <w:t xml:space="preserve"> at RUC Snapshot</w:t>
      </w:r>
      <w:r w:rsidR="004A345A" w:rsidRPr="004A345A">
        <w:rPr>
          <w:rFonts w:ascii="Calibri" w:hAnsi="Calibri"/>
          <w:sz w:val="24"/>
        </w:rPr>
        <w:t>.</w:t>
      </w:r>
    </w:p>
    <w:p w14:paraId="6E87A2D8" w14:textId="34BACC38" w:rsidR="00837701" w:rsidRDefault="009D7296" w:rsidP="009D7296">
      <w:pPr>
        <w:ind w:left="360"/>
      </w:pPr>
      <w:r w:rsidRPr="002C5BC4">
        <w:t>Similar terms ESRASADJ and ESRMWADJ are there for the calculations at the end of the Adjustment Period</w:t>
      </w:r>
      <w:r>
        <w:t>.</w:t>
      </w:r>
    </w:p>
    <w:p w14:paraId="1A994205" w14:textId="77777777" w:rsidR="009D7296" w:rsidRDefault="009D7296" w:rsidP="009D7296">
      <w:pPr>
        <w:ind w:left="360"/>
        <w:rPr>
          <w:bCs/>
          <w:iCs/>
          <w:szCs w:val="20"/>
        </w:rPr>
      </w:pPr>
    </w:p>
    <w:p w14:paraId="6E99B5BF" w14:textId="6DD73ED3" w:rsidR="00837701" w:rsidRPr="00D17B27" w:rsidRDefault="00837701" w:rsidP="00907615">
      <w:pPr>
        <w:pStyle w:val="BodyText"/>
        <w:numPr>
          <w:ilvl w:val="0"/>
          <w:numId w:val="30"/>
        </w:numPr>
        <w:spacing w:after="0" w:line="240" w:lineRule="auto"/>
        <w:rPr>
          <w:rFonts w:asciiTheme="minorHAnsi" w:hAnsiTheme="minorHAnsi"/>
          <w:sz w:val="24"/>
          <w:u w:val="single"/>
        </w:rPr>
      </w:pPr>
      <w:r w:rsidRPr="00D17B27">
        <w:rPr>
          <w:rFonts w:asciiTheme="minorHAnsi" w:hAnsiTheme="minorHAnsi"/>
          <w:sz w:val="24"/>
          <w:u w:val="single"/>
        </w:rPr>
        <w:t xml:space="preserve">Remove ESR HSL from RCAPSNAP and </w:t>
      </w:r>
      <w:r w:rsidRPr="00D17B27">
        <w:rPr>
          <w:rFonts w:asciiTheme="minorHAnsi" w:hAnsiTheme="minorHAnsi" w:cstheme="minorHAnsi"/>
          <w:sz w:val="24"/>
          <w:u w:val="single"/>
        </w:rPr>
        <w:t>RCAPADJ</w:t>
      </w:r>
    </w:p>
    <w:p w14:paraId="02353BF7" w14:textId="6D64D137" w:rsidR="00837701" w:rsidRDefault="00837701" w:rsidP="00837701">
      <w:pPr>
        <w:pStyle w:val="BodyText"/>
        <w:spacing w:after="0" w:line="240" w:lineRule="auto"/>
        <w:ind w:left="360"/>
        <w:rPr>
          <w:rFonts w:asciiTheme="minorHAnsi" w:hAnsiTheme="minorHAnsi"/>
          <w:sz w:val="24"/>
        </w:rPr>
      </w:pPr>
      <w:r>
        <w:rPr>
          <w:rFonts w:asciiTheme="minorHAnsi" w:hAnsiTheme="minorHAnsi"/>
          <w:sz w:val="24"/>
        </w:rPr>
        <w:t xml:space="preserve">With the introduction of </w:t>
      </w:r>
      <w:r w:rsidR="006760A0">
        <w:rPr>
          <w:rFonts w:asciiTheme="minorHAnsi" w:hAnsiTheme="minorHAnsi"/>
          <w:sz w:val="24"/>
        </w:rPr>
        <w:t>ESRMWSNAP</w:t>
      </w:r>
      <w:r>
        <w:rPr>
          <w:rFonts w:asciiTheme="minorHAnsi" w:hAnsiTheme="minorHAnsi"/>
          <w:sz w:val="24"/>
        </w:rPr>
        <w:t xml:space="preserve"> </w:t>
      </w:r>
      <w:r w:rsidR="00BB4FEC">
        <w:rPr>
          <w:rFonts w:asciiTheme="minorHAnsi" w:hAnsiTheme="minorHAnsi"/>
          <w:sz w:val="24"/>
        </w:rPr>
        <w:t xml:space="preserve">and  ESRMWADJ </w:t>
      </w:r>
      <w:r>
        <w:rPr>
          <w:rFonts w:asciiTheme="minorHAnsi" w:hAnsiTheme="minorHAnsi"/>
          <w:sz w:val="24"/>
        </w:rPr>
        <w:t>in RUCCAPSNAP and RUCCAPADJ</w:t>
      </w:r>
      <w:r w:rsidR="00BB4FEC">
        <w:rPr>
          <w:rFonts w:asciiTheme="minorHAnsi" w:hAnsiTheme="minorHAnsi"/>
          <w:sz w:val="24"/>
        </w:rPr>
        <w:t xml:space="preserve"> respectively;</w:t>
      </w:r>
      <w:r>
        <w:rPr>
          <w:rFonts w:asciiTheme="minorHAnsi" w:hAnsiTheme="minorHAnsi"/>
          <w:sz w:val="24"/>
        </w:rPr>
        <w:t xml:space="preserve"> ESR HSL is removed from RCAPSNAP and RCAPADJ.</w:t>
      </w:r>
    </w:p>
    <w:p w14:paraId="357CA8CC" w14:textId="77777777" w:rsidR="00837701" w:rsidRDefault="00837701" w:rsidP="00837701">
      <w:pPr>
        <w:pStyle w:val="BodyText"/>
        <w:spacing w:after="0" w:line="240" w:lineRule="auto"/>
        <w:ind w:left="360"/>
        <w:rPr>
          <w:rFonts w:asciiTheme="minorHAnsi" w:hAnsiTheme="minorHAnsi"/>
          <w:sz w:val="24"/>
        </w:rPr>
      </w:pPr>
    </w:p>
    <w:p w14:paraId="7BD9BC67" w14:textId="77777777" w:rsidR="00837701" w:rsidRDefault="00837701" w:rsidP="00DD1BF1">
      <w:pPr>
        <w:rPr>
          <w:bCs/>
          <w:iCs/>
          <w:szCs w:val="20"/>
        </w:rPr>
      </w:pPr>
    </w:p>
    <w:p w14:paraId="0BCDC8A9" w14:textId="7A572566" w:rsidR="00DD1BF1" w:rsidRDefault="00837701" w:rsidP="00837701">
      <w:pPr>
        <w:pStyle w:val="BodyText"/>
        <w:spacing w:after="0" w:line="240" w:lineRule="auto"/>
        <w:ind w:left="360"/>
        <w:rPr>
          <w:rFonts w:asciiTheme="minorHAnsi" w:hAnsiTheme="minorHAnsi"/>
          <w:sz w:val="24"/>
        </w:rPr>
      </w:pPr>
      <w:r>
        <w:rPr>
          <w:rFonts w:asciiTheme="minorHAnsi" w:hAnsiTheme="minorHAnsi"/>
          <w:sz w:val="24"/>
        </w:rPr>
        <w:t xml:space="preserve">Shown below are the description of the Billing Determinants. Changes/New are highlighted in </w:t>
      </w:r>
      <w:r w:rsidRPr="00837701">
        <w:rPr>
          <w:rFonts w:asciiTheme="minorHAnsi" w:hAnsiTheme="minorHAnsi"/>
          <w:sz w:val="24"/>
          <w:highlight w:val="yellow"/>
        </w:rPr>
        <w:t>yellow</w:t>
      </w:r>
      <w:r>
        <w:rPr>
          <w:rFonts w:asciiTheme="minorHAnsi" w:hAnsiTheme="minorHAnsi"/>
          <w:sz w:val="24"/>
        </w:rPr>
        <w:t xml:space="preserve">.  </w:t>
      </w:r>
    </w:p>
    <w:tbl>
      <w:tblPr>
        <w:tblW w:w="918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13"/>
        <w:gridCol w:w="703"/>
        <w:gridCol w:w="6467"/>
      </w:tblGrid>
      <w:tr w:rsidR="00DD1BF1" w14:paraId="6A888963" w14:textId="77777777" w:rsidTr="00C51129">
        <w:trPr>
          <w:cantSplit/>
        </w:trPr>
        <w:tc>
          <w:tcPr>
            <w:tcW w:w="1096" w:type="pct"/>
            <w:tcBorders>
              <w:top w:val="single" w:sz="6" w:space="0" w:color="auto"/>
              <w:left w:val="single" w:sz="4" w:space="0" w:color="auto"/>
              <w:bottom w:val="single" w:sz="4" w:space="0" w:color="auto"/>
              <w:right w:val="single" w:sz="6" w:space="0" w:color="auto"/>
            </w:tcBorders>
          </w:tcPr>
          <w:p w14:paraId="4E701C04" w14:textId="7B59A253" w:rsidR="00DD1BF1" w:rsidRPr="00837701" w:rsidRDefault="006760A0" w:rsidP="00C51129">
            <w:pPr>
              <w:pStyle w:val="TableBody0"/>
              <w:rPr>
                <w:highlight w:val="yellow"/>
              </w:rPr>
            </w:pPr>
            <w:r>
              <w:rPr>
                <w:bCs/>
                <w:highlight w:val="yellow"/>
              </w:rPr>
              <w:t>ESRASSNAP</w:t>
            </w:r>
            <w:r w:rsidR="00DD1BF1" w:rsidRPr="00837701">
              <w:rPr>
                <w:b/>
                <w:highlight w:val="yellow"/>
              </w:rPr>
              <w:t xml:space="preserve"> </w:t>
            </w:r>
            <w:proofErr w:type="spellStart"/>
            <w:r w:rsidR="00DD1BF1" w:rsidRPr="00837701">
              <w:rPr>
                <w:b/>
                <w:i/>
                <w:highlight w:val="yellow"/>
                <w:vertAlign w:val="subscript"/>
              </w:rPr>
              <w:t>ruc</w:t>
            </w:r>
            <w:proofErr w:type="spellEnd"/>
            <w:r w:rsidR="00DD1BF1" w:rsidRPr="00837701">
              <w:rPr>
                <w:b/>
                <w:i/>
                <w:highlight w:val="yellow"/>
                <w:vertAlign w:val="subscript"/>
              </w:rPr>
              <w:t>, q, h</w:t>
            </w:r>
          </w:p>
        </w:tc>
        <w:tc>
          <w:tcPr>
            <w:tcW w:w="383" w:type="pct"/>
            <w:tcBorders>
              <w:top w:val="single" w:sz="6" w:space="0" w:color="auto"/>
              <w:left w:val="single" w:sz="6" w:space="0" w:color="auto"/>
              <w:bottom w:val="single" w:sz="4" w:space="0" w:color="auto"/>
              <w:right w:val="single" w:sz="6" w:space="0" w:color="auto"/>
            </w:tcBorders>
          </w:tcPr>
          <w:p w14:paraId="3DEFA24A" w14:textId="77777777" w:rsidR="00DD1BF1" w:rsidRPr="00837701" w:rsidRDefault="00DD1BF1" w:rsidP="00C51129">
            <w:pPr>
              <w:pStyle w:val="TableBody0"/>
              <w:jc w:val="center"/>
              <w:rPr>
                <w:highlight w:val="yellow"/>
              </w:rPr>
            </w:pPr>
            <w:r w:rsidRPr="00837701">
              <w:rPr>
                <w:highlight w:val="yellow"/>
              </w:rPr>
              <w:t>MW</w:t>
            </w:r>
          </w:p>
        </w:tc>
        <w:tc>
          <w:tcPr>
            <w:tcW w:w="3521" w:type="pct"/>
            <w:tcBorders>
              <w:top w:val="single" w:sz="6" w:space="0" w:color="auto"/>
              <w:left w:val="single" w:sz="6" w:space="0" w:color="auto"/>
              <w:bottom w:val="single" w:sz="4" w:space="0" w:color="auto"/>
              <w:right w:val="single" w:sz="4" w:space="0" w:color="auto"/>
            </w:tcBorders>
          </w:tcPr>
          <w:p w14:paraId="2D31CCBF" w14:textId="01120BB9" w:rsidR="00DD1BF1" w:rsidRPr="00837701" w:rsidRDefault="00DD1BF1" w:rsidP="00C51129">
            <w:pPr>
              <w:pStyle w:val="TableBody0"/>
              <w:rPr>
                <w:i/>
                <w:highlight w:val="yellow"/>
              </w:rPr>
            </w:pPr>
            <w:r w:rsidRPr="00837701">
              <w:rPr>
                <w:i/>
                <w:highlight w:val="yellow"/>
              </w:rPr>
              <w:t xml:space="preserve">Calculated AS MW Capacity Provided </w:t>
            </w:r>
            <w:proofErr w:type="gramStart"/>
            <w:r w:rsidRPr="00837701">
              <w:rPr>
                <w:i/>
                <w:highlight w:val="yellow"/>
              </w:rPr>
              <w:t>By</w:t>
            </w:r>
            <w:proofErr w:type="gramEnd"/>
            <w:r w:rsidRPr="00837701">
              <w:rPr>
                <w:i/>
                <w:highlight w:val="yellow"/>
              </w:rPr>
              <w:t xml:space="preserve"> QSE’s ESR Portfolio based on data from the RUC Snapshot – </w:t>
            </w:r>
            <w:r w:rsidRPr="00837701">
              <w:rPr>
                <w:highlight w:val="yellow"/>
              </w:rPr>
              <w:t>The total ESR MW capacity used to cover the QSE</w:t>
            </w:r>
            <w:r w:rsidR="00BB4FEC" w:rsidRPr="00BB4FEC">
              <w:rPr>
                <w:i/>
                <w:iCs w:val="0"/>
                <w:highlight w:val="yellow"/>
              </w:rPr>
              <w:t xml:space="preserve"> q’s</w:t>
            </w:r>
            <w:r w:rsidRPr="00837701">
              <w:rPr>
                <w:highlight w:val="yellow"/>
              </w:rPr>
              <w:t xml:space="preserve"> Upward AS position for Reg-Up, </w:t>
            </w:r>
            <w:proofErr w:type="spellStart"/>
            <w:r w:rsidRPr="00837701">
              <w:rPr>
                <w:highlight w:val="yellow"/>
              </w:rPr>
              <w:t>RRS,ECRS,and</w:t>
            </w:r>
            <w:proofErr w:type="spellEnd"/>
            <w:r w:rsidRPr="00837701">
              <w:rPr>
                <w:highlight w:val="yellow"/>
              </w:rPr>
              <w:t xml:space="preserve"> NSPIN </w:t>
            </w:r>
            <w:r w:rsidR="00BB4FEC">
              <w:rPr>
                <w:highlight w:val="yellow"/>
              </w:rPr>
              <w:t xml:space="preserve">in the RUC Snapshot for the RUC process </w:t>
            </w:r>
            <w:proofErr w:type="spellStart"/>
            <w:r w:rsidR="00BB4FEC" w:rsidRPr="002E176F">
              <w:rPr>
                <w:i/>
                <w:iCs w:val="0"/>
                <w:highlight w:val="yellow"/>
              </w:rPr>
              <w:t>ruc</w:t>
            </w:r>
            <w:proofErr w:type="spellEnd"/>
            <w:r w:rsidR="00BB4FEC">
              <w:rPr>
                <w:highlight w:val="yellow"/>
              </w:rPr>
              <w:t>, for</w:t>
            </w:r>
            <w:r w:rsidRPr="00837701">
              <w:rPr>
                <w:highlight w:val="yellow"/>
              </w:rPr>
              <w:t xml:space="preserve"> the hour </w:t>
            </w:r>
            <w:r w:rsidRPr="00837701">
              <w:rPr>
                <w:i/>
                <w:highlight w:val="yellow"/>
              </w:rPr>
              <w:t>h</w:t>
            </w:r>
            <w:r w:rsidR="00BB4FEC">
              <w:rPr>
                <w:iCs w:val="0"/>
                <w:highlight w:val="yellow"/>
              </w:rPr>
              <w:t xml:space="preserve"> that includes the 15</w:t>
            </w:r>
            <w:r w:rsidR="002E176F">
              <w:rPr>
                <w:iCs w:val="0"/>
                <w:highlight w:val="yellow"/>
              </w:rPr>
              <w:t>-minute Settlement Interval</w:t>
            </w:r>
            <w:r w:rsidRPr="00837701">
              <w:rPr>
                <w:highlight w:val="yellow"/>
              </w:rPr>
              <w:t>.</w:t>
            </w:r>
          </w:p>
        </w:tc>
      </w:tr>
      <w:tr w:rsidR="00DD1BF1" w14:paraId="2ADB8CC0" w14:textId="77777777" w:rsidTr="00C51129">
        <w:trPr>
          <w:cantSplit/>
        </w:trPr>
        <w:tc>
          <w:tcPr>
            <w:tcW w:w="1096" w:type="pct"/>
            <w:tcBorders>
              <w:top w:val="single" w:sz="6" w:space="0" w:color="auto"/>
              <w:left w:val="single" w:sz="4" w:space="0" w:color="auto"/>
              <w:bottom w:val="single" w:sz="6" w:space="0" w:color="auto"/>
              <w:right w:val="single" w:sz="6" w:space="0" w:color="auto"/>
            </w:tcBorders>
          </w:tcPr>
          <w:p w14:paraId="130B782E" w14:textId="6785A941" w:rsidR="00DD1BF1" w:rsidRPr="00837701" w:rsidRDefault="006760A0" w:rsidP="00C51129">
            <w:pPr>
              <w:pStyle w:val="TableBody0"/>
              <w:rPr>
                <w:highlight w:val="yellow"/>
              </w:rPr>
            </w:pPr>
            <w:r>
              <w:rPr>
                <w:bCs/>
                <w:highlight w:val="yellow"/>
              </w:rPr>
              <w:t>ESRMWSNAP</w:t>
            </w:r>
            <w:r w:rsidR="00DD1BF1" w:rsidRPr="00837701">
              <w:rPr>
                <w:b/>
                <w:highlight w:val="yellow"/>
              </w:rPr>
              <w:t xml:space="preserve"> </w:t>
            </w:r>
            <w:proofErr w:type="spellStart"/>
            <w:r w:rsidR="00DD1BF1" w:rsidRPr="00837701">
              <w:rPr>
                <w:b/>
                <w:i/>
                <w:highlight w:val="yellow"/>
                <w:vertAlign w:val="subscript"/>
              </w:rPr>
              <w:t>ruc</w:t>
            </w:r>
            <w:proofErr w:type="spellEnd"/>
            <w:r w:rsidR="00DD1BF1" w:rsidRPr="00837701">
              <w:rPr>
                <w:b/>
                <w:i/>
                <w:highlight w:val="yellow"/>
                <w:vertAlign w:val="subscript"/>
              </w:rPr>
              <w:t>, q, h</w:t>
            </w:r>
          </w:p>
        </w:tc>
        <w:tc>
          <w:tcPr>
            <w:tcW w:w="383" w:type="pct"/>
            <w:tcBorders>
              <w:top w:val="single" w:sz="6" w:space="0" w:color="auto"/>
              <w:left w:val="single" w:sz="6" w:space="0" w:color="auto"/>
              <w:bottom w:val="single" w:sz="6" w:space="0" w:color="auto"/>
              <w:right w:val="single" w:sz="6" w:space="0" w:color="auto"/>
            </w:tcBorders>
          </w:tcPr>
          <w:p w14:paraId="3A0E2EB0" w14:textId="77777777" w:rsidR="00DD1BF1" w:rsidRPr="00837701" w:rsidRDefault="00DD1BF1" w:rsidP="00C51129">
            <w:pPr>
              <w:pStyle w:val="TableBody0"/>
              <w:jc w:val="center"/>
              <w:rPr>
                <w:highlight w:val="yellow"/>
              </w:rPr>
            </w:pPr>
            <w:r w:rsidRPr="00837701">
              <w:rPr>
                <w:highlight w:val="yellow"/>
              </w:rPr>
              <w:t>MW</w:t>
            </w:r>
          </w:p>
        </w:tc>
        <w:tc>
          <w:tcPr>
            <w:tcW w:w="3521" w:type="pct"/>
            <w:tcBorders>
              <w:top w:val="single" w:sz="6" w:space="0" w:color="auto"/>
              <w:left w:val="single" w:sz="6" w:space="0" w:color="auto"/>
              <w:bottom w:val="single" w:sz="6" w:space="0" w:color="auto"/>
              <w:right w:val="single" w:sz="4" w:space="0" w:color="auto"/>
            </w:tcBorders>
          </w:tcPr>
          <w:p w14:paraId="4D21F5B2" w14:textId="775F76C4" w:rsidR="00DD1BF1" w:rsidRPr="00837701" w:rsidRDefault="00DD1BF1" w:rsidP="00C51129">
            <w:pPr>
              <w:pStyle w:val="TableBody0"/>
              <w:rPr>
                <w:i/>
                <w:highlight w:val="yellow"/>
              </w:rPr>
            </w:pPr>
            <w:r w:rsidRPr="00837701">
              <w:rPr>
                <w:i/>
                <w:highlight w:val="yellow"/>
              </w:rPr>
              <w:t xml:space="preserve">Calculated QSE Total ESR MW </w:t>
            </w:r>
            <w:r w:rsidR="00E11EDA">
              <w:rPr>
                <w:i/>
                <w:highlight w:val="yellow"/>
              </w:rPr>
              <w:t>Discharging or Charging</w:t>
            </w:r>
            <w:r w:rsidRPr="00837701">
              <w:rPr>
                <w:i/>
                <w:highlight w:val="yellow"/>
              </w:rPr>
              <w:t xml:space="preserve"> Required </w:t>
            </w:r>
            <w:proofErr w:type="gramStart"/>
            <w:r w:rsidRPr="00837701">
              <w:rPr>
                <w:i/>
                <w:highlight w:val="yellow"/>
              </w:rPr>
              <w:t>To</w:t>
            </w:r>
            <w:proofErr w:type="gramEnd"/>
            <w:r w:rsidRPr="00837701">
              <w:rPr>
                <w:i/>
                <w:highlight w:val="yellow"/>
              </w:rPr>
              <w:t xml:space="preserve"> Support AS based on data from the RUC Snapshot </w:t>
            </w:r>
            <w:r w:rsidRPr="00837701">
              <w:rPr>
                <w:highlight w:val="yellow"/>
              </w:rPr>
              <w:t xml:space="preserve">– The </w:t>
            </w:r>
            <w:r w:rsidR="00E11EDA">
              <w:rPr>
                <w:highlight w:val="yellow"/>
              </w:rPr>
              <w:t xml:space="preserve">total net </w:t>
            </w:r>
            <w:r w:rsidRPr="00837701">
              <w:rPr>
                <w:highlight w:val="yellow"/>
              </w:rPr>
              <w:t xml:space="preserve">ESR MW </w:t>
            </w:r>
            <w:r w:rsidR="00E11EDA">
              <w:rPr>
                <w:highlight w:val="yellow"/>
              </w:rPr>
              <w:t>discharging or charging</w:t>
            </w:r>
            <w:r w:rsidRPr="00837701">
              <w:rPr>
                <w:highlight w:val="yellow"/>
              </w:rPr>
              <w:t xml:space="preserve"> required to cover the QSE</w:t>
            </w:r>
            <w:r w:rsidR="00BB4FEC">
              <w:rPr>
                <w:highlight w:val="yellow"/>
              </w:rPr>
              <w:t xml:space="preserve"> </w:t>
            </w:r>
            <w:r w:rsidR="00BB4FEC" w:rsidRPr="00BB4FEC">
              <w:rPr>
                <w:i/>
                <w:iCs w:val="0"/>
                <w:highlight w:val="yellow"/>
              </w:rPr>
              <w:t>q</w:t>
            </w:r>
            <w:r w:rsidRPr="00BB4FEC">
              <w:rPr>
                <w:i/>
                <w:iCs w:val="0"/>
                <w:highlight w:val="yellow"/>
              </w:rPr>
              <w:t>’s</w:t>
            </w:r>
            <w:r w:rsidRPr="00837701">
              <w:rPr>
                <w:highlight w:val="yellow"/>
              </w:rPr>
              <w:t xml:space="preserve"> AS position provided by the QSE ESR portfolio </w:t>
            </w:r>
            <w:r w:rsidR="002E176F">
              <w:rPr>
                <w:highlight w:val="yellow"/>
              </w:rPr>
              <w:t xml:space="preserve">in the RUC Snapshot for the RUC process </w:t>
            </w:r>
            <w:proofErr w:type="spellStart"/>
            <w:r w:rsidR="002E176F" w:rsidRPr="002E176F">
              <w:rPr>
                <w:i/>
                <w:iCs w:val="0"/>
                <w:highlight w:val="yellow"/>
              </w:rPr>
              <w:t>ruc</w:t>
            </w:r>
            <w:proofErr w:type="spellEnd"/>
            <w:r w:rsidR="002E176F">
              <w:rPr>
                <w:highlight w:val="yellow"/>
              </w:rPr>
              <w:t>, for</w:t>
            </w:r>
            <w:r w:rsidR="002E176F" w:rsidRPr="00837701">
              <w:rPr>
                <w:highlight w:val="yellow"/>
              </w:rPr>
              <w:t xml:space="preserve"> the hour </w:t>
            </w:r>
            <w:r w:rsidR="002E176F" w:rsidRPr="00837701">
              <w:rPr>
                <w:i/>
                <w:highlight w:val="yellow"/>
              </w:rPr>
              <w:t>h</w:t>
            </w:r>
            <w:r w:rsidR="002E176F">
              <w:rPr>
                <w:iCs w:val="0"/>
                <w:highlight w:val="yellow"/>
              </w:rPr>
              <w:t xml:space="preserve"> that includes the 15-minute Settlement Interval</w:t>
            </w:r>
            <w:r w:rsidR="002E176F">
              <w:rPr>
                <w:highlight w:val="yellow"/>
              </w:rPr>
              <w:t xml:space="preserve">, </w:t>
            </w:r>
            <w:r w:rsidRPr="00837701">
              <w:rPr>
                <w:highlight w:val="yellow"/>
              </w:rPr>
              <w:t>taking into account the COP SOC values from COP.</w:t>
            </w:r>
          </w:p>
        </w:tc>
      </w:tr>
      <w:tr w:rsidR="00DD1BF1" w14:paraId="09ADB9D9" w14:textId="77777777" w:rsidTr="00C51129">
        <w:trPr>
          <w:cantSplit/>
        </w:trPr>
        <w:tc>
          <w:tcPr>
            <w:tcW w:w="1096" w:type="pct"/>
            <w:tcBorders>
              <w:top w:val="single" w:sz="6" w:space="0" w:color="auto"/>
              <w:left w:val="single" w:sz="4" w:space="0" w:color="auto"/>
              <w:bottom w:val="single" w:sz="4" w:space="0" w:color="auto"/>
              <w:right w:val="single" w:sz="6" w:space="0" w:color="auto"/>
            </w:tcBorders>
          </w:tcPr>
          <w:p w14:paraId="43B3687B" w14:textId="11726455" w:rsidR="00DD1BF1" w:rsidRPr="00837701" w:rsidRDefault="00DD1BF1" w:rsidP="00C51129">
            <w:pPr>
              <w:pStyle w:val="TableBody0"/>
              <w:rPr>
                <w:bCs/>
                <w:highlight w:val="yellow"/>
              </w:rPr>
            </w:pPr>
            <w:r w:rsidRPr="00837701">
              <w:rPr>
                <w:bCs/>
                <w:highlight w:val="yellow"/>
              </w:rPr>
              <w:t>ESRASADJ</w:t>
            </w:r>
            <w:r w:rsidRPr="00837701">
              <w:rPr>
                <w:b/>
                <w:highlight w:val="yellow"/>
              </w:rPr>
              <w:t xml:space="preserve"> </w:t>
            </w:r>
            <w:r w:rsidRPr="00837701">
              <w:rPr>
                <w:b/>
                <w:i/>
                <w:highlight w:val="yellow"/>
                <w:vertAlign w:val="subscript"/>
              </w:rPr>
              <w:t>q, h</w:t>
            </w:r>
          </w:p>
        </w:tc>
        <w:tc>
          <w:tcPr>
            <w:tcW w:w="383" w:type="pct"/>
            <w:tcBorders>
              <w:top w:val="single" w:sz="6" w:space="0" w:color="auto"/>
              <w:left w:val="single" w:sz="6" w:space="0" w:color="auto"/>
              <w:bottom w:val="single" w:sz="4" w:space="0" w:color="auto"/>
              <w:right w:val="single" w:sz="6" w:space="0" w:color="auto"/>
            </w:tcBorders>
          </w:tcPr>
          <w:p w14:paraId="54BC2281" w14:textId="77777777" w:rsidR="00DD1BF1" w:rsidRPr="00837701" w:rsidRDefault="00DD1BF1" w:rsidP="00C51129">
            <w:pPr>
              <w:pStyle w:val="TableBody0"/>
              <w:jc w:val="center"/>
              <w:rPr>
                <w:highlight w:val="yellow"/>
              </w:rPr>
            </w:pPr>
            <w:r w:rsidRPr="00837701">
              <w:rPr>
                <w:highlight w:val="yellow"/>
              </w:rPr>
              <w:t>MW</w:t>
            </w:r>
          </w:p>
        </w:tc>
        <w:tc>
          <w:tcPr>
            <w:tcW w:w="3521" w:type="pct"/>
            <w:tcBorders>
              <w:top w:val="single" w:sz="6" w:space="0" w:color="auto"/>
              <w:left w:val="single" w:sz="6" w:space="0" w:color="auto"/>
              <w:bottom w:val="single" w:sz="4" w:space="0" w:color="auto"/>
              <w:right w:val="single" w:sz="4" w:space="0" w:color="auto"/>
            </w:tcBorders>
          </w:tcPr>
          <w:p w14:paraId="50849750" w14:textId="74BA303B" w:rsidR="00DD1BF1" w:rsidRPr="00837701" w:rsidRDefault="00DD1BF1" w:rsidP="00C51129">
            <w:pPr>
              <w:pStyle w:val="TableBody0"/>
              <w:rPr>
                <w:i/>
                <w:highlight w:val="yellow"/>
              </w:rPr>
            </w:pPr>
            <w:r w:rsidRPr="00837701">
              <w:rPr>
                <w:i/>
                <w:highlight w:val="yellow"/>
              </w:rPr>
              <w:t xml:space="preserve">Calculated AS MW Capacity Provided </w:t>
            </w:r>
            <w:proofErr w:type="gramStart"/>
            <w:r w:rsidRPr="00837701">
              <w:rPr>
                <w:i/>
                <w:highlight w:val="yellow"/>
              </w:rPr>
              <w:t>By</w:t>
            </w:r>
            <w:proofErr w:type="gramEnd"/>
            <w:r w:rsidRPr="00837701">
              <w:rPr>
                <w:i/>
                <w:highlight w:val="yellow"/>
              </w:rPr>
              <w:t xml:space="preserve"> QSE’s ESR Portfolio at the end of the Adjustment Period – </w:t>
            </w:r>
            <w:r w:rsidRPr="00837701">
              <w:rPr>
                <w:highlight w:val="yellow"/>
              </w:rPr>
              <w:t>The total ESR MW capacity used to cover the QSE</w:t>
            </w:r>
            <w:r w:rsidR="002E176F">
              <w:rPr>
                <w:highlight w:val="yellow"/>
              </w:rPr>
              <w:t xml:space="preserve"> </w:t>
            </w:r>
            <w:r w:rsidR="002E176F" w:rsidRPr="002E176F">
              <w:rPr>
                <w:i/>
                <w:iCs w:val="0"/>
                <w:highlight w:val="yellow"/>
              </w:rPr>
              <w:t>q’</w:t>
            </w:r>
            <w:r w:rsidRPr="002E176F">
              <w:rPr>
                <w:i/>
                <w:iCs w:val="0"/>
                <w:highlight w:val="yellow"/>
              </w:rPr>
              <w:t>s</w:t>
            </w:r>
            <w:r w:rsidRPr="00837701">
              <w:rPr>
                <w:highlight w:val="yellow"/>
              </w:rPr>
              <w:t xml:space="preserve"> Upward AS position for Reg-Up, </w:t>
            </w:r>
            <w:proofErr w:type="spellStart"/>
            <w:r w:rsidRPr="00837701">
              <w:rPr>
                <w:highlight w:val="yellow"/>
              </w:rPr>
              <w:t>RRS,ECRS,and</w:t>
            </w:r>
            <w:proofErr w:type="spellEnd"/>
            <w:r w:rsidRPr="00837701">
              <w:rPr>
                <w:highlight w:val="yellow"/>
              </w:rPr>
              <w:t xml:space="preserve"> NSPIN during the hour </w:t>
            </w:r>
            <w:r w:rsidRPr="00837701">
              <w:rPr>
                <w:i/>
                <w:highlight w:val="yellow"/>
              </w:rPr>
              <w:t>h</w:t>
            </w:r>
            <w:r w:rsidR="002E176F" w:rsidRPr="002E176F">
              <w:rPr>
                <w:iCs w:val="0"/>
                <w:highlight w:val="yellow"/>
              </w:rPr>
              <w:t xml:space="preserve"> that includes the 15-minute Settlement Interval</w:t>
            </w:r>
          </w:p>
        </w:tc>
      </w:tr>
      <w:tr w:rsidR="00DD1BF1" w14:paraId="00AFAA68" w14:textId="77777777" w:rsidTr="00DD1BF1">
        <w:trPr>
          <w:cantSplit/>
        </w:trPr>
        <w:tc>
          <w:tcPr>
            <w:tcW w:w="1096" w:type="pct"/>
            <w:tcBorders>
              <w:top w:val="single" w:sz="6" w:space="0" w:color="auto"/>
              <w:left w:val="single" w:sz="4" w:space="0" w:color="auto"/>
              <w:bottom w:val="single" w:sz="6" w:space="0" w:color="auto"/>
              <w:right w:val="single" w:sz="6" w:space="0" w:color="auto"/>
            </w:tcBorders>
          </w:tcPr>
          <w:p w14:paraId="68BF6EE1" w14:textId="14DB28DA" w:rsidR="00DD1BF1" w:rsidRPr="00837701" w:rsidRDefault="00DD1BF1" w:rsidP="00C51129">
            <w:pPr>
              <w:pStyle w:val="TableBody0"/>
              <w:rPr>
                <w:bCs/>
                <w:highlight w:val="yellow"/>
              </w:rPr>
            </w:pPr>
            <w:r w:rsidRPr="00837701">
              <w:rPr>
                <w:bCs/>
                <w:highlight w:val="yellow"/>
              </w:rPr>
              <w:t>ESRMWADJ</w:t>
            </w:r>
            <w:r w:rsidRPr="00837701">
              <w:rPr>
                <w:b/>
                <w:highlight w:val="yellow"/>
              </w:rPr>
              <w:t xml:space="preserve"> </w:t>
            </w:r>
            <w:r w:rsidRPr="00837701">
              <w:rPr>
                <w:b/>
                <w:i/>
                <w:highlight w:val="yellow"/>
                <w:vertAlign w:val="subscript"/>
              </w:rPr>
              <w:t>q, h</w:t>
            </w:r>
          </w:p>
        </w:tc>
        <w:tc>
          <w:tcPr>
            <w:tcW w:w="383" w:type="pct"/>
            <w:tcBorders>
              <w:top w:val="single" w:sz="6" w:space="0" w:color="auto"/>
              <w:left w:val="single" w:sz="6" w:space="0" w:color="auto"/>
              <w:bottom w:val="single" w:sz="6" w:space="0" w:color="auto"/>
              <w:right w:val="single" w:sz="6" w:space="0" w:color="auto"/>
            </w:tcBorders>
          </w:tcPr>
          <w:p w14:paraId="130D9EA9" w14:textId="77777777" w:rsidR="00DD1BF1" w:rsidRPr="00837701" w:rsidRDefault="00DD1BF1" w:rsidP="00C51129">
            <w:pPr>
              <w:pStyle w:val="TableBody0"/>
              <w:jc w:val="center"/>
              <w:rPr>
                <w:highlight w:val="yellow"/>
              </w:rPr>
            </w:pPr>
            <w:r w:rsidRPr="00837701">
              <w:rPr>
                <w:highlight w:val="yellow"/>
              </w:rPr>
              <w:t>MW</w:t>
            </w:r>
          </w:p>
        </w:tc>
        <w:tc>
          <w:tcPr>
            <w:tcW w:w="3521" w:type="pct"/>
            <w:tcBorders>
              <w:top w:val="single" w:sz="6" w:space="0" w:color="auto"/>
              <w:left w:val="single" w:sz="6" w:space="0" w:color="auto"/>
              <w:bottom w:val="single" w:sz="6" w:space="0" w:color="auto"/>
              <w:right w:val="single" w:sz="4" w:space="0" w:color="auto"/>
            </w:tcBorders>
          </w:tcPr>
          <w:p w14:paraId="0C8C629C" w14:textId="054DA062" w:rsidR="00DD1BF1" w:rsidRPr="00837701" w:rsidRDefault="00DD1BF1" w:rsidP="00C51129">
            <w:pPr>
              <w:pStyle w:val="TableBody0"/>
              <w:rPr>
                <w:i/>
                <w:highlight w:val="yellow"/>
              </w:rPr>
            </w:pPr>
            <w:r w:rsidRPr="00837701">
              <w:rPr>
                <w:i/>
                <w:highlight w:val="yellow"/>
              </w:rPr>
              <w:t xml:space="preserve">Calculated QSE Total ESR MW </w:t>
            </w:r>
            <w:r w:rsidR="00E11EDA">
              <w:rPr>
                <w:i/>
                <w:highlight w:val="yellow"/>
              </w:rPr>
              <w:t>Discharging or Charging</w:t>
            </w:r>
            <w:r w:rsidRPr="00837701">
              <w:rPr>
                <w:i/>
                <w:highlight w:val="yellow"/>
              </w:rPr>
              <w:t xml:space="preserve"> Required </w:t>
            </w:r>
            <w:proofErr w:type="gramStart"/>
            <w:r w:rsidRPr="00837701">
              <w:rPr>
                <w:i/>
                <w:highlight w:val="yellow"/>
              </w:rPr>
              <w:t>To</w:t>
            </w:r>
            <w:proofErr w:type="gramEnd"/>
            <w:r w:rsidRPr="00837701">
              <w:rPr>
                <w:i/>
                <w:highlight w:val="yellow"/>
              </w:rPr>
              <w:t xml:space="preserve"> Support AS at the end of the Adjustment Period </w:t>
            </w:r>
            <w:r w:rsidRPr="00837701">
              <w:rPr>
                <w:highlight w:val="yellow"/>
              </w:rPr>
              <w:t xml:space="preserve">– The </w:t>
            </w:r>
            <w:r w:rsidR="00E11EDA">
              <w:rPr>
                <w:highlight w:val="yellow"/>
              </w:rPr>
              <w:t>t</w:t>
            </w:r>
            <w:r w:rsidRPr="00837701">
              <w:rPr>
                <w:highlight w:val="yellow"/>
              </w:rPr>
              <w:t xml:space="preserve">otal ESR MW </w:t>
            </w:r>
            <w:r w:rsidR="00E11EDA">
              <w:rPr>
                <w:highlight w:val="yellow"/>
              </w:rPr>
              <w:t>discharging or charging</w:t>
            </w:r>
            <w:r w:rsidRPr="00837701">
              <w:rPr>
                <w:highlight w:val="yellow"/>
              </w:rPr>
              <w:t xml:space="preserve"> required to cover the QSE</w:t>
            </w:r>
            <w:r w:rsidR="002E176F">
              <w:rPr>
                <w:highlight w:val="yellow"/>
              </w:rPr>
              <w:t xml:space="preserve"> </w:t>
            </w:r>
            <w:r w:rsidR="002E176F" w:rsidRPr="002E176F">
              <w:rPr>
                <w:i/>
                <w:iCs w:val="0"/>
                <w:highlight w:val="yellow"/>
              </w:rPr>
              <w:t>q</w:t>
            </w:r>
            <w:r w:rsidRPr="002E176F">
              <w:rPr>
                <w:i/>
                <w:iCs w:val="0"/>
                <w:highlight w:val="yellow"/>
              </w:rPr>
              <w:t>’s</w:t>
            </w:r>
            <w:r w:rsidRPr="00837701">
              <w:rPr>
                <w:highlight w:val="yellow"/>
              </w:rPr>
              <w:t xml:space="preserve"> AS position provided by the QSE ESR portfolio during the hour h </w:t>
            </w:r>
            <w:r w:rsidR="002E176F">
              <w:rPr>
                <w:iCs w:val="0"/>
                <w:highlight w:val="yellow"/>
              </w:rPr>
              <w:t>that includes the 15-minute Settlement Interval</w:t>
            </w:r>
            <w:r w:rsidR="002E176F">
              <w:rPr>
                <w:highlight w:val="yellow"/>
              </w:rPr>
              <w:t xml:space="preserve">, </w:t>
            </w:r>
            <w:r w:rsidRPr="00837701">
              <w:rPr>
                <w:highlight w:val="yellow"/>
              </w:rPr>
              <w:t>taking into account the COP SOC values from COP.</w:t>
            </w:r>
          </w:p>
        </w:tc>
      </w:tr>
      <w:tr w:rsidR="00DD1BF1" w14:paraId="150A8045" w14:textId="77777777" w:rsidTr="00C51129">
        <w:trPr>
          <w:cantSplit/>
        </w:trPr>
        <w:tc>
          <w:tcPr>
            <w:tcW w:w="1096" w:type="pct"/>
          </w:tcPr>
          <w:p w14:paraId="5ABC67E2" w14:textId="77777777" w:rsidR="00DD1BF1" w:rsidRDefault="00DD1BF1" w:rsidP="00C51129">
            <w:pPr>
              <w:pStyle w:val="TableBody0"/>
            </w:pPr>
            <w:r>
              <w:t xml:space="preserve">RUCCAPSNAP </w:t>
            </w:r>
            <w:proofErr w:type="spellStart"/>
            <w:r>
              <w:rPr>
                <w:i/>
                <w:vertAlign w:val="subscript"/>
              </w:rPr>
              <w:t>ruc</w:t>
            </w:r>
            <w:proofErr w:type="spellEnd"/>
            <w:r>
              <w:rPr>
                <w:i/>
                <w:vertAlign w:val="subscript"/>
              </w:rPr>
              <w:t xml:space="preserve">, q, </w:t>
            </w:r>
            <w:proofErr w:type="spellStart"/>
            <w:r>
              <w:rPr>
                <w:i/>
                <w:vertAlign w:val="subscript"/>
              </w:rPr>
              <w:t>i</w:t>
            </w:r>
            <w:proofErr w:type="spellEnd"/>
          </w:p>
        </w:tc>
        <w:tc>
          <w:tcPr>
            <w:tcW w:w="383" w:type="pct"/>
          </w:tcPr>
          <w:p w14:paraId="08EA41AA" w14:textId="77777777" w:rsidR="00DD1BF1" w:rsidRDefault="00DD1BF1" w:rsidP="00C51129">
            <w:pPr>
              <w:pStyle w:val="TableBody0"/>
              <w:jc w:val="center"/>
            </w:pPr>
            <w:r>
              <w:t>MW</w:t>
            </w:r>
          </w:p>
        </w:tc>
        <w:tc>
          <w:tcPr>
            <w:tcW w:w="3521" w:type="pct"/>
          </w:tcPr>
          <w:p w14:paraId="1DE5D434" w14:textId="77777777" w:rsidR="00DD1BF1" w:rsidRDefault="00DD1BF1" w:rsidP="00C51129">
            <w:pPr>
              <w:pStyle w:val="TableBody0"/>
              <w:rPr>
                <w:i/>
              </w:rPr>
            </w:pPr>
            <w:r>
              <w:rPr>
                <w:i/>
              </w:rPr>
              <w:t>RUC Capacity Snapshot at time of RUC</w:t>
            </w:r>
            <w:r>
              <w:t>—The amount of the QSE</w:t>
            </w:r>
            <w:r>
              <w:rPr>
                <w:i/>
              </w:rPr>
              <w:t xml:space="preserve"> q</w:t>
            </w:r>
            <w:r>
              <w:t xml:space="preserve">’s calculated capacity in the RUC Snapshot for the RUC process </w:t>
            </w:r>
            <w:proofErr w:type="spellStart"/>
            <w:r w:rsidRPr="00A577B9">
              <w:rPr>
                <w:i/>
              </w:rPr>
              <w:t>ruc</w:t>
            </w:r>
            <w:proofErr w:type="spellEnd"/>
            <w:r>
              <w:t xml:space="preserve"> for a 15-minute Settlement Interval</w:t>
            </w:r>
            <w:r w:rsidRPr="00921E96">
              <w:rPr>
                <w:i/>
              </w:rPr>
              <w:t xml:space="preserve"> </w:t>
            </w:r>
            <w:proofErr w:type="spellStart"/>
            <w:r w:rsidRPr="00921E96">
              <w:rPr>
                <w:i/>
              </w:rPr>
              <w:t>i</w:t>
            </w:r>
            <w:proofErr w:type="spellEnd"/>
            <w:r>
              <w:t xml:space="preserve">.  </w:t>
            </w:r>
          </w:p>
        </w:tc>
      </w:tr>
      <w:tr w:rsidR="00DD1BF1" w14:paraId="1985011C" w14:textId="77777777" w:rsidTr="00837701">
        <w:trPr>
          <w:cantSplit/>
        </w:trPr>
        <w:tc>
          <w:tcPr>
            <w:tcW w:w="1096" w:type="pct"/>
            <w:tcBorders>
              <w:top w:val="single" w:sz="6" w:space="0" w:color="auto"/>
              <w:left w:val="single" w:sz="4" w:space="0" w:color="auto"/>
              <w:bottom w:val="single" w:sz="6" w:space="0" w:color="auto"/>
              <w:right w:val="single" w:sz="6" w:space="0" w:color="auto"/>
            </w:tcBorders>
          </w:tcPr>
          <w:p w14:paraId="4EE7A571" w14:textId="77777777" w:rsidR="00DD1BF1" w:rsidRDefault="00DD1BF1" w:rsidP="00C51129">
            <w:pPr>
              <w:pStyle w:val="TableBody0"/>
            </w:pPr>
            <w:r>
              <w:t xml:space="preserve">RUCCAPADJ </w:t>
            </w:r>
            <w:r w:rsidRPr="002674A1">
              <w:rPr>
                <w:vertAlign w:val="subscript"/>
              </w:rPr>
              <w:t xml:space="preserve">q, </w:t>
            </w:r>
            <w:proofErr w:type="spellStart"/>
            <w:r w:rsidRPr="002674A1">
              <w:rPr>
                <w:vertAlign w:val="subscript"/>
              </w:rPr>
              <w:t>i</w:t>
            </w:r>
            <w:proofErr w:type="spellEnd"/>
          </w:p>
        </w:tc>
        <w:tc>
          <w:tcPr>
            <w:tcW w:w="383" w:type="pct"/>
            <w:tcBorders>
              <w:top w:val="single" w:sz="6" w:space="0" w:color="auto"/>
              <w:left w:val="single" w:sz="6" w:space="0" w:color="auto"/>
              <w:bottom w:val="single" w:sz="6" w:space="0" w:color="auto"/>
              <w:right w:val="single" w:sz="6" w:space="0" w:color="auto"/>
            </w:tcBorders>
          </w:tcPr>
          <w:p w14:paraId="27C2B9BE" w14:textId="77777777" w:rsidR="00DD1BF1" w:rsidRDefault="00DD1BF1" w:rsidP="00C51129">
            <w:pPr>
              <w:pStyle w:val="TableBody0"/>
              <w:jc w:val="center"/>
            </w:pPr>
            <w:r>
              <w:t>MW</w:t>
            </w:r>
          </w:p>
        </w:tc>
        <w:tc>
          <w:tcPr>
            <w:tcW w:w="3521" w:type="pct"/>
            <w:tcBorders>
              <w:top w:val="single" w:sz="6" w:space="0" w:color="auto"/>
              <w:left w:val="single" w:sz="6" w:space="0" w:color="auto"/>
              <w:bottom w:val="single" w:sz="6" w:space="0" w:color="auto"/>
              <w:right w:val="single" w:sz="4" w:space="0" w:color="auto"/>
            </w:tcBorders>
          </w:tcPr>
          <w:p w14:paraId="745C71C1" w14:textId="77777777" w:rsidR="00DD1BF1" w:rsidRDefault="00DD1BF1" w:rsidP="00C51129">
            <w:pPr>
              <w:pStyle w:val="TableBody0"/>
              <w:rPr>
                <w:i/>
              </w:rPr>
            </w:pPr>
            <w:r>
              <w:rPr>
                <w:i/>
              </w:rPr>
              <w:t>RUC Capacity at End of Adjustment Period</w:t>
            </w:r>
            <w:r w:rsidRPr="007C7046">
              <w:rPr>
                <w:i/>
              </w:rPr>
              <w:t>—The amount of the QSE</w:t>
            </w:r>
            <w:r>
              <w:rPr>
                <w:i/>
              </w:rPr>
              <w:t xml:space="preserve"> q</w:t>
            </w:r>
            <w:r w:rsidRPr="007C7046">
              <w:rPr>
                <w:i/>
              </w:rPr>
              <w:t>’s calculated capacity, excluding capacity for IRRs, at the end of the Adjustment Period for a 15-minute Settlement Interval</w:t>
            </w:r>
            <w:r w:rsidRPr="0074109A">
              <w:rPr>
                <w:i/>
              </w:rPr>
              <w:t xml:space="preserve"> </w:t>
            </w:r>
            <w:proofErr w:type="spellStart"/>
            <w:r w:rsidRPr="0074109A">
              <w:rPr>
                <w:i/>
              </w:rPr>
              <w:t>i</w:t>
            </w:r>
            <w:proofErr w:type="spellEnd"/>
            <w:r>
              <w:rPr>
                <w:i/>
              </w:rPr>
              <w:t>.</w:t>
            </w:r>
          </w:p>
        </w:tc>
      </w:tr>
      <w:tr w:rsidR="00837701" w14:paraId="377BA1A7" w14:textId="77777777" w:rsidTr="00C51129">
        <w:trPr>
          <w:cantSplit/>
        </w:trPr>
        <w:tc>
          <w:tcPr>
            <w:tcW w:w="1096" w:type="pct"/>
            <w:tcBorders>
              <w:top w:val="single" w:sz="6" w:space="0" w:color="auto"/>
              <w:left w:val="single" w:sz="4" w:space="0" w:color="auto"/>
              <w:bottom w:val="single" w:sz="4" w:space="0" w:color="auto"/>
              <w:right w:val="single" w:sz="6" w:space="0" w:color="auto"/>
            </w:tcBorders>
          </w:tcPr>
          <w:p w14:paraId="4F001B1E" w14:textId="5F8DBB58" w:rsidR="00837701" w:rsidRDefault="00837701" w:rsidP="00C51129">
            <w:pPr>
              <w:pStyle w:val="TableBody0"/>
            </w:pPr>
            <w:r>
              <w:t>RCAP</w:t>
            </w:r>
            <w:r w:rsidRPr="0043255B">
              <w:t xml:space="preserve">SNAP </w:t>
            </w:r>
            <w:proofErr w:type="spellStart"/>
            <w:r w:rsidRPr="002674A1">
              <w:rPr>
                <w:vertAlign w:val="subscript"/>
              </w:rPr>
              <w:t>ruc</w:t>
            </w:r>
            <w:proofErr w:type="spellEnd"/>
            <w:r w:rsidRPr="002674A1">
              <w:rPr>
                <w:vertAlign w:val="subscript"/>
              </w:rPr>
              <w:t>, q,</w:t>
            </w:r>
            <w:r w:rsidR="00EE1593">
              <w:rPr>
                <w:vertAlign w:val="subscript"/>
              </w:rPr>
              <w:t xml:space="preserve"> r,</w:t>
            </w:r>
            <w:r w:rsidRPr="002674A1">
              <w:rPr>
                <w:vertAlign w:val="subscript"/>
              </w:rPr>
              <w:t xml:space="preserve"> h</w:t>
            </w:r>
          </w:p>
        </w:tc>
        <w:tc>
          <w:tcPr>
            <w:tcW w:w="383" w:type="pct"/>
            <w:tcBorders>
              <w:top w:val="single" w:sz="6" w:space="0" w:color="auto"/>
              <w:left w:val="single" w:sz="6" w:space="0" w:color="auto"/>
              <w:bottom w:val="single" w:sz="4" w:space="0" w:color="auto"/>
              <w:right w:val="single" w:sz="6" w:space="0" w:color="auto"/>
            </w:tcBorders>
          </w:tcPr>
          <w:p w14:paraId="521D37EC" w14:textId="77777777" w:rsidR="00837701" w:rsidRDefault="00837701" w:rsidP="00C51129">
            <w:pPr>
              <w:pStyle w:val="TableBody0"/>
              <w:jc w:val="center"/>
            </w:pPr>
            <w:r w:rsidRPr="0043255B">
              <w:t>MW</w:t>
            </w:r>
          </w:p>
        </w:tc>
        <w:tc>
          <w:tcPr>
            <w:tcW w:w="3521" w:type="pct"/>
            <w:tcBorders>
              <w:top w:val="single" w:sz="6" w:space="0" w:color="auto"/>
              <w:left w:val="single" w:sz="6" w:space="0" w:color="auto"/>
              <w:bottom w:val="single" w:sz="4" w:space="0" w:color="auto"/>
              <w:right w:val="single" w:sz="4" w:space="0" w:color="auto"/>
            </w:tcBorders>
          </w:tcPr>
          <w:p w14:paraId="45F73366" w14:textId="77777777" w:rsidR="00837701" w:rsidRDefault="00837701" w:rsidP="00C51129">
            <w:pPr>
              <w:pStyle w:val="TableBody0"/>
              <w:rPr>
                <w:i/>
              </w:rPr>
            </w:pPr>
            <w:r>
              <w:rPr>
                <w:i/>
              </w:rPr>
              <w:t>Resource Capacity</w:t>
            </w:r>
            <w:r w:rsidRPr="0043255B">
              <w:rPr>
                <w:i/>
              </w:rPr>
              <w:t xml:space="preserve"> at Snapshot</w:t>
            </w:r>
            <w:r w:rsidRPr="007C7046">
              <w:rPr>
                <w:i/>
              </w:rPr>
              <w:t>—</w:t>
            </w:r>
            <w:r w:rsidRPr="002674A1">
              <w:rPr>
                <w:iCs w:val="0"/>
              </w:rPr>
              <w:t xml:space="preserve">The available capacity of Generation Resource </w:t>
            </w:r>
            <w:r w:rsidRPr="002674A1">
              <w:rPr>
                <w:iCs w:val="0"/>
                <w:strike/>
                <w:highlight w:val="yellow"/>
              </w:rPr>
              <w:t>or ESR</w:t>
            </w:r>
            <w:r w:rsidRPr="002674A1">
              <w:rPr>
                <w:iCs w:val="0"/>
              </w:rPr>
              <w:t xml:space="preserve"> r represented by the QSE q, according to the RUC Snapshot for the RUC process </w:t>
            </w:r>
            <w:proofErr w:type="spellStart"/>
            <w:r w:rsidRPr="002674A1">
              <w:rPr>
                <w:iCs w:val="0"/>
              </w:rPr>
              <w:t>ruc</w:t>
            </w:r>
            <w:proofErr w:type="spellEnd"/>
            <w:r w:rsidRPr="002674A1">
              <w:rPr>
                <w:iCs w:val="0"/>
              </w:rPr>
              <w:t xml:space="preserve"> for the hour h that includes the 15-minute Settlement Interval.  For </w:t>
            </w:r>
            <w:r w:rsidRPr="002674A1">
              <w:rPr>
                <w:iCs w:val="0"/>
                <w:strike/>
                <w:highlight w:val="yellow"/>
              </w:rPr>
              <w:t>ESRs and</w:t>
            </w:r>
            <w:r w:rsidRPr="002674A1">
              <w:rPr>
                <w:iCs w:val="0"/>
              </w:rPr>
              <w:t xml:space="preserve"> Generation Resources that are not IRRs, the available capacity shall be equal to HSL.  For WGRs and PVGRs, the available capacity shall be equal to the WGRPP and the PVGRPP, respectively.  Where for a Combined Cycle Train, the Resource r is a Combined Cycle Generation Resource within the Combined Cycle Train.</w:t>
            </w:r>
            <w:r w:rsidRPr="007C7046">
              <w:rPr>
                <w:i/>
              </w:rPr>
              <w:t xml:space="preserve"> </w:t>
            </w:r>
          </w:p>
        </w:tc>
      </w:tr>
      <w:tr w:rsidR="00837701" w:rsidRPr="00827876" w14:paraId="7BA89B10" w14:textId="77777777" w:rsidTr="00C51129">
        <w:trPr>
          <w:cantSplit/>
        </w:trPr>
        <w:tc>
          <w:tcPr>
            <w:tcW w:w="1096" w:type="pct"/>
            <w:tcBorders>
              <w:top w:val="single" w:sz="6" w:space="0" w:color="auto"/>
              <w:left w:val="single" w:sz="4" w:space="0" w:color="auto"/>
              <w:bottom w:val="single" w:sz="6" w:space="0" w:color="auto"/>
              <w:right w:val="single" w:sz="6" w:space="0" w:color="auto"/>
            </w:tcBorders>
          </w:tcPr>
          <w:p w14:paraId="1CF55617" w14:textId="341F3E5D" w:rsidR="00837701" w:rsidRPr="007C7046" w:rsidRDefault="00837701" w:rsidP="00C51129">
            <w:pPr>
              <w:pStyle w:val="TableBody0"/>
            </w:pPr>
            <w:r>
              <w:lastRenderedPageBreak/>
              <w:t>RCAPADJ</w:t>
            </w:r>
            <w:r w:rsidRPr="0043255B">
              <w:t xml:space="preserve"> </w:t>
            </w:r>
            <w:r w:rsidRPr="002674A1">
              <w:rPr>
                <w:vertAlign w:val="subscript"/>
              </w:rPr>
              <w:t>q,</w:t>
            </w:r>
            <w:r w:rsidR="00EE1593">
              <w:rPr>
                <w:vertAlign w:val="subscript"/>
              </w:rPr>
              <w:t xml:space="preserve"> r, </w:t>
            </w:r>
            <w:r w:rsidRPr="002674A1">
              <w:rPr>
                <w:vertAlign w:val="subscript"/>
              </w:rPr>
              <w:t xml:space="preserve"> h</w:t>
            </w:r>
          </w:p>
        </w:tc>
        <w:tc>
          <w:tcPr>
            <w:tcW w:w="383" w:type="pct"/>
            <w:tcBorders>
              <w:top w:val="single" w:sz="6" w:space="0" w:color="auto"/>
              <w:left w:val="single" w:sz="6" w:space="0" w:color="auto"/>
              <w:bottom w:val="single" w:sz="6" w:space="0" w:color="auto"/>
              <w:right w:val="single" w:sz="6" w:space="0" w:color="auto"/>
            </w:tcBorders>
          </w:tcPr>
          <w:p w14:paraId="0AF482B5" w14:textId="77777777" w:rsidR="00837701" w:rsidRPr="007820D0" w:rsidRDefault="00837701" w:rsidP="00C51129">
            <w:pPr>
              <w:pStyle w:val="TableBody0"/>
              <w:jc w:val="center"/>
            </w:pPr>
            <w:r w:rsidRPr="0043255B">
              <w:t>MW</w:t>
            </w:r>
          </w:p>
        </w:tc>
        <w:tc>
          <w:tcPr>
            <w:tcW w:w="3521" w:type="pct"/>
            <w:tcBorders>
              <w:top w:val="single" w:sz="6" w:space="0" w:color="auto"/>
              <w:left w:val="single" w:sz="6" w:space="0" w:color="auto"/>
              <w:bottom w:val="single" w:sz="6" w:space="0" w:color="auto"/>
              <w:right w:val="single" w:sz="4" w:space="0" w:color="auto"/>
            </w:tcBorders>
          </w:tcPr>
          <w:p w14:paraId="6146FEC4" w14:textId="77777777" w:rsidR="00837701" w:rsidRPr="00827876" w:rsidRDefault="00837701" w:rsidP="00C51129">
            <w:pPr>
              <w:pStyle w:val="TableBody0"/>
              <w:rPr>
                <w:i/>
              </w:rPr>
            </w:pPr>
            <w:r>
              <w:rPr>
                <w:i/>
              </w:rPr>
              <w:t>Resource Capacity</w:t>
            </w:r>
            <w:r w:rsidRPr="0043255B">
              <w:rPr>
                <w:i/>
              </w:rPr>
              <w:t xml:space="preserve"> at </w:t>
            </w:r>
            <w:r>
              <w:rPr>
                <w:i/>
              </w:rPr>
              <w:t>End of Adjustment Period</w:t>
            </w:r>
            <w:r w:rsidRPr="007C7046">
              <w:rPr>
                <w:i/>
              </w:rPr>
              <w:t>—</w:t>
            </w:r>
            <w:r w:rsidRPr="002674A1">
              <w:rPr>
                <w:iCs w:val="0"/>
              </w:rPr>
              <w:t xml:space="preserve">The HSL of a non-IRR Generation Resource </w:t>
            </w:r>
            <w:r w:rsidRPr="002674A1">
              <w:rPr>
                <w:iCs w:val="0"/>
                <w:strike/>
                <w:highlight w:val="yellow"/>
              </w:rPr>
              <w:t>or ESR</w:t>
            </w:r>
            <w:r w:rsidRPr="002674A1">
              <w:rPr>
                <w:iCs w:val="0"/>
              </w:rPr>
              <w:t xml:space="preserve"> r represented by the QSE q at the end of the Adjustment Period, for the hour h that includes the 15-minute Settlement Interval.  Where for a Combined Cycle Train, the Resource r is a Combined Cycle Generation Resource within the Combined Cycle Train.</w:t>
            </w:r>
            <w:r w:rsidRPr="007C7046">
              <w:rPr>
                <w:i/>
              </w:rPr>
              <w:t xml:space="preserve"> </w:t>
            </w:r>
          </w:p>
        </w:tc>
      </w:tr>
    </w:tbl>
    <w:p w14:paraId="75E016B1" w14:textId="3846BA04" w:rsidR="00E12E97" w:rsidRPr="00E12E97" w:rsidRDefault="00E12E97" w:rsidP="007C7046">
      <w:pPr>
        <w:spacing w:after="240"/>
        <w:ind w:left="5400" w:right="145" w:hanging="2520"/>
        <w:rPr>
          <w:iCs/>
        </w:rPr>
      </w:pPr>
    </w:p>
    <w:p w14:paraId="7FE832F0" w14:textId="6EA83EEE" w:rsidR="00907615" w:rsidRPr="00CE3562" w:rsidRDefault="00907615" w:rsidP="00907615">
      <w:pPr>
        <w:pStyle w:val="Heading2"/>
      </w:pPr>
      <w:bookmarkStart w:id="261" w:name="_Toc158797987"/>
      <w:r>
        <w:t>QSE Overall Shortage</w:t>
      </w:r>
      <w:r w:rsidR="001C5367">
        <w:t xml:space="preserve"> (RUCOSFSNAP)</w:t>
      </w:r>
      <w:bookmarkEnd w:id="261"/>
    </w:p>
    <w:p w14:paraId="6B4A147F" w14:textId="3CD257D5" w:rsidR="00907615" w:rsidRPr="00907615" w:rsidRDefault="00907615" w:rsidP="00907615">
      <w:pPr>
        <w:spacing w:after="240"/>
        <w:ind w:left="360"/>
        <w:rPr>
          <w:rFonts w:asciiTheme="minorHAnsi" w:eastAsiaTheme="minorEastAsia" w:hAnsiTheme="minorHAnsi" w:cstheme="minorHAnsi"/>
          <w:iCs/>
        </w:rPr>
      </w:pPr>
      <w:r w:rsidRPr="00907615">
        <w:rPr>
          <w:rFonts w:asciiTheme="minorHAnsi" w:eastAsiaTheme="minorEastAsia" w:hAnsiTheme="minorHAnsi" w:cstheme="minorHAnsi"/>
          <w:iCs/>
        </w:rPr>
        <w:t xml:space="preserve">There are no modifications to the equation to determine overall shortage at RUC Snapshot or at the end of the Adjustment Period. It </w:t>
      </w:r>
      <w:r w:rsidR="0056713C">
        <w:rPr>
          <w:rFonts w:asciiTheme="minorHAnsi" w:eastAsiaTheme="minorEastAsia" w:hAnsiTheme="minorHAnsi" w:cstheme="minorHAnsi"/>
          <w:iCs/>
        </w:rPr>
        <w:t>is</w:t>
      </w:r>
      <w:r w:rsidRPr="00907615">
        <w:rPr>
          <w:rFonts w:asciiTheme="minorHAnsi" w:eastAsiaTheme="minorEastAsia" w:hAnsiTheme="minorHAnsi" w:cstheme="minorHAnsi"/>
          <w:iCs/>
        </w:rPr>
        <w:t xml:space="preserve"> provided here for the sake of completeness.</w:t>
      </w:r>
      <w:r>
        <w:rPr>
          <w:rFonts w:asciiTheme="minorHAnsi" w:eastAsiaTheme="minorEastAsia" w:hAnsiTheme="minorHAnsi" w:cstheme="minorHAnsi"/>
          <w:iCs/>
        </w:rPr>
        <w:t xml:space="preserve"> Below is the equation to calculate overall shortage at RUC Snapshot. The overall shortage equation at the end of the Adjustment Period is similar.</w:t>
      </w:r>
    </w:p>
    <w:p w14:paraId="44A832C8" w14:textId="000C19E5" w:rsidR="00907615" w:rsidRPr="008F36C0" w:rsidRDefault="00907615" w:rsidP="00907615">
      <w:pPr>
        <w:spacing w:after="240"/>
        <w:ind w:left="360"/>
        <w:rPr>
          <w:rFonts w:asciiTheme="minorHAnsi" w:eastAsiaTheme="minorEastAsia" w:hAnsiTheme="minorHAnsi" w:cstheme="minorHAnsi"/>
          <w:iCs/>
        </w:rPr>
      </w:pPr>
      <w:r w:rsidRPr="008F36C0">
        <w:rPr>
          <w:rFonts w:asciiTheme="minorHAnsi" w:eastAsiaTheme="minorEastAsia" w:hAnsiTheme="minorHAnsi" w:cstheme="minorHAnsi"/>
          <w:iCs/>
        </w:rPr>
        <w:t>RUCOSFSNAP</w:t>
      </w:r>
      <w:r w:rsidRPr="008F36C0">
        <w:rPr>
          <w:rFonts w:asciiTheme="minorHAnsi" w:hAnsiTheme="minorHAnsi" w:cstheme="minorHAnsi"/>
          <w:bCs/>
          <w:i/>
          <w:vertAlign w:val="subscript"/>
        </w:rPr>
        <w:t xml:space="preserve"> </w:t>
      </w:r>
      <w:proofErr w:type="spellStart"/>
      <w:r w:rsidRPr="008F36C0">
        <w:rPr>
          <w:rFonts w:asciiTheme="minorHAnsi" w:hAnsiTheme="minorHAnsi" w:cstheme="minorHAnsi"/>
          <w:bCs/>
          <w:i/>
          <w:vertAlign w:val="subscript"/>
        </w:rPr>
        <w:t>ruc</w:t>
      </w:r>
      <w:proofErr w:type="spellEnd"/>
      <w:r w:rsidRPr="008F36C0">
        <w:rPr>
          <w:rFonts w:asciiTheme="minorHAnsi" w:hAnsiTheme="minorHAnsi" w:cstheme="minorHAnsi"/>
          <w:bCs/>
          <w:i/>
          <w:vertAlign w:val="subscript"/>
        </w:rPr>
        <w:t xml:space="preserve">, </w:t>
      </w:r>
      <w:proofErr w:type="spellStart"/>
      <w:r w:rsidRPr="008F36C0">
        <w:rPr>
          <w:rFonts w:asciiTheme="minorHAnsi" w:hAnsiTheme="minorHAnsi" w:cstheme="minorHAnsi"/>
          <w:bCs/>
          <w:i/>
          <w:vertAlign w:val="subscript"/>
        </w:rPr>
        <w:t>q,i</w:t>
      </w:r>
      <w:proofErr w:type="spellEnd"/>
      <w:r w:rsidRPr="008F36C0">
        <w:rPr>
          <w:rFonts w:asciiTheme="minorHAnsi" w:hAnsiTheme="minorHAnsi" w:cstheme="minorHAnsi"/>
          <w:bCs/>
          <w:iCs/>
        </w:rPr>
        <w:t xml:space="preserve"> = </w:t>
      </w:r>
      <w:r w:rsidRPr="008F36C0">
        <w:rPr>
          <w:rFonts w:asciiTheme="minorHAnsi" w:hAnsiTheme="minorHAnsi" w:cstheme="minorHAnsi"/>
          <w:bCs/>
        </w:rPr>
        <w:t>Max (0, ((</w:t>
      </w:r>
      <w:r w:rsidRPr="008F36C0">
        <w:rPr>
          <w:rFonts w:asciiTheme="minorHAnsi" w:hAnsiTheme="minorHAnsi" w:cstheme="minorHAnsi"/>
          <w:bCs/>
          <w:position w:val="-22"/>
        </w:rPr>
        <w:object w:dxaOrig="220" w:dyaOrig="460" w14:anchorId="5FC0773D">
          <v:shape id="_x0000_i1036" type="#_x0000_t75" style="width:8.25pt;height:22.5pt" o:ole="">
            <v:imagedata r:id="rId11" o:title=""/>
          </v:shape>
          <o:OLEObject Type="Embed" ProgID="Equation.3" ShapeID="_x0000_i1036" DrawAspect="Content" ObjectID="_1769410878" r:id="rId29"/>
        </w:object>
      </w:r>
      <w:r w:rsidRPr="008F36C0">
        <w:rPr>
          <w:rFonts w:asciiTheme="minorHAnsi" w:hAnsiTheme="minorHAnsi" w:cstheme="minorHAnsi"/>
          <w:bCs/>
        </w:rPr>
        <w:t xml:space="preserve">RTAML </w:t>
      </w:r>
      <w:r w:rsidRPr="008F36C0">
        <w:rPr>
          <w:rFonts w:asciiTheme="minorHAnsi" w:hAnsiTheme="minorHAnsi" w:cstheme="minorHAnsi"/>
          <w:bCs/>
          <w:i/>
          <w:vertAlign w:val="subscript"/>
        </w:rPr>
        <w:t xml:space="preserve">q, </w:t>
      </w:r>
      <w:proofErr w:type="spellStart"/>
      <w:r w:rsidRPr="008F36C0">
        <w:rPr>
          <w:rFonts w:asciiTheme="minorHAnsi" w:hAnsiTheme="minorHAnsi" w:cstheme="minorHAnsi"/>
          <w:bCs/>
          <w:i/>
          <w:vertAlign w:val="subscript"/>
        </w:rPr>
        <w:t>p,i</w:t>
      </w:r>
      <w:proofErr w:type="spellEnd"/>
      <w:r w:rsidRPr="008F36C0">
        <w:rPr>
          <w:rFonts w:asciiTheme="minorHAnsi" w:hAnsiTheme="minorHAnsi" w:cstheme="minorHAnsi"/>
          <w:bCs/>
          <w:i/>
          <w:vertAlign w:val="subscript"/>
        </w:rPr>
        <w:t xml:space="preserve"> </w:t>
      </w:r>
      <w:r w:rsidRPr="008F36C0">
        <w:rPr>
          <w:rFonts w:asciiTheme="minorHAnsi" w:hAnsiTheme="minorHAnsi" w:cstheme="minorHAnsi"/>
          <w:bCs/>
        </w:rPr>
        <w:t xml:space="preserve">* 4) + ASONPOSSNAP </w:t>
      </w:r>
      <w:proofErr w:type="spellStart"/>
      <w:r w:rsidRPr="008F36C0">
        <w:rPr>
          <w:rFonts w:asciiTheme="minorHAnsi" w:hAnsiTheme="minorHAnsi" w:cstheme="minorHAnsi"/>
          <w:bCs/>
          <w:i/>
          <w:vertAlign w:val="subscript"/>
        </w:rPr>
        <w:t>ruc</w:t>
      </w:r>
      <w:proofErr w:type="spellEnd"/>
      <w:r w:rsidRPr="008F36C0">
        <w:rPr>
          <w:rFonts w:asciiTheme="minorHAnsi" w:hAnsiTheme="minorHAnsi" w:cstheme="minorHAnsi"/>
          <w:bCs/>
          <w:i/>
          <w:vertAlign w:val="subscript"/>
        </w:rPr>
        <w:t xml:space="preserve">, </w:t>
      </w:r>
      <w:proofErr w:type="spellStart"/>
      <w:r w:rsidRPr="008F36C0">
        <w:rPr>
          <w:rFonts w:asciiTheme="minorHAnsi" w:hAnsiTheme="minorHAnsi" w:cstheme="minorHAnsi"/>
          <w:bCs/>
          <w:i/>
          <w:vertAlign w:val="subscript"/>
        </w:rPr>
        <w:t>q,i</w:t>
      </w:r>
      <w:proofErr w:type="spellEnd"/>
      <w:r w:rsidRPr="008F36C0" w:rsidDel="00375840">
        <w:rPr>
          <w:rFonts w:asciiTheme="minorHAnsi" w:hAnsiTheme="minorHAnsi" w:cstheme="minorHAnsi"/>
          <w:bCs/>
        </w:rPr>
        <w:t xml:space="preserve"> </w:t>
      </w:r>
      <w:r w:rsidRPr="008F36C0">
        <w:rPr>
          <w:rFonts w:asciiTheme="minorHAnsi" w:hAnsiTheme="minorHAnsi" w:cstheme="minorHAnsi"/>
          <w:bCs/>
        </w:rPr>
        <w:t xml:space="preserve"> – RUCCAPSNAP </w:t>
      </w:r>
      <w:proofErr w:type="spellStart"/>
      <w:r w:rsidRPr="008F36C0">
        <w:rPr>
          <w:rFonts w:asciiTheme="minorHAnsi" w:hAnsiTheme="minorHAnsi" w:cstheme="minorHAnsi"/>
          <w:bCs/>
          <w:i/>
          <w:vertAlign w:val="subscript"/>
        </w:rPr>
        <w:t>ruc</w:t>
      </w:r>
      <w:proofErr w:type="spellEnd"/>
      <w:r w:rsidRPr="008F36C0">
        <w:rPr>
          <w:rFonts w:asciiTheme="minorHAnsi" w:hAnsiTheme="minorHAnsi" w:cstheme="minorHAnsi"/>
          <w:bCs/>
          <w:i/>
          <w:vertAlign w:val="subscript"/>
        </w:rPr>
        <w:t xml:space="preserve">, </w:t>
      </w:r>
      <w:proofErr w:type="spellStart"/>
      <w:r w:rsidRPr="008F36C0">
        <w:rPr>
          <w:rFonts w:asciiTheme="minorHAnsi" w:hAnsiTheme="minorHAnsi" w:cstheme="minorHAnsi"/>
          <w:bCs/>
          <w:i/>
          <w:vertAlign w:val="subscript"/>
        </w:rPr>
        <w:t>q,I</w:t>
      </w:r>
      <w:proofErr w:type="spellEnd"/>
      <w:r w:rsidRPr="008F36C0">
        <w:rPr>
          <w:rFonts w:asciiTheme="minorHAnsi" w:hAnsiTheme="minorHAnsi" w:cstheme="minorHAnsi"/>
          <w:bCs/>
          <w:i/>
          <w:vertAlign w:val="subscript"/>
        </w:rPr>
        <w:t xml:space="preserve">  </w:t>
      </w:r>
      <w:r w:rsidRPr="008F36C0">
        <w:rPr>
          <w:rFonts w:asciiTheme="minorHAnsi" w:hAnsiTheme="minorHAnsi" w:cstheme="minorHAnsi"/>
          <w:bCs/>
        </w:rPr>
        <w:t>))</w:t>
      </w:r>
    </w:p>
    <w:p w14:paraId="17CBC02C" w14:textId="477DA691" w:rsidR="00907615" w:rsidRPr="00CE3562" w:rsidRDefault="00907615" w:rsidP="00907615">
      <w:pPr>
        <w:pStyle w:val="Heading2"/>
      </w:pPr>
      <w:bookmarkStart w:id="262" w:name="_Toc158797988"/>
      <w:r>
        <w:t>QSE Final Shortage</w:t>
      </w:r>
      <w:r w:rsidR="001C5367">
        <w:t xml:space="preserve"> (RUCSFSNAP)</w:t>
      </w:r>
      <w:bookmarkEnd w:id="262"/>
    </w:p>
    <w:p w14:paraId="03B108CA" w14:textId="77777777" w:rsidR="00907615" w:rsidRDefault="00907615" w:rsidP="00907615">
      <w:pPr>
        <w:rPr>
          <w:iCs/>
        </w:rPr>
      </w:pPr>
    </w:p>
    <w:p w14:paraId="573E9C8A" w14:textId="467F0421" w:rsidR="00907615" w:rsidRPr="00907615" w:rsidRDefault="00907615" w:rsidP="00907615">
      <w:pPr>
        <w:spacing w:after="240"/>
        <w:ind w:left="360"/>
        <w:rPr>
          <w:rFonts w:asciiTheme="minorHAnsi" w:eastAsiaTheme="minorEastAsia" w:hAnsiTheme="minorHAnsi" w:cstheme="minorHAnsi"/>
          <w:iCs/>
        </w:rPr>
      </w:pPr>
      <w:r w:rsidRPr="00907615">
        <w:rPr>
          <w:rFonts w:asciiTheme="minorHAnsi" w:eastAsiaTheme="minorEastAsia" w:hAnsiTheme="minorHAnsi" w:cstheme="minorHAnsi"/>
          <w:iCs/>
        </w:rPr>
        <w:t xml:space="preserve">There are no modifications to the equation to determine </w:t>
      </w:r>
      <w:r>
        <w:rPr>
          <w:rFonts w:asciiTheme="minorHAnsi" w:eastAsiaTheme="minorEastAsia" w:hAnsiTheme="minorHAnsi" w:cstheme="minorHAnsi"/>
          <w:iCs/>
        </w:rPr>
        <w:t>final</w:t>
      </w:r>
      <w:r w:rsidRPr="00907615">
        <w:rPr>
          <w:rFonts w:asciiTheme="minorHAnsi" w:eastAsiaTheme="minorEastAsia" w:hAnsiTheme="minorHAnsi" w:cstheme="minorHAnsi"/>
          <w:iCs/>
        </w:rPr>
        <w:t xml:space="preserve"> shortage at RUC Snapshot or at the end of the Adjustment Period. It </w:t>
      </w:r>
      <w:r w:rsidR="002E176F">
        <w:rPr>
          <w:rFonts w:asciiTheme="minorHAnsi" w:eastAsiaTheme="minorEastAsia" w:hAnsiTheme="minorHAnsi" w:cstheme="minorHAnsi"/>
          <w:iCs/>
        </w:rPr>
        <w:t>is</w:t>
      </w:r>
      <w:r w:rsidRPr="00907615">
        <w:rPr>
          <w:rFonts w:asciiTheme="minorHAnsi" w:eastAsiaTheme="minorEastAsia" w:hAnsiTheme="minorHAnsi" w:cstheme="minorHAnsi"/>
          <w:iCs/>
        </w:rPr>
        <w:t xml:space="preserve"> provided here for the sake of completeness. </w:t>
      </w:r>
      <w:r>
        <w:rPr>
          <w:rFonts w:asciiTheme="minorHAnsi" w:eastAsiaTheme="minorEastAsia" w:hAnsiTheme="minorHAnsi" w:cstheme="minorHAnsi"/>
          <w:iCs/>
        </w:rPr>
        <w:t>Below is the equation to calculate final shortage at RUC Snapshot. The final shortage equation at the end of the Adjustment Period is similar.</w:t>
      </w:r>
    </w:p>
    <w:p w14:paraId="691165A8" w14:textId="77777777" w:rsidR="00907615" w:rsidRPr="008F36C0" w:rsidRDefault="00907615" w:rsidP="00907615">
      <w:pPr>
        <w:ind w:left="720"/>
        <w:rPr>
          <w:rFonts w:asciiTheme="minorHAnsi" w:hAnsiTheme="minorHAnsi" w:cstheme="minorHAnsi"/>
          <w:bCs/>
          <w:iCs/>
        </w:rPr>
      </w:pPr>
      <w:r w:rsidRPr="008F36C0">
        <w:rPr>
          <w:rFonts w:asciiTheme="minorHAnsi" w:eastAsiaTheme="minorEastAsia" w:hAnsiTheme="minorHAnsi" w:cstheme="minorHAnsi"/>
          <w:iCs/>
        </w:rPr>
        <w:t>RUCSFSNAP</w:t>
      </w:r>
      <w:r w:rsidRPr="008F36C0">
        <w:rPr>
          <w:rFonts w:asciiTheme="minorHAnsi" w:hAnsiTheme="minorHAnsi" w:cstheme="minorHAnsi"/>
          <w:bCs/>
          <w:i/>
          <w:vertAlign w:val="subscript"/>
        </w:rPr>
        <w:t xml:space="preserve"> </w:t>
      </w:r>
      <w:proofErr w:type="spellStart"/>
      <w:r w:rsidRPr="008F36C0">
        <w:rPr>
          <w:rFonts w:asciiTheme="minorHAnsi" w:hAnsiTheme="minorHAnsi" w:cstheme="minorHAnsi"/>
          <w:bCs/>
          <w:i/>
          <w:vertAlign w:val="subscript"/>
        </w:rPr>
        <w:t>ruc</w:t>
      </w:r>
      <w:proofErr w:type="spellEnd"/>
      <w:r w:rsidRPr="008F36C0">
        <w:rPr>
          <w:rFonts w:asciiTheme="minorHAnsi" w:hAnsiTheme="minorHAnsi" w:cstheme="minorHAnsi"/>
          <w:bCs/>
          <w:i/>
          <w:vertAlign w:val="subscript"/>
        </w:rPr>
        <w:t xml:space="preserve">, q, </w:t>
      </w:r>
      <w:proofErr w:type="spellStart"/>
      <w:r w:rsidRPr="008F36C0">
        <w:rPr>
          <w:rFonts w:asciiTheme="minorHAnsi" w:hAnsiTheme="minorHAnsi" w:cstheme="minorHAnsi"/>
          <w:bCs/>
          <w:i/>
          <w:vertAlign w:val="subscript"/>
        </w:rPr>
        <w:t>i</w:t>
      </w:r>
      <w:proofErr w:type="spellEnd"/>
      <w:r w:rsidRPr="008F36C0">
        <w:rPr>
          <w:rFonts w:asciiTheme="minorHAnsi" w:hAnsiTheme="minorHAnsi" w:cstheme="minorHAnsi"/>
          <w:bCs/>
          <w:iCs/>
        </w:rPr>
        <w:t xml:space="preserve"> = Max(</w:t>
      </w:r>
      <w:r w:rsidRPr="008F36C0">
        <w:rPr>
          <w:rFonts w:asciiTheme="minorHAnsi" w:eastAsiaTheme="minorEastAsia" w:hAnsiTheme="minorHAnsi" w:cstheme="minorHAnsi"/>
          <w:iCs/>
        </w:rPr>
        <w:t>RUCOSFSNAP</w:t>
      </w:r>
      <w:r w:rsidRPr="008F36C0">
        <w:rPr>
          <w:rFonts w:asciiTheme="minorHAnsi" w:hAnsiTheme="minorHAnsi" w:cstheme="minorHAnsi"/>
          <w:bCs/>
          <w:i/>
          <w:vertAlign w:val="subscript"/>
        </w:rPr>
        <w:t xml:space="preserve"> </w:t>
      </w:r>
      <w:proofErr w:type="spellStart"/>
      <w:r w:rsidRPr="008F36C0">
        <w:rPr>
          <w:rFonts w:asciiTheme="minorHAnsi" w:hAnsiTheme="minorHAnsi" w:cstheme="minorHAnsi"/>
          <w:bCs/>
          <w:i/>
          <w:vertAlign w:val="subscript"/>
        </w:rPr>
        <w:t>ruc</w:t>
      </w:r>
      <w:proofErr w:type="spellEnd"/>
      <w:r w:rsidRPr="008F36C0">
        <w:rPr>
          <w:rFonts w:asciiTheme="minorHAnsi" w:hAnsiTheme="minorHAnsi" w:cstheme="minorHAnsi"/>
          <w:bCs/>
          <w:i/>
          <w:vertAlign w:val="subscript"/>
        </w:rPr>
        <w:t xml:space="preserve">, q, </w:t>
      </w:r>
      <w:proofErr w:type="spellStart"/>
      <w:r w:rsidRPr="008F36C0">
        <w:rPr>
          <w:rFonts w:asciiTheme="minorHAnsi" w:hAnsiTheme="minorHAnsi" w:cstheme="minorHAnsi"/>
          <w:bCs/>
          <w:i/>
          <w:vertAlign w:val="subscript"/>
        </w:rPr>
        <w:t>i</w:t>
      </w:r>
      <w:proofErr w:type="spellEnd"/>
      <w:r w:rsidRPr="008F36C0">
        <w:rPr>
          <w:rFonts w:asciiTheme="minorHAnsi" w:hAnsiTheme="minorHAnsi" w:cstheme="minorHAnsi"/>
          <w:bCs/>
          <w:iCs/>
        </w:rPr>
        <w:t xml:space="preserve"> , </w:t>
      </w:r>
      <w:r w:rsidRPr="008F36C0">
        <w:rPr>
          <w:rFonts w:asciiTheme="minorHAnsi" w:eastAsiaTheme="minorEastAsia" w:hAnsiTheme="minorHAnsi" w:cstheme="minorHAnsi"/>
          <w:iCs/>
        </w:rPr>
        <w:t>RUCASFSNAP</w:t>
      </w:r>
      <w:r w:rsidRPr="008F36C0">
        <w:rPr>
          <w:rFonts w:asciiTheme="minorHAnsi" w:hAnsiTheme="minorHAnsi" w:cstheme="minorHAnsi"/>
          <w:bCs/>
          <w:i/>
          <w:vertAlign w:val="subscript"/>
        </w:rPr>
        <w:t xml:space="preserve"> </w:t>
      </w:r>
      <w:proofErr w:type="spellStart"/>
      <w:r w:rsidRPr="008F36C0">
        <w:rPr>
          <w:rFonts w:asciiTheme="minorHAnsi" w:hAnsiTheme="minorHAnsi" w:cstheme="minorHAnsi"/>
          <w:bCs/>
          <w:i/>
          <w:vertAlign w:val="subscript"/>
        </w:rPr>
        <w:t>ruc</w:t>
      </w:r>
      <w:proofErr w:type="spellEnd"/>
      <w:r w:rsidRPr="008F36C0">
        <w:rPr>
          <w:rFonts w:asciiTheme="minorHAnsi" w:hAnsiTheme="minorHAnsi" w:cstheme="minorHAnsi"/>
          <w:bCs/>
          <w:i/>
          <w:vertAlign w:val="subscript"/>
        </w:rPr>
        <w:t xml:space="preserve">, q, </w:t>
      </w:r>
      <w:proofErr w:type="spellStart"/>
      <w:r w:rsidRPr="008F36C0">
        <w:rPr>
          <w:rFonts w:asciiTheme="minorHAnsi" w:hAnsiTheme="minorHAnsi" w:cstheme="minorHAnsi"/>
          <w:bCs/>
          <w:i/>
          <w:vertAlign w:val="subscript"/>
        </w:rPr>
        <w:t>i</w:t>
      </w:r>
      <w:proofErr w:type="spellEnd"/>
      <w:r w:rsidRPr="008F36C0">
        <w:rPr>
          <w:rFonts w:asciiTheme="minorHAnsi" w:hAnsiTheme="minorHAnsi" w:cstheme="minorHAnsi"/>
          <w:bCs/>
          <w:iCs/>
        </w:rPr>
        <w:t xml:space="preserve">  )</w:t>
      </w:r>
    </w:p>
    <w:p w14:paraId="32CAD925" w14:textId="77777777" w:rsidR="00E12E97" w:rsidRDefault="00E12E97" w:rsidP="00E5700C">
      <w:pPr>
        <w:pStyle w:val="BodyText"/>
        <w:spacing w:after="0" w:line="240" w:lineRule="auto"/>
        <w:ind w:left="360"/>
        <w:rPr>
          <w:rFonts w:asciiTheme="minorHAnsi" w:hAnsiTheme="minorHAnsi"/>
          <w:sz w:val="24"/>
        </w:rPr>
      </w:pPr>
    </w:p>
    <w:bookmarkEnd w:id="248"/>
    <w:sectPr w:rsidR="00E12E97" w:rsidSect="00BA5BC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2D27D" w14:textId="77777777" w:rsidR="00AD5AD8" w:rsidRDefault="00AD5AD8">
      <w:r>
        <w:separator/>
      </w:r>
    </w:p>
  </w:endnote>
  <w:endnote w:type="continuationSeparator" w:id="0">
    <w:p w14:paraId="4B7233FF" w14:textId="77777777" w:rsidR="00AD5AD8" w:rsidRDefault="00AD5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avi">
    <w:panose1 w:val="02000500000000000000"/>
    <w:charset w:val="00"/>
    <w:family w:val="swiss"/>
    <w:pitch w:val="variable"/>
    <w:sig w:usb0="0002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415480"/>
      <w:docPartObj>
        <w:docPartGallery w:val="Page Numbers (Bottom of Page)"/>
        <w:docPartUnique/>
      </w:docPartObj>
    </w:sdtPr>
    <w:sdtEndPr>
      <w:rPr>
        <w:noProof/>
      </w:rPr>
    </w:sdtEndPr>
    <w:sdtContent>
      <w:p w14:paraId="662F259D" w14:textId="77777777" w:rsidR="00411A19" w:rsidRDefault="00411A1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9C2E847" w14:textId="77777777" w:rsidR="00411A19" w:rsidRDefault="00411A19">
    <w:pPr>
      <w:pStyle w:val="table"/>
      <w:tabs>
        <w:tab w:val="right" w:pos="8460"/>
      </w:tabs>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E51E8" w14:textId="77777777" w:rsidR="00411A19" w:rsidRDefault="00411A1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313C1A" w:rsidRPr="00313C1A">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7E88E667" w14:textId="77777777" w:rsidR="00411A19" w:rsidRDefault="00411A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99867" w14:textId="77777777" w:rsidR="00AD5AD8" w:rsidRDefault="00AD5AD8">
      <w:r>
        <w:separator/>
      </w:r>
    </w:p>
  </w:footnote>
  <w:footnote w:type="continuationSeparator" w:id="0">
    <w:p w14:paraId="1CA5843E" w14:textId="77777777" w:rsidR="00AD5AD8" w:rsidRDefault="00AD5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4746E" w14:textId="2AB3DD75" w:rsidR="0089659E" w:rsidRDefault="0089659E">
    <w:pPr>
      <w:pStyle w:val="Header"/>
      <w:tabs>
        <w:tab w:val="clear" w:pos="4320"/>
        <w:tab w:val="clear" w:pos="8640"/>
        <w:tab w:val="right" w:pos="9360"/>
      </w:tabs>
      <w:rPr>
        <w:rFonts w:ascii="Arial" w:hAnsi="Arial" w:cs="Arial"/>
        <w:sz w:val="16"/>
        <w:szCs w:val="16"/>
      </w:rPr>
    </w:pPr>
    <w:r>
      <w:rPr>
        <w:rFonts w:ascii="Arial" w:hAnsi="Arial" w:cs="Arial"/>
        <w:sz w:val="16"/>
        <w:szCs w:val="16"/>
      </w:rPr>
      <w:t xml:space="preserve">RTC+B: </w:t>
    </w:r>
    <w:r w:rsidR="00FE4199">
      <w:rPr>
        <w:rFonts w:ascii="Arial" w:hAnsi="Arial" w:cs="Arial"/>
        <w:sz w:val="16"/>
        <w:szCs w:val="16"/>
      </w:rPr>
      <w:t>Modifications to RUC Capacity Short Calculations</w:t>
    </w:r>
    <w:sdt>
      <w:sdtPr>
        <w:rPr>
          <w:rFonts w:ascii="Arial" w:hAnsi="Arial" w:cs="Arial"/>
          <w:sz w:val="16"/>
          <w:szCs w:val="16"/>
        </w:rPr>
        <w:id w:val="-329446479"/>
        <w:docPartObj>
          <w:docPartGallery w:val="Watermarks"/>
          <w:docPartUnique/>
        </w:docPartObj>
      </w:sdtPr>
      <w:sdtEndPr/>
      <w:sdtContent>
        <w:r w:rsidR="00C8114C">
          <w:rPr>
            <w:rFonts w:ascii="Arial" w:hAnsi="Arial" w:cs="Arial"/>
            <w:noProof/>
            <w:sz w:val="16"/>
            <w:szCs w:val="16"/>
          </w:rPr>
          <w:pict w14:anchorId="600078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F54074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C7D82B2E"/>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084ED97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E42C2538"/>
    <w:lvl w:ilvl="0">
      <w:start w:val="1"/>
      <w:numFmt w:val="decimal"/>
      <w:pStyle w:val="ListNumber"/>
      <w:lvlText w:val="%1."/>
      <w:lvlJc w:val="left"/>
      <w:pPr>
        <w:tabs>
          <w:tab w:val="num" w:pos="360"/>
        </w:tabs>
        <w:ind w:left="360" w:hanging="360"/>
      </w:pPr>
    </w:lvl>
  </w:abstractNum>
  <w:abstractNum w:abstractNumId="4" w15:restartNumberingAfterBreak="0">
    <w:nsid w:val="04BB2368"/>
    <w:multiLevelType w:val="multilevel"/>
    <w:tmpl w:val="EFFADA8A"/>
    <w:lvl w:ilvl="0">
      <w:start w:val="1"/>
      <w:numFmt w:val="decimal"/>
      <w:pStyle w:val="Heading1"/>
      <w:lvlText w:val="%1."/>
      <w:lvlJc w:val="left"/>
      <w:pPr>
        <w:tabs>
          <w:tab w:val="num" w:pos="1080"/>
        </w:tabs>
        <w:ind w:left="1080" w:hanging="360"/>
      </w:pPr>
      <w:rPr>
        <w:rFonts w:hint="default"/>
      </w:rPr>
    </w:lvl>
    <w:lvl w:ilvl="1">
      <w:start w:val="1"/>
      <w:numFmt w:val="decimal"/>
      <w:pStyle w:val="Heading2"/>
      <w:lvlText w:val="%1.%2."/>
      <w:lvlJc w:val="left"/>
      <w:pPr>
        <w:tabs>
          <w:tab w:val="num" w:pos="2052"/>
        </w:tabs>
        <w:ind w:left="2052" w:hanging="432"/>
      </w:pPr>
      <w:rPr>
        <w:rFonts w:hint="default"/>
        <w:i w:val="0"/>
        <w:iCs w:val="0"/>
      </w:rPr>
    </w:lvl>
    <w:lvl w:ilvl="2">
      <w:start w:val="1"/>
      <w:numFmt w:val="decimal"/>
      <w:pStyle w:val="Heading3"/>
      <w:lvlText w:val="%1.%2.%3."/>
      <w:lvlJc w:val="left"/>
      <w:pPr>
        <w:tabs>
          <w:tab w:val="num" w:pos="1710"/>
        </w:tabs>
        <w:ind w:left="1480" w:hanging="490"/>
      </w:pPr>
      <w:rPr>
        <w:rFonts w:hint="default"/>
      </w:rPr>
    </w:lvl>
    <w:lvl w:ilvl="3">
      <w:start w:val="1"/>
      <w:numFmt w:val="decimal"/>
      <w:pStyle w:val="Heading4"/>
      <w:lvlText w:val="%1.%2.%3.%4."/>
      <w:lvlJc w:val="left"/>
      <w:pPr>
        <w:tabs>
          <w:tab w:val="num" w:pos="1620"/>
        </w:tabs>
        <w:ind w:left="15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15:restartNumberingAfterBreak="0">
    <w:nsid w:val="083E5066"/>
    <w:multiLevelType w:val="hybridMultilevel"/>
    <w:tmpl w:val="781C46B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B7B12D7"/>
    <w:multiLevelType w:val="hybridMultilevel"/>
    <w:tmpl w:val="3D568EEE"/>
    <w:lvl w:ilvl="0" w:tplc="F4C27A38">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D314064"/>
    <w:multiLevelType w:val="hybridMultilevel"/>
    <w:tmpl w:val="C3064BA6"/>
    <w:lvl w:ilvl="0" w:tplc="3A0AF74E">
      <w:start w:val="1"/>
      <w:numFmt w:val="lowerRoman"/>
      <w:lvlText w:val="%1)"/>
      <w:lvlJc w:val="left"/>
      <w:pPr>
        <w:ind w:left="1080" w:hanging="360"/>
      </w:pPr>
      <w:rPr>
        <w:rFonts w:hint="default"/>
        <w:sz w:val="20"/>
      </w:rPr>
    </w:lvl>
    <w:lvl w:ilvl="1" w:tplc="D1EE4AA0">
      <w:start w:val="1"/>
      <w:numFmt w:val="decimal"/>
      <w:lvlText w:val="%2."/>
      <w:lvlJc w:val="left"/>
      <w:pPr>
        <w:ind w:left="1800" w:hanging="360"/>
      </w:pPr>
      <w:rPr>
        <w:rFonts w:asciiTheme="minorHAnsi" w:eastAsia="SimSun" w:hAnsiTheme="minorHAnsi"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8E6D61"/>
    <w:multiLevelType w:val="hybridMultilevel"/>
    <w:tmpl w:val="FC1C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156AAE"/>
    <w:multiLevelType w:val="hybridMultilevel"/>
    <w:tmpl w:val="D12CFBE8"/>
    <w:lvl w:ilvl="0" w:tplc="798A10F8">
      <w:start w:val="1"/>
      <w:numFmt w:val="bullet"/>
      <w:pStyle w:val="List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26874E78"/>
    <w:multiLevelType w:val="hybridMultilevel"/>
    <w:tmpl w:val="3E08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A156B"/>
    <w:multiLevelType w:val="hybridMultilevel"/>
    <w:tmpl w:val="781C46B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86445F1"/>
    <w:multiLevelType w:val="hybridMultilevel"/>
    <w:tmpl w:val="4B160B20"/>
    <w:lvl w:ilvl="0" w:tplc="0ECC0F48">
      <w:start w:val="1"/>
      <w:numFmt w:val="lowerRoman"/>
      <w:lvlText w:val="%1)"/>
      <w:lvlJc w:val="left"/>
      <w:pPr>
        <w:ind w:left="1440" w:hanging="720"/>
      </w:pPr>
      <w:rPr>
        <w:rFonts w:eastAsiaTheme="minorEastAsia" w:hint="default"/>
        <w:sz w:val="24"/>
        <w:szCs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601236"/>
    <w:multiLevelType w:val="hybridMultilevel"/>
    <w:tmpl w:val="979230AA"/>
    <w:lvl w:ilvl="0" w:tplc="0409000F">
      <w:start w:val="1"/>
      <w:numFmt w:val="bullet"/>
      <w:pStyle w:val="Tablebullet"/>
      <w:lvlText w:val=""/>
      <w:lvlJc w:val="left"/>
      <w:pPr>
        <w:tabs>
          <w:tab w:val="num" w:pos="1680"/>
        </w:tabs>
        <w:ind w:left="1680" w:hanging="360"/>
      </w:pPr>
      <w:rPr>
        <w:rFonts w:ascii="Symbol" w:hAnsi="Symbol" w:hint="default"/>
      </w:rPr>
    </w:lvl>
    <w:lvl w:ilvl="1" w:tplc="04090019">
      <w:start w:val="1"/>
      <w:numFmt w:val="bullet"/>
      <w:lvlText w:val="o"/>
      <w:lvlJc w:val="left"/>
      <w:pPr>
        <w:tabs>
          <w:tab w:val="num" w:pos="2760"/>
        </w:tabs>
        <w:ind w:left="2760" w:hanging="360"/>
      </w:pPr>
      <w:rPr>
        <w:rFonts w:ascii="Courier New" w:hAnsi="Courier New" w:cs="Courier New" w:hint="default"/>
      </w:rPr>
    </w:lvl>
    <w:lvl w:ilvl="2" w:tplc="0409001B">
      <w:start w:val="1"/>
      <w:numFmt w:val="bullet"/>
      <w:lvlText w:val=""/>
      <w:lvlJc w:val="left"/>
      <w:pPr>
        <w:tabs>
          <w:tab w:val="num" w:pos="3480"/>
        </w:tabs>
        <w:ind w:left="3480" w:hanging="360"/>
      </w:pPr>
      <w:rPr>
        <w:rFonts w:ascii="Wingdings" w:hAnsi="Wingdings" w:hint="default"/>
      </w:rPr>
    </w:lvl>
    <w:lvl w:ilvl="3" w:tplc="0409000F" w:tentative="1">
      <w:start w:val="1"/>
      <w:numFmt w:val="bullet"/>
      <w:lvlText w:val=""/>
      <w:lvlJc w:val="left"/>
      <w:pPr>
        <w:tabs>
          <w:tab w:val="num" w:pos="4200"/>
        </w:tabs>
        <w:ind w:left="4200" w:hanging="360"/>
      </w:pPr>
      <w:rPr>
        <w:rFonts w:ascii="Symbol" w:hAnsi="Symbol" w:hint="default"/>
      </w:rPr>
    </w:lvl>
    <w:lvl w:ilvl="4" w:tplc="04090019" w:tentative="1">
      <w:start w:val="1"/>
      <w:numFmt w:val="bullet"/>
      <w:lvlText w:val="o"/>
      <w:lvlJc w:val="left"/>
      <w:pPr>
        <w:tabs>
          <w:tab w:val="num" w:pos="4920"/>
        </w:tabs>
        <w:ind w:left="4920" w:hanging="360"/>
      </w:pPr>
      <w:rPr>
        <w:rFonts w:ascii="Courier New" w:hAnsi="Courier New" w:cs="Courier New" w:hint="default"/>
      </w:rPr>
    </w:lvl>
    <w:lvl w:ilvl="5" w:tplc="0409001B" w:tentative="1">
      <w:start w:val="1"/>
      <w:numFmt w:val="bullet"/>
      <w:lvlText w:val=""/>
      <w:lvlJc w:val="left"/>
      <w:pPr>
        <w:tabs>
          <w:tab w:val="num" w:pos="5640"/>
        </w:tabs>
        <w:ind w:left="5640" w:hanging="360"/>
      </w:pPr>
      <w:rPr>
        <w:rFonts w:ascii="Wingdings" w:hAnsi="Wingdings" w:hint="default"/>
      </w:rPr>
    </w:lvl>
    <w:lvl w:ilvl="6" w:tplc="0409000F" w:tentative="1">
      <w:start w:val="1"/>
      <w:numFmt w:val="bullet"/>
      <w:lvlText w:val=""/>
      <w:lvlJc w:val="left"/>
      <w:pPr>
        <w:tabs>
          <w:tab w:val="num" w:pos="6360"/>
        </w:tabs>
        <w:ind w:left="6360" w:hanging="360"/>
      </w:pPr>
      <w:rPr>
        <w:rFonts w:ascii="Symbol" w:hAnsi="Symbol" w:hint="default"/>
      </w:rPr>
    </w:lvl>
    <w:lvl w:ilvl="7" w:tplc="04090019" w:tentative="1">
      <w:start w:val="1"/>
      <w:numFmt w:val="bullet"/>
      <w:lvlText w:val="o"/>
      <w:lvlJc w:val="left"/>
      <w:pPr>
        <w:tabs>
          <w:tab w:val="num" w:pos="7080"/>
        </w:tabs>
        <w:ind w:left="7080" w:hanging="360"/>
      </w:pPr>
      <w:rPr>
        <w:rFonts w:ascii="Courier New" w:hAnsi="Courier New" w:cs="Courier New" w:hint="default"/>
      </w:rPr>
    </w:lvl>
    <w:lvl w:ilvl="8" w:tplc="0409001B" w:tentative="1">
      <w:start w:val="1"/>
      <w:numFmt w:val="bullet"/>
      <w:lvlText w:val=""/>
      <w:lvlJc w:val="left"/>
      <w:pPr>
        <w:tabs>
          <w:tab w:val="num" w:pos="7800"/>
        </w:tabs>
        <w:ind w:left="7800" w:hanging="360"/>
      </w:pPr>
      <w:rPr>
        <w:rFonts w:ascii="Wingdings" w:hAnsi="Wingdings" w:hint="default"/>
      </w:rPr>
    </w:lvl>
  </w:abstractNum>
  <w:abstractNum w:abstractNumId="14" w15:restartNumberingAfterBreak="0">
    <w:nsid w:val="3C070CC4"/>
    <w:multiLevelType w:val="hybridMultilevel"/>
    <w:tmpl w:val="781C46B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F474A04"/>
    <w:multiLevelType w:val="hybridMultilevel"/>
    <w:tmpl w:val="004E2FE2"/>
    <w:lvl w:ilvl="0" w:tplc="62D63380">
      <w:start w:val="1"/>
      <w:numFmt w:val="lowerRoman"/>
      <w:lvlText w:val="%1)"/>
      <w:lvlJc w:val="left"/>
      <w:pPr>
        <w:ind w:left="1440" w:hanging="72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0512D62"/>
    <w:multiLevelType w:val="hybridMultilevel"/>
    <w:tmpl w:val="31D40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311C22"/>
    <w:multiLevelType w:val="hybridMultilevel"/>
    <w:tmpl w:val="EFA8BF82"/>
    <w:lvl w:ilvl="0" w:tplc="4F862E1A">
      <w:start w:val="1"/>
      <w:numFmt w:val="lowerRoman"/>
      <w:lvlText w:val="%1)"/>
      <w:lvlJc w:val="left"/>
      <w:pPr>
        <w:ind w:left="1080" w:hanging="720"/>
      </w:pPr>
      <w:rPr>
        <w:rFonts w:hint="default"/>
        <w:sz w:val="24"/>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1B1B41"/>
    <w:multiLevelType w:val="hybridMultilevel"/>
    <w:tmpl w:val="395AB2E2"/>
    <w:lvl w:ilvl="0" w:tplc="04090015">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1323ADE"/>
    <w:multiLevelType w:val="hybridMultilevel"/>
    <w:tmpl w:val="AC26BB1A"/>
    <w:lvl w:ilvl="0" w:tplc="FFFFFFFF">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52D2B630">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55770E3E"/>
    <w:multiLevelType w:val="singleLevel"/>
    <w:tmpl w:val="A8A6575A"/>
    <w:lvl w:ilvl="0">
      <w:start w:val="1"/>
      <w:numFmt w:val="lowerLetter"/>
      <w:pStyle w:val="TableNumbers2"/>
      <w:lvlText w:val="%1."/>
      <w:lvlJc w:val="left"/>
      <w:pPr>
        <w:tabs>
          <w:tab w:val="num" w:pos="792"/>
        </w:tabs>
        <w:ind w:left="792" w:hanging="432"/>
      </w:pPr>
      <w:rPr>
        <w:rFonts w:hint="default"/>
      </w:rPr>
    </w:lvl>
  </w:abstractNum>
  <w:abstractNum w:abstractNumId="22" w15:restartNumberingAfterBreak="0">
    <w:nsid w:val="56CC1F4C"/>
    <w:multiLevelType w:val="hybridMultilevel"/>
    <w:tmpl w:val="CF64B0C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B1B7714"/>
    <w:multiLevelType w:val="hybridMultilevel"/>
    <w:tmpl w:val="1D92C178"/>
    <w:lvl w:ilvl="0" w:tplc="FE62A366">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5C8C3DF2"/>
    <w:multiLevelType w:val="hybridMultilevel"/>
    <w:tmpl w:val="6B307F26"/>
    <w:lvl w:ilvl="0" w:tplc="8F1836DC">
      <w:start w:val="5"/>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15:restartNumberingAfterBreak="0">
    <w:nsid w:val="62383DF6"/>
    <w:multiLevelType w:val="hybridMultilevel"/>
    <w:tmpl w:val="BD68DE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CA1A0B"/>
    <w:multiLevelType w:val="hybridMultilevel"/>
    <w:tmpl w:val="11CC04FE"/>
    <w:lvl w:ilvl="0" w:tplc="FC12F140">
      <w:start w:val="1"/>
      <w:numFmt w:val="lowerLetter"/>
      <w:lvlText w:val="%1)"/>
      <w:lvlJc w:val="left"/>
      <w:pPr>
        <w:ind w:left="720" w:hanging="360"/>
      </w:pPr>
      <w:rPr>
        <w:rFonts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90E110B"/>
    <w:multiLevelType w:val="singleLevel"/>
    <w:tmpl w:val="73CCD44A"/>
    <w:lvl w:ilvl="0">
      <w:start w:val="1"/>
      <w:numFmt w:val="bullet"/>
      <w:pStyle w:val="Bullet"/>
      <w:lvlText w:val="o"/>
      <w:lvlJc w:val="left"/>
      <w:pPr>
        <w:tabs>
          <w:tab w:val="num" w:pos="1440"/>
        </w:tabs>
        <w:ind w:left="1440" w:hanging="360"/>
      </w:pPr>
      <w:rPr>
        <w:rFonts w:ascii="Courier New" w:hAnsi="Courier New" w:cs="Courier New" w:hint="default"/>
        <w:sz w:val="20"/>
        <w:szCs w:val="20"/>
      </w:rPr>
    </w:lvl>
  </w:abstractNum>
  <w:abstractNum w:abstractNumId="28" w15:restartNumberingAfterBreak="0">
    <w:nsid w:val="743726F4"/>
    <w:multiLevelType w:val="hybridMultilevel"/>
    <w:tmpl w:val="6C7662B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4E674EA"/>
    <w:multiLevelType w:val="hybridMultilevel"/>
    <w:tmpl w:val="B6DA70E6"/>
    <w:lvl w:ilvl="0" w:tplc="FFFFFFFF">
      <w:start w:val="1"/>
      <w:numFmt w:val="decimal"/>
      <w:pStyle w:val="ListNum"/>
      <w:lvlText w:val="%1."/>
      <w:lvlJc w:val="left"/>
      <w:pPr>
        <w:tabs>
          <w:tab w:val="num" w:pos="432"/>
        </w:tabs>
        <w:ind w:left="432" w:hanging="360"/>
      </w:pPr>
      <w:rPr>
        <w:rFonts w:hint="default"/>
      </w:rPr>
    </w:lvl>
    <w:lvl w:ilvl="1" w:tplc="FFFFFFFF">
      <w:start w:val="1"/>
      <w:numFmt w:val="bullet"/>
      <w:lvlText w:val=""/>
      <w:lvlJc w:val="left"/>
      <w:pPr>
        <w:tabs>
          <w:tab w:val="num" w:pos="1152"/>
        </w:tabs>
        <w:ind w:left="1152" w:hanging="360"/>
      </w:pPr>
      <w:rPr>
        <w:rFonts w:ascii="Symbol" w:hAnsi="Symbol" w:hint="default"/>
      </w:r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30" w15:restartNumberingAfterBreak="0">
    <w:nsid w:val="770A10DD"/>
    <w:multiLevelType w:val="hybridMultilevel"/>
    <w:tmpl w:val="47EC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090F87"/>
    <w:multiLevelType w:val="hybridMultilevel"/>
    <w:tmpl w:val="CF64B0C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7EF12608"/>
    <w:multiLevelType w:val="hybridMultilevel"/>
    <w:tmpl w:val="AC26BB1A"/>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Letter"/>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2078673651">
    <w:abstractNumId w:val="20"/>
  </w:num>
  <w:num w:numId="2" w16cid:durableId="2093893700">
    <w:abstractNumId w:val="3"/>
  </w:num>
  <w:num w:numId="3" w16cid:durableId="192504261">
    <w:abstractNumId w:val="4"/>
  </w:num>
  <w:num w:numId="4" w16cid:durableId="1054892349">
    <w:abstractNumId w:val="13"/>
  </w:num>
  <w:num w:numId="5" w16cid:durableId="2038310469">
    <w:abstractNumId w:val="2"/>
  </w:num>
  <w:num w:numId="6" w16cid:durableId="79956002">
    <w:abstractNumId w:val="1"/>
  </w:num>
  <w:num w:numId="7" w16cid:durableId="832768432">
    <w:abstractNumId w:val="0"/>
  </w:num>
  <w:num w:numId="8" w16cid:durableId="333385544">
    <w:abstractNumId w:val="21"/>
    <w:lvlOverride w:ilvl="0">
      <w:startOverride w:val="1"/>
    </w:lvlOverride>
  </w:num>
  <w:num w:numId="9" w16cid:durableId="1596673489">
    <w:abstractNumId w:val="29"/>
  </w:num>
  <w:num w:numId="10" w16cid:durableId="600068408">
    <w:abstractNumId w:val="27"/>
  </w:num>
  <w:num w:numId="11" w16cid:durableId="137694839">
    <w:abstractNumId w:val="9"/>
  </w:num>
  <w:num w:numId="12" w16cid:durableId="1488665041">
    <w:abstractNumId w:val="19"/>
  </w:num>
  <w:num w:numId="13" w16cid:durableId="965812928">
    <w:abstractNumId w:val="25"/>
  </w:num>
  <w:num w:numId="14" w16cid:durableId="327943252">
    <w:abstractNumId w:val="28"/>
  </w:num>
  <w:num w:numId="15" w16cid:durableId="18895407">
    <w:abstractNumId w:val="7"/>
  </w:num>
  <w:num w:numId="16" w16cid:durableId="171771463">
    <w:abstractNumId w:val="14"/>
  </w:num>
  <w:num w:numId="17" w16cid:durableId="1108506030">
    <w:abstractNumId w:val="32"/>
  </w:num>
  <w:num w:numId="18" w16cid:durableId="360400441">
    <w:abstractNumId w:val="5"/>
  </w:num>
  <w:num w:numId="19" w16cid:durableId="1825000889">
    <w:abstractNumId w:val="11"/>
  </w:num>
  <w:num w:numId="20" w16cid:durableId="1565218178">
    <w:abstractNumId w:val="31"/>
  </w:num>
  <w:num w:numId="21" w16cid:durableId="1452213213">
    <w:abstractNumId w:val="6"/>
  </w:num>
  <w:num w:numId="22" w16cid:durableId="1384057653">
    <w:abstractNumId w:val="16"/>
  </w:num>
  <w:num w:numId="23" w16cid:durableId="1409310105">
    <w:abstractNumId w:val="30"/>
  </w:num>
  <w:num w:numId="24" w16cid:durableId="1305506450">
    <w:abstractNumId w:val="10"/>
  </w:num>
  <w:num w:numId="25" w16cid:durableId="1633250857">
    <w:abstractNumId w:val="18"/>
  </w:num>
  <w:num w:numId="26" w16cid:durableId="1760178730">
    <w:abstractNumId w:val="12"/>
  </w:num>
  <w:num w:numId="27" w16cid:durableId="776873071">
    <w:abstractNumId w:val="15"/>
  </w:num>
  <w:num w:numId="28" w16cid:durableId="2004235675">
    <w:abstractNumId w:val="26"/>
  </w:num>
  <w:num w:numId="29" w16cid:durableId="756749401">
    <w:abstractNumId w:val="17"/>
  </w:num>
  <w:num w:numId="30" w16cid:durableId="1318611238">
    <w:abstractNumId w:val="8"/>
  </w:num>
  <w:num w:numId="31" w16cid:durableId="1755199188">
    <w:abstractNumId w:val="22"/>
  </w:num>
  <w:num w:numId="32" w16cid:durableId="342516651">
    <w:abstractNumId w:val="24"/>
  </w:num>
  <w:num w:numId="33" w16cid:durableId="1957441591">
    <w:abstractNumId w:val="23"/>
  </w:num>
  <w:num w:numId="34" w16cid:durableId="19975626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1">
      <o:colormru v:ext="edit" colors="#6cf"/>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BAE"/>
    <w:rsid w:val="00000847"/>
    <w:rsid w:val="00000D6A"/>
    <w:rsid w:val="000018EC"/>
    <w:rsid w:val="00001B1B"/>
    <w:rsid w:val="0000415A"/>
    <w:rsid w:val="00005F34"/>
    <w:rsid w:val="0001184B"/>
    <w:rsid w:val="00012FE2"/>
    <w:rsid w:val="00014C1E"/>
    <w:rsid w:val="00014E5A"/>
    <w:rsid w:val="0001582F"/>
    <w:rsid w:val="00015B64"/>
    <w:rsid w:val="000161C6"/>
    <w:rsid w:val="00021890"/>
    <w:rsid w:val="0002206D"/>
    <w:rsid w:val="00022E88"/>
    <w:rsid w:val="00022F90"/>
    <w:rsid w:val="00023310"/>
    <w:rsid w:val="00024F8F"/>
    <w:rsid w:val="000250C6"/>
    <w:rsid w:val="00025D38"/>
    <w:rsid w:val="00026360"/>
    <w:rsid w:val="0002645F"/>
    <w:rsid w:val="00026C9F"/>
    <w:rsid w:val="00026E24"/>
    <w:rsid w:val="00027522"/>
    <w:rsid w:val="000305A7"/>
    <w:rsid w:val="0003060B"/>
    <w:rsid w:val="00032B98"/>
    <w:rsid w:val="00033FA9"/>
    <w:rsid w:val="00034347"/>
    <w:rsid w:val="00034E0D"/>
    <w:rsid w:val="00036E02"/>
    <w:rsid w:val="000373DC"/>
    <w:rsid w:val="00040367"/>
    <w:rsid w:val="00040AF3"/>
    <w:rsid w:val="00043936"/>
    <w:rsid w:val="00044992"/>
    <w:rsid w:val="0004777F"/>
    <w:rsid w:val="00047DFC"/>
    <w:rsid w:val="000509D9"/>
    <w:rsid w:val="00050A8D"/>
    <w:rsid w:val="000548A4"/>
    <w:rsid w:val="00056E8E"/>
    <w:rsid w:val="00063ACA"/>
    <w:rsid w:val="000641EE"/>
    <w:rsid w:val="000647B2"/>
    <w:rsid w:val="00065643"/>
    <w:rsid w:val="00065BEA"/>
    <w:rsid w:val="00066435"/>
    <w:rsid w:val="0006725D"/>
    <w:rsid w:val="00067820"/>
    <w:rsid w:val="00067F0F"/>
    <w:rsid w:val="00073A51"/>
    <w:rsid w:val="00074D45"/>
    <w:rsid w:val="00075909"/>
    <w:rsid w:val="00076EB8"/>
    <w:rsid w:val="00077E00"/>
    <w:rsid w:val="000807AD"/>
    <w:rsid w:val="00080CA6"/>
    <w:rsid w:val="00081FC0"/>
    <w:rsid w:val="00085AD1"/>
    <w:rsid w:val="00085F97"/>
    <w:rsid w:val="00086415"/>
    <w:rsid w:val="000867CA"/>
    <w:rsid w:val="00086E18"/>
    <w:rsid w:val="000874F1"/>
    <w:rsid w:val="000903E5"/>
    <w:rsid w:val="00092287"/>
    <w:rsid w:val="00092BD2"/>
    <w:rsid w:val="00093945"/>
    <w:rsid w:val="00094931"/>
    <w:rsid w:val="000951F5"/>
    <w:rsid w:val="000962D3"/>
    <w:rsid w:val="000A0678"/>
    <w:rsid w:val="000A0CAA"/>
    <w:rsid w:val="000A36F6"/>
    <w:rsid w:val="000A395B"/>
    <w:rsid w:val="000A44D6"/>
    <w:rsid w:val="000A4AA2"/>
    <w:rsid w:val="000A5233"/>
    <w:rsid w:val="000A568E"/>
    <w:rsid w:val="000A5AB8"/>
    <w:rsid w:val="000A5B6E"/>
    <w:rsid w:val="000A77D1"/>
    <w:rsid w:val="000B06F3"/>
    <w:rsid w:val="000B0706"/>
    <w:rsid w:val="000B0F33"/>
    <w:rsid w:val="000B2C10"/>
    <w:rsid w:val="000B2E10"/>
    <w:rsid w:val="000B4690"/>
    <w:rsid w:val="000B511A"/>
    <w:rsid w:val="000B5140"/>
    <w:rsid w:val="000B55D5"/>
    <w:rsid w:val="000B5885"/>
    <w:rsid w:val="000B5EBD"/>
    <w:rsid w:val="000B7036"/>
    <w:rsid w:val="000C0A2E"/>
    <w:rsid w:val="000C0C7F"/>
    <w:rsid w:val="000C1396"/>
    <w:rsid w:val="000C1E00"/>
    <w:rsid w:val="000C23DE"/>
    <w:rsid w:val="000C267C"/>
    <w:rsid w:val="000C4047"/>
    <w:rsid w:val="000C561F"/>
    <w:rsid w:val="000C59D6"/>
    <w:rsid w:val="000C60B9"/>
    <w:rsid w:val="000C67CA"/>
    <w:rsid w:val="000C7F31"/>
    <w:rsid w:val="000D30CA"/>
    <w:rsid w:val="000D3FED"/>
    <w:rsid w:val="000D40AF"/>
    <w:rsid w:val="000D42A8"/>
    <w:rsid w:val="000D472B"/>
    <w:rsid w:val="000D4972"/>
    <w:rsid w:val="000D55C6"/>
    <w:rsid w:val="000D5AAA"/>
    <w:rsid w:val="000D5AF7"/>
    <w:rsid w:val="000D72FB"/>
    <w:rsid w:val="000E09EB"/>
    <w:rsid w:val="000E4337"/>
    <w:rsid w:val="000E5365"/>
    <w:rsid w:val="000E5FF7"/>
    <w:rsid w:val="000E7055"/>
    <w:rsid w:val="000F028E"/>
    <w:rsid w:val="000F2BBF"/>
    <w:rsid w:val="000F417A"/>
    <w:rsid w:val="000F4D3D"/>
    <w:rsid w:val="000F4FFF"/>
    <w:rsid w:val="000F53D0"/>
    <w:rsid w:val="000F5BC4"/>
    <w:rsid w:val="000F77E2"/>
    <w:rsid w:val="00102B90"/>
    <w:rsid w:val="00102FC5"/>
    <w:rsid w:val="0010353E"/>
    <w:rsid w:val="0010661E"/>
    <w:rsid w:val="00110F7F"/>
    <w:rsid w:val="001122F8"/>
    <w:rsid w:val="001132D3"/>
    <w:rsid w:val="0011376D"/>
    <w:rsid w:val="0011391B"/>
    <w:rsid w:val="0011432F"/>
    <w:rsid w:val="00114B03"/>
    <w:rsid w:val="00114F57"/>
    <w:rsid w:val="00114FC1"/>
    <w:rsid w:val="00116B85"/>
    <w:rsid w:val="001170CB"/>
    <w:rsid w:val="001173FF"/>
    <w:rsid w:val="00120256"/>
    <w:rsid w:val="0012282E"/>
    <w:rsid w:val="001228B4"/>
    <w:rsid w:val="00122E9C"/>
    <w:rsid w:val="00123577"/>
    <w:rsid w:val="0012569C"/>
    <w:rsid w:val="00125AA3"/>
    <w:rsid w:val="001266DB"/>
    <w:rsid w:val="001267D2"/>
    <w:rsid w:val="001274A7"/>
    <w:rsid w:val="0012778F"/>
    <w:rsid w:val="00127DD3"/>
    <w:rsid w:val="00131C0C"/>
    <w:rsid w:val="001341CE"/>
    <w:rsid w:val="00134363"/>
    <w:rsid w:val="0013469B"/>
    <w:rsid w:val="00134D39"/>
    <w:rsid w:val="00141844"/>
    <w:rsid w:val="001432BC"/>
    <w:rsid w:val="001432D9"/>
    <w:rsid w:val="0014390C"/>
    <w:rsid w:val="00144723"/>
    <w:rsid w:val="001467FB"/>
    <w:rsid w:val="00146CDA"/>
    <w:rsid w:val="00147BF0"/>
    <w:rsid w:val="00150AAC"/>
    <w:rsid w:val="00151AFB"/>
    <w:rsid w:val="0015305B"/>
    <w:rsid w:val="0015348E"/>
    <w:rsid w:val="001539BF"/>
    <w:rsid w:val="0015514E"/>
    <w:rsid w:val="00155435"/>
    <w:rsid w:val="00155C30"/>
    <w:rsid w:val="00156EA4"/>
    <w:rsid w:val="00156F37"/>
    <w:rsid w:val="00160E68"/>
    <w:rsid w:val="001611C5"/>
    <w:rsid w:val="001613FF"/>
    <w:rsid w:val="00161A7F"/>
    <w:rsid w:val="00161F9F"/>
    <w:rsid w:val="001624DC"/>
    <w:rsid w:val="00162FAB"/>
    <w:rsid w:val="0016408D"/>
    <w:rsid w:val="00164971"/>
    <w:rsid w:val="0016528B"/>
    <w:rsid w:val="00165823"/>
    <w:rsid w:val="00170B02"/>
    <w:rsid w:val="001711CB"/>
    <w:rsid w:val="0017343F"/>
    <w:rsid w:val="00174ADE"/>
    <w:rsid w:val="00175FD1"/>
    <w:rsid w:val="001761AB"/>
    <w:rsid w:val="0017657A"/>
    <w:rsid w:val="00176D44"/>
    <w:rsid w:val="00177004"/>
    <w:rsid w:val="001772AD"/>
    <w:rsid w:val="001772DE"/>
    <w:rsid w:val="00180700"/>
    <w:rsid w:val="00180A52"/>
    <w:rsid w:val="00183521"/>
    <w:rsid w:val="00183CA0"/>
    <w:rsid w:val="00184E5A"/>
    <w:rsid w:val="00186B4F"/>
    <w:rsid w:val="00186FE8"/>
    <w:rsid w:val="00187D98"/>
    <w:rsid w:val="001920E4"/>
    <w:rsid w:val="00192E82"/>
    <w:rsid w:val="001940B3"/>
    <w:rsid w:val="00197BF7"/>
    <w:rsid w:val="001A4483"/>
    <w:rsid w:val="001A54E8"/>
    <w:rsid w:val="001A6537"/>
    <w:rsid w:val="001A699B"/>
    <w:rsid w:val="001A6DD8"/>
    <w:rsid w:val="001B14CA"/>
    <w:rsid w:val="001B180B"/>
    <w:rsid w:val="001B3AC0"/>
    <w:rsid w:val="001B4A28"/>
    <w:rsid w:val="001B5AF3"/>
    <w:rsid w:val="001C2488"/>
    <w:rsid w:val="001C2811"/>
    <w:rsid w:val="001C2A1A"/>
    <w:rsid w:val="001C2C92"/>
    <w:rsid w:val="001C5367"/>
    <w:rsid w:val="001C6413"/>
    <w:rsid w:val="001C6CDC"/>
    <w:rsid w:val="001C6F49"/>
    <w:rsid w:val="001D03C7"/>
    <w:rsid w:val="001D16C2"/>
    <w:rsid w:val="001D17C4"/>
    <w:rsid w:val="001D2334"/>
    <w:rsid w:val="001D3470"/>
    <w:rsid w:val="001D45F8"/>
    <w:rsid w:val="001D6485"/>
    <w:rsid w:val="001D7487"/>
    <w:rsid w:val="001E00A9"/>
    <w:rsid w:val="001E06FF"/>
    <w:rsid w:val="001E09D0"/>
    <w:rsid w:val="001E0C79"/>
    <w:rsid w:val="001E5E6E"/>
    <w:rsid w:val="001E6852"/>
    <w:rsid w:val="001E6D03"/>
    <w:rsid w:val="001E73CD"/>
    <w:rsid w:val="001E747E"/>
    <w:rsid w:val="001F02BE"/>
    <w:rsid w:val="001F1242"/>
    <w:rsid w:val="001F3235"/>
    <w:rsid w:val="001F3B49"/>
    <w:rsid w:val="001F4EB3"/>
    <w:rsid w:val="001F553A"/>
    <w:rsid w:val="001F5F46"/>
    <w:rsid w:val="001F6125"/>
    <w:rsid w:val="001F737A"/>
    <w:rsid w:val="001F7E8D"/>
    <w:rsid w:val="00201FA5"/>
    <w:rsid w:val="0020271B"/>
    <w:rsid w:val="002049D3"/>
    <w:rsid w:val="002051B5"/>
    <w:rsid w:val="002055DD"/>
    <w:rsid w:val="00206606"/>
    <w:rsid w:val="0020758A"/>
    <w:rsid w:val="00207C1C"/>
    <w:rsid w:val="0021040E"/>
    <w:rsid w:val="00210709"/>
    <w:rsid w:val="00213553"/>
    <w:rsid w:val="00214AD3"/>
    <w:rsid w:val="00214FB9"/>
    <w:rsid w:val="00216075"/>
    <w:rsid w:val="00217598"/>
    <w:rsid w:val="00217932"/>
    <w:rsid w:val="00220B51"/>
    <w:rsid w:val="002231D8"/>
    <w:rsid w:val="0022340B"/>
    <w:rsid w:val="00223920"/>
    <w:rsid w:val="00226127"/>
    <w:rsid w:val="00227149"/>
    <w:rsid w:val="00231228"/>
    <w:rsid w:val="00231B00"/>
    <w:rsid w:val="00232710"/>
    <w:rsid w:val="00233E88"/>
    <w:rsid w:val="00234AC9"/>
    <w:rsid w:val="00235553"/>
    <w:rsid w:val="00236178"/>
    <w:rsid w:val="0023617A"/>
    <w:rsid w:val="00237054"/>
    <w:rsid w:val="0024003A"/>
    <w:rsid w:val="00241207"/>
    <w:rsid w:val="00241380"/>
    <w:rsid w:val="00243F2A"/>
    <w:rsid w:val="00243F5E"/>
    <w:rsid w:val="00244ADC"/>
    <w:rsid w:val="00245464"/>
    <w:rsid w:val="002464ED"/>
    <w:rsid w:val="00247182"/>
    <w:rsid w:val="00247687"/>
    <w:rsid w:val="002518E9"/>
    <w:rsid w:val="00252B7D"/>
    <w:rsid w:val="0025321A"/>
    <w:rsid w:val="00253528"/>
    <w:rsid w:val="00253571"/>
    <w:rsid w:val="00253B58"/>
    <w:rsid w:val="0025423B"/>
    <w:rsid w:val="0026514D"/>
    <w:rsid w:val="00266657"/>
    <w:rsid w:val="002674A1"/>
    <w:rsid w:val="00270C5F"/>
    <w:rsid w:val="0027146C"/>
    <w:rsid w:val="00273393"/>
    <w:rsid w:val="00274048"/>
    <w:rsid w:val="002764AB"/>
    <w:rsid w:val="0027727F"/>
    <w:rsid w:val="00277739"/>
    <w:rsid w:val="00281F9C"/>
    <w:rsid w:val="002828ED"/>
    <w:rsid w:val="002831A3"/>
    <w:rsid w:val="0028393B"/>
    <w:rsid w:val="0029026D"/>
    <w:rsid w:val="00291627"/>
    <w:rsid w:val="00291BF0"/>
    <w:rsid w:val="00296516"/>
    <w:rsid w:val="0029773A"/>
    <w:rsid w:val="0029796A"/>
    <w:rsid w:val="002A03B6"/>
    <w:rsid w:val="002A10CF"/>
    <w:rsid w:val="002A1C8A"/>
    <w:rsid w:val="002A4B49"/>
    <w:rsid w:val="002B0CF2"/>
    <w:rsid w:val="002B14AE"/>
    <w:rsid w:val="002B1DBE"/>
    <w:rsid w:val="002B388C"/>
    <w:rsid w:val="002B4A2F"/>
    <w:rsid w:val="002B4D30"/>
    <w:rsid w:val="002B4FBB"/>
    <w:rsid w:val="002B5629"/>
    <w:rsid w:val="002B6601"/>
    <w:rsid w:val="002B7261"/>
    <w:rsid w:val="002C3C62"/>
    <w:rsid w:val="002C463F"/>
    <w:rsid w:val="002C4DD1"/>
    <w:rsid w:val="002C5BC4"/>
    <w:rsid w:val="002C63B0"/>
    <w:rsid w:val="002D1BD5"/>
    <w:rsid w:val="002D2336"/>
    <w:rsid w:val="002D2FCB"/>
    <w:rsid w:val="002D3BDF"/>
    <w:rsid w:val="002D498C"/>
    <w:rsid w:val="002D5486"/>
    <w:rsid w:val="002D55B7"/>
    <w:rsid w:val="002D6040"/>
    <w:rsid w:val="002D6153"/>
    <w:rsid w:val="002D673D"/>
    <w:rsid w:val="002D67E7"/>
    <w:rsid w:val="002D6CA9"/>
    <w:rsid w:val="002D7373"/>
    <w:rsid w:val="002E130E"/>
    <w:rsid w:val="002E176F"/>
    <w:rsid w:val="002E31AE"/>
    <w:rsid w:val="002E32E3"/>
    <w:rsid w:val="002E37FF"/>
    <w:rsid w:val="002E3DBC"/>
    <w:rsid w:val="002E487E"/>
    <w:rsid w:val="002E4E03"/>
    <w:rsid w:val="002E55E9"/>
    <w:rsid w:val="002E5D77"/>
    <w:rsid w:val="002E75D6"/>
    <w:rsid w:val="002E7ECA"/>
    <w:rsid w:val="002F0503"/>
    <w:rsid w:val="002F1DFC"/>
    <w:rsid w:val="002F2088"/>
    <w:rsid w:val="002F402E"/>
    <w:rsid w:val="002F6689"/>
    <w:rsid w:val="002F6F98"/>
    <w:rsid w:val="00301286"/>
    <w:rsid w:val="003026DA"/>
    <w:rsid w:val="0030424A"/>
    <w:rsid w:val="00306638"/>
    <w:rsid w:val="00307ADB"/>
    <w:rsid w:val="00313C1A"/>
    <w:rsid w:val="00314C6A"/>
    <w:rsid w:val="003152FB"/>
    <w:rsid w:val="0031578D"/>
    <w:rsid w:val="00316ADF"/>
    <w:rsid w:val="00316FA7"/>
    <w:rsid w:val="00320C70"/>
    <w:rsid w:val="00323674"/>
    <w:rsid w:val="00324F3B"/>
    <w:rsid w:val="00325D2F"/>
    <w:rsid w:val="00333163"/>
    <w:rsid w:val="00335CAA"/>
    <w:rsid w:val="00336BDD"/>
    <w:rsid w:val="0033718A"/>
    <w:rsid w:val="00337AC2"/>
    <w:rsid w:val="00341BC5"/>
    <w:rsid w:val="00342104"/>
    <w:rsid w:val="003438AB"/>
    <w:rsid w:val="00346F1C"/>
    <w:rsid w:val="00352358"/>
    <w:rsid w:val="00354BC6"/>
    <w:rsid w:val="00354CAE"/>
    <w:rsid w:val="00354CB6"/>
    <w:rsid w:val="00355FD6"/>
    <w:rsid w:val="0035601D"/>
    <w:rsid w:val="003575DA"/>
    <w:rsid w:val="00360783"/>
    <w:rsid w:val="00360BF6"/>
    <w:rsid w:val="00360D86"/>
    <w:rsid w:val="003611E4"/>
    <w:rsid w:val="00363046"/>
    <w:rsid w:val="00363ABB"/>
    <w:rsid w:val="003643FF"/>
    <w:rsid w:val="003650E2"/>
    <w:rsid w:val="00365DCC"/>
    <w:rsid w:val="003664AF"/>
    <w:rsid w:val="00366A33"/>
    <w:rsid w:val="00366AD3"/>
    <w:rsid w:val="00370D45"/>
    <w:rsid w:val="00370E13"/>
    <w:rsid w:val="00370E97"/>
    <w:rsid w:val="003710D5"/>
    <w:rsid w:val="00372315"/>
    <w:rsid w:val="00372FBB"/>
    <w:rsid w:val="003735B3"/>
    <w:rsid w:val="00375C6D"/>
    <w:rsid w:val="00376E57"/>
    <w:rsid w:val="003803D8"/>
    <w:rsid w:val="00380561"/>
    <w:rsid w:val="00380DBF"/>
    <w:rsid w:val="00382744"/>
    <w:rsid w:val="0038333F"/>
    <w:rsid w:val="00386A66"/>
    <w:rsid w:val="00386C49"/>
    <w:rsid w:val="00390864"/>
    <w:rsid w:val="003956DE"/>
    <w:rsid w:val="003963ED"/>
    <w:rsid w:val="003A2E84"/>
    <w:rsid w:val="003A3157"/>
    <w:rsid w:val="003A368E"/>
    <w:rsid w:val="003A389A"/>
    <w:rsid w:val="003A38CC"/>
    <w:rsid w:val="003B1E38"/>
    <w:rsid w:val="003B348D"/>
    <w:rsid w:val="003B3567"/>
    <w:rsid w:val="003B37C7"/>
    <w:rsid w:val="003B4166"/>
    <w:rsid w:val="003B42FD"/>
    <w:rsid w:val="003B4994"/>
    <w:rsid w:val="003B4DB9"/>
    <w:rsid w:val="003B6847"/>
    <w:rsid w:val="003B6D1A"/>
    <w:rsid w:val="003B78BB"/>
    <w:rsid w:val="003B79FF"/>
    <w:rsid w:val="003C3088"/>
    <w:rsid w:val="003C3F1B"/>
    <w:rsid w:val="003C4E76"/>
    <w:rsid w:val="003D0033"/>
    <w:rsid w:val="003D1309"/>
    <w:rsid w:val="003D254C"/>
    <w:rsid w:val="003D25A3"/>
    <w:rsid w:val="003D353C"/>
    <w:rsid w:val="003D4167"/>
    <w:rsid w:val="003D4219"/>
    <w:rsid w:val="003E1458"/>
    <w:rsid w:val="003E1772"/>
    <w:rsid w:val="003E1854"/>
    <w:rsid w:val="003E211D"/>
    <w:rsid w:val="003E2D90"/>
    <w:rsid w:val="003E3C8D"/>
    <w:rsid w:val="003E3CF7"/>
    <w:rsid w:val="003E4985"/>
    <w:rsid w:val="003E519A"/>
    <w:rsid w:val="003E61C4"/>
    <w:rsid w:val="003F3B83"/>
    <w:rsid w:val="003F492B"/>
    <w:rsid w:val="003F4DDB"/>
    <w:rsid w:val="003F5765"/>
    <w:rsid w:val="003F786F"/>
    <w:rsid w:val="003F7BD4"/>
    <w:rsid w:val="004003BC"/>
    <w:rsid w:val="00401B5F"/>
    <w:rsid w:val="00403771"/>
    <w:rsid w:val="0040421A"/>
    <w:rsid w:val="00404302"/>
    <w:rsid w:val="00404D34"/>
    <w:rsid w:val="00405064"/>
    <w:rsid w:val="004056FA"/>
    <w:rsid w:val="00407247"/>
    <w:rsid w:val="00407A5E"/>
    <w:rsid w:val="00411A19"/>
    <w:rsid w:val="004129E7"/>
    <w:rsid w:val="00412CEA"/>
    <w:rsid w:val="00413206"/>
    <w:rsid w:val="00413601"/>
    <w:rsid w:val="00415643"/>
    <w:rsid w:val="004156F5"/>
    <w:rsid w:val="004160F3"/>
    <w:rsid w:val="004168F1"/>
    <w:rsid w:val="00416AAC"/>
    <w:rsid w:val="00416D56"/>
    <w:rsid w:val="00417283"/>
    <w:rsid w:val="00417410"/>
    <w:rsid w:val="00420195"/>
    <w:rsid w:val="004207E4"/>
    <w:rsid w:val="004223B4"/>
    <w:rsid w:val="004233BA"/>
    <w:rsid w:val="004238D6"/>
    <w:rsid w:val="00424AE0"/>
    <w:rsid w:val="00424E7E"/>
    <w:rsid w:val="0043073A"/>
    <w:rsid w:val="00430842"/>
    <w:rsid w:val="00433388"/>
    <w:rsid w:val="00433EBA"/>
    <w:rsid w:val="00440565"/>
    <w:rsid w:val="00440FB0"/>
    <w:rsid w:val="004411B2"/>
    <w:rsid w:val="004414EE"/>
    <w:rsid w:val="00443349"/>
    <w:rsid w:val="00444551"/>
    <w:rsid w:val="004535C2"/>
    <w:rsid w:val="00457B10"/>
    <w:rsid w:val="00457D3D"/>
    <w:rsid w:val="00461868"/>
    <w:rsid w:val="00462495"/>
    <w:rsid w:val="00464127"/>
    <w:rsid w:val="00464B93"/>
    <w:rsid w:val="00464C95"/>
    <w:rsid w:val="004651A4"/>
    <w:rsid w:val="00466D79"/>
    <w:rsid w:val="00470D37"/>
    <w:rsid w:val="00471640"/>
    <w:rsid w:val="00471B0D"/>
    <w:rsid w:val="00471B5B"/>
    <w:rsid w:val="00473ADA"/>
    <w:rsid w:val="00475B02"/>
    <w:rsid w:val="00476449"/>
    <w:rsid w:val="00480C1D"/>
    <w:rsid w:val="00480DA6"/>
    <w:rsid w:val="00482E11"/>
    <w:rsid w:val="00486905"/>
    <w:rsid w:val="0049014B"/>
    <w:rsid w:val="00491150"/>
    <w:rsid w:val="004911CA"/>
    <w:rsid w:val="00491AF1"/>
    <w:rsid w:val="0049451A"/>
    <w:rsid w:val="004A0A39"/>
    <w:rsid w:val="004A0FEE"/>
    <w:rsid w:val="004A345A"/>
    <w:rsid w:val="004A48AB"/>
    <w:rsid w:val="004A620A"/>
    <w:rsid w:val="004B0236"/>
    <w:rsid w:val="004B11BF"/>
    <w:rsid w:val="004B244A"/>
    <w:rsid w:val="004B268F"/>
    <w:rsid w:val="004B323D"/>
    <w:rsid w:val="004B3C34"/>
    <w:rsid w:val="004B4628"/>
    <w:rsid w:val="004B5727"/>
    <w:rsid w:val="004B5ABA"/>
    <w:rsid w:val="004C022B"/>
    <w:rsid w:val="004C15AE"/>
    <w:rsid w:val="004C24C8"/>
    <w:rsid w:val="004C32D7"/>
    <w:rsid w:val="004C32E7"/>
    <w:rsid w:val="004C38DC"/>
    <w:rsid w:val="004C5F36"/>
    <w:rsid w:val="004C61DD"/>
    <w:rsid w:val="004D09F4"/>
    <w:rsid w:val="004D0A94"/>
    <w:rsid w:val="004D12A1"/>
    <w:rsid w:val="004D3857"/>
    <w:rsid w:val="004D53B7"/>
    <w:rsid w:val="004D6265"/>
    <w:rsid w:val="004E18F6"/>
    <w:rsid w:val="004E29C8"/>
    <w:rsid w:val="004E2A4B"/>
    <w:rsid w:val="004E2E16"/>
    <w:rsid w:val="004E3088"/>
    <w:rsid w:val="004E353C"/>
    <w:rsid w:val="004E3FCD"/>
    <w:rsid w:val="004E5285"/>
    <w:rsid w:val="004E560E"/>
    <w:rsid w:val="004E79BA"/>
    <w:rsid w:val="004F039B"/>
    <w:rsid w:val="004F14EE"/>
    <w:rsid w:val="004F17E9"/>
    <w:rsid w:val="004F1FAB"/>
    <w:rsid w:val="004F3181"/>
    <w:rsid w:val="004F34F3"/>
    <w:rsid w:val="004F4479"/>
    <w:rsid w:val="004F5F09"/>
    <w:rsid w:val="004F6519"/>
    <w:rsid w:val="004F6C61"/>
    <w:rsid w:val="00500097"/>
    <w:rsid w:val="00500762"/>
    <w:rsid w:val="005019EB"/>
    <w:rsid w:val="005022D8"/>
    <w:rsid w:val="00502405"/>
    <w:rsid w:val="00502EDA"/>
    <w:rsid w:val="00503421"/>
    <w:rsid w:val="00505A3A"/>
    <w:rsid w:val="005066F6"/>
    <w:rsid w:val="005104F8"/>
    <w:rsid w:val="00510561"/>
    <w:rsid w:val="005123D2"/>
    <w:rsid w:val="0051629E"/>
    <w:rsid w:val="0051635B"/>
    <w:rsid w:val="00516E3F"/>
    <w:rsid w:val="005179F4"/>
    <w:rsid w:val="00520CF2"/>
    <w:rsid w:val="00521BF1"/>
    <w:rsid w:val="005239A6"/>
    <w:rsid w:val="00523F75"/>
    <w:rsid w:val="005259CE"/>
    <w:rsid w:val="00525C77"/>
    <w:rsid w:val="005268F3"/>
    <w:rsid w:val="00531539"/>
    <w:rsid w:val="005316FC"/>
    <w:rsid w:val="005322BB"/>
    <w:rsid w:val="00533E3A"/>
    <w:rsid w:val="005340C0"/>
    <w:rsid w:val="00534511"/>
    <w:rsid w:val="005347A6"/>
    <w:rsid w:val="005366DA"/>
    <w:rsid w:val="00537F60"/>
    <w:rsid w:val="00537FE9"/>
    <w:rsid w:val="005401A4"/>
    <w:rsid w:val="00540E0B"/>
    <w:rsid w:val="00540EED"/>
    <w:rsid w:val="00544731"/>
    <w:rsid w:val="00545A43"/>
    <w:rsid w:val="00545FD5"/>
    <w:rsid w:val="005463AB"/>
    <w:rsid w:val="0054649A"/>
    <w:rsid w:val="0054726E"/>
    <w:rsid w:val="00547E39"/>
    <w:rsid w:val="00547E83"/>
    <w:rsid w:val="0055071A"/>
    <w:rsid w:val="00550724"/>
    <w:rsid w:val="005510DE"/>
    <w:rsid w:val="00553362"/>
    <w:rsid w:val="0055474E"/>
    <w:rsid w:val="00554F38"/>
    <w:rsid w:val="00557B54"/>
    <w:rsid w:val="0056010A"/>
    <w:rsid w:val="0056057F"/>
    <w:rsid w:val="005668A3"/>
    <w:rsid w:val="0056713C"/>
    <w:rsid w:val="005708D0"/>
    <w:rsid w:val="005727E2"/>
    <w:rsid w:val="00574264"/>
    <w:rsid w:val="0057630F"/>
    <w:rsid w:val="00576FB0"/>
    <w:rsid w:val="00577588"/>
    <w:rsid w:val="00577F51"/>
    <w:rsid w:val="005801FC"/>
    <w:rsid w:val="00582449"/>
    <w:rsid w:val="00582C30"/>
    <w:rsid w:val="00582E7C"/>
    <w:rsid w:val="0058382F"/>
    <w:rsid w:val="00585256"/>
    <w:rsid w:val="00586121"/>
    <w:rsid w:val="00586645"/>
    <w:rsid w:val="00587B3F"/>
    <w:rsid w:val="005931D2"/>
    <w:rsid w:val="00593A99"/>
    <w:rsid w:val="005944B9"/>
    <w:rsid w:val="00594793"/>
    <w:rsid w:val="0059522C"/>
    <w:rsid w:val="005953F0"/>
    <w:rsid w:val="0059681A"/>
    <w:rsid w:val="00596F16"/>
    <w:rsid w:val="0059733C"/>
    <w:rsid w:val="005A04C4"/>
    <w:rsid w:val="005A34FC"/>
    <w:rsid w:val="005A35E0"/>
    <w:rsid w:val="005A3B52"/>
    <w:rsid w:val="005A7A2C"/>
    <w:rsid w:val="005B0023"/>
    <w:rsid w:val="005B41E2"/>
    <w:rsid w:val="005B4398"/>
    <w:rsid w:val="005B549A"/>
    <w:rsid w:val="005B64E7"/>
    <w:rsid w:val="005C0070"/>
    <w:rsid w:val="005C1E81"/>
    <w:rsid w:val="005C28FD"/>
    <w:rsid w:val="005C373E"/>
    <w:rsid w:val="005C3B2E"/>
    <w:rsid w:val="005C470E"/>
    <w:rsid w:val="005C4A05"/>
    <w:rsid w:val="005C6923"/>
    <w:rsid w:val="005C6D8F"/>
    <w:rsid w:val="005D00A6"/>
    <w:rsid w:val="005D0E86"/>
    <w:rsid w:val="005D1345"/>
    <w:rsid w:val="005D21ED"/>
    <w:rsid w:val="005D6787"/>
    <w:rsid w:val="005D750A"/>
    <w:rsid w:val="005D7BC7"/>
    <w:rsid w:val="005E0833"/>
    <w:rsid w:val="005E0D50"/>
    <w:rsid w:val="005E0FED"/>
    <w:rsid w:val="005E1851"/>
    <w:rsid w:val="005E26CB"/>
    <w:rsid w:val="005E3C3A"/>
    <w:rsid w:val="005E4438"/>
    <w:rsid w:val="005E45AA"/>
    <w:rsid w:val="005E51E2"/>
    <w:rsid w:val="005E5445"/>
    <w:rsid w:val="005E59AB"/>
    <w:rsid w:val="005E6C27"/>
    <w:rsid w:val="005E6F14"/>
    <w:rsid w:val="005F1B05"/>
    <w:rsid w:val="005F1F93"/>
    <w:rsid w:val="005F25BA"/>
    <w:rsid w:val="005F29AE"/>
    <w:rsid w:val="005F2CD0"/>
    <w:rsid w:val="005F301B"/>
    <w:rsid w:val="005F389D"/>
    <w:rsid w:val="005F5C69"/>
    <w:rsid w:val="005F67C5"/>
    <w:rsid w:val="005F68DB"/>
    <w:rsid w:val="005F6A8F"/>
    <w:rsid w:val="005F6C50"/>
    <w:rsid w:val="005F7187"/>
    <w:rsid w:val="005F76A5"/>
    <w:rsid w:val="00602D18"/>
    <w:rsid w:val="006065AE"/>
    <w:rsid w:val="00611302"/>
    <w:rsid w:val="006117D2"/>
    <w:rsid w:val="00612524"/>
    <w:rsid w:val="0061262F"/>
    <w:rsid w:val="0061359E"/>
    <w:rsid w:val="00613619"/>
    <w:rsid w:val="00620B89"/>
    <w:rsid w:val="006220C8"/>
    <w:rsid w:val="00622743"/>
    <w:rsid w:val="006234EE"/>
    <w:rsid w:val="00624FF4"/>
    <w:rsid w:val="0062540F"/>
    <w:rsid w:val="00626143"/>
    <w:rsid w:val="00626DFC"/>
    <w:rsid w:val="006271AE"/>
    <w:rsid w:val="00631997"/>
    <w:rsid w:val="00632839"/>
    <w:rsid w:val="006335BA"/>
    <w:rsid w:val="00640335"/>
    <w:rsid w:val="0064160C"/>
    <w:rsid w:val="0064204B"/>
    <w:rsid w:val="006424CD"/>
    <w:rsid w:val="00642F62"/>
    <w:rsid w:val="00643E41"/>
    <w:rsid w:val="006444E5"/>
    <w:rsid w:val="00644F9D"/>
    <w:rsid w:val="00645BA9"/>
    <w:rsid w:val="00646C77"/>
    <w:rsid w:val="00647F6F"/>
    <w:rsid w:val="00650AE5"/>
    <w:rsid w:val="00651C49"/>
    <w:rsid w:val="00652682"/>
    <w:rsid w:val="006536BA"/>
    <w:rsid w:val="006557C3"/>
    <w:rsid w:val="006576A5"/>
    <w:rsid w:val="00657BB9"/>
    <w:rsid w:val="00660578"/>
    <w:rsid w:val="00660EC0"/>
    <w:rsid w:val="0066261C"/>
    <w:rsid w:val="006626BD"/>
    <w:rsid w:val="00662A59"/>
    <w:rsid w:val="00662F9D"/>
    <w:rsid w:val="00663DB9"/>
    <w:rsid w:val="0066478D"/>
    <w:rsid w:val="0066558B"/>
    <w:rsid w:val="00665EBD"/>
    <w:rsid w:val="0066772F"/>
    <w:rsid w:val="006677EF"/>
    <w:rsid w:val="00670026"/>
    <w:rsid w:val="0067085C"/>
    <w:rsid w:val="00670AF6"/>
    <w:rsid w:val="00670D4C"/>
    <w:rsid w:val="00672343"/>
    <w:rsid w:val="00672545"/>
    <w:rsid w:val="006760A0"/>
    <w:rsid w:val="006769F6"/>
    <w:rsid w:val="00677E11"/>
    <w:rsid w:val="006800F4"/>
    <w:rsid w:val="006802D9"/>
    <w:rsid w:val="00680423"/>
    <w:rsid w:val="0068080D"/>
    <w:rsid w:val="00680BBD"/>
    <w:rsid w:val="006810EB"/>
    <w:rsid w:val="006827F6"/>
    <w:rsid w:val="00682B77"/>
    <w:rsid w:val="0068343B"/>
    <w:rsid w:val="006846B9"/>
    <w:rsid w:val="0068546F"/>
    <w:rsid w:val="00685DE2"/>
    <w:rsid w:val="00686872"/>
    <w:rsid w:val="00690987"/>
    <w:rsid w:val="00693369"/>
    <w:rsid w:val="00694889"/>
    <w:rsid w:val="00694C1A"/>
    <w:rsid w:val="0069752D"/>
    <w:rsid w:val="006A03F4"/>
    <w:rsid w:val="006A04DD"/>
    <w:rsid w:val="006A0519"/>
    <w:rsid w:val="006A06BC"/>
    <w:rsid w:val="006A1DAE"/>
    <w:rsid w:val="006A311D"/>
    <w:rsid w:val="006A41D5"/>
    <w:rsid w:val="006A4DDC"/>
    <w:rsid w:val="006A523C"/>
    <w:rsid w:val="006A7688"/>
    <w:rsid w:val="006B029E"/>
    <w:rsid w:val="006B0405"/>
    <w:rsid w:val="006B0A47"/>
    <w:rsid w:val="006B1743"/>
    <w:rsid w:val="006B1850"/>
    <w:rsid w:val="006B340E"/>
    <w:rsid w:val="006B64AB"/>
    <w:rsid w:val="006C1580"/>
    <w:rsid w:val="006C5D74"/>
    <w:rsid w:val="006C6E33"/>
    <w:rsid w:val="006C6F8C"/>
    <w:rsid w:val="006C7E43"/>
    <w:rsid w:val="006D0E62"/>
    <w:rsid w:val="006D1B91"/>
    <w:rsid w:val="006D1DE3"/>
    <w:rsid w:val="006D2541"/>
    <w:rsid w:val="006D49A6"/>
    <w:rsid w:val="006D54B4"/>
    <w:rsid w:val="006D54F9"/>
    <w:rsid w:val="006D5594"/>
    <w:rsid w:val="006D60D2"/>
    <w:rsid w:val="006D649F"/>
    <w:rsid w:val="006D64B4"/>
    <w:rsid w:val="006E0975"/>
    <w:rsid w:val="006E2171"/>
    <w:rsid w:val="006E5C17"/>
    <w:rsid w:val="006E5E41"/>
    <w:rsid w:val="006E6F0F"/>
    <w:rsid w:val="006E7846"/>
    <w:rsid w:val="006E7D2B"/>
    <w:rsid w:val="006F0478"/>
    <w:rsid w:val="006F1295"/>
    <w:rsid w:val="006F142E"/>
    <w:rsid w:val="006F15BB"/>
    <w:rsid w:val="006F2366"/>
    <w:rsid w:val="006F6396"/>
    <w:rsid w:val="00700D64"/>
    <w:rsid w:val="0070342F"/>
    <w:rsid w:val="00703B22"/>
    <w:rsid w:val="00704B01"/>
    <w:rsid w:val="007055C7"/>
    <w:rsid w:val="0070563C"/>
    <w:rsid w:val="00706E59"/>
    <w:rsid w:val="007073A2"/>
    <w:rsid w:val="00707EC3"/>
    <w:rsid w:val="00710345"/>
    <w:rsid w:val="007105C2"/>
    <w:rsid w:val="007111C1"/>
    <w:rsid w:val="0071156B"/>
    <w:rsid w:val="00712867"/>
    <w:rsid w:val="00713592"/>
    <w:rsid w:val="00716338"/>
    <w:rsid w:val="0071666B"/>
    <w:rsid w:val="00716B60"/>
    <w:rsid w:val="007173E6"/>
    <w:rsid w:val="0072296C"/>
    <w:rsid w:val="00724E61"/>
    <w:rsid w:val="00730CAA"/>
    <w:rsid w:val="00732DB3"/>
    <w:rsid w:val="00733231"/>
    <w:rsid w:val="00733D1C"/>
    <w:rsid w:val="007376FA"/>
    <w:rsid w:val="00740983"/>
    <w:rsid w:val="00741B8E"/>
    <w:rsid w:val="007449B1"/>
    <w:rsid w:val="00745F3F"/>
    <w:rsid w:val="00745FC2"/>
    <w:rsid w:val="00752592"/>
    <w:rsid w:val="007542E9"/>
    <w:rsid w:val="00754D29"/>
    <w:rsid w:val="007556E3"/>
    <w:rsid w:val="007567A5"/>
    <w:rsid w:val="00756CEB"/>
    <w:rsid w:val="00760228"/>
    <w:rsid w:val="00764897"/>
    <w:rsid w:val="00765102"/>
    <w:rsid w:val="0076565E"/>
    <w:rsid w:val="007671C4"/>
    <w:rsid w:val="00767CB4"/>
    <w:rsid w:val="007709A4"/>
    <w:rsid w:val="00770D26"/>
    <w:rsid w:val="00771573"/>
    <w:rsid w:val="00771638"/>
    <w:rsid w:val="00774A63"/>
    <w:rsid w:val="007759F7"/>
    <w:rsid w:val="00776C82"/>
    <w:rsid w:val="00777CE0"/>
    <w:rsid w:val="00780C59"/>
    <w:rsid w:val="0078321F"/>
    <w:rsid w:val="007832A2"/>
    <w:rsid w:val="007833FC"/>
    <w:rsid w:val="00783ED7"/>
    <w:rsid w:val="00784A31"/>
    <w:rsid w:val="00785188"/>
    <w:rsid w:val="007867DC"/>
    <w:rsid w:val="007870B6"/>
    <w:rsid w:val="00787C8C"/>
    <w:rsid w:val="00790603"/>
    <w:rsid w:val="00790CE8"/>
    <w:rsid w:val="00790F4E"/>
    <w:rsid w:val="0079131E"/>
    <w:rsid w:val="007914B3"/>
    <w:rsid w:val="00791BEC"/>
    <w:rsid w:val="00792C8A"/>
    <w:rsid w:val="00792FB1"/>
    <w:rsid w:val="0079360E"/>
    <w:rsid w:val="00793C18"/>
    <w:rsid w:val="00794269"/>
    <w:rsid w:val="00794946"/>
    <w:rsid w:val="007968B4"/>
    <w:rsid w:val="00796D25"/>
    <w:rsid w:val="00797047"/>
    <w:rsid w:val="00797594"/>
    <w:rsid w:val="007A0641"/>
    <w:rsid w:val="007A2128"/>
    <w:rsid w:val="007A3289"/>
    <w:rsid w:val="007A336D"/>
    <w:rsid w:val="007A4F64"/>
    <w:rsid w:val="007A4FF2"/>
    <w:rsid w:val="007A5A4D"/>
    <w:rsid w:val="007A5E61"/>
    <w:rsid w:val="007A78FE"/>
    <w:rsid w:val="007A7C27"/>
    <w:rsid w:val="007B11FA"/>
    <w:rsid w:val="007B2E11"/>
    <w:rsid w:val="007B45A8"/>
    <w:rsid w:val="007B76AA"/>
    <w:rsid w:val="007C0622"/>
    <w:rsid w:val="007C1A80"/>
    <w:rsid w:val="007C2356"/>
    <w:rsid w:val="007C3082"/>
    <w:rsid w:val="007C3BAE"/>
    <w:rsid w:val="007C48CB"/>
    <w:rsid w:val="007C492A"/>
    <w:rsid w:val="007C50EE"/>
    <w:rsid w:val="007C587C"/>
    <w:rsid w:val="007C6033"/>
    <w:rsid w:val="007C6DF5"/>
    <w:rsid w:val="007C7046"/>
    <w:rsid w:val="007C784A"/>
    <w:rsid w:val="007C7D4C"/>
    <w:rsid w:val="007D02C3"/>
    <w:rsid w:val="007D1E30"/>
    <w:rsid w:val="007D27A5"/>
    <w:rsid w:val="007D3482"/>
    <w:rsid w:val="007D3DFF"/>
    <w:rsid w:val="007D4743"/>
    <w:rsid w:val="007D52C4"/>
    <w:rsid w:val="007E002B"/>
    <w:rsid w:val="007E1F48"/>
    <w:rsid w:val="007E1FE6"/>
    <w:rsid w:val="007E25BF"/>
    <w:rsid w:val="007E5207"/>
    <w:rsid w:val="007E566D"/>
    <w:rsid w:val="007E6F9D"/>
    <w:rsid w:val="007F0CC1"/>
    <w:rsid w:val="007F2588"/>
    <w:rsid w:val="007F3862"/>
    <w:rsid w:val="007F3940"/>
    <w:rsid w:val="007F3A91"/>
    <w:rsid w:val="007F5663"/>
    <w:rsid w:val="007F6B78"/>
    <w:rsid w:val="008010FB"/>
    <w:rsid w:val="00801310"/>
    <w:rsid w:val="008032C0"/>
    <w:rsid w:val="00803DA2"/>
    <w:rsid w:val="00806703"/>
    <w:rsid w:val="00806706"/>
    <w:rsid w:val="00806C18"/>
    <w:rsid w:val="008109EC"/>
    <w:rsid w:val="00810E35"/>
    <w:rsid w:val="00810F7B"/>
    <w:rsid w:val="0081198F"/>
    <w:rsid w:val="00813F99"/>
    <w:rsid w:val="008141D9"/>
    <w:rsid w:val="00815B5D"/>
    <w:rsid w:val="008164F7"/>
    <w:rsid w:val="008178E0"/>
    <w:rsid w:val="00817A7A"/>
    <w:rsid w:val="008201A1"/>
    <w:rsid w:val="008201F4"/>
    <w:rsid w:val="008203B8"/>
    <w:rsid w:val="00821074"/>
    <w:rsid w:val="008211E9"/>
    <w:rsid w:val="008221CA"/>
    <w:rsid w:val="00823F35"/>
    <w:rsid w:val="00824180"/>
    <w:rsid w:val="008249F6"/>
    <w:rsid w:val="008250BB"/>
    <w:rsid w:val="00826F12"/>
    <w:rsid w:val="00827DC9"/>
    <w:rsid w:val="0083070B"/>
    <w:rsid w:val="00830D91"/>
    <w:rsid w:val="0083356D"/>
    <w:rsid w:val="00833793"/>
    <w:rsid w:val="00834598"/>
    <w:rsid w:val="00837426"/>
    <w:rsid w:val="00837701"/>
    <w:rsid w:val="00840962"/>
    <w:rsid w:val="008418D6"/>
    <w:rsid w:val="00847D77"/>
    <w:rsid w:val="00850D3E"/>
    <w:rsid w:val="00850DC0"/>
    <w:rsid w:val="008511EA"/>
    <w:rsid w:val="00852AE0"/>
    <w:rsid w:val="00854469"/>
    <w:rsid w:val="0085490E"/>
    <w:rsid w:val="008552CE"/>
    <w:rsid w:val="008564A7"/>
    <w:rsid w:val="0085763A"/>
    <w:rsid w:val="00857C4E"/>
    <w:rsid w:val="008607DE"/>
    <w:rsid w:val="008626D2"/>
    <w:rsid w:val="008636CB"/>
    <w:rsid w:val="008642ED"/>
    <w:rsid w:val="008645CC"/>
    <w:rsid w:val="00865A1E"/>
    <w:rsid w:val="00866AF3"/>
    <w:rsid w:val="00871167"/>
    <w:rsid w:val="008722A8"/>
    <w:rsid w:val="00873526"/>
    <w:rsid w:val="00873EA6"/>
    <w:rsid w:val="00875E14"/>
    <w:rsid w:val="00876D20"/>
    <w:rsid w:val="00880048"/>
    <w:rsid w:val="008803AD"/>
    <w:rsid w:val="00880E4E"/>
    <w:rsid w:val="00883862"/>
    <w:rsid w:val="00883B59"/>
    <w:rsid w:val="00883BF0"/>
    <w:rsid w:val="00885103"/>
    <w:rsid w:val="00887874"/>
    <w:rsid w:val="00890163"/>
    <w:rsid w:val="008907DB"/>
    <w:rsid w:val="00891AB8"/>
    <w:rsid w:val="0089212C"/>
    <w:rsid w:val="008933EC"/>
    <w:rsid w:val="008939B5"/>
    <w:rsid w:val="00894109"/>
    <w:rsid w:val="00894735"/>
    <w:rsid w:val="00895590"/>
    <w:rsid w:val="00895645"/>
    <w:rsid w:val="00895833"/>
    <w:rsid w:val="0089659E"/>
    <w:rsid w:val="008965C5"/>
    <w:rsid w:val="00896D1C"/>
    <w:rsid w:val="008A1E02"/>
    <w:rsid w:val="008B1338"/>
    <w:rsid w:val="008B182B"/>
    <w:rsid w:val="008B18A5"/>
    <w:rsid w:val="008B2BB4"/>
    <w:rsid w:val="008B304F"/>
    <w:rsid w:val="008B3F7B"/>
    <w:rsid w:val="008B417F"/>
    <w:rsid w:val="008B5435"/>
    <w:rsid w:val="008B5690"/>
    <w:rsid w:val="008B61ED"/>
    <w:rsid w:val="008B7C6B"/>
    <w:rsid w:val="008C008A"/>
    <w:rsid w:val="008C1829"/>
    <w:rsid w:val="008C20E5"/>
    <w:rsid w:val="008C36FA"/>
    <w:rsid w:val="008C3BBB"/>
    <w:rsid w:val="008C56B7"/>
    <w:rsid w:val="008C5C56"/>
    <w:rsid w:val="008C6B19"/>
    <w:rsid w:val="008C6EB1"/>
    <w:rsid w:val="008C6F65"/>
    <w:rsid w:val="008D009F"/>
    <w:rsid w:val="008D0BFE"/>
    <w:rsid w:val="008D1222"/>
    <w:rsid w:val="008D1D9C"/>
    <w:rsid w:val="008D2141"/>
    <w:rsid w:val="008D3E54"/>
    <w:rsid w:val="008D45B8"/>
    <w:rsid w:val="008D5ED2"/>
    <w:rsid w:val="008D6011"/>
    <w:rsid w:val="008D69DB"/>
    <w:rsid w:val="008D7C71"/>
    <w:rsid w:val="008D7E2B"/>
    <w:rsid w:val="008E35A6"/>
    <w:rsid w:val="008E3AB2"/>
    <w:rsid w:val="008E3E3A"/>
    <w:rsid w:val="008E403F"/>
    <w:rsid w:val="008E427B"/>
    <w:rsid w:val="008E4636"/>
    <w:rsid w:val="008E5116"/>
    <w:rsid w:val="008E51F1"/>
    <w:rsid w:val="008E66E5"/>
    <w:rsid w:val="008E6BE8"/>
    <w:rsid w:val="008E6E7F"/>
    <w:rsid w:val="008E6FD6"/>
    <w:rsid w:val="008E7D66"/>
    <w:rsid w:val="008F03DA"/>
    <w:rsid w:val="008F06DC"/>
    <w:rsid w:val="008F1BCE"/>
    <w:rsid w:val="008F32C6"/>
    <w:rsid w:val="008F36C0"/>
    <w:rsid w:val="008F410A"/>
    <w:rsid w:val="008F446B"/>
    <w:rsid w:val="008F5214"/>
    <w:rsid w:val="008F7294"/>
    <w:rsid w:val="008F7869"/>
    <w:rsid w:val="009002D4"/>
    <w:rsid w:val="00900BD5"/>
    <w:rsid w:val="009029C6"/>
    <w:rsid w:val="00902C44"/>
    <w:rsid w:val="00903157"/>
    <w:rsid w:val="009036DC"/>
    <w:rsid w:val="00904219"/>
    <w:rsid w:val="009062D2"/>
    <w:rsid w:val="009071D8"/>
    <w:rsid w:val="00907615"/>
    <w:rsid w:val="009100EB"/>
    <w:rsid w:val="009111CD"/>
    <w:rsid w:val="00911C42"/>
    <w:rsid w:val="00913587"/>
    <w:rsid w:val="009165E3"/>
    <w:rsid w:val="00916E2F"/>
    <w:rsid w:val="009170AA"/>
    <w:rsid w:val="00917ED6"/>
    <w:rsid w:val="00920492"/>
    <w:rsid w:val="00921D37"/>
    <w:rsid w:val="00923AE1"/>
    <w:rsid w:val="009309F5"/>
    <w:rsid w:val="00931447"/>
    <w:rsid w:val="009333AF"/>
    <w:rsid w:val="009336BE"/>
    <w:rsid w:val="00933B9E"/>
    <w:rsid w:val="009341F8"/>
    <w:rsid w:val="0093582E"/>
    <w:rsid w:val="009358D8"/>
    <w:rsid w:val="00935D36"/>
    <w:rsid w:val="009360E5"/>
    <w:rsid w:val="0093622A"/>
    <w:rsid w:val="00936384"/>
    <w:rsid w:val="00936B2A"/>
    <w:rsid w:val="00944E5B"/>
    <w:rsid w:val="009472BB"/>
    <w:rsid w:val="009508ED"/>
    <w:rsid w:val="00953724"/>
    <w:rsid w:val="0095470F"/>
    <w:rsid w:val="00954EA9"/>
    <w:rsid w:val="0095605D"/>
    <w:rsid w:val="00956263"/>
    <w:rsid w:val="00956915"/>
    <w:rsid w:val="009603E8"/>
    <w:rsid w:val="0096131C"/>
    <w:rsid w:val="00961414"/>
    <w:rsid w:val="00961EE9"/>
    <w:rsid w:val="00962D25"/>
    <w:rsid w:val="00963003"/>
    <w:rsid w:val="00963835"/>
    <w:rsid w:val="00963F63"/>
    <w:rsid w:val="0096450B"/>
    <w:rsid w:val="00965BFE"/>
    <w:rsid w:val="0096654F"/>
    <w:rsid w:val="009665BA"/>
    <w:rsid w:val="00966B4C"/>
    <w:rsid w:val="00966F9F"/>
    <w:rsid w:val="00967543"/>
    <w:rsid w:val="009675FC"/>
    <w:rsid w:val="00970591"/>
    <w:rsid w:val="00972E19"/>
    <w:rsid w:val="00973042"/>
    <w:rsid w:val="009749A8"/>
    <w:rsid w:val="00974BAA"/>
    <w:rsid w:val="009757FF"/>
    <w:rsid w:val="00975D07"/>
    <w:rsid w:val="00976292"/>
    <w:rsid w:val="00976B7E"/>
    <w:rsid w:val="009817E9"/>
    <w:rsid w:val="00981DCA"/>
    <w:rsid w:val="009857B0"/>
    <w:rsid w:val="00987D1E"/>
    <w:rsid w:val="00990112"/>
    <w:rsid w:val="009901C0"/>
    <w:rsid w:val="00991093"/>
    <w:rsid w:val="009930B4"/>
    <w:rsid w:val="00995F71"/>
    <w:rsid w:val="00996281"/>
    <w:rsid w:val="00996743"/>
    <w:rsid w:val="00996F49"/>
    <w:rsid w:val="009A02F9"/>
    <w:rsid w:val="009A0BB0"/>
    <w:rsid w:val="009A0BD2"/>
    <w:rsid w:val="009A1A17"/>
    <w:rsid w:val="009A333B"/>
    <w:rsid w:val="009A3E68"/>
    <w:rsid w:val="009A4021"/>
    <w:rsid w:val="009A5463"/>
    <w:rsid w:val="009A554C"/>
    <w:rsid w:val="009A5E28"/>
    <w:rsid w:val="009A631C"/>
    <w:rsid w:val="009A753C"/>
    <w:rsid w:val="009B2BF1"/>
    <w:rsid w:val="009B5792"/>
    <w:rsid w:val="009B6341"/>
    <w:rsid w:val="009C0735"/>
    <w:rsid w:val="009C19D6"/>
    <w:rsid w:val="009C2537"/>
    <w:rsid w:val="009C4DD4"/>
    <w:rsid w:val="009C55F7"/>
    <w:rsid w:val="009C7E45"/>
    <w:rsid w:val="009D3C86"/>
    <w:rsid w:val="009D53F3"/>
    <w:rsid w:val="009D58AF"/>
    <w:rsid w:val="009D6906"/>
    <w:rsid w:val="009D7296"/>
    <w:rsid w:val="009E2771"/>
    <w:rsid w:val="009E3DBD"/>
    <w:rsid w:val="009E3F37"/>
    <w:rsid w:val="009E4279"/>
    <w:rsid w:val="009F20A4"/>
    <w:rsid w:val="009F3FD1"/>
    <w:rsid w:val="009F5AD9"/>
    <w:rsid w:val="009F68BB"/>
    <w:rsid w:val="009F71B5"/>
    <w:rsid w:val="00A03646"/>
    <w:rsid w:val="00A04298"/>
    <w:rsid w:val="00A0471F"/>
    <w:rsid w:val="00A04F19"/>
    <w:rsid w:val="00A052C0"/>
    <w:rsid w:val="00A07ABD"/>
    <w:rsid w:val="00A1150D"/>
    <w:rsid w:val="00A237CF"/>
    <w:rsid w:val="00A23F3C"/>
    <w:rsid w:val="00A24FFA"/>
    <w:rsid w:val="00A25283"/>
    <w:rsid w:val="00A26F60"/>
    <w:rsid w:val="00A2720C"/>
    <w:rsid w:val="00A27FC6"/>
    <w:rsid w:val="00A30BAE"/>
    <w:rsid w:val="00A3153B"/>
    <w:rsid w:val="00A3155C"/>
    <w:rsid w:val="00A322BC"/>
    <w:rsid w:val="00A33FCD"/>
    <w:rsid w:val="00A34251"/>
    <w:rsid w:val="00A349DC"/>
    <w:rsid w:val="00A34D8E"/>
    <w:rsid w:val="00A3640C"/>
    <w:rsid w:val="00A36517"/>
    <w:rsid w:val="00A418A6"/>
    <w:rsid w:val="00A42BB9"/>
    <w:rsid w:val="00A43388"/>
    <w:rsid w:val="00A469F3"/>
    <w:rsid w:val="00A46BB1"/>
    <w:rsid w:val="00A47A7E"/>
    <w:rsid w:val="00A47EF6"/>
    <w:rsid w:val="00A5028A"/>
    <w:rsid w:val="00A50C1D"/>
    <w:rsid w:val="00A51B11"/>
    <w:rsid w:val="00A520CC"/>
    <w:rsid w:val="00A52BB2"/>
    <w:rsid w:val="00A545E0"/>
    <w:rsid w:val="00A57B5D"/>
    <w:rsid w:val="00A57D8B"/>
    <w:rsid w:val="00A6169E"/>
    <w:rsid w:val="00A61DC9"/>
    <w:rsid w:val="00A6364C"/>
    <w:rsid w:val="00A64E84"/>
    <w:rsid w:val="00A656AB"/>
    <w:rsid w:val="00A65820"/>
    <w:rsid w:val="00A65BAE"/>
    <w:rsid w:val="00A65E03"/>
    <w:rsid w:val="00A66EDA"/>
    <w:rsid w:val="00A679A2"/>
    <w:rsid w:val="00A70467"/>
    <w:rsid w:val="00A71C44"/>
    <w:rsid w:val="00A74749"/>
    <w:rsid w:val="00A75129"/>
    <w:rsid w:val="00A756B4"/>
    <w:rsid w:val="00A757F5"/>
    <w:rsid w:val="00A75C8A"/>
    <w:rsid w:val="00A76D74"/>
    <w:rsid w:val="00A76DB9"/>
    <w:rsid w:val="00A7716A"/>
    <w:rsid w:val="00A77514"/>
    <w:rsid w:val="00A77CCF"/>
    <w:rsid w:val="00A85486"/>
    <w:rsid w:val="00A855C0"/>
    <w:rsid w:val="00A86F18"/>
    <w:rsid w:val="00A902CE"/>
    <w:rsid w:val="00A9297F"/>
    <w:rsid w:val="00A92AB6"/>
    <w:rsid w:val="00A93359"/>
    <w:rsid w:val="00A93DF1"/>
    <w:rsid w:val="00A95720"/>
    <w:rsid w:val="00A95A32"/>
    <w:rsid w:val="00A979BC"/>
    <w:rsid w:val="00A97EBB"/>
    <w:rsid w:val="00AA097C"/>
    <w:rsid w:val="00AA1599"/>
    <w:rsid w:val="00AA1F01"/>
    <w:rsid w:val="00AA2119"/>
    <w:rsid w:val="00AA504F"/>
    <w:rsid w:val="00AA5EF3"/>
    <w:rsid w:val="00AA6AD1"/>
    <w:rsid w:val="00AA7C66"/>
    <w:rsid w:val="00AB04F2"/>
    <w:rsid w:val="00AB0A3D"/>
    <w:rsid w:val="00AB1E8B"/>
    <w:rsid w:val="00AB2840"/>
    <w:rsid w:val="00AB2B75"/>
    <w:rsid w:val="00AB4543"/>
    <w:rsid w:val="00AC0766"/>
    <w:rsid w:val="00AC1E4A"/>
    <w:rsid w:val="00AC338C"/>
    <w:rsid w:val="00AC3C15"/>
    <w:rsid w:val="00AC4F0B"/>
    <w:rsid w:val="00AC4FE8"/>
    <w:rsid w:val="00AC59A0"/>
    <w:rsid w:val="00AC6A81"/>
    <w:rsid w:val="00AC7BAA"/>
    <w:rsid w:val="00AD15D8"/>
    <w:rsid w:val="00AD26ED"/>
    <w:rsid w:val="00AD35D7"/>
    <w:rsid w:val="00AD3B5F"/>
    <w:rsid w:val="00AD3F2A"/>
    <w:rsid w:val="00AD4F7B"/>
    <w:rsid w:val="00AD5AD8"/>
    <w:rsid w:val="00AE0770"/>
    <w:rsid w:val="00AE1041"/>
    <w:rsid w:val="00AE1B18"/>
    <w:rsid w:val="00AE2BE7"/>
    <w:rsid w:val="00AE3113"/>
    <w:rsid w:val="00AE403E"/>
    <w:rsid w:val="00AE47ED"/>
    <w:rsid w:val="00AE4EC9"/>
    <w:rsid w:val="00AE67D0"/>
    <w:rsid w:val="00AE76D3"/>
    <w:rsid w:val="00AE7C73"/>
    <w:rsid w:val="00AF151C"/>
    <w:rsid w:val="00AF17B5"/>
    <w:rsid w:val="00AF2C3B"/>
    <w:rsid w:val="00AF368D"/>
    <w:rsid w:val="00AF4567"/>
    <w:rsid w:val="00AF4886"/>
    <w:rsid w:val="00AF5829"/>
    <w:rsid w:val="00AF68C4"/>
    <w:rsid w:val="00AF7074"/>
    <w:rsid w:val="00B0122E"/>
    <w:rsid w:val="00B029C6"/>
    <w:rsid w:val="00B03AF4"/>
    <w:rsid w:val="00B04BA7"/>
    <w:rsid w:val="00B04ED1"/>
    <w:rsid w:val="00B05290"/>
    <w:rsid w:val="00B10657"/>
    <w:rsid w:val="00B123CF"/>
    <w:rsid w:val="00B12787"/>
    <w:rsid w:val="00B13852"/>
    <w:rsid w:val="00B145D6"/>
    <w:rsid w:val="00B151F4"/>
    <w:rsid w:val="00B15848"/>
    <w:rsid w:val="00B16B55"/>
    <w:rsid w:val="00B16E59"/>
    <w:rsid w:val="00B17289"/>
    <w:rsid w:val="00B17857"/>
    <w:rsid w:val="00B21105"/>
    <w:rsid w:val="00B22735"/>
    <w:rsid w:val="00B22D2B"/>
    <w:rsid w:val="00B22E92"/>
    <w:rsid w:val="00B23825"/>
    <w:rsid w:val="00B23946"/>
    <w:rsid w:val="00B24B57"/>
    <w:rsid w:val="00B25284"/>
    <w:rsid w:val="00B30D05"/>
    <w:rsid w:val="00B31C6F"/>
    <w:rsid w:val="00B320BF"/>
    <w:rsid w:val="00B3270C"/>
    <w:rsid w:val="00B327A2"/>
    <w:rsid w:val="00B3533F"/>
    <w:rsid w:val="00B356F7"/>
    <w:rsid w:val="00B35998"/>
    <w:rsid w:val="00B35AC4"/>
    <w:rsid w:val="00B36468"/>
    <w:rsid w:val="00B368F0"/>
    <w:rsid w:val="00B402D3"/>
    <w:rsid w:val="00B40687"/>
    <w:rsid w:val="00B41C20"/>
    <w:rsid w:val="00B41CBC"/>
    <w:rsid w:val="00B42F6E"/>
    <w:rsid w:val="00B43C40"/>
    <w:rsid w:val="00B4559E"/>
    <w:rsid w:val="00B46C7B"/>
    <w:rsid w:val="00B503B0"/>
    <w:rsid w:val="00B51C51"/>
    <w:rsid w:val="00B5461F"/>
    <w:rsid w:val="00B574F0"/>
    <w:rsid w:val="00B57513"/>
    <w:rsid w:val="00B6083D"/>
    <w:rsid w:val="00B60870"/>
    <w:rsid w:val="00B61CA8"/>
    <w:rsid w:val="00B6266E"/>
    <w:rsid w:val="00B62E0B"/>
    <w:rsid w:val="00B63723"/>
    <w:rsid w:val="00B67164"/>
    <w:rsid w:val="00B67A43"/>
    <w:rsid w:val="00B723A8"/>
    <w:rsid w:val="00B7261A"/>
    <w:rsid w:val="00B74700"/>
    <w:rsid w:val="00B751D2"/>
    <w:rsid w:val="00B75362"/>
    <w:rsid w:val="00B760E6"/>
    <w:rsid w:val="00B76C23"/>
    <w:rsid w:val="00B76C6E"/>
    <w:rsid w:val="00B80B2C"/>
    <w:rsid w:val="00B8154C"/>
    <w:rsid w:val="00B862F9"/>
    <w:rsid w:val="00B866A3"/>
    <w:rsid w:val="00B87D74"/>
    <w:rsid w:val="00B90A89"/>
    <w:rsid w:val="00B90C17"/>
    <w:rsid w:val="00B91FCC"/>
    <w:rsid w:val="00B94212"/>
    <w:rsid w:val="00B95344"/>
    <w:rsid w:val="00B96423"/>
    <w:rsid w:val="00B979A1"/>
    <w:rsid w:val="00B97DC8"/>
    <w:rsid w:val="00BA5BC0"/>
    <w:rsid w:val="00BA6DB5"/>
    <w:rsid w:val="00BA6F13"/>
    <w:rsid w:val="00BA72C8"/>
    <w:rsid w:val="00BA7D63"/>
    <w:rsid w:val="00BB0195"/>
    <w:rsid w:val="00BB0D5D"/>
    <w:rsid w:val="00BB0E2A"/>
    <w:rsid w:val="00BB16F0"/>
    <w:rsid w:val="00BB4B91"/>
    <w:rsid w:val="00BB4DE5"/>
    <w:rsid w:val="00BB4FEC"/>
    <w:rsid w:val="00BB51B7"/>
    <w:rsid w:val="00BB5BAD"/>
    <w:rsid w:val="00BB68E4"/>
    <w:rsid w:val="00BC214A"/>
    <w:rsid w:val="00BC2B65"/>
    <w:rsid w:val="00BC33C2"/>
    <w:rsid w:val="00BC3F6F"/>
    <w:rsid w:val="00BC4C32"/>
    <w:rsid w:val="00BC60D8"/>
    <w:rsid w:val="00BD08C1"/>
    <w:rsid w:val="00BD0B63"/>
    <w:rsid w:val="00BD23AA"/>
    <w:rsid w:val="00BD23AC"/>
    <w:rsid w:val="00BD4729"/>
    <w:rsid w:val="00BD7843"/>
    <w:rsid w:val="00BD797D"/>
    <w:rsid w:val="00BD7AB9"/>
    <w:rsid w:val="00BE0B73"/>
    <w:rsid w:val="00BE210F"/>
    <w:rsid w:val="00BE3224"/>
    <w:rsid w:val="00BE5126"/>
    <w:rsid w:val="00BE6DCF"/>
    <w:rsid w:val="00BE7950"/>
    <w:rsid w:val="00BF0BBA"/>
    <w:rsid w:val="00BF1942"/>
    <w:rsid w:val="00BF3ECD"/>
    <w:rsid w:val="00BF6012"/>
    <w:rsid w:val="00BF681A"/>
    <w:rsid w:val="00BF6E51"/>
    <w:rsid w:val="00BF706C"/>
    <w:rsid w:val="00BF7B84"/>
    <w:rsid w:val="00C00911"/>
    <w:rsid w:val="00C0238A"/>
    <w:rsid w:val="00C047FD"/>
    <w:rsid w:val="00C05799"/>
    <w:rsid w:val="00C05E57"/>
    <w:rsid w:val="00C10D43"/>
    <w:rsid w:val="00C116E1"/>
    <w:rsid w:val="00C11F8B"/>
    <w:rsid w:val="00C13168"/>
    <w:rsid w:val="00C13652"/>
    <w:rsid w:val="00C1395D"/>
    <w:rsid w:val="00C13FE6"/>
    <w:rsid w:val="00C14168"/>
    <w:rsid w:val="00C1528D"/>
    <w:rsid w:val="00C155F4"/>
    <w:rsid w:val="00C15D8C"/>
    <w:rsid w:val="00C17E4F"/>
    <w:rsid w:val="00C20624"/>
    <w:rsid w:val="00C20661"/>
    <w:rsid w:val="00C21A15"/>
    <w:rsid w:val="00C21E6F"/>
    <w:rsid w:val="00C23039"/>
    <w:rsid w:val="00C23B8A"/>
    <w:rsid w:val="00C27831"/>
    <w:rsid w:val="00C33149"/>
    <w:rsid w:val="00C34055"/>
    <w:rsid w:val="00C34985"/>
    <w:rsid w:val="00C34E4B"/>
    <w:rsid w:val="00C35282"/>
    <w:rsid w:val="00C35803"/>
    <w:rsid w:val="00C363C9"/>
    <w:rsid w:val="00C4023C"/>
    <w:rsid w:val="00C41A9A"/>
    <w:rsid w:val="00C41C6E"/>
    <w:rsid w:val="00C41FB1"/>
    <w:rsid w:val="00C46374"/>
    <w:rsid w:val="00C525AE"/>
    <w:rsid w:val="00C52601"/>
    <w:rsid w:val="00C52AEF"/>
    <w:rsid w:val="00C52F0E"/>
    <w:rsid w:val="00C5534F"/>
    <w:rsid w:val="00C57504"/>
    <w:rsid w:val="00C608A9"/>
    <w:rsid w:val="00C6178B"/>
    <w:rsid w:val="00C61933"/>
    <w:rsid w:val="00C6199C"/>
    <w:rsid w:val="00C62754"/>
    <w:rsid w:val="00C63E70"/>
    <w:rsid w:val="00C6614E"/>
    <w:rsid w:val="00C669F0"/>
    <w:rsid w:val="00C66A38"/>
    <w:rsid w:val="00C66C83"/>
    <w:rsid w:val="00C678DC"/>
    <w:rsid w:val="00C67C9A"/>
    <w:rsid w:val="00C71036"/>
    <w:rsid w:val="00C7179E"/>
    <w:rsid w:val="00C71EB2"/>
    <w:rsid w:val="00C7326B"/>
    <w:rsid w:val="00C74316"/>
    <w:rsid w:val="00C75547"/>
    <w:rsid w:val="00C76AB3"/>
    <w:rsid w:val="00C76EEE"/>
    <w:rsid w:val="00C7751E"/>
    <w:rsid w:val="00C8114C"/>
    <w:rsid w:val="00C8192C"/>
    <w:rsid w:val="00C81D96"/>
    <w:rsid w:val="00C82D0F"/>
    <w:rsid w:val="00C84C60"/>
    <w:rsid w:val="00C85317"/>
    <w:rsid w:val="00C859B7"/>
    <w:rsid w:val="00C86143"/>
    <w:rsid w:val="00C86D17"/>
    <w:rsid w:val="00C87425"/>
    <w:rsid w:val="00C876C8"/>
    <w:rsid w:val="00C9030A"/>
    <w:rsid w:val="00C91A5B"/>
    <w:rsid w:val="00C92651"/>
    <w:rsid w:val="00C92E83"/>
    <w:rsid w:val="00CA1A21"/>
    <w:rsid w:val="00CA1CF6"/>
    <w:rsid w:val="00CA4A05"/>
    <w:rsid w:val="00CB0BC4"/>
    <w:rsid w:val="00CB3DAA"/>
    <w:rsid w:val="00CB5D34"/>
    <w:rsid w:val="00CB688D"/>
    <w:rsid w:val="00CB6A7D"/>
    <w:rsid w:val="00CB74CC"/>
    <w:rsid w:val="00CC0BC6"/>
    <w:rsid w:val="00CC30A0"/>
    <w:rsid w:val="00CC4B14"/>
    <w:rsid w:val="00CC5F9F"/>
    <w:rsid w:val="00CC6BCE"/>
    <w:rsid w:val="00CC73AF"/>
    <w:rsid w:val="00CD06BE"/>
    <w:rsid w:val="00CD25FC"/>
    <w:rsid w:val="00CD3BC7"/>
    <w:rsid w:val="00CD5A3D"/>
    <w:rsid w:val="00CD76C5"/>
    <w:rsid w:val="00CE0176"/>
    <w:rsid w:val="00CE02D5"/>
    <w:rsid w:val="00CE0CB2"/>
    <w:rsid w:val="00CE2B10"/>
    <w:rsid w:val="00CE3562"/>
    <w:rsid w:val="00CE518C"/>
    <w:rsid w:val="00CF1445"/>
    <w:rsid w:val="00CF175D"/>
    <w:rsid w:val="00CF38E5"/>
    <w:rsid w:val="00CF3F5F"/>
    <w:rsid w:val="00CF6017"/>
    <w:rsid w:val="00CF7B50"/>
    <w:rsid w:val="00D00A38"/>
    <w:rsid w:val="00D0198D"/>
    <w:rsid w:val="00D01C0F"/>
    <w:rsid w:val="00D01E28"/>
    <w:rsid w:val="00D03760"/>
    <w:rsid w:val="00D03CFF"/>
    <w:rsid w:val="00D05C4D"/>
    <w:rsid w:val="00D06512"/>
    <w:rsid w:val="00D07661"/>
    <w:rsid w:val="00D108AA"/>
    <w:rsid w:val="00D11896"/>
    <w:rsid w:val="00D1206A"/>
    <w:rsid w:val="00D121F4"/>
    <w:rsid w:val="00D13BA8"/>
    <w:rsid w:val="00D13DA8"/>
    <w:rsid w:val="00D14B8F"/>
    <w:rsid w:val="00D14C14"/>
    <w:rsid w:val="00D15BBE"/>
    <w:rsid w:val="00D16046"/>
    <w:rsid w:val="00D17B27"/>
    <w:rsid w:val="00D20637"/>
    <w:rsid w:val="00D21272"/>
    <w:rsid w:val="00D21C94"/>
    <w:rsid w:val="00D22153"/>
    <w:rsid w:val="00D22826"/>
    <w:rsid w:val="00D2461B"/>
    <w:rsid w:val="00D254B1"/>
    <w:rsid w:val="00D27092"/>
    <w:rsid w:val="00D279E1"/>
    <w:rsid w:val="00D30007"/>
    <w:rsid w:val="00D30D22"/>
    <w:rsid w:val="00D31D30"/>
    <w:rsid w:val="00D32204"/>
    <w:rsid w:val="00D332C2"/>
    <w:rsid w:val="00D36115"/>
    <w:rsid w:val="00D3669D"/>
    <w:rsid w:val="00D36973"/>
    <w:rsid w:val="00D411FA"/>
    <w:rsid w:val="00D41581"/>
    <w:rsid w:val="00D429EB"/>
    <w:rsid w:val="00D42DEF"/>
    <w:rsid w:val="00D433F0"/>
    <w:rsid w:val="00D43743"/>
    <w:rsid w:val="00D43B5A"/>
    <w:rsid w:val="00D4472A"/>
    <w:rsid w:val="00D45D2D"/>
    <w:rsid w:val="00D45D46"/>
    <w:rsid w:val="00D45F38"/>
    <w:rsid w:val="00D46672"/>
    <w:rsid w:val="00D46847"/>
    <w:rsid w:val="00D468AD"/>
    <w:rsid w:val="00D47961"/>
    <w:rsid w:val="00D47DC2"/>
    <w:rsid w:val="00D53A1B"/>
    <w:rsid w:val="00D54023"/>
    <w:rsid w:val="00D551D4"/>
    <w:rsid w:val="00D56C43"/>
    <w:rsid w:val="00D57A7E"/>
    <w:rsid w:val="00D57A9A"/>
    <w:rsid w:val="00D6126C"/>
    <w:rsid w:val="00D61633"/>
    <w:rsid w:val="00D61D7D"/>
    <w:rsid w:val="00D62EE6"/>
    <w:rsid w:val="00D664BF"/>
    <w:rsid w:val="00D67E32"/>
    <w:rsid w:val="00D711D2"/>
    <w:rsid w:val="00D72415"/>
    <w:rsid w:val="00D72AB4"/>
    <w:rsid w:val="00D73E9D"/>
    <w:rsid w:val="00D8077A"/>
    <w:rsid w:val="00D80EBE"/>
    <w:rsid w:val="00D8110B"/>
    <w:rsid w:val="00D83810"/>
    <w:rsid w:val="00D85099"/>
    <w:rsid w:val="00D85409"/>
    <w:rsid w:val="00D85466"/>
    <w:rsid w:val="00D87552"/>
    <w:rsid w:val="00D87929"/>
    <w:rsid w:val="00D90B30"/>
    <w:rsid w:val="00D9257C"/>
    <w:rsid w:val="00D927EA"/>
    <w:rsid w:val="00D95947"/>
    <w:rsid w:val="00D9728C"/>
    <w:rsid w:val="00DA0E62"/>
    <w:rsid w:val="00DA185C"/>
    <w:rsid w:val="00DA255C"/>
    <w:rsid w:val="00DA2DAF"/>
    <w:rsid w:val="00DA3E53"/>
    <w:rsid w:val="00DB0DA2"/>
    <w:rsid w:val="00DB1B10"/>
    <w:rsid w:val="00DB202B"/>
    <w:rsid w:val="00DB3FE0"/>
    <w:rsid w:val="00DB6CDB"/>
    <w:rsid w:val="00DB6E3B"/>
    <w:rsid w:val="00DC088D"/>
    <w:rsid w:val="00DC120A"/>
    <w:rsid w:val="00DC20FB"/>
    <w:rsid w:val="00DC23F0"/>
    <w:rsid w:val="00DC285A"/>
    <w:rsid w:val="00DC2B58"/>
    <w:rsid w:val="00DC5E4F"/>
    <w:rsid w:val="00DC69EA"/>
    <w:rsid w:val="00DC7040"/>
    <w:rsid w:val="00DD01E0"/>
    <w:rsid w:val="00DD14ED"/>
    <w:rsid w:val="00DD18BB"/>
    <w:rsid w:val="00DD1BF1"/>
    <w:rsid w:val="00DD47EC"/>
    <w:rsid w:val="00DD49F5"/>
    <w:rsid w:val="00DD500C"/>
    <w:rsid w:val="00DD594D"/>
    <w:rsid w:val="00DD5FD0"/>
    <w:rsid w:val="00DD7974"/>
    <w:rsid w:val="00DE3007"/>
    <w:rsid w:val="00DE3135"/>
    <w:rsid w:val="00DE5D29"/>
    <w:rsid w:val="00DE61DF"/>
    <w:rsid w:val="00DF0C8C"/>
    <w:rsid w:val="00DF14DA"/>
    <w:rsid w:val="00DF19C8"/>
    <w:rsid w:val="00DF1B62"/>
    <w:rsid w:val="00DF5652"/>
    <w:rsid w:val="00DF6697"/>
    <w:rsid w:val="00E007B8"/>
    <w:rsid w:val="00E01578"/>
    <w:rsid w:val="00E02E52"/>
    <w:rsid w:val="00E05A28"/>
    <w:rsid w:val="00E06DA2"/>
    <w:rsid w:val="00E06FE4"/>
    <w:rsid w:val="00E07042"/>
    <w:rsid w:val="00E11688"/>
    <w:rsid w:val="00E11EDA"/>
    <w:rsid w:val="00E12B5B"/>
    <w:rsid w:val="00E12E97"/>
    <w:rsid w:val="00E14B95"/>
    <w:rsid w:val="00E15534"/>
    <w:rsid w:val="00E1554F"/>
    <w:rsid w:val="00E169F2"/>
    <w:rsid w:val="00E20A94"/>
    <w:rsid w:val="00E20CC4"/>
    <w:rsid w:val="00E20E2F"/>
    <w:rsid w:val="00E21508"/>
    <w:rsid w:val="00E22706"/>
    <w:rsid w:val="00E22719"/>
    <w:rsid w:val="00E2383C"/>
    <w:rsid w:val="00E2488A"/>
    <w:rsid w:val="00E27CD6"/>
    <w:rsid w:val="00E30A5F"/>
    <w:rsid w:val="00E326C5"/>
    <w:rsid w:val="00E34988"/>
    <w:rsid w:val="00E3679E"/>
    <w:rsid w:val="00E36893"/>
    <w:rsid w:val="00E3758D"/>
    <w:rsid w:val="00E37A5E"/>
    <w:rsid w:val="00E37B6A"/>
    <w:rsid w:val="00E43D9F"/>
    <w:rsid w:val="00E44E02"/>
    <w:rsid w:val="00E463B9"/>
    <w:rsid w:val="00E4651D"/>
    <w:rsid w:val="00E46921"/>
    <w:rsid w:val="00E46983"/>
    <w:rsid w:val="00E508BA"/>
    <w:rsid w:val="00E51D9C"/>
    <w:rsid w:val="00E5310F"/>
    <w:rsid w:val="00E560E5"/>
    <w:rsid w:val="00E5612A"/>
    <w:rsid w:val="00E5700C"/>
    <w:rsid w:val="00E5709B"/>
    <w:rsid w:val="00E60E9B"/>
    <w:rsid w:val="00E61BF9"/>
    <w:rsid w:val="00E64B86"/>
    <w:rsid w:val="00E654E0"/>
    <w:rsid w:val="00E70609"/>
    <w:rsid w:val="00E70F58"/>
    <w:rsid w:val="00E71DFE"/>
    <w:rsid w:val="00E734DE"/>
    <w:rsid w:val="00E76A51"/>
    <w:rsid w:val="00E80DC2"/>
    <w:rsid w:val="00E81971"/>
    <w:rsid w:val="00E83BB4"/>
    <w:rsid w:val="00E8428F"/>
    <w:rsid w:val="00E851F1"/>
    <w:rsid w:val="00E877A3"/>
    <w:rsid w:val="00E91535"/>
    <w:rsid w:val="00E9221B"/>
    <w:rsid w:val="00E9271E"/>
    <w:rsid w:val="00E9299D"/>
    <w:rsid w:val="00E92A1C"/>
    <w:rsid w:val="00E9347E"/>
    <w:rsid w:val="00E93CBD"/>
    <w:rsid w:val="00E9608D"/>
    <w:rsid w:val="00E9653F"/>
    <w:rsid w:val="00E96B77"/>
    <w:rsid w:val="00EA3894"/>
    <w:rsid w:val="00EA5799"/>
    <w:rsid w:val="00EA655F"/>
    <w:rsid w:val="00EA6EDF"/>
    <w:rsid w:val="00EB0F8E"/>
    <w:rsid w:val="00EB0F9E"/>
    <w:rsid w:val="00EB251F"/>
    <w:rsid w:val="00EB26BA"/>
    <w:rsid w:val="00EB3A58"/>
    <w:rsid w:val="00EB3DB3"/>
    <w:rsid w:val="00EB4F60"/>
    <w:rsid w:val="00EB73CB"/>
    <w:rsid w:val="00EC00D8"/>
    <w:rsid w:val="00EC0226"/>
    <w:rsid w:val="00EC0788"/>
    <w:rsid w:val="00EC3E16"/>
    <w:rsid w:val="00EC5559"/>
    <w:rsid w:val="00EC570D"/>
    <w:rsid w:val="00EC59B3"/>
    <w:rsid w:val="00EC69B2"/>
    <w:rsid w:val="00EC7AFE"/>
    <w:rsid w:val="00ED0287"/>
    <w:rsid w:val="00ED0A44"/>
    <w:rsid w:val="00ED2FB0"/>
    <w:rsid w:val="00ED662A"/>
    <w:rsid w:val="00EE1593"/>
    <w:rsid w:val="00EE4410"/>
    <w:rsid w:val="00EE4BC7"/>
    <w:rsid w:val="00EE4D1A"/>
    <w:rsid w:val="00EE4DE1"/>
    <w:rsid w:val="00EE58E6"/>
    <w:rsid w:val="00EE6600"/>
    <w:rsid w:val="00EE6917"/>
    <w:rsid w:val="00EE7794"/>
    <w:rsid w:val="00EE77B0"/>
    <w:rsid w:val="00EE7EEF"/>
    <w:rsid w:val="00EF0EB8"/>
    <w:rsid w:val="00EF4866"/>
    <w:rsid w:val="00EF5236"/>
    <w:rsid w:val="00EF63FA"/>
    <w:rsid w:val="00EF643C"/>
    <w:rsid w:val="00EF7219"/>
    <w:rsid w:val="00F0012B"/>
    <w:rsid w:val="00F042F7"/>
    <w:rsid w:val="00F045CB"/>
    <w:rsid w:val="00F1061A"/>
    <w:rsid w:val="00F115D9"/>
    <w:rsid w:val="00F15466"/>
    <w:rsid w:val="00F165FF"/>
    <w:rsid w:val="00F16A53"/>
    <w:rsid w:val="00F17226"/>
    <w:rsid w:val="00F218AF"/>
    <w:rsid w:val="00F22341"/>
    <w:rsid w:val="00F23996"/>
    <w:rsid w:val="00F23B50"/>
    <w:rsid w:val="00F247CD"/>
    <w:rsid w:val="00F25C6A"/>
    <w:rsid w:val="00F273E7"/>
    <w:rsid w:val="00F313A5"/>
    <w:rsid w:val="00F34EF1"/>
    <w:rsid w:val="00F35947"/>
    <w:rsid w:val="00F35F16"/>
    <w:rsid w:val="00F362B2"/>
    <w:rsid w:val="00F36691"/>
    <w:rsid w:val="00F46CC7"/>
    <w:rsid w:val="00F4794C"/>
    <w:rsid w:val="00F47C1E"/>
    <w:rsid w:val="00F50044"/>
    <w:rsid w:val="00F50DAC"/>
    <w:rsid w:val="00F512D0"/>
    <w:rsid w:val="00F51A22"/>
    <w:rsid w:val="00F52DB2"/>
    <w:rsid w:val="00F533E0"/>
    <w:rsid w:val="00F53BD8"/>
    <w:rsid w:val="00F54DDF"/>
    <w:rsid w:val="00F55EE8"/>
    <w:rsid w:val="00F561E9"/>
    <w:rsid w:val="00F57805"/>
    <w:rsid w:val="00F602B9"/>
    <w:rsid w:val="00F6044B"/>
    <w:rsid w:val="00F624FB"/>
    <w:rsid w:val="00F634B6"/>
    <w:rsid w:val="00F63657"/>
    <w:rsid w:val="00F63E9F"/>
    <w:rsid w:val="00F6628B"/>
    <w:rsid w:val="00F70C30"/>
    <w:rsid w:val="00F72073"/>
    <w:rsid w:val="00F7267B"/>
    <w:rsid w:val="00F72CDE"/>
    <w:rsid w:val="00F7343E"/>
    <w:rsid w:val="00F736E6"/>
    <w:rsid w:val="00F74F9B"/>
    <w:rsid w:val="00F75669"/>
    <w:rsid w:val="00F800F8"/>
    <w:rsid w:val="00F802B0"/>
    <w:rsid w:val="00F80EEC"/>
    <w:rsid w:val="00F81AC0"/>
    <w:rsid w:val="00F82765"/>
    <w:rsid w:val="00F861F3"/>
    <w:rsid w:val="00F87BAB"/>
    <w:rsid w:val="00F911C5"/>
    <w:rsid w:val="00F91CFE"/>
    <w:rsid w:val="00F922DE"/>
    <w:rsid w:val="00F939BB"/>
    <w:rsid w:val="00F9478C"/>
    <w:rsid w:val="00F94962"/>
    <w:rsid w:val="00F95511"/>
    <w:rsid w:val="00F955B7"/>
    <w:rsid w:val="00F9673E"/>
    <w:rsid w:val="00F9718B"/>
    <w:rsid w:val="00FA0811"/>
    <w:rsid w:val="00FA19EA"/>
    <w:rsid w:val="00FA3A86"/>
    <w:rsid w:val="00FB3A33"/>
    <w:rsid w:val="00FB3A9E"/>
    <w:rsid w:val="00FB6AC1"/>
    <w:rsid w:val="00FC0C77"/>
    <w:rsid w:val="00FC13CC"/>
    <w:rsid w:val="00FC36CF"/>
    <w:rsid w:val="00FC53EA"/>
    <w:rsid w:val="00FC6F76"/>
    <w:rsid w:val="00FC7861"/>
    <w:rsid w:val="00FD16A1"/>
    <w:rsid w:val="00FD4328"/>
    <w:rsid w:val="00FD6570"/>
    <w:rsid w:val="00FD6FAB"/>
    <w:rsid w:val="00FE14A0"/>
    <w:rsid w:val="00FE153A"/>
    <w:rsid w:val="00FE315B"/>
    <w:rsid w:val="00FE4199"/>
    <w:rsid w:val="00FE63F8"/>
    <w:rsid w:val="00FE6667"/>
    <w:rsid w:val="00FE6C80"/>
    <w:rsid w:val="00FF0120"/>
    <w:rsid w:val="00FF179E"/>
    <w:rsid w:val="00FF37DF"/>
    <w:rsid w:val="00FF3DC5"/>
    <w:rsid w:val="00FF4BAA"/>
    <w:rsid w:val="00FF4FD0"/>
    <w:rsid w:val="00FF5408"/>
    <w:rsid w:val="00FF7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colormru v:ext="edit" colors="#6cf"/>
    </o:shapedefaults>
    <o:shapelayout v:ext="edit">
      <o:idmap v:ext="edit" data="2"/>
    </o:shapelayout>
  </w:shapeDefaults>
  <w:decimalSymbol w:val="."/>
  <w:listSeparator w:val=","/>
  <w14:docId w14:val="2168D3D8"/>
  <w15:docId w15:val="{4531862C-3703-4608-B3D1-4ACABDDF6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D36"/>
    <w:rPr>
      <w:sz w:val="24"/>
      <w:szCs w:val="24"/>
    </w:rPr>
  </w:style>
  <w:style w:type="paragraph" w:styleId="Heading1">
    <w:name w:val="heading 1"/>
    <w:basedOn w:val="Normal"/>
    <w:next w:val="Normal"/>
    <w:link w:val="Heading1Char"/>
    <w:qFormat/>
    <w:rsid w:val="00A855C0"/>
    <w:pPr>
      <w:keepNext/>
      <w:numPr>
        <w:numId w:val="3"/>
      </w:numPr>
      <w:spacing w:before="320" w:after="240"/>
      <w:outlineLvl w:val="0"/>
    </w:pPr>
    <w:rPr>
      <w:rFonts w:ascii="Arial" w:hAnsi="Arial" w:cs="Arial"/>
      <w:b/>
      <w:bCs/>
      <w:kern w:val="32"/>
      <w:sz w:val="28"/>
      <w:szCs w:val="32"/>
    </w:rPr>
  </w:style>
  <w:style w:type="paragraph" w:styleId="Heading2">
    <w:name w:val="heading 2"/>
    <w:basedOn w:val="Normal"/>
    <w:next w:val="Normal"/>
    <w:qFormat/>
    <w:rsid w:val="00A855C0"/>
    <w:pPr>
      <w:keepNext/>
      <w:numPr>
        <w:ilvl w:val="1"/>
        <w:numId w:val="3"/>
      </w:numPr>
      <w:spacing w:before="160" w:after="160"/>
      <w:outlineLvl w:val="1"/>
    </w:pPr>
    <w:rPr>
      <w:rFonts w:ascii="Arial" w:hAnsi="Arial" w:cs="Arial"/>
      <w:b/>
      <w:bCs/>
      <w:iCs/>
      <w:sz w:val="22"/>
      <w:szCs w:val="28"/>
    </w:rPr>
  </w:style>
  <w:style w:type="paragraph" w:styleId="Heading3">
    <w:name w:val="heading 3"/>
    <w:basedOn w:val="Normal"/>
    <w:next w:val="Normal"/>
    <w:qFormat/>
    <w:rsid w:val="00A855C0"/>
    <w:pPr>
      <w:keepNext/>
      <w:numPr>
        <w:ilvl w:val="2"/>
        <w:numId w:val="3"/>
      </w:numPr>
      <w:spacing w:before="160" w:after="160"/>
      <w:outlineLvl w:val="2"/>
    </w:pPr>
    <w:rPr>
      <w:rFonts w:ascii="Arial" w:hAnsi="Arial"/>
      <w:b/>
      <w:bCs/>
      <w:sz w:val="20"/>
      <w:szCs w:val="22"/>
    </w:rPr>
  </w:style>
  <w:style w:type="paragraph" w:styleId="Heading4">
    <w:name w:val="heading 4"/>
    <w:basedOn w:val="Heading3"/>
    <w:next w:val="Normal"/>
    <w:qFormat/>
    <w:rsid w:val="00A855C0"/>
    <w:pPr>
      <w:numPr>
        <w:ilvl w:val="3"/>
      </w:numPr>
      <w:tabs>
        <w:tab w:val="num" w:pos="2700"/>
      </w:tabs>
      <w:spacing w:after="60" w:line="260" w:lineRule="exact"/>
      <w:outlineLvl w:val="3"/>
    </w:pPr>
    <w:rPr>
      <w:rFonts w:ascii="Times New Roman" w:hAnsi="Times New Roman"/>
      <w:b w:val="0"/>
      <w:bCs w:val="0"/>
      <w:sz w:val="21"/>
      <w:szCs w:val="21"/>
    </w:rPr>
  </w:style>
  <w:style w:type="paragraph" w:styleId="Heading5">
    <w:name w:val="heading 5"/>
    <w:basedOn w:val="Normal"/>
    <w:next w:val="Normal"/>
    <w:qFormat/>
    <w:rsid w:val="00A855C0"/>
    <w:pPr>
      <w:numPr>
        <w:ilvl w:val="4"/>
        <w:numId w:val="1"/>
      </w:numPr>
      <w:spacing w:before="240" w:after="60"/>
      <w:outlineLvl w:val="4"/>
    </w:pPr>
    <w:rPr>
      <w:b/>
      <w:bCs/>
      <w:i/>
      <w:iCs/>
      <w:sz w:val="26"/>
      <w:szCs w:val="26"/>
    </w:rPr>
  </w:style>
  <w:style w:type="paragraph" w:styleId="Heading6">
    <w:name w:val="heading 6"/>
    <w:basedOn w:val="Normal"/>
    <w:next w:val="Normal"/>
    <w:qFormat/>
    <w:rsid w:val="00A855C0"/>
    <w:pPr>
      <w:numPr>
        <w:ilvl w:val="5"/>
        <w:numId w:val="1"/>
      </w:numPr>
      <w:spacing w:before="240" w:after="60"/>
      <w:outlineLvl w:val="5"/>
    </w:pPr>
    <w:rPr>
      <w:b/>
      <w:bCs/>
      <w:sz w:val="22"/>
      <w:szCs w:val="22"/>
    </w:rPr>
  </w:style>
  <w:style w:type="paragraph" w:styleId="Heading7">
    <w:name w:val="heading 7"/>
    <w:basedOn w:val="Normal"/>
    <w:next w:val="Normal"/>
    <w:qFormat/>
    <w:rsid w:val="00A855C0"/>
    <w:pPr>
      <w:numPr>
        <w:ilvl w:val="6"/>
        <w:numId w:val="1"/>
      </w:numPr>
      <w:spacing w:before="240" w:after="60"/>
      <w:outlineLvl w:val="6"/>
    </w:pPr>
  </w:style>
  <w:style w:type="paragraph" w:styleId="Heading8">
    <w:name w:val="heading 8"/>
    <w:basedOn w:val="Normal"/>
    <w:next w:val="Normal"/>
    <w:qFormat/>
    <w:rsid w:val="00A855C0"/>
    <w:pPr>
      <w:numPr>
        <w:ilvl w:val="7"/>
        <w:numId w:val="1"/>
      </w:numPr>
      <w:spacing w:before="240" w:after="60"/>
      <w:outlineLvl w:val="7"/>
    </w:pPr>
    <w:rPr>
      <w:i/>
      <w:iCs/>
    </w:rPr>
  </w:style>
  <w:style w:type="paragraph" w:styleId="Heading9">
    <w:name w:val="heading 9"/>
    <w:basedOn w:val="Normal"/>
    <w:next w:val="Normal"/>
    <w:qFormat/>
    <w:rsid w:val="00A855C0"/>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autoRedefine/>
    <w:semiHidden/>
    <w:rsid w:val="00A855C0"/>
    <w:pPr>
      <w:ind w:left="960"/>
    </w:pPr>
    <w:rPr>
      <w:rFonts w:cs="Raavi"/>
      <w:lang w:bidi="pa-IN"/>
    </w:rPr>
  </w:style>
  <w:style w:type="character" w:customStyle="1" w:styleId="Heading1CharChar">
    <w:name w:val="Heading 1 Char Char"/>
    <w:rsid w:val="00A855C0"/>
    <w:rPr>
      <w:rFonts w:ascii="Arial" w:hAnsi="Arial" w:cs="Arial"/>
      <w:b/>
      <w:bCs/>
      <w:kern w:val="32"/>
      <w:sz w:val="28"/>
      <w:szCs w:val="32"/>
      <w:lang w:val="en-US" w:eastAsia="en-US" w:bidi="ar-SA"/>
    </w:rPr>
  </w:style>
  <w:style w:type="character" w:customStyle="1" w:styleId="Heading2CharChar">
    <w:name w:val="Heading 2 Char Char"/>
    <w:rsid w:val="00A855C0"/>
    <w:rPr>
      <w:rFonts w:ascii="Arial" w:hAnsi="Arial" w:cs="Arial"/>
      <w:b/>
      <w:bCs/>
      <w:iCs/>
      <w:sz w:val="22"/>
      <w:szCs w:val="28"/>
      <w:lang w:val="en-US" w:eastAsia="en-US" w:bidi="ar-SA"/>
    </w:rPr>
  </w:style>
  <w:style w:type="character" w:styleId="Hyperlink">
    <w:name w:val="Hyperlink"/>
    <w:uiPriority w:val="99"/>
    <w:rsid w:val="00A855C0"/>
    <w:rPr>
      <w:color w:val="0000FF"/>
      <w:u w:val="single"/>
    </w:rPr>
  </w:style>
  <w:style w:type="paragraph" w:styleId="FootnoteText">
    <w:name w:val="footnote text"/>
    <w:basedOn w:val="Normal"/>
    <w:semiHidden/>
    <w:rsid w:val="00A855C0"/>
    <w:rPr>
      <w:sz w:val="20"/>
      <w:szCs w:val="20"/>
    </w:rPr>
  </w:style>
  <w:style w:type="character" w:styleId="FootnoteReference">
    <w:name w:val="footnote reference"/>
    <w:semiHidden/>
    <w:rsid w:val="00A855C0"/>
    <w:rPr>
      <w:vertAlign w:val="superscript"/>
    </w:rPr>
  </w:style>
  <w:style w:type="paragraph" w:customStyle="1" w:styleId="cutline">
    <w:name w:val="cutline"/>
    <w:basedOn w:val="Normal"/>
    <w:rsid w:val="00A855C0"/>
    <w:pPr>
      <w:spacing w:after="160"/>
      <w:jc w:val="center"/>
    </w:pPr>
    <w:rPr>
      <w:rFonts w:ascii="Arial" w:hAnsi="Arial"/>
      <w:sz w:val="18"/>
    </w:rPr>
  </w:style>
  <w:style w:type="paragraph" w:styleId="BalloonText">
    <w:name w:val="Balloon Text"/>
    <w:basedOn w:val="Normal"/>
    <w:link w:val="BalloonTextChar"/>
    <w:uiPriority w:val="99"/>
    <w:semiHidden/>
    <w:rsid w:val="00A855C0"/>
    <w:rPr>
      <w:rFonts w:ascii="Tahoma" w:hAnsi="Tahoma" w:cs="Tahoma"/>
      <w:sz w:val="16"/>
      <w:szCs w:val="16"/>
    </w:rPr>
  </w:style>
  <w:style w:type="character" w:customStyle="1" w:styleId="BalloonTextChar">
    <w:name w:val="Balloon Text Char"/>
    <w:basedOn w:val="DefaultParagraphFont"/>
    <w:link w:val="BalloonText"/>
    <w:uiPriority w:val="99"/>
    <w:semiHidden/>
    <w:rsid w:val="00944E5B"/>
    <w:rPr>
      <w:rFonts w:ascii="Tahoma" w:hAnsi="Tahoma" w:cs="Tahoma"/>
      <w:sz w:val="16"/>
      <w:szCs w:val="16"/>
    </w:rPr>
  </w:style>
  <w:style w:type="paragraph" w:customStyle="1" w:styleId="bulletlevel1">
    <w:name w:val="bullet level 1"/>
    <w:basedOn w:val="BodyText"/>
    <w:rsid w:val="00A855C0"/>
    <w:pPr>
      <w:tabs>
        <w:tab w:val="left" w:pos="576"/>
        <w:tab w:val="num" w:pos="1872"/>
      </w:tabs>
      <w:ind w:left="576" w:hanging="288"/>
    </w:pPr>
  </w:style>
  <w:style w:type="paragraph" w:styleId="BodyText">
    <w:name w:val="Body Text"/>
    <w:basedOn w:val="Normal"/>
    <w:link w:val="BodyTextChar"/>
    <w:rsid w:val="00A855C0"/>
    <w:pPr>
      <w:spacing w:after="120" w:line="260" w:lineRule="exact"/>
    </w:pPr>
    <w:rPr>
      <w:sz w:val="21"/>
    </w:rPr>
  </w:style>
  <w:style w:type="character" w:customStyle="1" w:styleId="BodyTextCharChar">
    <w:name w:val="Body Text Char Char"/>
    <w:rsid w:val="00A855C0"/>
    <w:rPr>
      <w:sz w:val="21"/>
      <w:szCs w:val="24"/>
      <w:lang w:val="en-US" w:eastAsia="en-US" w:bidi="ar-SA"/>
    </w:rPr>
  </w:style>
  <w:style w:type="character" w:customStyle="1" w:styleId="bulletlevel1Char1">
    <w:name w:val="bullet level 1 Char1"/>
    <w:rsid w:val="00A855C0"/>
    <w:rPr>
      <w:sz w:val="21"/>
      <w:szCs w:val="24"/>
      <w:lang w:val="en-US" w:eastAsia="en-US" w:bidi="ar-SA"/>
    </w:rPr>
  </w:style>
  <w:style w:type="paragraph" w:customStyle="1" w:styleId="bulletlevel2">
    <w:name w:val="bullet level 2"/>
    <w:basedOn w:val="bulletlevel1"/>
    <w:rsid w:val="00A855C0"/>
    <w:pPr>
      <w:tabs>
        <w:tab w:val="clear" w:pos="576"/>
        <w:tab w:val="clear" w:pos="1872"/>
        <w:tab w:val="left" w:pos="864"/>
      </w:tabs>
      <w:ind w:left="864"/>
    </w:pPr>
  </w:style>
  <w:style w:type="character" w:customStyle="1" w:styleId="bulletlevel2Char">
    <w:name w:val="bullet level 2 Char"/>
    <w:rsid w:val="00A855C0"/>
    <w:rPr>
      <w:sz w:val="21"/>
      <w:szCs w:val="24"/>
      <w:lang w:val="en-US" w:eastAsia="en-US" w:bidi="ar-SA"/>
    </w:rPr>
  </w:style>
  <w:style w:type="paragraph" w:styleId="Header">
    <w:name w:val="header"/>
    <w:basedOn w:val="Normal"/>
    <w:link w:val="HeaderChar"/>
    <w:uiPriority w:val="99"/>
    <w:rsid w:val="00A855C0"/>
    <w:pPr>
      <w:tabs>
        <w:tab w:val="center" w:pos="4320"/>
        <w:tab w:val="right" w:pos="8640"/>
      </w:tabs>
    </w:pPr>
  </w:style>
  <w:style w:type="character" w:customStyle="1" w:styleId="HeaderChar">
    <w:name w:val="Header Char"/>
    <w:basedOn w:val="DefaultParagraphFont"/>
    <w:link w:val="Header"/>
    <w:uiPriority w:val="99"/>
    <w:rsid w:val="00F16A53"/>
    <w:rPr>
      <w:sz w:val="24"/>
      <w:szCs w:val="24"/>
    </w:rPr>
  </w:style>
  <w:style w:type="paragraph" w:styleId="Footer">
    <w:name w:val="footer"/>
    <w:basedOn w:val="Normal"/>
    <w:link w:val="FooterChar"/>
    <w:uiPriority w:val="99"/>
    <w:rsid w:val="00A855C0"/>
    <w:pPr>
      <w:tabs>
        <w:tab w:val="center" w:pos="4320"/>
        <w:tab w:val="right" w:pos="8640"/>
      </w:tabs>
    </w:pPr>
  </w:style>
  <w:style w:type="character" w:customStyle="1" w:styleId="FooterChar">
    <w:name w:val="Footer Char"/>
    <w:basedOn w:val="DefaultParagraphFont"/>
    <w:link w:val="Footer"/>
    <w:uiPriority w:val="99"/>
    <w:rsid w:val="00F16A53"/>
    <w:rPr>
      <w:sz w:val="24"/>
      <w:szCs w:val="24"/>
    </w:rPr>
  </w:style>
  <w:style w:type="character" w:styleId="PageNumber">
    <w:name w:val="page number"/>
    <w:rsid w:val="00A855C0"/>
    <w:rPr>
      <w:rFonts w:ascii="Arial" w:hAnsi="Arial"/>
    </w:rPr>
  </w:style>
  <w:style w:type="paragraph" w:customStyle="1" w:styleId="label">
    <w:name w:val="label"/>
    <w:basedOn w:val="Normal"/>
    <w:rsid w:val="00A855C0"/>
    <w:pPr>
      <w:jc w:val="center"/>
    </w:pPr>
    <w:rPr>
      <w:rFonts w:ascii="Arial" w:hAnsi="Arial" w:cs="Arial"/>
      <w:sz w:val="20"/>
      <w:szCs w:val="20"/>
    </w:rPr>
  </w:style>
  <w:style w:type="paragraph" w:styleId="TOC1">
    <w:name w:val="toc 1"/>
    <w:basedOn w:val="BodyText"/>
    <w:next w:val="Normal"/>
    <w:autoRedefine/>
    <w:uiPriority w:val="39"/>
    <w:rsid w:val="00FA3A86"/>
    <w:pPr>
      <w:tabs>
        <w:tab w:val="left" w:pos="360"/>
        <w:tab w:val="right" w:leader="dot" w:pos="8630"/>
      </w:tabs>
    </w:pPr>
    <w:rPr>
      <w:rFonts w:ascii="Arial" w:hAnsi="Arial"/>
      <w:sz w:val="24"/>
    </w:rPr>
  </w:style>
  <w:style w:type="paragraph" w:styleId="TOC2">
    <w:name w:val="toc 2"/>
    <w:basedOn w:val="BodyText"/>
    <w:next w:val="Normal"/>
    <w:autoRedefine/>
    <w:uiPriority w:val="39"/>
    <w:rsid w:val="00FA3A86"/>
    <w:pPr>
      <w:tabs>
        <w:tab w:val="left" w:pos="720"/>
        <w:tab w:val="right" w:leader="dot" w:pos="8630"/>
      </w:tabs>
      <w:ind w:left="180"/>
    </w:pPr>
    <w:rPr>
      <w:rFonts w:ascii="Arial" w:hAnsi="Arial"/>
      <w:sz w:val="22"/>
    </w:rPr>
  </w:style>
  <w:style w:type="paragraph" w:styleId="TOC4">
    <w:name w:val="toc 4"/>
    <w:basedOn w:val="Normal"/>
    <w:next w:val="Normal"/>
    <w:autoRedefine/>
    <w:semiHidden/>
    <w:rsid w:val="00A855C0"/>
    <w:pPr>
      <w:tabs>
        <w:tab w:val="right" w:leader="dot" w:pos="8630"/>
      </w:tabs>
      <w:spacing w:after="120" w:line="260" w:lineRule="exact"/>
      <w:ind w:left="720"/>
    </w:pPr>
    <w:rPr>
      <w:noProof/>
      <w:sz w:val="21"/>
    </w:rPr>
  </w:style>
  <w:style w:type="paragraph" w:styleId="NormalWeb">
    <w:name w:val="Normal (Web)"/>
    <w:basedOn w:val="Normal"/>
    <w:uiPriority w:val="99"/>
    <w:rsid w:val="00A855C0"/>
    <w:pPr>
      <w:spacing w:before="100" w:beforeAutospacing="1" w:after="100" w:afterAutospacing="1"/>
    </w:pPr>
  </w:style>
  <w:style w:type="paragraph" w:styleId="TOC3">
    <w:name w:val="toc 3"/>
    <w:basedOn w:val="BodyText"/>
    <w:next w:val="Normal"/>
    <w:autoRedefine/>
    <w:uiPriority w:val="39"/>
    <w:rsid w:val="00FA3A86"/>
    <w:pPr>
      <w:tabs>
        <w:tab w:val="right" w:leader="dot" w:pos="8630"/>
      </w:tabs>
      <w:ind w:left="360"/>
    </w:pPr>
    <w:rPr>
      <w:rFonts w:ascii="Arial" w:hAnsi="Arial"/>
      <w:sz w:val="20"/>
    </w:rPr>
  </w:style>
  <w:style w:type="paragraph" w:customStyle="1" w:styleId="tablehead">
    <w:name w:val="table head"/>
    <w:basedOn w:val="BodyText"/>
    <w:rsid w:val="00A855C0"/>
    <w:pPr>
      <w:spacing w:before="20" w:after="20" w:line="240" w:lineRule="exact"/>
    </w:pPr>
    <w:rPr>
      <w:rFonts w:ascii="Arial" w:hAnsi="Arial"/>
      <w:b/>
      <w:sz w:val="18"/>
    </w:rPr>
  </w:style>
  <w:style w:type="paragraph" w:customStyle="1" w:styleId="table">
    <w:name w:val="table"/>
    <w:basedOn w:val="BodyText"/>
    <w:rsid w:val="00A855C0"/>
    <w:pPr>
      <w:spacing w:before="20" w:after="20" w:line="240" w:lineRule="exact"/>
    </w:pPr>
    <w:rPr>
      <w:rFonts w:ascii="Arial" w:hAnsi="Arial"/>
      <w:sz w:val="18"/>
    </w:rPr>
  </w:style>
  <w:style w:type="paragraph" w:customStyle="1" w:styleId="Normal1">
    <w:name w:val="Normal1"/>
    <w:basedOn w:val="Normal"/>
    <w:rsid w:val="00A855C0"/>
    <w:pPr>
      <w:spacing w:after="120"/>
      <w:ind w:left="576"/>
    </w:pPr>
    <w:rPr>
      <w:sz w:val="22"/>
    </w:rPr>
  </w:style>
  <w:style w:type="paragraph" w:customStyle="1" w:styleId="spacer">
    <w:name w:val="spacer"/>
    <w:rsid w:val="00A855C0"/>
    <w:pPr>
      <w:spacing w:before="7200"/>
    </w:pPr>
    <w:rPr>
      <w:rFonts w:ascii="Arial" w:hAnsi="Arial" w:cs="Arial"/>
      <w:bCs/>
      <w:kern w:val="32"/>
      <w:sz w:val="32"/>
      <w:szCs w:val="32"/>
    </w:rPr>
  </w:style>
  <w:style w:type="paragraph" w:customStyle="1" w:styleId="TOCHead">
    <w:name w:val="TOC Head"/>
    <w:rsid w:val="00A855C0"/>
    <w:pPr>
      <w:spacing w:before="320" w:after="240"/>
    </w:pPr>
    <w:rPr>
      <w:rFonts w:ascii="Arial" w:hAnsi="Arial" w:cs="Arial"/>
      <w:b/>
      <w:bCs/>
      <w:kern w:val="32"/>
      <w:sz w:val="28"/>
      <w:szCs w:val="32"/>
    </w:rPr>
  </w:style>
  <w:style w:type="paragraph" w:customStyle="1" w:styleId="Normal2">
    <w:name w:val="Normal2"/>
    <w:basedOn w:val="Normal"/>
    <w:rsid w:val="00A855C0"/>
    <w:pPr>
      <w:spacing w:before="60" w:after="120"/>
      <w:ind w:left="1440"/>
    </w:pPr>
    <w:rPr>
      <w:sz w:val="22"/>
    </w:rPr>
  </w:style>
  <w:style w:type="paragraph" w:customStyle="1" w:styleId="Normal3">
    <w:name w:val="Normal3"/>
    <w:basedOn w:val="Normal"/>
    <w:rsid w:val="00A855C0"/>
    <w:pPr>
      <w:spacing w:after="120"/>
      <w:ind w:left="1728"/>
    </w:pPr>
    <w:rPr>
      <w:sz w:val="22"/>
    </w:rPr>
  </w:style>
  <w:style w:type="paragraph" w:customStyle="1" w:styleId="bulletlevel3">
    <w:name w:val="bullet level 3"/>
    <w:basedOn w:val="Normal"/>
    <w:rsid w:val="00A855C0"/>
    <w:pPr>
      <w:tabs>
        <w:tab w:val="left" w:pos="1080"/>
      </w:tabs>
      <w:spacing w:after="120" w:line="260" w:lineRule="exact"/>
      <w:ind w:left="1440" w:hanging="360"/>
    </w:pPr>
    <w:rPr>
      <w:sz w:val="21"/>
      <w:szCs w:val="21"/>
    </w:rPr>
  </w:style>
  <w:style w:type="paragraph" w:customStyle="1" w:styleId="number">
    <w:name w:val="number"/>
    <w:basedOn w:val="BodyText"/>
    <w:rsid w:val="00A855C0"/>
    <w:pPr>
      <w:tabs>
        <w:tab w:val="left" w:pos="648"/>
      </w:tabs>
      <w:ind w:left="648" w:hanging="288"/>
    </w:pPr>
  </w:style>
  <w:style w:type="character" w:customStyle="1" w:styleId="numberChar">
    <w:name w:val="number Char"/>
    <w:rsid w:val="00A855C0"/>
    <w:rPr>
      <w:sz w:val="21"/>
      <w:szCs w:val="24"/>
      <w:lang w:val="en-US" w:eastAsia="en-US" w:bidi="ar-SA"/>
    </w:rPr>
  </w:style>
  <w:style w:type="character" w:styleId="FollowedHyperlink">
    <w:name w:val="FollowedHyperlink"/>
    <w:rsid w:val="00A855C0"/>
    <w:rPr>
      <w:color w:val="800080"/>
      <w:u w:val="single"/>
    </w:rPr>
  </w:style>
  <w:style w:type="paragraph" w:customStyle="1" w:styleId="body2">
    <w:name w:val="body2"/>
    <w:basedOn w:val="BodyText"/>
    <w:rsid w:val="00A855C0"/>
    <w:pPr>
      <w:ind w:left="1080"/>
    </w:pPr>
  </w:style>
  <w:style w:type="character" w:customStyle="1" w:styleId="body2Char">
    <w:name w:val="body2 Char"/>
    <w:rsid w:val="00A855C0"/>
    <w:rPr>
      <w:sz w:val="21"/>
      <w:szCs w:val="24"/>
      <w:lang w:val="en-US" w:eastAsia="en-US" w:bidi="ar-SA"/>
    </w:rPr>
  </w:style>
  <w:style w:type="paragraph" w:customStyle="1" w:styleId="bullet2level1">
    <w:name w:val="bullet2 level1"/>
    <w:basedOn w:val="bulletlevel1"/>
    <w:rsid w:val="00A855C0"/>
    <w:pPr>
      <w:tabs>
        <w:tab w:val="clear" w:pos="576"/>
        <w:tab w:val="clear" w:pos="1872"/>
        <w:tab w:val="left" w:pos="1440"/>
      </w:tabs>
      <w:ind w:left="1440"/>
    </w:pPr>
  </w:style>
  <w:style w:type="paragraph" w:customStyle="1" w:styleId="body3">
    <w:name w:val="body3"/>
    <w:basedOn w:val="body2"/>
    <w:rsid w:val="00A855C0"/>
    <w:pPr>
      <w:ind w:left="1800"/>
    </w:pPr>
  </w:style>
  <w:style w:type="character" w:customStyle="1" w:styleId="number3Char">
    <w:name w:val="number 3 Char"/>
    <w:rsid w:val="00A855C0"/>
    <w:rPr>
      <w:sz w:val="21"/>
      <w:szCs w:val="24"/>
      <w:lang w:val="en-US" w:eastAsia="en-US" w:bidi="ar-SA"/>
    </w:rPr>
  </w:style>
  <w:style w:type="paragraph" w:customStyle="1" w:styleId="number3">
    <w:name w:val="number 3"/>
    <w:basedOn w:val="BodyText"/>
    <w:rsid w:val="00A855C0"/>
    <w:pPr>
      <w:ind w:left="1980" w:hanging="360"/>
    </w:pPr>
  </w:style>
  <w:style w:type="paragraph" w:customStyle="1" w:styleId="number1">
    <w:name w:val="number 1"/>
    <w:basedOn w:val="BodyText"/>
    <w:rsid w:val="00A855C0"/>
    <w:pPr>
      <w:ind w:left="1440" w:hanging="360"/>
    </w:pPr>
  </w:style>
  <w:style w:type="paragraph" w:customStyle="1" w:styleId="number2">
    <w:name w:val="number 2"/>
    <w:basedOn w:val="BodyText"/>
    <w:rsid w:val="00A855C0"/>
    <w:pPr>
      <w:ind w:left="1800" w:hanging="360"/>
    </w:pPr>
  </w:style>
  <w:style w:type="character" w:customStyle="1" w:styleId="number2Char">
    <w:name w:val="number 2 Char"/>
    <w:rsid w:val="00A855C0"/>
    <w:rPr>
      <w:sz w:val="21"/>
      <w:szCs w:val="24"/>
      <w:lang w:val="en-US" w:eastAsia="en-US" w:bidi="ar-SA"/>
    </w:rPr>
  </w:style>
  <w:style w:type="paragraph" w:customStyle="1" w:styleId="bullet3level1">
    <w:name w:val="bullet3 level1"/>
    <w:basedOn w:val="bullet2level1"/>
    <w:rsid w:val="00A855C0"/>
    <w:pPr>
      <w:tabs>
        <w:tab w:val="clear" w:pos="1440"/>
        <w:tab w:val="left" w:pos="2160"/>
      </w:tabs>
      <w:ind w:left="2160" w:hanging="180"/>
    </w:pPr>
  </w:style>
  <w:style w:type="paragraph" w:customStyle="1" w:styleId="Style1">
    <w:name w:val="Style1"/>
    <w:basedOn w:val="Normal"/>
    <w:rsid w:val="00A855C0"/>
    <w:pPr>
      <w:spacing w:beforeLines="40" w:afterLines="40"/>
      <w:jc w:val="center"/>
    </w:pPr>
    <w:rPr>
      <w:rFonts w:ascii="Wingdings 2" w:hAnsi="Wingdings 2"/>
    </w:rPr>
  </w:style>
  <w:style w:type="paragraph" w:customStyle="1" w:styleId="box">
    <w:name w:val="box"/>
    <w:basedOn w:val="Normal"/>
    <w:rsid w:val="00A855C0"/>
    <w:pPr>
      <w:spacing w:beforeLines="40" w:afterLines="40"/>
      <w:jc w:val="center"/>
    </w:pPr>
    <w:rPr>
      <w:rFonts w:ascii="Wingdings 2" w:hAnsi="Wingdings 2"/>
    </w:rPr>
  </w:style>
  <w:style w:type="paragraph" w:customStyle="1" w:styleId="Level4">
    <w:name w:val="Level 4"/>
    <w:basedOn w:val="Heading3"/>
    <w:rsid w:val="00A855C0"/>
    <w:pPr>
      <w:numPr>
        <w:ilvl w:val="0"/>
        <w:numId w:val="0"/>
      </w:numPr>
    </w:pPr>
    <w:rPr>
      <w:smallCaps/>
      <w:sz w:val="19"/>
      <w:szCs w:val="19"/>
    </w:rPr>
  </w:style>
  <w:style w:type="paragraph" w:customStyle="1" w:styleId="Level2">
    <w:name w:val="Level 2"/>
    <w:basedOn w:val="Heading2"/>
    <w:rsid w:val="00A855C0"/>
    <w:pPr>
      <w:numPr>
        <w:ilvl w:val="0"/>
        <w:numId w:val="0"/>
      </w:numPr>
    </w:pPr>
  </w:style>
  <w:style w:type="character" w:customStyle="1" w:styleId="Level2Char">
    <w:name w:val="Level 2 Char"/>
    <w:rsid w:val="00A855C0"/>
    <w:rPr>
      <w:rFonts w:ascii="Arial" w:hAnsi="Arial" w:cs="Arial"/>
      <w:b/>
      <w:bCs/>
      <w:iCs/>
      <w:sz w:val="22"/>
      <w:szCs w:val="28"/>
      <w:lang w:val="en-US" w:eastAsia="en-US" w:bidi="ar-SA"/>
    </w:rPr>
  </w:style>
  <w:style w:type="paragraph" w:customStyle="1" w:styleId="Table0">
    <w:name w:val="Table"/>
    <w:basedOn w:val="BodyText"/>
    <w:rsid w:val="00A855C0"/>
    <w:pPr>
      <w:spacing w:before="60" w:after="0" w:line="240" w:lineRule="auto"/>
    </w:pPr>
    <w:rPr>
      <w:rFonts w:ascii="Arial" w:hAnsi="Arial"/>
      <w:sz w:val="24"/>
      <w:szCs w:val="20"/>
    </w:rPr>
  </w:style>
  <w:style w:type="paragraph" w:customStyle="1" w:styleId="TableHeading">
    <w:name w:val="Table Heading"/>
    <w:basedOn w:val="BodyText"/>
    <w:next w:val="Table0"/>
    <w:rsid w:val="00A855C0"/>
    <w:pPr>
      <w:spacing w:before="60" w:after="0" w:line="240" w:lineRule="auto"/>
      <w:jc w:val="center"/>
    </w:pPr>
    <w:rPr>
      <w:rFonts w:ascii="Arial" w:hAnsi="Arial"/>
      <w:b/>
      <w:sz w:val="24"/>
      <w:szCs w:val="20"/>
    </w:rPr>
  </w:style>
  <w:style w:type="character" w:styleId="CommentReference">
    <w:name w:val="annotation reference"/>
    <w:uiPriority w:val="99"/>
    <w:semiHidden/>
    <w:rsid w:val="00A855C0"/>
    <w:rPr>
      <w:sz w:val="16"/>
    </w:rPr>
  </w:style>
  <w:style w:type="paragraph" w:styleId="CommentText">
    <w:name w:val="annotation text"/>
    <w:basedOn w:val="Normal"/>
    <w:link w:val="CommentTextChar"/>
    <w:uiPriority w:val="99"/>
    <w:rsid w:val="00A855C0"/>
    <w:pPr>
      <w:widowControl w:val="0"/>
      <w:spacing w:line="240" w:lineRule="atLeast"/>
    </w:pPr>
    <w:rPr>
      <w:rFonts w:ascii="Arial" w:hAnsi="Arial"/>
      <w:sz w:val="16"/>
      <w:szCs w:val="20"/>
    </w:rPr>
  </w:style>
  <w:style w:type="character" w:customStyle="1" w:styleId="CommentTextChar">
    <w:name w:val="Comment Text Char"/>
    <w:basedOn w:val="DefaultParagraphFont"/>
    <w:link w:val="CommentText"/>
    <w:uiPriority w:val="99"/>
    <w:rsid w:val="00944E5B"/>
    <w:rPr>
      <w:rFonts w:ascii="Arial" w:hAnsi="Arial"/>
      <w:sz w:val="16"/>
    </w:rPr>
  </w:style>
  <w:style w:type="paragraph" w:styleId="CommentSubject">
    <w:name w:val="annotation subject"/>
    <w:basedOn w:val="CommentText"/>
    <w:next w:val="CommentText"/>
    <w:link w:val="CommentSubjectChar"/>
    <w:uiPriority w:val="99"/>
    <w:semiHidden/>
    <w:rsid w:val="00A855C0"/>
    <w:pPr>
      <w:widowControl/>
      <w:spacing w:line="240" w:lineRule="auto"/>
    </w:pPr>
    <w:rPr>
      <w:b/>
      <w:bCs/>
    </w:rPr>
  </w:style>
  <w:style w:type="character" w:customStyle="1" w:styleId="CommentSubjectChar">
    <w:name w:val="Comment Subject Char"/>
    <w:basedOn w:val="CommentTextChar"/>
    <w:link w:val="CommentSubject"/>
    <w:uiPriority w:val="99"/>
    <w:semiHidden/>
    <w:rsid w:val="00944E5B"/>
    <w:rPr>
      <w:rFonts w:ascii="Arial" w:hAnsi="Arial"/>
      <w:b/>
      <w:bCs/>
      <w:sz w:val="16"/>
    </w:rPr>
  </w:style>
  <w:style w:type="character" w:customStyle="1" w:styleId="Style">
    <w:name w:val="Style"/>
    <w:rsid w:val="00A855C0"/>
    <w:rPr>
      <w:rFonts w:ascii="Arial" w:hAnsi="Arial"/>
      <w:sz w:val="18"/>
    </w:rPr>
  </w:style>
  <w:style w:type="paragraph" w:styleId="TOC6">
    <w:name w:val="toc 6"/>
    <w:basedOn w:val="Normal"/>
    <w:next w:val="Normal"/>
    <w:autoRedefine/>
    <w:semiHidden/>
    <w:rsid w:val="00A855C0"/>
    <w:pPr>
      <w:ind w:left="1200"/>
    </w:pPr>
    <w:rPr>
      <w:rFonts w:cs="Raavi"/>
      <w:lang w:bidi="pa-IN"/>
    </w:rPr>
  </w:style>
  <w:style w:type="paragraph" w:customStyle="1" w:styleId="Title1">
    <w:name w:val="Title1"/>
    <w:rsid w:val="00A855C0"/>
    <w:pPr>
      <w:spacing w:before="120" w:after="240"/>
    </w:pPr>
    <w:rPr>
      <w:rFonts w:ascii="Arial" w:hAnsi="Arial" w:cs="Arial"/>
      <w:b/>
      <w:bCs/>
      <w:iCs/>
      <w:sz w:val="22"/>
      <w:szCs w:val="28"/>
    </w:rPr>
  </w:style>
  <w:style w:type="paragraph" w:styleId="BodyTextIndent2">
    <w:name w:val="Body Text Indent 2"/>
    <w:basedOn w:val="Normal"/>
    <w:rsid w:val="00A855C0"/>
    <w:pPr>
      <w:spacing w:after="120" w:line="480" w:lineRule="auto"/>
      <w:ind w:left="360"/>
    </w:pPr>
  </w:style>
  <w:style w:type="paragraph" w:customStyle="1" w:styleId="InfoBlue">
    <w:name w:val="InfoBlue"/>
    <w:basedOn w:val="Normal"/>
    <w:next w:val="BodyText"/>
    <w:autoRedefine/>
    <w:rsid w:val="00A855C0"/>
    <w:pPr>
      <w:widowControl w:val="0"/>
      <w:tabs>
        <w:tab w:val="left" w:pos="1260"/>
      </w:tabs>
      <w:spacing w:after="120" w:line="240" w:lineRule="atLeast"/>
      <w:ind w:left="765"/>
    </w:pPr>
    <w:rPr>
      <w:rFonts w:ascii="Arial" w:hAnsi="Arial" w:cs="Arial"/>
      <w:i/>
      <w:sz w:val="20"/>
      <w:szCs w:val="20"/>
    </w:rPr>
  </w:style>
  <w:style w:type="paragraph" w:styleId="ListBullet">
    <w:name w:val="List Bullet"/>
    <w:basedOn w:val="Normal"/>
    <w:autoRedefine/>
    <w:rsid w:val="00593A99"/>
    <w:pPr>
      <w:numPr>
        <w:numId w:val="11"/>
      </w:numPr>
      <w:tabs>
        <w:tab w:val="clear" w:pos="3060"/>
      </w:tabs>
      <w:spacing w:before="100" w:beforeAutospacing="1" w:after="100" w:afterAutospacing="1"/>
      <w:ind w:left="2700"/>
    </w:pPr>
    <w:rPr>
      <w:rFonts w:ascii="Arial" w:hAnsi="Arial" w:cs="Arial"/>
      <w:sz w:val="20"/>
      <w:szCs w:val="20"/>
      <w:lang w:eastAsia="ko-KR"/>
    </w:rPr>
  </w:style>
  <w:style w:type="paragraph" w:styleId="Title">
    <w:name w:val="Title"/>
    <w:basedOn w:val="Normal"/>
    <w:next w:val="Normal"/>
    <w:qFormat/>
    <w:rsid w:val="00A855C0"/>
    <w:pPr>
      <w:widowControl w:val="0"/>
      <w:jc w:val="center"/>
    </w:pPr>
    <w:rPr>
      <w:rFonts w:ascii="Arial" w:hAnsi="Arial"/>
      <w:b/>
      <w:sz w:val="36"/>
      <w:szCs w:val="20"/>
    </w:rPr>
  </w:style>
  <w:style w:type="paragraph" w:styleId="ListNumber">
    <w:name w:val="List Number"/>
    <w:basedOn w:val="Normal"/>
    <w:rsid w:val="00A855C0"/>
    <w:pPr>
      <w:numPr>
        <w:numId w:val="2"/>
      </w:numPr>
    </w:pPr>
  </w:style>
  <w:style w:type="paragraph" w:customStyle="1" w:styleId="Body">
    <w:name w:val="Body"/>
    <w:link w:val="BodyChar1"/>
    <w:rsid w:val="00A855C0"/>
    <w:pPr>
      <w:spacing w:after="120"/>
    </w:pPr>
    <w:rPr>
      <w:rFonts w:ascii="Arial" w:hAnsi="Arial"/>
    </w:rPr>
  </w:style>
  <w:style w:type="character" w:customStyle="1" w:styleId="BodyChar1">
    <w:name w:val="Body Char1"/>
    <w:link w:val="Body"/>
    <w:rsid w:val="00415643"/>
    <w:rPr>
      <w:rFonts w:ascii="Arial" w:hAnsi="Arial"/>
      <w:lang w:val="en-US" w:eastAsia="en-US" w:bidi="ar-SA"/>
    </w:rPr>
  </w:style>
  <w:style w:type="paragraph" w:customStyle="1" w:styleId="ABBBullets">
    <w:name w:val="ABB Bullets"/>
    <w:basedOn w:val="Normal"/>
    <w:rsid w:val="00A855C0"/>
    <w:pPr>
      <w:tabs>
        <w:tab w:val="num" w:pos="720"/>
      </w:tabs>
      <w:ind w:left="720" w:hanging="360"/>
    </w:pPr>
    <w:rPr>
      <w:rFonts w:ascii="Arial" w:hAnsi="Arial"/>
      <w:sz w:val="22"/>
      <w:szCs w:val="20"/>
    </w:rPr>
  </w:style>
  <w:style w:type="paragraph" w:customStyle="1" w:styleId="StyleBodyBlue">
    <w:name w:val="Style Body + Blue"/>
    <w:basedOn w:val="Body"/>
    <w:rsid w:val="00A855C0"/>
    <w:pPr>
      <w:jc w:val="both"/>
    </w:pPr>
    <w:rPr>
      <w:color w:val="0000FF"/>
      <w:sz w:val="22"/>
    </w:rPr>
  </w:style>
  <w:style w:type="paragraph" w:customStyle="1" w:styleId="TableText">
    <w:name w:val="Table Text"/>
    <w:rsid w:val="00A855C0"/>
    <w:pPr>
      <w:spacing w:before="40" w:after="40"/>
    </w:pPr>
    <w:rPr>
      <w:rFonts w:ascii="Arial" w:hAnsi="Arial"/>
    </w:rPr>
  </w:style>
  <w:style w:type="paragraph" w:styleId="DocumentMap">
    <w:name w:val="Document Map"/>
    <w:basedOn w:val="Normal"/>
    <w:semiHidden/>
    <w:rsid w:val="00A855C0"/>
    <w:pPr>
      <w:shd w:val="clear" w:color="auto" w:fill="000080"/>
    </w:pPr>
    <w:rPr>
      <w:rFonts w:ascii="Tahoma" w:hAnsi="Tahoma" w:cs="Tahoma"/>
    </w:rPr>
  </w:style>
  <w:style w:type="paragraph" w:styleId="Index8">
    <w:name w:val="index 8"/>
    <w:basedOn w:val="Index1"/>
    <w:next w:val="Body"/>
    <w:autoRedefine/>
    <w:semiHidden/>
    <w:rsid w:val="00A855C0"/>
    <w:pPr>
      <w:ind w:left="1985" w:firstLine="0"/>
    </w:pPr>
    <w:rPr>
      <w:rFonts w:ascii="Arial" w:hAnsi="Arial"/>
      <w:sz w:val="22"/>
      <w:szCs w:val="20"/>
    </w:rPr>
  </w:style>
  <w:style w:type="paragraph" w:styleId="Index1">
    <w:name w:val="index 1"/>
    <w:basedOn w:val="Normal"/>
    <w:next w:val="Normal"/>
    <w:autoRedefine/>
    <w:semiHidden/>
    <w:rsid w:val="00A855C0"/>
    <w:pPr>
      <w:ind w:left="240" w:hanging="240"/>
    </w:pPr>
  </w:style>
  <w:style w:type="paragraph" w:customStyle="1" w:styleId="Apphead1">
    <w:name w:val="Apphead 1"/>
    <w:basedOn w:val="Heading1"/>
    <w:next w:val="Body"/>
    <w:autoRedefine/>
    <w:rsid w:val="00A855C0"/>
    <w:pPr>
      <w:pageBreakBefore/>
      <w:numPr>
        <w:numId w:val="0"/>
      </w:numPr>
      <w:tabs>
        <w:tab w:val="num" w:pos="576"/>
      </w:tabs>
      <w:spacing w:before="240"/>
      <w:ind w:left="576" w:hanging="576"/>
    </w:pPr>
    <w:rPr>
      <w:rFonts w:ascii="Arial Bold" w:hAnsi="Arial Bold" w:cs="Times New Roman"/>
      <w:bCs w:val="0"/>
      <w:color w:val="0033CC"/>
      <w:kern w:val="0"/>
      <w:szCs w:val="28"/>
    </w:rPr>
  </w:style>
  <w:style w:type="paragraph" w:customStyle="1" w:styleId="Apphead2">
    <w:name w:val="Apphead 2"/>
    <w:basedOn w:val="Apphead1"/>
    <w:next w:val="Body"/>
    <w:autoRedefine/>
    <w:rsid w:val="00A855C0"/>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A855C0"/>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A855C0"/>
    <w:pPr>
      <w:tabs>
        <w:tab w:val="clear" w:pos="3024"/>
        <w:tab w:val="num" w:pos="3744"/>
      </w:tabs>
      <w:ind w:left="3744"/>
      <w:outlineLvl w:val="3"/>
    </w:pPr>
    <w:rPr>
      <w:sz w:val="23"/>
    </w:rPr>
  </w:style>
  <w:style w:type="paragraph" w:customStyle="1" w:styleId="Apphead5">
    <w:name w:val="Apphead 5"/>
    <w:basedOn w:val="Apphead4"/>
    <w:next w:val="Body"/>
    <w:rsid w:val="00A855C0"/>
    <w:pPr>
      <w:tabs>
        <w:tab w:val="clear" w:pos="3744"/>
        <w:tab w:val="num" w:pos="4464"/>
      </w:tabs>
      <w:ind w:left="4464"/>
      <w:outlineLvl w:val="4"/>
    </w:pPr>
    <w:rPr>
      <w:rFonts w:ascii="Arial" w:hAnsi="Arial"/>
      <w:kern w:val="28"/>
      <w:sz w:val="22"/>
    </w:rPr>
  </w:style>
  <w:style w:type="paragraph" w:customStyle="1" w:styleId="ListBullet1">
    <w:name w:val="List Bullet 1"/>
    <w:rsid w:val="00A855C0"/>
    <w:pPr>
      <w:tabs>
        <w:tab w:val="num" w:pos="360"/>
      </w:tabs>
      <w:spacing w:before="120" w:after="120"/>
      <w:ind w:left="360" w:hanging="360"/>
    </w:pPr>
    <w:rPr>
      <w:rFonts w:ascii="Arial" w:hAnsi="Arial"/>
      <w:kern w:val="28"/>
      <w:sz w:val="22"/>
      <w:szCs w:val="22"/>
    </w:rPr>
  </w:style>
  <w:style w:type="paragraph" w:styleId="Caption">
    <w:name w:val="caption"/>
    <w:basedOn w:val="Normal"/>
    <w:next w:val="Normal"/>
    <w:qFormat/>
    <w:rsid w:val="00A855C0"/>
    <w:pPr>
      <w:spacing w:before="120" w:after="120"/>
    </w:pPr>
    <w:rPr>
      <w:b/>
      <w:bCs/>
      <w:sz w:val="20"/>
      <w:szCs w:val="20"/>
    </w:rPr>
  </w:style>
  <w:style w:type="paragraph" w:customStyle="1" w:styleId="Tablebullet">
    <w:name w:val="Table bullet"/>
    <w:basedOn w:val="Normal"/>
    <w:rsid w:val="00A855C0"/>
    <w:pPr>
      <w:keepLines/>
      <w:widowControl w:val="0"/>
      <w:numPr>
        <w:numId w:val="4"/>
      </w:numPr>
      <w:spacing w:before="120" w:line="240" w:lineRule="atLeast"/>
    </w:pPr>
    <w:rPr>
      <w:rFonts w:ascii="Arial" w:hAnsi="Arial"/>
      <w:sz w:val="20"/>
      <w:szCs w:val="20"/>
    </w:rPr>
  </w:style>
  <w:style w:type="character" w:customStyle="1" w:styleId="TablebulletChar">
    <w:name w:val="Table bullet Char"/>
    <w:rsid w:val="00A855C0"/>
    <w:rPr>
      <w:rFonts w:ascii="Arial" w:hAnsi="Arial"/>
      <w:lang w:val="en-US" w:eastAsia="en-US" w:bidi="ar-SA"/>
    </w:rPr>
  </w:style>
  <w:style w:type="paragraph" w:customStyle="1" w:styleId="StyleBodyTextNumberedArial10pt">
    <w:name w:val="Style Body Text Numbered + Arial 10 pt"/>
    <w:basedOn w:val="Normal"/>
    <w:rsid w:val="00A855C0"/>
    <w:pPr>
      <w:spacing w:before="60" w:after="60"/>
      <w:ind w:left="720" w:hanging="720"/>
    </w:pPr>
    <w:rPr>
      <w:rFonts w:ascii="Arial" w:hAnsi="Arial"/>
      <w:sz w:val="20"/>
    </w:rPr>
  </w:style>
  <w:style w:type="paragraph" w:styleId="ListBullet2">
    <w:name w:val="List Bullet 2"/>
    <w:basedOn w:val="Normal"/>
    <w:rsid w:val="00A855C0"/>
    <w:pPr>
      <w:numPr>
        <w:numId w:val="5"/>
      </w:numPr>
    </w:pPr>
  </w:style>
  <w:style w:type="paragraph" w:customStyle="1" w:styleId="StyleBodyTextIndent3ArialLeft049Firstline0">
    <w:name w:val="Style Body Text Indent 3 + Arial Left:  0.49&quot; First line:  0&quot;"/>
    <w:basedOn w:val="BodyTextIndent3"/>
    <w:rsid w:val="00A855C0"/>
    <w:pPr>
      <w:widowControl w:val="0"/>
      <w:spacing w:before="60" w:after="60" w:line="240" w:lineRule="atLeast"/>
      <w:ind w:left="706"/>
    </w:pPr>
    <w:rPr>
      <w:rFonts w:ascii="Arial" w:hAnsi="Arial"/>
      <w:sz w:val="20"/>
      <w:szCs w:val="20"/>
    </w:rPr>
  </w:style>
  <w:style w:type="paragraph" w:styleId="BodyTextIndent3">
    <w:name w:val="Body Text Indent 3"/>
    <w:basedOn w:val="Normal"/>
    <w:rsid w:val="00A855C0"/>
    <w:pPr>
      <w:spacing w:after="120"/>
      <w:ind w:left="360"/>
    </w:pPr>
    <w:rPr>
      <w:sz w:val="16"/>
      <w:szCs w:val="16"/>
    </w:rPr>
  </w:style>
  <w:style w:type="paragraph" w:styleId="TOC7">
    <w:name w:val="toc 7"/>
    <w:basedOn w:val="Normal"/>
    <w:next w:val="Normal"/>
    <w:autoRedefine/>
    <w:semiHidden/>
    <w:rsid w:val="00A855C0"/>
    <w:pPr>
      <w:ind w:left="1440"/>
    </w:pPr>
    <w:rPr>
      <w:rFonts w:cs="Raavi"/>
      <w:lang w:bidi="pa-IN"/>
    </w:rPr>
  </w:style>
  <w:style w:type="paragraph" w:styleId="TOC8">
    <w:name w:val="toc 8"/>
    <w:basedOn w:val="Normal"/>
    <w:next w:val="Normal"/>
    <w:autoRedefine/>
    <w:semiHidden/>
    <w:rsid w:val="00A855C0"/>
    <w:pPr>
      <w:ind w:left="1680"/>
    </w:pPr>
    <w:rPr>
      <w:rFonts w:cs="Raavi"/>
      <w:lang w:bidi="pa-IN"/>
    </w:rPr>
  </w:style>
  <w:style w:type="paragraph" w:styleId="TOC9">
    <w:name w:val="toc 9"/>
    <w:basedOn w:val="Normal"/>
    <w:next w:val="Normal"/>
    <w:autoRedefine/>
    <w:semiHidden/>
    <w:rsid w:val="00A855C0"/>
    <w:pPr>
      <w:ind w:left="1920"/>
    </w:pPr>
    <w:rPr>
      <w:rFonts w:cs="Raavi"/>
      <w:lang w:bidi="pa-IN"/>
    </w:rPr>
  </w:style>
  <w:style w:type="paragraph" w:customStyle="1" w:styleId="Char2">
    <w:name w:val="Char2"/>
    <w:basedOn w:val="Normal"/>
    <w:rsid w:val="00A855C0"/>
    <w:pPr>
      <w:spacing w:after="160" w:line="240" w:lineRule="exact"/>
    </w:pPr>
    <w:rPr>
      <w:rFonts w:ascii="Verdana" w:hAnsi="Verdana"/>
      <w:sz w:val="16"/>
      <w:szCs w:val="20"/>
    </w:rPr>
  </w:style>
  <w:style w:type="character" w:customStyle="1" w:styleId="TableTextChar1">
    <w:name w:val="Table Text Char1"/>
    <w:rsid w:val="00A855C0"/>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A855C0"/>
    <w:pPr>
      <w:spacing w:line="260" w:lineRule="atLeast"/>
    </w:pPr>
    <w:rPr>
      <w:sz w:val="20"/>
      <w:szCs w:val="20"/>
    </w:rPr>
  </w:style>
  <w:style w:type="character" w:customStyle="1" w:styleId="InfoBlueChar">
    <w:name w:val="InfoBlue Char"/>
    <w:rsid w:val="00A855C0"/>
    <w:rPr>
      <w:rFonts w:ascii="Arial" w:hAnsi="Arial" w:cs="Arial"/>
      <w:i/>
      <w:lang w:val="en-US" w:eastAsia="en-US" w:bidi="ar-SA"/>
    </w:rPr>
  </w:style>
  <w:style w:type="character" w:customStyle="1" w:styleId="BodyChar">
    <w:name w:val="Body Char"/>
    <w:rsid w:val="00A855C0"/>
    <w:rPr>
      <w:rFonts w:ascii="Arial" w:hAnsi="Arial"/>
      <w:lang w:val="en-US" w:eastAsia="en-US" w:bidi="ar-SA"/>
    </w:rPr>
  </w:style>
  <w:style w:type="character" w:customStyle="1" w:styleId="ResmiSurendran">
    <w:name w:val="Resmi Surendran"/>
    <w:semiHidden/>
    <w:rsid w:val="00A855C0"/>
    <w:rPr>
      <w:rFonts w:ascii="Arial" w:hAnsi="Arial" w:cs="Arial"/>
      <w:color w:val="auto"/>
      <w:sz w:val="20"/>
      <w:szCs w:val="20"/>
    </w:rPr>
  </w:style>
  <w:style w:type="paragraph" w:styleId="ListNumber2">
    <w:name w:val="List Number 2"/>
    <w:basedOn w:val="Normal"/>
    <w:rsid w:val="00A855C0"/>
    <w:pPr>
      <w:numPr>
        <w:numId w:val="6"/>
      </w:numPr>
    </w:pPr>
    <w:rPr>
      <w:rFonts w:ascii="Arial" w:hAnsi="Arial" w:cs="Arial"/>
      <w:sz w:val="20"/>
      <w:szCs w:val="20"/>
    </w:rPr>
  </w:style>
  <w:style w:type="paragraph" w:styleId="ListNumber3">
    <w:name w:val="List Number 3"/>
    <w:basedOn w:val="Normal"/>
    <w:rsid w:val="00A855C0"/>
    <w:pPr>
      <w:numPr>
        <w:numId w:val="7"/>
      </w:numPr>
    </w:pPr>
    <w:rPr>
      <w:rFonts w:ascii="Arial" w:hAnsi="Arial" w:cs="Arial"/>
      <w:sz w:val="20"/>
      <w:szCs w:val="20"/>
    </w:rPr>
  </w:style>
  <w:style w:type="paragraph" w:customStyle="1" w:styleId="BodyIndent">
    <w:name w:val="Body Indent"/>
    <w:basedOn w:val="Normal"/>
    <w:next w:val="Body"/>
    <w:rsid w:val="00A855C0"/>
    <w:pPr>
      <w:spacing w:after="120"/>
      <w:ind w:left="720"/>
    </w:pPr>
    <w:rPr>
      <w:rFonts w:ascii="Arial" w:hAnsi="Arial"/>
      <w:sz w:val="20"/>
      <w:szCs w:val="20"/>
      <w:lang w:val="en-IE"/>
    </w:rPr>
  </w:style>
  <w:style w:type="character" w:customStyle="1" w:styleId="CaptionChar">
    <w:name w:val="Caption Char"/>
    <w:rsid w:val="00A855C0"/>
    <w:rPr>
      <w:b/>
      <w:bCs/>
      <w:lang w:val="en-US" w:eastAsia="en-US" w:bidi="ar-SA"/>
    </w:rPr>
  </w:style>
  <w:style w:type="paragraph" w:customStyle="1" w:styleId="TableNumbers2">
    <w:name w:val="Table Numbers 2"/>
    <w:basedOn w:val="Normal"/>
    <w:rsid w:val="00A855C0"/>
    <w:pPr>
      <w:numPr>
        <w:numId w:val="8"/>
      </w:numPr>
      <w:tabs>
        <w:tab w:val="clear" w:pos="792"/>
        <w:tab w:val="num" w:pos="360"/>
      </w:tabs>
      <w:spacing w:before="40" w:after="40"/>
      <w:ind w:left="360" w:right="72" w:hanging="360"/>
    </w:pPr>
    <w:rPr>
      <w:rFonts w:ascii="Arial" w:hAnsi="Arial"/>
      <w:sz w:val="20"/>
      <w:szCs w:val="20"/>
    </w:rPr>
  </w:style>
  <w:style w:type="character" w:customStyle="1" w:styleId="BodyIndentChar">
    <w:name w:val="Body Indent Char"/>
    <w:rsid w:val="00A855C0"/>
    <w:rPr>
      <w:rFonts w:ascii="Arial" w:hAnsi="Arial"/>
      <w:lang w:val="en-IE" w:eastAsia="en-US" w:bidi="ar-SA"/>
    </w:rPr>
  </w:style>
  <w:style w:type="paragraph" w:customStyle="1" w:styleId="ListNum">
    <w:name w:val="List Num"/>
    <w:basedOn w:val="Normal"/>
    <w:rsid w:val="00A855C0"/>
    <w:pPr>
      <w:widowControl w:val="0"/>
      <w:numPr>
        <w:numId w:val="9"/>
      </w:numPr>
      <w:spacing w:before="60" w:after="60" w:line="240" w:lineRule="atLeast"/>
    </w:pPr>
    <w:rPr>
      <w:rFonts w:ascii="Arial" w:hAnsi="Arial"/>
      <w:sz w:val="20"/>
      <w:szCs w:val="20"/>
    </w:rPr>
  </w:style>
  <w:style w:type="paragraph" w:customStyle="1" w:styleId="StyleCaptionCentered">
    <w:name w:val="Style Caption + Centered"/>
    <w:basedOn w:val="Caption"/>
    <w:rsid w:val="00A855C0"/>
    <w:pPr>
      <w:widowControl w:val="0"/>
      <w:spacing w:after="60" w:line="240" w:lineRule="atLeast"/>
      <w:jc w:val="center"/>
    </w:pPr>
    <w:rPr>
      <w:rFonts w:ascii="Arial" w:hAnsi="Arial"/>
    </w:rPr>
  </w:style>
  <w:style w:type="paragraph" w:customStyle="1" w:styleId="StyleBodyTextArial">
    <w:name w:val="Style Body Text + Arial"/>
    <w:basedOn w:val="BodyText"/>
    <w:rsid w:val="00A855C0"/>
    <w:pPr>
      <w:keepLines/>
      <w:widowControl w:val="0"/>
      <w:spacing w:before="60" w:after="60" w:line="240" w:lineRule="atLeast"/>
      <w:ind w:left="720"/>
    </w:pPr>
    <w:rPr>
      <w:rFonts w:ascii="Arial" w:hAnsi="Arial"/>
      <w:sz w:val="20"/>
      <w:szCs w:val="20"/>
    </w:rPr>
  </w:style>
  <w:style w:type="character" w:customStyle="1" w:styleId="StyleBodyTextArialChar">
    <w:name w:val="Style Body Text + Arial Char"/>
    <w:rsid w:val="00A855C0"/>
    <w:rPr>
      <w:rFonts w:ascii="Arial" w:hAnsi="Arial"/>
      <w:lang w:val="en-US" w:eastAsia="en-US" w:bidi="ar-SA"/>
    </w:rPr>
  </w:style>
  <w:style w:type="paragraph" w:customStyle="1" w:styleId="ProposalBody">
    <w:name w:val="Proposal Body"/>
    <w:basedOn w:val="Body"/>
    <w:rsid w:val="00A855C0"/>
    <w:pPr>
      <w:jc w:val="both"/>
    </w:pPr>
    <w:rPr>
      <w:sz w:val="22"/>
    </w:rPr>
  </w:style>
  <w:style w:type="paragraph" w:customStyle="1" w:styleId="xl24">
    <w:name w:val="xl24"/>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A855C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A855C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Bullet">
    <w:name w:val="Bullet"/>
    <w:basedOn w:val="Normal"/>
    <w:rsid w:val="00370D45"/>
    <w:pPr>
      <w:numPr>
        <w:numId w:val="10"/>
      </w:numPr>
      <w:tabs>
        <w:tab w:val="left" w:pos="1728"/>
      </w:tabs>
      <w:spacing w:before="60"/>
      <w:ind w:right="360"/>
      <w:jc w:val="both"/>
    </w:pPr>
    <w:rPr>
      <w:rFonts w:ascii="Arial" w:hAnsi="Arial"/>
      <w:sz w:val="20"/>
      <w:szCs w:val="20"/>
    </w:rPr>
  </w:style>
  <w:style w:type="paragraph" w:customStyle="1" w:styleId="Char4">
    <w:name w:val="Char4"/>
    <w:basedOn w:val="Normal"/>
    <w:rsid w:val="00765102"/>
    <w:pPr>
      <w:spacing w:after="160" w:line="240" w:lineRule="exact"/>
    </w:pPr>
    <w:rPr>
      <w:rFonts w:ascii="Verdana" w:hAnsi="Verdana"/>
      <w:sz w:val="16"/>
      <w:szCs w:val="20"/>
    </w:rPr>
  </w:style>
  <w:style w:type="paragraph" w:customStyle="1" w:styleId="tabletext0">
    <w:name w:val="table text"/>
    <w:basedOn w:val="Normal"/>
    <w:rsid w:val="00CC73AF"/>
    <w:pPr>
      <w:keepLines/>
      <w:widowControl w:val="0"/>
      <w:spacing w:before="40" w:after="40" w:line="240" w:lineRule="atLeast"/>
    </w:pPr>
    <w:rPr>
      <w:rFonts w:ascii="Arial" w:hAnsi="Arial"/>
      <w:bCs/>
      <w:sz w:val="20"/>
      <w:szCs w:val="20"/>
    </w:rPr>
  </w:style>
  <w:style w:type="table" w:styleId="TableGrid">
    <w:name w:val="Table Grid"/>
    <w:basedOn w:val="TableNormal"/>
    <w:rsid w:val="00113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7073A2"/>
    <w:pPr>
      <w:spacing w:after="160" w:line="240" w:lineRule="exact"/>
    </w:pPr>
    <w:rPr>
      <w:rFonts w:ascii="Verdana" w:eastAsia="Times New Roman" w:hAnsi="Verdana"/>
      <w:sz w:val="16"/>
      <w:szCs w:val="20"/>
    </w:rPr>
  </w:style>
  <w:style w:type="paragraph" w:customStyle="1" w:styleId="EmailStyle94">
    <w:name w:val="EmailStyle94"/>
    <w:basedOn w:val="Normal"/>
    <w:semiHidden/>
    <w:rsid w:val="001C6413"/>
    <w:pPr>
      <w:spacing w:after="160" w:line="240" w:lineRule="exact"/>
    </w:pPr>
    <w:rPr>
      <w:rFonts w:ascii="Verdana" w:eastAsia="Times New Roman" w:hAnsi="Verdana"/>
      <w:sz w:val="16"/>
      <w:szCs w:val="20"/>
    </w:rPr>
  </w:style>
  <w:style w:type="paragraph" w:styleId="ListParagraph">
    <w:name w:val="List Paragraph"/>
    <w:basedOn w:val="Normal"/>
    <w:uiPriority w:val="34"/>
    <w:qFormat/>
    <w:rsid w:val="001B4A28"/>
    <w:pPr>
      <w:spacing w:after="200" w:line="276" w:lineRule="auto"/>
      <w:ind w:left="720"/>
      <w:contextualSpacing/>
    </w:pPr>
    <w:rPr>
      <w:rFonts w:ascii="Calibri" w:eastAsia="Calibri" w:hAnsi="Calibri"/>
      <w:sz w:val="22"/>
      <w:szCs w:val="22"/>
    </w:rPr>
  </w:style>
  <w:style w:type="paragraph" w:customStyle="1" w:styleId="Tabletext1">
    <w:name w:val="Tabletext"/>
    <w:basedOn w:val="Normal"/>
    <w:rsid w:val="00F16A53"/>
    <w:pPr>
      <w:keepLines/>
      <w:widowControl w:val="0"/>
      <w:spacing w:before="120" w:after="120" w:line="240" w:lineRule="atLeast"/>
      <w:jc w:val="both"/>
    </w:pPr>
    <w:rPr>
      <w:rFonts w:ascii="Arial" w:eastAsia="Times New Roman" w:hAnsi="Arial" w:cs="Arial"/>
      <w:sz w:val="20"/>
      <w:szCs w:val="20"/>
    </w:rPr>
  </w:style>
  <w:style w:type="paragraph" w:styleId="TOCHeading">
    <w:name w:val="TOC Heading"/>
    <w:basedOn w:val="Heading1"/>
    <w:next w:val="Normal"/>
    <w:uiPriority w:val="39"/>
    <w:semiHidden/>
    <w:unhideWhenUsed/>
    <w:qFormat/>
    <w:rsid w:val="00C13652"/>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Cs w:val="28"/>
      <w:lang w:eastAsia="ja-JP"/>
    </w:rPr>
  </w:style>
  <w:style w:type="paragraph" w:styleId="TableofFigures">
    <w:name w:val="table of figures"/>
    <w:basedOn w:val="Normal"/>
    <w:next w:val="Normal"/>
    <w:uiPriority w:val="99"/>
    <w:rsid w:val="0001582F"/>
  </w:style>
  <w:style w:type="paragraph" w:customStyle="1" w:styleId="tablebody">
    <w:name w:val="tablebody"/>
    <w:basedOn w:val="Normal"/>
    <w:rsid w:val="00352358"/>
    <w:pPr>
      <w:spacing w:after="60"/>
    </w:pPr>
    <w:rPr>
      <w:rFonts w:eastAsiaTheme="minorHAnsi"/>
      <w:sz w:val="20"/>
      <w:szCs w:val="20"/>
    </w:rPr>
  </w:style>
  <w:style w:type="table" w:customStyle="1" w:styleId="TableGrid1">
    <w:name w:val="Table Grid1"/>
    <w:basedOn w:val="TableNormal"/>
    <w:next w:val="TableGrid"/>
    <w:uiPriority w:val="59"/>
    <w:rsid w:val="00944E5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7E11"/>
    <w:pPr>
      <w:autoSpaceDE w:val="0"/>
      <w:autoSpaceDN w:val="0"/>
      <w:adjustRightInd w:val="0"/>
    </w:pPr>
    <w:rPr>
      <w:rFonts w:ascii="Calibri" w:hAnsi="Calibri" w:cs="Calibri"/>
      <w:color w:val="000000"/>
      <w:sz w:val="24"/>
      <w:szCs w:val="24"/>
    </w:rPr>
  </w:style>
  <w:style w:type="paragraph" w:customStyle="1" w:styleId="Char3">
    <w:name w:val="Char3"/>
    <w:basedOn w:val="Normal"/>
    <w:rsid w:val="009A3E68"/>
    <w:pPr>
      <w:spacing w:after="160" w:line="240" w:lineRule="exact"/>
    </w:pPr>
    <w:rPr>
      <w:rFonts w:ascii="Verdana" w:eastAsia="Times New Roman" w:hAnsi="Verdana"/>
      <w:sz w:val="16"/>
      <w:szCs w:val="20"/>
    </w:rPr>
  </w:style>
  <w:style w:type="character" w:customStyle="1" w:styleId="Heading1Char">
    <w:name w:val="Heading 1 Char"/>
    <w:basedOn w:val="DefaultParagraphFont"/>
    <w:link w:val="Heading1"/>
    <w:rsid w:val="00935D36"/>
    <w:rPr>
      <w:rFonts w:ascii="Arial" w:hAnsi="Arial" w:cs="Arial"/>
      <w:b/>
      <w:bCs/>
      <w:kern w:val="32"/>
      <w:sz w:val="28"/>
      <w:szCs w:val="32"/>
    </w:rPr>
  </w:style>
  <w:style w:type="character" w:styleId="PlaceholderText">
    <w:name w:val="Placeholder Text"/>
    <w:basedOn w:val="DefaultParagraphFont"/>
    <w:uiPriority w:val="99"/>
    <w:semiHidden/>
    <w:rsid w:val="00F15466"/>
    <w:rPr>
      <w:color w:val="808080"/>
    </w:rPr>
  </w:style>
  <w:style w:type="paragraph" w:styleId="Revision">
    <w:name w:val="Revision"/>
    <w:hidden/>
    <w:uiPriority w:val="99"/>
    <w:semiHidden/>
    <w:rsid w:val="00CE3562"/>
    <w:rPr>
      <w:sz w:val="24"/>
      <w:szCs w:val="24"/>
    </w:rPr>
  </w:style>
  <w:style w:type="character" w:customStyle="1" w:styleId="cf01">
    <w:name w:val="cf01"/>
    <w:basedOn w:val="DefaultParagraphFont"/>
    <w:rsid w:val="00370E13"/>
    <w:rPr>
      <w:rFonts w:ascii="Segoe UI" w:hAnsi="Segoe UI" w:cs="Segoe UI" w:hint="default"/>
      <w:sz w:val="18"/>
      <w:szCs w:val="18"/>
    </w:rPr>
  </w:style>
  <w:style w:type="paragraph" w:customStyle="1" w:styleId="TableBody0">
    <w:name w:val="Table Body"/>
    <w:basedOn w:val="BodyText"/>
    <w:rsid w:val="007C7046"/>
    <w:pPr>
      <w:spacing w:after="60" w:line="240" w:lineRule="auto"/>
    </w:pPr>
    <w:rPr>
      <w:rFonts w:eastAsia="Times New Roman"/>
      <w:iCs/>
      <w:sz w:val="20"/>
      <w:szCs w:val="20"/>
    </w:rPr>
  </w:style>
  <w:style w:type="character" w:customStyle="1" w:styleId="BodyTextChar">
    <w:name w:val="Body Text Char"/>
    <w:basedOn w:val="DefaultParagraphFont"/>
    <w:link w:val="BodyText"/>
    <w:rsid w:val="00DD5FD0"/>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11347">
      <w:bodyDiv w:val="1"/>
      <w:marLeft w:val="0"/>
      <w:marRight w:val="0"/>
      <w:marTop w:val="0"/>
      <w:marBottom w:val="0"/>
      <w:divBdr>
        <w:top w:val="none" w:sz="0" w:space="0" w:color="auto"/>
        <w:left w:val="none" w:sz="0" w:space="0" w:color="auto"/>
        <w:bottom w:val="none" w:sz="0" w:space="0" w:color="auto"/>
        <w:right w:val="none" w:sz="0" w:space="0" w:color="auto"/>
      </w:divBdr>
      <w:divsChild>
        <w:div w:id="1002008871">
          <w:marLeft w:val="0"/>
          <w:marRight w:val="0"/>
          <w:marTop w:val="0"/>
          <w:marBottom w:val="0"/>
          <w:divBdr>
            <w:top w:val="none" w:sz="0" w:space="0" w:color="auto"/>
            <w:left w:val="none" w:sz="0" w:space="0" w:color="auto"/>
            <w:bottom w:val="none" w:sz="0" w:space="0" w:color="auto"/>
            <w:right w:val="none" w:sz="0" w:space="0" w:color="auto"/>
          </w:divBdr>
          <w:divsChild>
            <w:div w:id="172500317">
              <w:marLeft w:val="0"/>
              <w:marRight w:val="0"/>
              <w:marTop w:val="0"/>
              <w:marBottom w:val="0"/>
              <w:divBdr>
                <w:top w:val="none" w:sz="0" w:space="0" w:color="auto"/>
                <w:left w:val="none" w:sz="0" w:space="0" w:color="auto"/>
                <w:bottom w:val="none" w:sz="0" w:space="0" w:color="auto"/>
                <w:right w:val="none" w:sz="0" w:space="0" w:color="auto"/>
              </w:divBdr>
            </w:div>
            <w:div w:id="681392140">
              <w:marLeft w:val="0"/>
              <w:marRight w:val="0"/>
              <w:marTop w:val="0"/>
              <w:marBottom w:val="0"/>
              <w:divBdr>
                <w:top w:val="none" w:sz="0" w:space="0" w:color="auto"/>
                <w:left w:val="none" w:sz="0" w:space="0" w:color="auto"/>
                <w:bottom w:val="none" w:sz="0" w:space="0" w:color="auto"/>
                <w:right w:val="none" w:sz="0" w:space="0" w:color="auto"/>
              </w:divBdr>
            </w:div>
            <w:div w:id="1820997466">
              <w:marLeft w:val="0"/>
              <w:marRight w:val="0"/>
              <w:marTop w:val="0"/>
              <w:marBottom w:val="0"/>
              <w:divBdr>
                <w:top w:val="none" w:sz="0" w:space="0" w:color="auto"/>
                <w:left w:val="none" w:sz="0" w:space="0" w:color="auto"/>
                <w:bottom w:val="none" w:sz="0" w:space="0" w:color="auto"/>
                <w:right w:val="none" w:sz="0" w:space="0" w:color="auto"/>
              </w:divBdr>
            </w:div>
            <w:div w:id="190895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9656">
      <w:bodyDiv w:val="1"/>
      <w:marLeft w:val="0"/>
      <w:marRight w:val="0"/>
      <w:marTop w:val="0"/>
      <w:marBottom w:val="0"/>
      <w:divBdr>
        <w:top w:val="none" w:sz="0" w:space="0" w:color="auto"/>
        <w:left w:val="none" w:sz="0" w:space="0" w:color="auto"/>
        <w:bottom w:val="none" w:sz="0" w:space="0" w:color="auto"/>
        <w:right w:val="none" w:sz="0" w:space="0" w:color="auto"/>
      </w:divBdr>
    </w:div>
    <w:div w:id="526024132">
      <w:bodyDiv w:val="1"/>
      <w:marLeft w:val="0"/>
      <w:marRight w:val="0"/>
      <w:marTop w:val="0"/>
      <w:marBottom w:val="0"/>
      <w:divBdr>
        <w:top w:val="none" w:sz="0" w:space="0" w:color="auto"/>
        <w:left w:val="none" w:sz="0" w:space="0" w:color="auto"/>
        <w:bottom w:val="none" w:sz="0" w:space="0" w:color="auto"/>
        <w:right w:val="none" w:sz="0" w:space="0" w:color="auto"/>
      </w:divBdr>
    </w:div>
    <w:div w:id="825978291">
      <w:bodyDiv w:val="1"/>
      <w:marLeft w:val="0"/>
      <w:marRight w:val="0"/>
      <w:marTop w:val="0"/>
      <w:marBottom w:val="0"/>
      <w:divBdr>
        <w:top w:val="none" w:sz="0" w:space="0" w:color="auto"/>
        <w:left w:val="none" w:sz="0" w:space="0" w:color="auto"/>
        <w:bottom w:val="none" w:sz="0" w:space="0" w:color="auto"/>
        <w:right w:val="none" w:sz="0" w:space="0" w:color="auto"/>
      </w:divBdr>
    </w:div>
    <w:div w:id="1270238379">
      <w:bodyDiv w:val="1"/>
      <w:marLeft w:val="0"/>
      <w:marRight w:val="0"/>
      <w:marTop w:val="0"/>
      <w:marBottom w:val="0"/>
      <w:divBdr>
        <w:top w:val="none" w:sz="0" w:space="0" w:color="auto"/>
        <w:left w:val="none" w:sz="0" w:space="0" w:color="auto"/>
        <w:bottom w:val="none" w:sz="0" w:space="0" w:color="auto"/>
        <w:right w:val="none" w:sz="0" w:space="0" w:color="auto"/>
      </w:divBdr>
      <w:divsChild>
        <w:div w:id="907497827">
          <w:marLeft w:val="547"/>
          <w:marRight w:val="0"/>
          <w:marTop w:val="86"/>
          <w:marBottom w:val="0"/>
          <w:divBdr>
            <w:top w:val="none" w:sz="0" w:space="0" w:color="auto"/>
            <w:left w:val="none" w:sz="0" w:space="0" w:color="auto"/>
            <w:bottom w:val="none" w:sz="0" w:space="0" w:color="auto"/>
            <w:right w:val="none" w:sz="0" w:space="0" w:color="auto"/>
          </w:divBdr>
        </w:div>
        <w:div w:id="732580254">
          <w:marLeft w:val="547"/>
          <w:marRight w:val="0"/>
          <w:marTop w:val="86"/>
          <w:marBottom w:val="0"/>
          <w:divBdr>
            <w:top w:val="none" w:sz="0" w:space="0" w:color="auto"/>
            <w:left w:val="none" w:sz="0" w:space="0" w:color="auto"/>
            <w:bottom w:val="none" w:sz="0" w:space="0" w:color="auto"/>
            <w:right w:val="none" w:sz="0" w:space="0" w:color="auto"/>
          </w:divBdr>
        </w:div>
        <w:div w:id="2102413037">
          <w:marLeft w:val="1166"/>
          <w:marRight w:val="0"/>
          <w:marTop w:val="77"/>
          <w:marBottom w:val="0"/>
          <w:divBdr>
            <w:top w:val="none" w:sz="0" w:space="0" w:color="auto"/>
            <w:left w:val="none" w:sz="0" w:space="0" w:color="auto"/>
            <w:bottom w:val="none" w:sz="0" w:space="0" w:color="auto"/>
            <w:right w:val="none" w:sz="0" w:space="0" w:color="auto"/>
          </w:divBdr>
        </w:div>
        <w:div w:id="1690520106">
          <w:marLeft w:val="1166"/>
          <w:marRight w:val="0"/>
          <w:marTop w:val="77"/>
          <w:marBottom w:val="0"/>
          <w:divBdr>
            <w:top w:val="none" w:sz="0" w:space="0" w:color="auto"/>
            <w:left w:val="none" w:sz="0" w:space="0" w:color="auto"/>
            <w:bottom w:val="none" w:sz="0" w:space="0" w:color="auto"/>
            <w:right w:val="none" w:sz="0" w:space="0" w:color="auto"/>
          </w:divBdr>
        </w:div>
        <w:div w:id="1021005248">
          <w:marLeft w:val="547"/>
          <w:marRight w:val="0"/>
          <w:marTop w:val="86"/>
          <w:marBottom w:val="0"/>
          <w:divBdr>
            <w:top w:val="none" w:sz="0" w:space="0" w:color="auto"/>
            <w:left w:val="none" w:sz="0" w:space="0" w:color="auto"/>
            <w:bottom w:val="none" w:sz="0" w:space="0" w:color="auto"/>
            <w:right w:val="none" w:sz="0" w:space="0" w:color="auto"/>
          </w:divBdr>
        </w:div>
      </w:divsChild>
    </w:div>
    <w:div w:id="1635675281">
      <w:bodyDiv w:val="1"/>
      <w:marLeft w:val="0"/>
      <w:marRight w:val="0"/>
      <w:marTop w:val="0"/>
      <w:marBottom w:val="0"/>
      <w:divBdr>
        <w:top w:val="none" w:sz="0" w:space="0" w:color="auto"/>
        <w:left w:val="none" w:sz="0" w:space="0" w:color="auto"/>
        <w:bottom w:val="none" w:sz="0" w:space="0" w:color="auto"/>
        <w:right w:val="none" w:sz="0" w:space="0" w:color="auto"/>
      </w:divBdr>
    </w:div>
    <w:div w:id="1873152762">
      <w:bodyDiv w:val="1"/>
      <w:marLeft w:val="0"/>
      <w:marRight w:val="0"/>
      <w:marTop w:val="0"/>
      <w:marBottom w:val="0"/>
      <w:divBdr>
        <w:top w:val="none" w:sz="0" w:space="0" w:color="auto"/>
        <w:left w:val="none" w:sz="0" w:space="0" w:color="auto"/>
        <w:bottom w:val="none" w:sz="0" w:space="0" w:color="auto"/>
        <w:right w:val="none" w:sz="0" w:space="0" w:color="auto"/>
      </w:divBdr>
    </w:div>
    <w:div w:id="191824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image" Target="media/image4.wmf"/><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image" Target="media/image7.wmf"/><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1.bin"/><Relationship Id="rId10" Type="http://schemas.openxmlformats.org/officeDocument/2006/relationships/footer" Target="footer2.xml"/><Relationship Id="rId19" Type="http://schemas.openxmlformats.org/officeDocument/2006/relationships/oleObject" Target="embeddings/oleObject5.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10.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D8A3C-F484-43E5-B527-01EAD8351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2196</TotalTime>
  <Pages>18</Pages>
  <Words>4213</Words>
  <Characters>28226</Characters>
  <Application>Microsoft Office Word</Application>
  <DocSecurity>0</DocSecurity>
  <Lines>235</Lines>
  <Paragraphs>64</Paragraphs>
  <ScaleCrop>false</ScaleCrop>
  <HeadingPairs>
    <vt:vector size="2" baseType="variant">
      <vt:variant>
        <vt:lpstr>Title</vt:lpstr>
      </vt:variant>
      <vt:variant>
        <vt:i4>1</vt:i4>
      </vt:variant>
    </vt:vector>
  </HeadingPairs>
  <TitlesOfParts>
    <vt:vector size="1" baseType="lpstr">
      <vt:lpstr>policy template</vt:lpstr>
    </vt:vector>
  </TitlesOfParts>
  <Company>ERCOT</Company>
  <LinksUpToDate>false</LinksUpToDate>
  <CharactersWithSpaces>32375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creator>khorne</dc:creator>
  <cp:lastModifiedBy>ERCOT SM</cp:lastModifiedBy>
  <cp:revision>37</cp:revision>
  <cp:lastPrinted>2023-09-07T15:31:00Z</cp:lastPrinted>
  <dcterms:created xsi:type="dcterms:W3CDTF">2024-02-09T15:16:00Z</dcterms:created>
  <dcterms:modified xsi:type="dcterms:W3CDTF">2024-02-14T16:13:00Z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401</vt:lpwstr>
  </property>
  <property fmtid="{D5CDD505-2E9C-101B-9397-08002B2CF9AE}" pid="4" name="Status">
    <vt:lpwstr>Final</vt:lpwstr>
  </property>
  <property fmtid="{D5CDD505-2E9C-101B-9397-08002B2CF9AE}" pid="5" name="Order">
    <vt:lpwstr>200.000000000000</vt:lpwstr>
  </property>
  <property fmtid="{D5CDD505-2E9C-101B-9397-08002B2CF9AE}" pid="6" name="_NewReviewCycle">
    <vt:lpwstr/>
  </property>
  <property fmtid="{D5CDD505-2E9C-101B-9397-08002B2CF9AE}" pid="7" name="MSIP_Label_7084cbda-52b8-46fb-a7b7-cb5bd465ed85_Enabled">
    <vt:lpwstr>true</vt:lpwstr>
  </property>
  <property fmtid="{D5CDD505-2E9C-101B-9397-08002B2CF9AE}" pid="8" name="MSIP_Label_7084cbda-52b8-46fb-a7b7-cb5bd465ed85_SetDate">
    <vt:lpwstr>2023-08-28T18:53:17Z</vt:lpwstr>
  </property>
  <property fmtid="{D5CDD505-2E9C-101B-9397-08002B2CF9AE}" pid="9" name="MSIP_Label_7084cbda-52b8-46fb-a7b7-cb5bd465ed85_Method">
    <vt:lpwstr>Standard</vt:lpwstr>
  </property>
  <property fmtid="{D5CDD505-2E9C-101B-9397-08002B2CF9AE}" pid="10" name="MSIP_Label_7084cbda-52b8-46fb-a7b7-cb5bd465ed85_Name">
    <vt:lpwstr>Internal</vt:lpwstr>
  </property>
  <property fmtid="{D5CDD505-2E9C-101B-9397-08002B2CF9AE}" pid="11" name="MSIP_Label_7084cbda-52b8-46fb-a7b7-cb5bd465ed85_SiteId">
    <vt:lpwstr>0afb747d-bff7-4596-a9fc-950ef9e0ec45</vt:lpwstr>
  </property>
  <property fmtid="{D5CDD505-2E9C-101B-9397-08002B2CF9AE}" pid="12" name="MSIP_Label_7084cbda-52b8-46fb-a7b7-cb5bd465ed85_ActionId">
    <vt:lpwstr>85808105-c0f8-4cbc-bdb9-fb19e6b8bb6f</vt:lpwstr>
  </property>
  <property fmtid="{D5CDD505-2E9C-101B-9397-08002B2CF9AE}" pid="13" name="MSIP_Label_7084cbda-52b8-46fb-a7b7-cb5bd465ed85_ContentBits">
    <vt:lpwstr>0</vt:lpwstr>
  </property>
</Properties>
</file>