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62BA" w14:textId="2F090138" w:rsidR="00AE3D80" w:rsidRPr="00AB74A2" w:rsidRDefault="00AE3D80" w:rsidP="00AE3D80">
      <w:pPr>
        <w:pStyle w:val="NormalWeb"/>
        <w:spacing w:before="0" w:beforeAutospacing="0" w:after="0" w:afterAutospacing="0" w:line="360" w:lineRule="auto"/>
        <w:ind w:left="360"/>
        <w:jc w:val="center"/>
        <w:rPr>
          <w:rFonts w:ascii="Tenorite" w:hAnsi="Tenorite" w:cstheme="minorBidi"/>
          <w:b/>
          <w:bCs/>
          <w:color w:val="000000" w:themeColor="text1"/>
          <w:spacing w:val="10"/>
          <w:kern w:val="24"/>
          <w:sz w:val="48"/>
          <w:szCs w:val="48"/>
        </w:rPr>
      </w:pPr>
      <w:r w:rsidRPr="00AB74A2">
        <w:rPr>
          <w:rFonts w:ascii="Tenorite" w:hAnsi="Tenorite" w:cstheme="minorBidi"/>
          <w:b/>
          <w:bCs/>
          <w:color w:val="000000" w:themeColor="text1"/>
          <w:spacing w:val="10"/>
          <w:kern w:val="24"/>
          <w:sz w:val="48"/>
          <w:szCs w:val="48"/>
        </w:rPr>
        <w:t>LRITF Scope</w:t>
      </w:r>
    </w:p>
    <w:p w14:paraId="69DCE21E" w14:textId="4064C736" w:rsidR="00AE3D80" w:rsidRPr="00AB74A2" w:rsidRDefault="00AE3D80" w:rsidP="00AE3D80">
      <w:pPr>
        <w:pStyle w:val="NormalWeb"/>
        <w:spacing w:before="0" w:beforeAutospacing="0" w:after="0" w:afterAutospacing="0" w:line="360" w:lineRule="auto"/>
        <w:ind w:left="360"/>
        <w:jc w:val="center"/>
        <w:rPr>
          <w:rFonts w:ascii="Tenorite" w:hAnsi="Tenorite" w:cstheme="minorBidi"/>
          <w:color w:val="000000" w:themeColor="text1"/>
          <w:spacing w:val="10"/>
          <w:kern w:val="24"/>
          <w:sz w:val="48"/>
          <w:szCs w:val="48"/>
        </w:rPr>
      </w:pPr>
      <w:r w:rsidRPr="00AB74A2">
        <w:rPr>
          <w:rFonts w:ascii="Tenorite" w:hAnsi="Tenorite" w:cstheme="minorBidi"/>
          <w:color w:val="000000" w:themeColor="text1"/>
          <w:spacing w:val="10"/>
          <w:kern w:val="24"/>
          <w:sz w:val="48"/>
          <w:szCs w:val="48"/>
        </w:rPr>
        <w:t>RMS Approved October 11, 2022</w:t>
      </w:r>
    </w:p>
    <w:p w14:paraId="1C87BC01" w14:textId="77777777" w:rsidR="00AE3D80" w:rsidRPr="00AB74A2" w:rsidRDefault="00AE3D80" w:rsidP="00AE3D80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Tenorite" w:hAnsi="Tenorite" w:cstheme="minorBidi"/>
          <w:color w:val="000000" w:themeColor="text1"/>
          <w:spacing w:val="10"/>
          <w:kern w:val="24"/>
          <w:sz w:val="20"/>
          <w:szCs w:val="20"/>
        </w:rPr>
      </w:pPr>
    </w:p>
    <w:p w14:paraId="739948A0" w14:textId="4FCA3CB5" w:rsidR="00AE3D80" w:rsidRDefault="00AE3D80" w:rsidP="00AE3D80">
      <w:pPr>
        <w:pStyle w:val="NormalWeb"/>
        <w:spacing w:before="0" w:beforeAutospacing="0" w:after="0" w:afterAutospacing="0" w:line="360" w:lineRule="auto"/>
        <w:ind w:left="360"/>
        <w:jc w:val="both"/>
      </w:pPr>
      <w:r>
        <w:rPr>
          <w:rFonts w:ascii="Tenorite" w:hAnsi="Tenorite" w:cstheme="minorBidi"/>
          <w:color w:val="000000" w:themeColor="text1"/>
          <w:spacing w:val="10"/>
          <w:kern w:val="24"/>
          <w:sz w:val="40"/>
          <w:szCs w:val="40"/>
        </w:rPr>
        <w:t>The purpose of the ERCOT Lubbock Retail Integration Task Force (LRITF) is to function as a forum to facilitate and enable Retail processes supporting Retail Choice for the Lubbock Power and Light territory in ERCOT</w:t>
      </w:r>
      <w:r>
        <w:rPr>
          <w:rFonts w:cstheme="minorBidi"/>
          <w:color w:val="000000" w:themeColor="text1"/>
          <w:spacing w:val="10"/>
          <w:kern w:val="24"/>
          <w:sz w:val="40"/>
          <w:szCs w:val="40"/>
        </w:rPr>
        <w:t>.</w:t>
      </w:r>
    </w:p>
    <w:p w14:paraId="00CAE130" w14:textId="77777777" w:rsidR="00FB6CC4" w:rsidRDefault="00FB6CC4"/>
    <w:sectPr w:rsidR="00FB6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80"/>
    <w:rsid w:val="004D53F1"/>
    <w:rsid w:val="00AB74A2"/>
    <w:rsid w:val="00AE3D80"/>
    <w:rsid w:val="00FB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576F"/>
  <w15:chartTrackingRefBased/>
  <w15:docId w15:val="{7C4242D0-D726-411E-BEF3-03F5CDD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2</cp:revision>
  <dcterms:created xsi:type="dcterms:W3CDTF">2024-02-05T21:09:00Z</dcterms:created>
  <dcterms:modified xsi:type="dcterms:W3CDTF">2024-02-05T21:12:00Z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2024-02-05T21:11:33Z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bffa7eaa-c166-4815-8ef6-fc3e0373093b</vt:lpwstr>
  </property>
  <property fmtid="{D5CDD505-2E9C-101B-9397-08002B2CF9AE}" pid="8" name="MSIP_Label_7084cbda-52b8-46fb-a7b7-cb5bd465ed85_ContentBits">
    <vt:lpwstr>0</vt:lpwstr>
  </property>
</Properties>
</file>