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520B5545" w:rsidR="002F6BE6" w:rsidRDefault="00383D53" w:rsidP="00486326">
      <w:pPr>
        <w:pStyle w:val="NoSpacing"/>
        <w:jc w:val="center"/>
        <w:rPr>
          <w:rFonts w:ascii="Times New Roman" w:hAnsi="Times New Roman" w:cs="Times New Roman"/>
          <w:b/>
        </w:rPr>
      </w:pPr>
      <w:r>
        <w:rPr>
          <w:rFonts w:ascii="Times New Roman" w:hAnsi="Times New Roman" w:cs="Times New Roman"/>
          <w:b/>
        </w:rPr>
        <w:t>APPROVED</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06F65E75"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961371">
        <w:rPr>
          <w:rFonts w:ascii="Times New Roman" w:hAnsi="Times New Roman" w:cs="Times New Roman"/>
          <w:b/>
        </w:rPr>
        <w:t>Thursday, October 12</w:t>
      </w:r>
      <w:r w:rsidR="0011703B">
        <w:rPr>
          <w:rFonts w:ascii="Times New Roman" w:hAnsi="Times New Roman" w:cs="Times New Roman"/>
          <w:b/>
        </w:rPr>
        <w:t xml:space="preserve">, 2023 </w:t>
      </w:r>
      <w:r w:rsidR="008C78A8" w:rsidRPr="00E86327">
        <w:rPr>
          <w:rFonts w:ascii="Times New Roman" w:hAnsi="Times New Roman" w:cs="Times New Roman"/>
          <w:b/>
        </w:rPr>
        <w:t xml:space="preserve">– </w:t>
      </w:r>
      <w:r w:rsidR="00961371">
        <w:rPr>
          <w:rFonts w:ascii="Times New Roman" w:hAnsi="Times New Roman" w:cs="Times New Roman"/>
          <w:b/>
        </w:rPr>
        <w:t>1:0</w:t>
      </w:r>
      <w:r w:rsidR="006A3071">
        <w:rPr>
          <w:rFonts w:ascii="Times New Roman" w:hAnsi="Times New Roman" w:cs="Times New Roman"/>
          <w:b/>
        </w:rPr>
        <w:t xml:space="preserve">0 </w:t>
      </w:r>
      <w:r w:rsidR="00961371">
        <w:rPr>
          <w:rFonts w:ascii="Times New Roman" w:hAnsi="Times New Roman" w:cs="Times New Roman"/>
          <w:b/>
        </w:rPr>
        <w:t>p</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Pr="00B86C1A" w:rsidRDefault="00BB76AD" w:rsidP="000A3F24">
      <w:pPr>
        <w:spacing w:after="0" w:line="240" w:lineRule="auto"/>
        <w:rPr>
          <w:rFonts w:ascii="Times New Roman" w:eastAsia="Times New Roman" w:hAnsi="Times New Roman" w:cs="Times New Roman"/>
          <w:u w:val="single"/>
        </w:rPr>
      </w:pPr>
    </w:p>
    <w:p w14:paraId="0289150D" w14:textId="6ED191E0" w:rsidR="00B86C1A" w:rsidRDefault="00B86C1A" w:rsidP="000A3F24">
      <w:pPr>
        <w:spacing w:after="0" w:line="240" w:lineRule="auto"/>
        <w:rPr>
          <w:rFonts w:ascii="Times New Roman" w:eastAsia="Times New Roman" w:hAnsi="Times New Roman" w:cs="Times New Roman"/>
          <w:u w:val="single"/>
        </w:rPr>
      </w:pPr>
    </w:p>
    <w:p w14:paraId="78D633A2" w14:textId="77777777" w:rsidR="00CD67DE" w:rsidRDefault="00CD67DE" w:rsidP="000A3F24">
      <w:pPr>
        <w:spacing w:after="0" w:line="240" w:lineRule="auto"/>
        <w:rPr>
          <w:rFonts w:ascii="Times New Roman" w:eastAsia="Times New Roman" w:hAnsi="Times New Roman" w:cs="Times New Roman"/>
          <w:u w:val="single"/>
        </w:rPr>
      </w:pPr>
    </w:p>
    <w:p w14:paraId="01B1EDFF" w14:textId="5FF949D2" w:rsidR="0058708E" w:rsidRPr="00B86C1A" w:rsidRDefault="0058708E" w:rsidP="000A3F24">
      <w:pPr>
        <w:spacing w:after="0" w:line="240" w:lineRule="auto"/>
        <w:rPr>
          <w:rFonts w:ascii="Times New Roman" w:eastAsia="Times New Roman" w:hAnsi="Times New Roman" w:cs="Times New Roman"/>
          <w:u w:val="single"/>
        </w:rPr>
      </w:pPr>
      <w:r w:rsidRPr="00B86C1A">
        <w:rPr>
          <w:rFonts w:ascii="Times New Roman" w:eastAsia="Times New Roman" w:hAnsi="Times New Roman" w:cs="Times New Roman"/>
          <w:u w:val="single"/>
        </w:rPr>
        <w:t>Attendance</w:t>
      </w:r>
    </w:p>
    <w:p w14:paraId="2204018B" w14:textId="638A0666" w:rsidR="0058708E" w:rsidRPr="00B86C1A" w:rsidRDefault="0011703B" w:rsidP="000A3F24">
      <w:pPr>
        <w:spacing w:after="0" w:line="240" w:lineRule="auto"/>
        <w:rPr>
          <w:rFonts w:ascii="Times New Roman" w:eastAsia="Times New Roman" w:hAnsi="Times New Roman" w:cs="Times New Roman"/>
          <w:i/>
        </w:rPr>
      </w:pPr>
      <w:r w:rsidRPr="00B86C1A">
        <w:rPr>
          <w:rFonts w:ascii="Times New Roman" w:eastAsia="Times New Roman" w:hAnsi="Times New Roman" w:cs="Times New Roman"/>
          <w:i/>
        </w:rPr>
        <w:t>PRS Seated Representatives</w:t>
      </w:r>
      <w:r w:rsidR="0058708E" w:rsidRPr="00B86C1A">
        <w:rPr>
          <w:rFonts w:ascii="Times New Roman" w:eastAsia="Times New Roman" w:hAnsi="Times New Roman" w:cs="Times New Roman"/>
          <w:i/>
        </w:rPr>
        <w:t>:</w:t>
      </w:r>
    </w:p>
    <w:tbl>
      <w:tblPr>
        <w:tblW w:w="9360" w:type="dxa"/>
        <w:tblCellMar>
          <w:left w:w="0" w:type="dxa"/>
          <w:right w:w="115" w:type="dxa"/>
        </w:tblCellMar>
        <w:tblLook w:val="04A0" w:firstRow="1" w:lastRow="0" w:firstColumn="1" w:lastColumn="0" w:noHBand="0" w:noVBand="1"/>
      </w:tblPr>
      <w:tblGrid>
        <w:gridCol w:w="2221"/>
        <w:gridCol w:w="4129"/>
        <w:gridCol w:w="3010"/>
      </w:tblGrid>
      <w:tr w:rsidR="00D03FF6" w:rsidRPr="00B86C1A" w14:paraId="1EC09112" w14:textId="77777777" w:rsidTr="00EF53B6">
        <w:trPr>
          <w:trHeight w:hRule="exact" w:val="20"/>
        </w:trPr>
        <w:tc>
          <w:tcPr>
            <w:tcW w:w="2221" w:type="dxa"/>
            <w:tcBorders>
              <w:top w:val="nil"/>
              <w:left w:val="nil"/>
              <w:bottom w:val="nil"/>
              <w:right w:val="nil"/>
            </w:tcBorders>
            <w:vAlign w:val="bottom"/>
          </w:tcPr>
          <w:p w14:paraId="2891A2C0" w14:textId="77777777" w:rsidR="00D03FF6" w:rsidRPr="00B86C1A" w:rsidRDefault="00D03FF6" w:rsidP="000A3F24">
            <w:bookmarkStart w:id="0" w:name="_eab53f94_decf_4a71_b613_e37dd9ff54d0"/>
            <w:bookmarkStart w:id="1" w:name="_8ae242fc_1e4c_4eee_8ac9_650d89ccbc1d"/>
            <w:bookmarkEnd w:id="0"/>
          </w:p>
        </w:tc>
        <w:tc>
          <w:tcPr>
            <w:tcW w:w="4129" w:type="dxa"/>
            <w:tcBorders>
              <w:top w:val="nil"/>
              <w:left w:val="nil"/>
              <w:bottom w:val="nil"/>
              <w:right w:val="nil"/>
            </w:tcBorders>
            <w:vAlign w:val="bottom"/>
          </w:tcPr>
          <w:p w14:paraId="761D58FE" w14:textId="77777777" w:rsidR="00D03FF6" w:rsidRPr="00B86C1A" w:rsidRDefault="00D03FF6" w:rsidP="000A3F24"/>
        </w:tc>
        <w:tc>
          <w:tcPr>
            <w:tcW w:w="3010" w:type="dxa"/>
            <w:tcBorders>
              <w:top w:val="nil"/>
              <w:left w:val="nil"/>
              <w:bottom w:val="nil"/>
              <w:right w:val="nil"/>
            </w:tcBorders>
            <w:vAlign w:val="bottom"/>
          </w:tcPr>
          <w:p w14:paraId="5EEBFFC8" w14:textId="77777777" w:rsidR="00D03FF6" w:rsidRPr="00B86C1A" w:rsidRDefault="00D03FF6" w:rsidP="000A3F24"/>
        </w:tc>
      </w:tr>
      <w:tr w:rsidR="00EF2437" w:rsidRPr="00B86C1A" w14:paraId="61B0F847" w14:textId="77777777" w:rsidTr="00EF53B6">
        <w:trPr>
          <w:trHeight w:val="135"/>
        </w:trPr>
        <w:tc>
          <w:tcPr>
            <w:tcW w:w="2221" w:type="dxa"/>
            <w:vAlign w:val="bottom"/>
          </w:tcPr>
          <w:p w14:paraId="433974CE" w14:textId="497F3D0B" w:rsidR="00EF2437" w:rsidRPr="00B86C1A" w:rsidRDefault="00EF2437" w:rsidP="000A3F24">
            <w:pPr>
              <w:pStyle w:val="NoSpacing"/>
              <w:rPr>
                <w:rFonts w:ascii="Times New Roman" w:hAnsi="Times New Roman" w:cs="Times New Roman"/>
              </w:rPr>
            </w:pPr>
            <w:r w:rsidRPr="00B86C1A">
              <w:rPr>
                <w:rFonts w:ascii="Times New Roman" w:hAnsi="Times New Roman" w:cs="Times New Roman"/>
              </w:rPr>
              <w:t>Barnes, Bill</w:t>
            </w:r>
          </w:p>
        </w:tc>
        <w:tc>
          <w:tcPr>
            <w:tcW w:w="4129" w:type="dxa"/>
            <w:vAlign w:val="bottom"/>
          </w:tcPr>
          <w:p w14:paraId="0E42D410" w14:textId="6B9ED621" w:rsidR="00EF2437" w:rsidRPr="00B86C1A" w:rsidRDefault="00EF2437" w:rsidP="000A3F24">
            <w:pPr>
              <w:pStyle w:val="NoSpacing"/>
              <w:rPr>
                <w:rFonts w:ascii="Times New Roman" w:hAnsi="Times New Roman" w:cs="Times New Roman"/>
              </w:rPr>
            </w:pPr>
            <w:r w:rsidRPr="00B86C1A">
              <w:rPr>
                <w:rFonts w:ascii="Times New Roman" w:hAnsi="Times New Roman" w:cs="Times New Roman"/>
              </w:rPr>
              <w:t>Reliant Energy Retail Services (Reliant)</w:t>
            </w:r>
          </w:p>
        </w:tc>
        <w:tc>
          <w:tcPr>
            <w:tcW w:w="3010" w:type="dxa"/>
            <w:vAlign w:val="bottom"/>
          </w:tcPr>
          <w:p w14:paraId="34CE1965" w14:textId="4EE20E2A" w:rsidR="00EF2437" w:rsidRPr="00B86C1A" w:rsidRDefault="003F6EC2" w:rsidP="000A3F24">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01231" w:rsidRPr="00B86C1A" w14:paraId="107F67E0" w14:textId="77777777" w:rsidTr="00EF53B6">
        <w:trPr>
          <w:trHeight w:val="135"/>
        </w:trPr>
        <w:tc>
          <w:tcPr>
            <w:tcW w:w="2221" w:type="dxa"/>
            <w:vAlign w:val="bottom"/>
          </w:tcPr>
          <w:p w14:paraId="7D3586AA" w14:textId="210A201B" w:rsidR="00101231" w:rsidRPr="00B86C1A" w:rsidRDefault="00101231" w:rsidP="000A3F24">
            <w:pPr>
              <w:pStyle w:val="NoSpacing"/>
              <w:rPr>
                <w:rFonts w:ascii="Times New Roman" w:hAnsi="Times New Roman" w:cs="Times New Roman"/>
              </w:rPr>
            </w:pPr>
            <w:r w:rsidRPr="00B86C1A">
              <w:rPr>
                <w:rFonts w:ascii="Times New Roman" w:hAnsi="Times New Roman" w:cs="Times New Roman"/>
              </w:rPr>
              <w:t>Coleman, Diana</w:t>
            </w:r>
          </w:p>
        </w:tc>
        <w:tc>
          <w:tcPr>
            <w:tcW w:w="4129" w:type="dxa"/>
            <w:vAlign w:val="bottom"/>
          </w:tcPr>
          <w:p w14:paraId="097C2318" w14:textId="6491C093" w:rsidR="00101231" w:rsidRPr="00B86C1A" w:rsidRDefault="00101231" w:rsidP="000A3F24">
            <w:pPr>
              <w:pStyle w:val="NoSpacing"/>
              <w:rPr>
                <w:rFonts w:ascii="Times New Roman" w:hAnsi="Times New Roman" w:cs="Times New Roman"/>
              </w:rPr>
            </w:pPr>
            <w:r w:rsidRPr="00B86C1A">
              <w:rPr>
                <w:rFonts w:ascii="Times New Roman" w:hAnsi="Times New Roman" w:cs="Times New Roman"/>
              </w:rPr>
              <w:t>CPS Energy</w:t>
            </w:r>
          </w:p>
        </w:tc>
        <w:tc>
          <w:tcPr>
            <w:tcW w:w="3010" w:type="dxa"/>
            <w:vAlign w:val="bottom"/>
          </w:tcPr>
          <w:p w14:paraId="7A5B0298" w14:textId="77777777" w:rsidR="00101231" w:rsidRPr="00B86C1A" w:rsidRDefault="00101231" w:rsidP="000A3F24">
            <w:pPr>
              <w:pStyle w:val="NoSpacing"/>
              <w:rPr>
                <w:rFonts w:ascii="Times New Roman" w:hAnsi="Times New Roman" w:cs="Times New Roman"/>
                <w:highlight w:val="lightGray"/>
              </w:rPr>
            </w:pPr>
          </w:p>
        </w:tc>
      </w:tr>
      <w:tr w:rsidR="00147F83" w:rsidRPr="00B86C1A" w14:paraId="62E06E3A" w14:textId="77777777" w:rsidTr="00EF53B6">
        <w:trPr>
          <w:trHeight w:val="135"/>
        </w:trPr>
        <w:tc>
          <w:tcPr>
            <w:tcW w:w="2221" w:type="dxa"/>
            <w:vAlign w:val="bottom"/>
          </w:tcPr>
          <w:p w14:paraId="672CF11B" w14:textId="03C47E67" w:rsidR="00147F83" w:rsidRPr="00B86C1A" w:rsidRDefault="00147F83" w:rsidP="000A3F24">
            <w:pPr>
              <w:pStyle w:val="NoSpacing"/>
              <w:rPr>
                <w:rFonts w:ascii="Times New Roman" w:hAnsi="Times New Roman" w:cs="Times New Roman"/>
              </w:rPr>
            </w:pPr>
            <w:r w:rsidRPr="00B86C1A">
              <w:rPr>
                <w:rFonts w:ascii="Times New Roman" w:hAnsi="Times New Roman" w:cs="Times New Roman"/>
              </w:rPr>
              <w:t>Goff, Eric</w:t>
            </w:r>
          </w:p>
        </w:tc>
        <w:tc>
          <w:tcPr>
            <w:tcW w:w="4129" w:type="dxa"/>
            <w:vAlign w:val="bottom"/>
          </w:tcPr>
          <w:p w14:paraId="422A9437" w14:textId="1F9CDB30" w:rsidR="00147F83" w:rsidRPr="00B86C1A" w:rsidRDefault="00147F83" w:rsidP="000A3F24">
            <w:pPr>
              <w:pStyle w:val="NoSpacing"/>
              <w:rPr>
                <w:rFonts w:ascii="Times New Roman" w:hAnsi="Times New Roman" w:cs="Times New Roman"/>
              </w:rPr>
            </w:pPr>
            <w:r w:rsidRPr="00B86C1A">
              <w:rPr>
                <w:rFonts w:ascii="Times New Roman" w:hAnsi="Times New Roman" w:cs="Times New Roman"/>
              </w:rPr>
              <w:t xml:space="preserve">Residential Consumer </w:t>
            </w:r>
          </w:p>
        </w:tc>
        <w:tc>
          <w:tcPr>
            <w:tcW w:w="3010" w:type="dxa"/>
            <w:vAlign w:val="bottom"/>
          </w:tcPr>
          <w:p w14:paraId="7684E209" w14:textId="77777777" w:rsidR="00147F83" w:rsidRPr="00B86C1A" w:rsidRDefault="00147F83" w:rsidP="000A3F24">
            <w:pPr>
              <w:pStyle w:val="NoSpacing"/>
              <w:rPr>
                <w:rFonts w:ascii="Times New Roman" w:hAnsi="Times New Roman" w:cs="Times New Roman"/>
                <w:highlight w:val="lightGray"/>
              </w:rPr>
            </w:pPr>
          </w:p>
        </w:tc>
      </w:tr>
      <w:tr w:rsidR="00101231" w:rsidRPr="00B86C1A" w14:paraId="785DB66B" w14:textId="77777777" w:rsidTr="00EF53B6">
        <w:trPr>
          <w:trHeight w:val="135"/>
        </w:trPr>
        <w:tc>
          <w:tcPr>
            <w:tcW w:w="2221" w:type="dxa"/>
            <w:vAlign w:val="bottom"/>
          </w:tcPr>
          <w:p w14:paraId="2BBAAD2D" w14:textId="741372DA" w:rsidR="00101231" w:rsidRPr="00B86C1A" w:rsidRDefault="00101231" w:rsidP="000A3F24">
            <w:pPr>
              <w:pStyle w:val="NoSpacing"/>
              <w:rPr>
                <w:rFonts w:ascii="Times New Roman" w:hAnsi="Times New Roman" w:cs="Times New Roman"/>
              </w:rPr>
            </w:pPr>
            <w:r w:rsidRPr="00B86C1A">
              <w:rPr>
                <w:rFonts w:ascii="Times New Roman" w:hAnsi="Times New Roman" w:cs="Times New Roman"/>
              </w:rPr>
              <w:t>Hanson, Kevin</w:t>
            </w:r>
          </w:p>
        </w:tc>
        <w:tc>
          <w:tcPr>
            <w:tcW w:w="4129" w:type="dxa"/>
            <w:vAlign w:val="bottom"/>
          </w:tcPr>
          <w:p w14:paraId="339253D1" w14:textId="7E5A885F" w:rsidR="00101231" w:rsidRPr="00B86C1A" w:rsidRDefault="00101231" w:rsidP="000A3F24">
            <w:pPr>
              <w:pStyle w:val="NoSpacing"/>
              <w:rPr>
                <w:rFonts w:ascii="Times New Roman" w:hAnsi="Times New Roman" w:cs="Times New Roman"/>
              </w:rPr>
            </w:pPr>
            <w:r w:rsidRPr="00B86C1A">
              <w:rPr>
                <w:rFonts w:ascii="Times New Roman" w:hAnsi="Times New Roman" w:cs="Times New Roman"/>
              </w:rPr>
              <w:t>National Grid Renewables (NG Renewables)</w:t>
            </w:r>
          </w:p>
        </w:tc>
        <w:tc>
          <w:tcPr>
            <w:tcW w:w="3010" w:type="dxa"/>
            <w:vAlign w:val="bottom"/>
          </w:tcPr>
          <w:p w14:paraId="0FA642CF" w14:textId="722E9606" w:rsidR="00101231" w:rsidRPr="00B86C1A" w:rsidRDefault="00101231" w:rsidP="000A3F24">
            <w:pPr>
              <w:pStyle w:val="NoSpacing"/>
              <w:rPr>
                <w:rFonts w:ascii="Times New Roman" w:hAnsi="Times New Roman" w:cs="Times New Roman"/>
              </w:rPr>
            </w:pPr>
            <w:r w:rsidRPr="00B86C1A">
              <w:rPr>
                <w:rFonts w:ascii="Times New Roman" w:hAnsi="Times New Roman" w:cs="Times New Roman"/>
              </w:rPr>
              <w:t>Via Teleconference</w:t>
            </w:r>
          </w:p>
        </w:tc>
      </w:tr>
      <w:tr w:rsidR="007D2518" w:rsidRPr="00B86C1A" w14:paraId="0FE1EB52" w14:textId="77777777" w:rsidTr="00EF53B6">
        <w:trPr>
          <w:trHeight w:val="135"/>
        </w:trPr>
        <w:tc>
          <w:tcPr>
            <w:tcW w:w="2221" w:type="dxa"/>
            <w:vAlign w:val="bottom"/>
          </w:tcPr>
          <w:p w14:paraId="20727FEE" w14:textId="6F6326AF" w:rsidR="007D2518" w:rsidRPr="00B86C1A" w:rsidRDefault="007D2518" w:rsidP="000A3F24">
            <w:pPr>
              <w:pStyle w:val="NoSpacing"/>
              <w:rPr>
                <w:rFonts w:ascii="Times New Roman" w:hAnsi="Times New Roman" w:cs="Times New Roman"/>
              </w:rPr>
            </w:pPr>
            <w:r w:rsidRPr="00B86C1A">
              <w:rPr>
                <w:rFonts w:ascii="Times New Roman" w:hAnsi="Times New Roman" w:cs="Times New Roman"/>
              </w:rPr>
              <w:t>Henson, Martha</w:t>
            </w:r>
          </w:p>
        </w:tc>
        <w:tc>
          <w:tcPr>
            <w:tcW w:w="4129" w:type="dxa"/>
            <w:vAlign w:val="bottom"/>
          </w:tcPr>
          <w:p w14:paraId="63A28A87" w14:textId="6218245D" w:rsidR="007D2518" w:rsidRPr="00B86C1A" w:rsidRDefault="007D2518" w:rsidP="000A3F24">
            <w:pPr>
              <w:pStyle w:val="NoSpacing"/>
              <w:rPr>
                <w:rFonts w:ascii="Times New Roman" w:hAnsi="Times New Roman" w:cs="Times New Roman"/>
              </w:rPr>
            </w:pPr>
            <w:r w:rsidRPr="00B86C1A">
              <w:rPr>
                <w:rFonts w:ascii="Times New Roman" w:hAnsi="Times New Roman" w:cs="Times New Roman"/>
              </w:rPr>
              <w:t>Oncor Electric Delivery (Oncor)</w:t>
            </w:r>
          </w:p>
        </w:tc>
        <w:tc>
          <w:tcPr>
            <w:tcW w:w="3010" w:type="dxa"/>
            <w:vAlign w:val="bottom"/>
          </w:tcPr>
          <w:p w14:paraId="6DA9384E" w14:textId="77777777" w:rsidR="007D2518" w:rsidRPr="00B86C1A" w:rsidRDefault="007D2518" w:rsidP="000A3F24">
            <w:pPr>
              <w:pStyle w:val="NoSpacing"/>
              <w:rPr>
                <w:rFonts w:ascii="Times New Roman" w:hAnsi="Times New Roman" w:cs="Times New Roman"/>
              </w:rPr>
            </w:pPr>
          </w:p>
        </w:tc>
      </w:tr>
      <w:tr w:rsidR="007D2518" w:rsidRPr="00B86C1A" w14:paraId="23803673" w14:textId="77777777" w:rsidTr="00EF53B6">
        <w:tc>
          <w:tcPr>
            <w:tcW w:w="2221" w:type="dxa"/>
            <w:vAlign w:val="bottom"/>
          </w:tcPr>
          <w:p w14:paraId="12C4FC4D" w14:textId="2F25799A" w:rsidR="007D2518" w:rsidRPr="00B86C1A" w:rsidRDefault="007D2518" w:rsidP="000A3F24">
            <w:pPr>
              <w:pStyle w:val="NoSpacing"/>
              <w:rPr>
                <w:rFonts w:ascii="Times New Roman" w:hAnsi="Times New Roman" w:cs="Times New Roman"/>
              </w:rPr>
            </w:pPr>
            <w:r w:rsidRPr="00B86C1A">
              <w:rPr>
                <w:rFonts w:ascii="Times New Roman" w:hAnsi="Times New Roman" w:cs="Times New Roman"/>
              </w:rPr>
              <w:t>Lee, Jim</w:t>
            </w:r>
          </w:p>
        </w:tc>
        <w:tc>
          <w:tcPr>
            <w:tcW w:w="4129" w:type="dxa"/>
            <w:vAlign w:val="bottom"/>
          </w:tcPr>
          <w:p w14:paraId="2A0FC734" w14:textId="797B6087" w:rsidR="007D2518" w:rsidRPr="00B86C1A" w:rsidRDefault="007D2518" w:rsidP="000A3F24">
            <w:pPr>
              <w:pStyle w:val="NoSpacing"/>
              <w:rPr>
                <w:rFonts w:ascii="Times New Roman" w:hAnsi="Times New Roman" w:cs="Times New Roman"/>
              </w:rPr>
            </w:pPr>
            <w:r w:rsidRPr="00B86C1A">
              <w:rPr>
                <w:rFonts w:ascii="Times New Roman" w:hAnsi="Times New Roman" w:cs="Times New Roman"/>
              </w:rPr>
              <w:t>CenterPoint Energy (CNP)</w:t>
            </w:r>
          </w:p>
        </w:tc>
        <w:tc>
          <w:tcPr>
            <w:tcW w:w="3010" w:type="dxa"/>
            <w:vAlign w:val="bottom"/>
          </w:tcPr>
          <w:p w14:paraId="3A59D654" w14:textId="77777777" w:rsidR="007D2518" w:rsidRPr="00B86C1A" w:rsidRDefault="007D2518" w:rsidP="000A3F24">
            <w:pPr>
              <w:pStyle w:val="NoSpacing"/>
              <w:rPr>
                <w:rFonts w:ascii="Times New Roman" w:hAnsi="Times New Roman" w:cs="Times New Roman"/>
                <w:highlight w:val="lightGray"/>
              </w:rPr>
            </w:pPr>
          </w:p>
        </w:tc>
      </w:tr>
      <w:tr w:rsidR="00274C44" w:rsidRPr="00B86C1A" w14:paraId="2BD09F14" w14:textId="77777777" w:rsidTr="00EF53B6">
        <w:tc>
          <w:tcPr>
            <w:tcW w:w="2221" w:type="dxa"/>
            <w:vAlign w:val="bottom"/>
          </w:tcPr>
          <w:p w14:paraId="3C48C774" w14:textId="5B01AECC" w:rsidR="00274C44" w:rsidRPr="00B86C1A" w:rsidRDefault="00274C44" w:rsidP="000A3F24">
            <w:pPr>
              <w:pStyle w:val="NoSpacing"/>
              <w:rPr>
                <w:rFonts w:ascii="Times New Roman" w:hAnsi="Times New Roman" w:cs="Times New Roman"/>
              </w:rPr>
            </w:pPr>
            <w:proofErr w:type="spellStart"/>
            <w:r w:rsidRPr="00B86C1A">
              <w:rPr>
                <w:rFonts w:ascii="Times New Roman" w:hAnsi="Times New Roman" w:cs="Times New Roman"/>
              </w:rPr>
              <w:t>Mindham</w:t>
            </w:r>
            <w:proofErr w:type="spellEnd"/>
            <w:r w:rsidRPr="00B86C1A">
              <w:rPr>
                <w:rFonts w:ascii="Times New Roman" w:hAnsi="Times New Roman" w:cs="Times New Roman"/>
              </w:rPr>
              <w:t>, David</w:t>
            </w:r>
          </w:p>
        </w:tc>
        <w:tc>
          <w:tcPr>
            <w:tcW w:w="4129" w:type="dxa"/>
            <w:vAlign w:val="bottom"/>
          </w:tcPr>
          <w:p w14:paraId="4F188C60" w14:textId="6F7AA87F" w:rsidR="00274C44" w:rsidRPr="00B86C1A" w:rsidRDefault="00274C44" w:rsidP="000A3F24">
            <w:pPr>
              <w:pStyle w:val="NoSpacing"/>
              <w:rPr>
                <w:rFonts w:ascii="Times New Roman" w:hAnsi="Times New Roman" w:cs="Times New Roman"/>
              </w:rPr>
            </w:pPr>
            <w:r w:rsidRPr="00B86C1A">
              <w:rPr>
                <w:rFonts w:ascii="Times New Roman" w:hAnsi="Times New Roman" w:cs="Times New Roman"/>
              </w:rPr>
              <w:t xml:space="preserve">EDP Renewables </w:t>
            </w:r>
          </w:p>
        </w:tc>
        <w:tc>
          <w:tcPr>
            <w:tcW w:w="3010" w:type="dxa"/>
            <w:vAlign w:val="bottom"/>
          </w:tcPr>
          <w:p w14:paraId="7BCE138A" w14:textId="313EF89E" w:rsidR="00274C44" w:rsidRPr="00B86C1A" w:rsidRDefault="00CB2894" w:rsidP="000A3F24">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700AE" w:rsidRPr="00B86C1A" w14:paraId="50C7FA27" w14:textId="77777777" w:rsidTr="00EF53B6">
        <w:tc>
          <w:tcPr>
            <w:tcW w:w="2221" w:type="dxa"/>
            <w:vAlign w:val="bottom"/>
          </w:tcPr>
          <w:p w14:paraId="21885441" w14:textId="77777777" w:rsidR="001700AE" w:rsidRPr="00B86C1A" w:rsidRDefault="001700AE" w:rsidP="001700AE">
            <w:pPr>
              <w:pStyle w:val="NoSpacing"/>
              <w:rPr>
                <w:rFonts w:ascii="Times New Roman" w:hAnsi="Times New Roman" w:cs="Times New Roman"/>
              </w:rPr>
            </w:pPr>
            <w:r w:rsidRPr="00B86C1A">
              <w:rPr>
                <w:rFonts w:ascii="Times New Roman" w:hAnsi="Times New Roman" w:cs="Times New Roman"/>
              </w:rPr>
              <w:t>Nguyen, Andy</w:t>
            </w:r>
          </w:p>
          <w:p w14:paraId="774EE468" w14:textId="77E4D9E6" w:rsidR="00191802" w:rsidRPr="00B86C1A" w:rsidRDefault="00191802" w:rsidP="001700AE">
            <w:pPr>
              <w:pStyle w:val="NoSpacing"/>
              <w:rPr>
                <w:rFonts w:ascii="Times New Roman" w:hAnsi="Times New Roman" w:cs="Times New Roman"/>
              </w:rPr>
            </w:pPr>
          </w:p>
        </w:tc>
        <w:tc>
          <w:tcPr>
            <w:tcW w:w="4129" w:type="dxa"/>
            <w:vAlign w:val="bottom"/>
          </w:tcPr>
          <w:p w14:paraId="289D524F" w14:textId="7144E849" w:rsidR="001700AE" w:rsidRPr="00B86C1A" w:rsidRDefault="001700AE" w:rsidP="001700AE">
            <w:pPr>
              <w:pStyle w:val="NoSpacing"/>
              <w:rPr>
                <w:rFonts w:ascii="Times New Roman" w:hAnsi="Times New Roman" w:cs="Times New Roman"/>
              </w:rPr>
            </w:pPr>
            <w:r w:rsidRPr="00B86C1A">
              <w:rPr>
                <w:rFonts w:ascii="Times New Roman" w:hAnsi="Times New Roman" w:cs="Times New Roman"/>
              </w:rPr>
              <w:t xml:space="preserve">Constellation Energy Generation (Constellation) </w:t>
            </w:r>
          </w:p>
        </w:tc>
        <w:tc>
          <w:tcPr>
            <w:tcW w:w="3010" w:type="dxa"/>
            <w:vAlign w:val="bottom"/>
          </w:tcPr>
          <w:p w14:paraId="04AF06B7" w14:textId="77777777" w:rsidR="00191802" w:rsidRPr="00B86C1A" w:rsidRDefault="003F6EC2" w:rsidP="00105381">
            <w:pPr>
              <w:pStyle w:val="NoSpacing"/>
              <w:rPr>
                <w:rFonts w:ascii="Times New Roman" w:hAnsi="Times New Roman" w:cs="Times New Roman"/>
              </w:rPr>
            </w:pPr>
            <w:r w:rsidRPr="00B86C1A">
              <w:rPr>
                <w:rFonts w:ascii="Times New Roman" w:hAnsi="Times New Roman" w:cs="Times New Roman"/>
              </w:rPr>
              <w:t>Via Teleconference</w:t>
            </w:r>
          </w:p>
          <w:p w14:paraId="366B6329" w14:textId="128147E0" w:rsidR="003F6EC2" w:rsidRPr="00B86C1A" w:rsidRDefault="003F6EC2" w:rsidP="00105381">
            <w:pPr>
              <w:pStyle w:val="NoSpacing"/>
              <w:rPr>
                <w:rFonts w:ascii="Times New Roman" w:hAnsi="Times New Roman" w:cs="Times New Roman"/>
                <w:highlight w:val="lightGray"/>
              </w:rPr>
            </w:pPr>
          </w:p>
        </w:tc>
      </w:tr>
      <w:tr w:rsidR="00ED4589" w:rsidRPr="00B86C1A" w14:paraId="4E7418A6" w14:textId="77777777" w:rsidTr="00EF53B6">
        <w:tc>
          <w:tcPr>
            <w:tcW w:w="2221" w:type="dxa"/>
            <w:vAlign w:val="bottom"/>
          </w:tcPr>
          <w:p w14:paraId="75BC800C" w14:textId="0A30B01F" w:rsidR="00ED4589" w:rsidRPr="00B86C1A" w:rsidRDefault="00ED4589" w:rsidP="000A3F24">
            <w:pPr>
              <w:pStyle w:val="NoSpacing"/>
              <w:rPr>
                <w:rFonts w:ascii="Times New Roman" w:hAnsi="Times New Roman" w:cs="Times New Roman"/>
              </w:rPr>
            </w:pPr>
            <w:r w:rsidRPr="00B86C1A">
              <w:rPr>
                <w:rFonts w:ascii="Times New Roman" w:hAnsi="Times New Roman" w:cs="Times New Roman"/>
              </w:rPr>
              <w:t>Pfefferle, Ryan</w:t>
            </w:r>
          </w:p>
        </w:tc>
        <w:tc>
          <w:tcPr>
            <w:tcW w:w="4129" w:type="dxa"/>
            <w:vAlign w:val="bottom"/>
          </w:tcPr>
          <w:p w14:paraId="5B894A9D" w14:textId="1B8BEF1C" w:rsidR="00ED4589" w:rsidRPr="00B86C1A" w:rsidRDefault="00ED4589" w:rsidP="000A3F24">
            <w:pPr>
              <w:pStyle w:val="NoSpacing"/>
              <w:rPr>
                <w:rFonts w:ascii="Times New Roman" w:hAnsi="Times New Roman" w:cs="Times New Roman"/>
              </w:rPr>
            </w:pPr>
            <w:r w:rsidRPr="00B86C1A">
              <w:rPr>
                <w:rFonts w:ascii="Times New Roman" w:hAnsi="Times New Roman" w:cs="Times New Roman"/>
              </w:rPr>
              <w:t>Occidental Chemical (Occidental)</w:t>
            </w:r>
          </w:p>
        </w:tc>
        <w:tc>
          <w:tcPr>
            <w:tcW w:w="3010" w:type="dxa"/>
            <w:vAlign w:val="bottom"/>
          </w:tcPr>
          <w:p w14:paraId="3D00456C" w14:textId="0876A025" w:rsidR="00ED4589" w:rsidRPr="00B86C1A" w:rsidRDefault="00ED4589" w:rsidP="000A3F24">
            <w:pPr>
              <w:pStyle w:val="NoSpacing"/>
              <w:rPr>
                <w:rFonts w:ascii="Times New Roman" w:hAnsi="Times New Roman" w:cs="Times New Roman"/>
                <w:bCs/>
              </w:rPr>
            </w:pPr>
            <w:r w:rsidRPr="00B86C1A">
              <w:rPr>
                <w:rFonts w:ascii="Times New Roman" w:hAnsi="Times New Roman" w:cs="Times New Roman"/>
                <w:bCs/>
              </w:rPr>
              <w:t>Alt. Rep. for Melissa Trevino</w:t>
            </w:r>
          </w:p>
        </w:tc>
      </w:tr>
      <w:tr w:rsidR="00105381" w:rsidRPr="00B86C1A" w14:paraId="06070B8A" w14:textId="77777777" w:rsidTr="00EF53B6">
        <w:tc>
          <w:tcPr>
            <w:tcW w:w="2221" w:type="dxa"/>
            <w:vAlign w:val="bottom"/>
          </w:tcPr>
          <w:p w14:paraId="7DC593B1" w14:textId="77777777" w:rsidR="00105381" w:rsidRPr="00B86C1A" w:rsidRDefault="00105381" w:rsidP="000A3F24">
            <w:pPr>
              <w:pStyle w:val="NoSpacing"/>
              <w:rPr>
                <w:rFonts w:ascii="Times New Roman" w:hAnsi="Times New Roman" w:cs="Times New Roman"/>
              </w:rPr>
            </w:pPr>
            <w:r w:rsidRPr="00B86C1A">
              <w:rPr>
                <w:rFonts w:ascii="Times New Roman" w:hAnsi="Times New Roman" w:cs="Times New Roman"/>
              </w:rPr>
              <w:t>Pokharel, Nabaraj</w:t>
            </w:r>
          </w:p>
          <w:p w14:paraId="1FD3AD60" w14:textId="77777777" w:rsidR="00A43428" w:rsidRPr="00B86C1A" w:rsidRDefault="00A43428" w:rsidP="000A3F24">
            <w:pPr>
              <w:pStyle w:val="NoSpacing"/>
              <w:rPr>
                <w:rFonts w:ascii="Times New Roman" w:hAnsi="Times New Roman" w:cs="Times New Roman"/>
              </w:rPr>
            </w:pPr>
          </w:p>
          <w:p w14:paraId="752F8C86" w14:textId="1FBFE57D" w:rsidR="00A43428" w:rsidRPr="00B86C1A" w:rsidRDefault="00A43428" w:rsidP="000A3F24">
            <w:pPr>
              <w:pStyle w:val="NoSpacing"/>
              <w:rPr>
                <w:rFonts w:ascii="Times New Roman" w:hAnsi="Times New Roman" w:cs="Times New Roman"/>
              </w:rPr>
            </w:pPr>
          </w:p>
        </w:tc>
        <w:tc>
          <w:tcPr>
            <w:tcW w:w="4129" w:type="dxa"/>
            <w:vAlign w:val="bottom"/>
          </w:tcPr>
          <w:p w14:paraId="737D743E" w14:textId="77777777" w:rsidR="00105381" w:rsidRPr="00B86C1A" w:rsidRDefault="00105381" w:rsidP="000A3F24">
            <w:pPr>
              <w:pStyle w:val="NoSpacing"/>
              <w:rPr>
                <w:rFonts w:ascii="Times New Roman" w:hAnsi="Times New Roman" w:cs="Times New Roman"/>
              </w:rPr>
            </w:pPr>
            <w:r w:rsidRPr="00B86C1A">
              <w:rPr>
                <w:rFonts w:ascii="Times New Roman" w:hAnsi="Times New Roman" w:cs="Times New Roman"/>
              </w:rPr>
              <w:t>Residential Consumer</w:t>
            </w:r>
          </w:p>
          <w:p w14:paraId="1534576E" w14:textId="77777777" w:rsidR="00A43428" w:rsidRPr="00B86C1A" w:rsidRDefault="00A43428" w:rsidP="000A3F24">
            <w:pPr>
              <w:pStyle w:val="NoSpacing"/>
              <w:rPr>
                <w:rFonts w:ascii="Times New Roman" w:hAnsi="Times New Roman" w:cs="Times New Roman"/>
              </w:rPr>
            </w:pPr>
          </w:p>
          <w:p w14:paraId="3C2EF2E8" w14:textId="2EE152DB" w:rsidR="00A43428" w:rsidRPr="00B86C1A" w:rsidRDefault="00A43428" w:rsidP="000A3F24">
            <w:pPr>
              <w:pStyle w:val="NoSpacing"/>
              <w:rPr>
                <w:rFonts w:ascii="Times New Roman" w:hAnsi="Times New Roman" w:cs="Times New Roman"/>
              </w:rPr>
            </w:pPr>
          </w:p>
        </w:tc>
        <w:tc>
          <w:tcPr>
            <w:tcW w:w="3010" w:type="dxa"/>
            <w:vAlign w:val="bottom"/>
          </w:tcPr>
          <w:p w14:paraId="7029935B" w14:textId="666406AD" w:rsidR="00105381" w:rsidRPr="00B86C1A" w:rsidRDefault="00105381" w:rsidP="000A3F24">
            <w:pPr>
              <w:pStyle w:val="NoSpacing"/>
              <w:rPr>
                <w:rFonts w:ascii="Times New Roman" w:hAnsi="Times New Roman" w:cs="Times New Roman"/>
                <w:bCs/>
              </w:rPr>
            </w:pPr>
            <w:r w:rsidRPr="00B86C1A">
              <w:rPr>
                <w:rFonts w:ascii="Times New Roman" w:hAnsi="Times New Roman" w:cs="Times New Roman"/>
                <w:bCs/>
              </w:rPr>
              <w:t>Alt. Rep. for Eric Goff</w:t>
            </w:r>
            <w:r w:rsidR="00A43428" w:rsidRPr="00B86C1A">
              <w:rPr>
                <w:rFonts w:ascii="Times New Roman" w:hAnsi="Times New Roman" w:cs="Times New Roman"/>
                <w:bCs/>
              </w:rPr>
              <w:t xml:space="preserve"> for NPRR1202 and project discussion on NPRR1058 only</w:t>
            </w:r>
          </w:p>
        </w:tc>
      </w:tr>
      <w:tr w:rsidR="0037559D" w:rsidRPr="00B86C1A" w14:paraId="5532414D" w14:textId="77777777" w:rsidTr="00EF53B6">
        <w:tc>
          <w:tcPr>
            <w:tcW w:w="2221" w:type="dxa"/>
            <w:vAlign w:val="bottom"/>
          </w:tcPr>
          <w:p w14:paraId="3CAB1DC9" w14:textId="7FAE4664" w:rsidR="0037559D" w:rsidRPr="00B86C1A" w:rsidRDefault="0037559D" w:rsidP="000A3F24">
            <w:pPr>
              <w:pStyle w:val="NoSpacing"/>
              <w:rPr>
                <w:rFonts w:ascii="Times New Roman" w:hAnsi="Times New Roman" w:cs="Times New Roman"/>
              </w:rPr>
            </w:pPr>
            <w:r w:rsidRPr="00B86C1A">
              <w:rPr>
                <w:rFonts w:ascii="Times New Roman" w:hAnsi="Times New Roman" w:cs="Times New Roman"/>
              </w:rPr>
              <w:t>Rich, Katie</w:t>
            </w:r>
          </w:p>
        </w:tc>
        <w:tc>
          <w:tcPr>
            <w:tcW w:w="4129" w:type="dxa"/>
            <w:vAlign w:val="bottom"/>
          </w:tcPr>
          <w:p w14:paraId="0BA26B75" w14:textId="0D699423" w:rsidR="0037559D" w:rsidRPr="00B86C1A" w:rsidRDefault="0037559D" w:rsidP="000A3F24">
            <w:pPr>
              <w:pStyle w:val="NoSpacing"/>
              <w:rPr>
                <w:rFonts w:ascii="Times New Roman" w:hAnsi="Times New Roman" w:cs="Times New Roman"/>
              </w:rPr>
            </w:pPr>
            <w:r w:rsidRPr="00B86C1A">
              <w:rPr>
                <w:rFonts w:ascii="Times New Roman" w:hAnsi="Times New Roman" w:cs="Times New Roman"/>
              </w:rPr>
              <w:t>Golden Spread Electric Cooperative (GSEC)</w:t>
            </w:r>
          </w:p>
        </w:tc>
        <w:tc>
          <w:tcPr>
            <w:tcW w:w="3010" w:type="dxa"/>
            <w:vAlign w:val="bottom"/>
          </w:tcPr>
          <w:p w14:paraId="71012D42" w14:textId="78A8805C" w:rsidR="0037559D" w:rsidRPr="00B86C1A" w:rsidRDefault="00E67141" w:rsidP="000A3F24">
            <w:pPr>
              <w:pStyle w:val="NoSpacing"/>
              <w:rPr>
                <w:rFonts w:ascii="Times New Roman" w:hAnsi="Times New Roman" w:cs="Times New Roman"/>
                <w:bCs/>
                <w:highlight w:val="lightGray"/>
              </w:rPr>
            </w:pPr>
            <w:r w:rsidRPr="00B86C1A">
              <w:rPr>
                <w:rFonts w:ascii="Times New Roman" w:hAnsi="Times New Roman" w:cs="Times New Roman"/>
                <w:bCs/>
              </w:rPr>
              <w:t>Via Teleconference</w:t>
            </w:r>
          </w:p>
        </w:tc>
      </w:tr>
      <w:tr w:rsidR="007D2518" w:rsidRPr="00B86C1A" w14:paraId="3E4F10A1" w14:textId="77777777" w:rsidTr="00EF53B6">
        <w:tc>
          <w:tcPr>
            <w:tcW w:w="2221" w:type="dxa"/>
            <w:vAlign w:val="bottom"/>
          </w:tcPr>
          <w:p w14:paraId="0C6529E9" w14:textId="49101055" w:rsidR="007D2518" w:rsidRPr="00B86C1A" w:rsidRDefault="007D2518" w:rsidP="000A3F24">
            <w:pPr>
              <w:pStyle w:val="NoSpacing"/>
              <w:rPr>
                <w:rFonts w:ascii="Times New Roman" w:hAnsi="Times New Roman" w:cs="Times New Roman"/>
              </w:rPr>
            </w:pPr>
            <w:r w:rsidRPr="00B86C1A">
              <w:rPr>
                <w:rFonts w:ascii="Times New Roman" w:hAnsi="Times New Roman" w:cs="Times New Roman"/>
              </w:rPr>
              <w:t>Richmond, Tim</w:t>
            </w:r>
          </w:p>
        </w:tc>
        <w:tc>
          <w:tcPr>
            <w:tcW w:w="4129" w:type="dxa"/>
            <w:vAlign w:val="bottom"/>
          </w:tcPr>
          <w:p w14:paraId="2005788F" w14:textId="1DA6CB94" w:rsidR="007D2518" w:rsidRPr="00B86C1A" w:rsidRDefault="007D2518" w:rsidP="000A3F24">
            <w:pPr>
              <w:pStyle w:val="NoSpacing"/>
              <w:rPr>
                <w:rFonts w:ascii="Times New Roman" w:hAnsi="Times New Roman" w:cs="Times New Roman"/>
              </w:rPr>
            </w:pPr>
            <w:r w:rsidRPr="00B86C1A">
              <w:rPr>
                <w:rFonts w:ascii="Times New Roman" w:hAnsi="Times New Roman" w:cs="Times New Roman"/>
              </w:rPr>
              <w:t>Chariot Energy</w:t>
            </w:r>
          </w:p>
        </w:tc>
        <w:tc>
          <w:tcPr>
            <w:tcW w:w="3010" w:type="dxa"/>
            <w:vAlign w:val="bottom"/>
          </w:tcPr>
          <w:p w14:paraId="0CEEC02C" w14:textId="1165E1DA" w:rsidR="007D2518" w:rsidRPr="00B86C1A" w:rsidRDefault="003F6EC2" w:rsidP="000A3F24">
            <w:pPr>
              <w:pStyle w:val="NoSpacing"/>
              <w:rPr>
                <w:rFonts w:ascii="Times New Roman" w:hAnsi="Times New Roman" w:cs="Times New Roman"/>
                <w:bCs/>
                <w:highlight w:val="lightGray"/>
              </w:rPr>
            </w:pPr>
            <w:r w:rsidRPr="00B86C1A">
              <w:rPr>
                <w:rFonts w:ascii="Times New Roman" w:hAnsi="Times New Roman" w:cs="Times New Roman"/>
                <w:bCs/>
              </w:rPr>
              <w:t>Via Teleconference</w:t>
            </w:r>
          </w:p>
        </w:tc>
      </w:tr>
      <w:tr w:rsidR="005C7C2D" w:rsidRPr="00B86C1A" w14:paraId="4E0ABF0D" w14:textId="77777777" w:rsidTr="00EF53B6">
        <w:tc>
          <w:tcPr>
            <w:tcW w:w="2221" w:type="dxa"/>
            <w:vAlign w:val="bottom"/>
          </w:tcPr>
          <w:p w14:paraId="7D718A50" w14:textId="499F4C89" w:rsidR="005C7C2D" w:rsidRPr="00B86C1A" w:rsidRDefault="005C7C2D" w:rsidP="000A3F24">
            <w:pPr>
              <w:pStyle w:val="NoSpacing"/>
              <w:rPr>
                <w:rFonts w:ascii="Times New Roman" w:hAnsi="Times New Roman" w:cs="Times New Roman"/>
              </w:rPr>
            </w:pPr>
            <w:r w:rsidRPr="00B86C1A">
              <w:rPr>
                <w:rFonts w:ascii="Times New Roman" w:hAnsi="Times New Roman" w:cs="Times New Roman"/>
              </w:rPr>
              <w:t>Turner, Lucas</w:t>
            </w:r>
          </w:p>
        </w:tc>
        <w:tc>
          <w:tcPr>
            <w:tcW w:w="4129" w:type="dxa"/>
            <w:vAlign w:val="bottom"/>
          </w:tcPr>
          <w:p w14:paraId="07D41C7F" w14:textId="0F1EAFCA" w:rsidR="005C7C2D" w:rsidRPr="00B86C1A" w:rsidRDefault="005C7C2D" w:rsidP="000A3F24">
            <w:pPr>
              <w:pStyle w:val="NoSpacing"/>
              <w:rPr>
                <w:rFonts w:ascii="Times New Roman" w:hAnsi="Times New Roman" w:cs="Times New Roman"/>
              </w:rPr>
            </w:pPr>
            <w:r w:rsidRPr="00B86C1A">
              <w:rPr>
                <w:rFonts w:ascii="Times New Roman" w:hAnsi="Times New Roman" w:cs="Times New Roman"/>
              </w:rPr>
              <w:t>South Texas Electric Cooperative</w:t>
            </w:r>
            <w:r w:rsidR="00DA2A3F" w:rsidRPr="00B86C1A">
              <w:rPr>
                <w:rFonts w:ascii="Times New Roman" w:hAnsi="Times New Roman" w:cs="Times New Roman"/>
              </w:rPr>
              <w:t xml:space="preserve"> (STEC)</w:t>
            </w:r>
          </w:p>
        </w:tc>
        <w:tc>
          <w:tcPr>
            <w:tcW w:w="3010" w:type="dxa"/>
            <w:vAlign w:val="bottom"/>
          </w:tcPr>
          <w:p w14:paraId="6F55EA4F" w14:textId="61DBE59B" w:rsidR="005C7C2D" w:rsidRPr="00B86C1A" w:rsidRDefault="00EA4F29" w:rsidP="000A3F24">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6E02B9" w:rsidRPr="00B86C1A" w14:paraId="7BC132AA" w14:textId="77777777" w:rsidTr="00EF53B6">
        <w:tc>
          <w:tcPr>
            <w:tcW w:w="2221" w:type="dxa"/>
            <w:vAlign w:val="bottom"/>
          </w:tcPr>
          <w:p w14:paraId="1376E6FA" w14:textId="5331403A" w:rsidR="006E02B9" w:rsidRPr="00B86C1A" w:rsidRDefault="006E02B9" w:rsidP="000A3F24">
            <w:pPr>
              <w:pStyle w:val="NoSpacing"/>
              <w:rPr>
                <w:rFonts w:ascii="Times New Roman" w:hAnsi="Times New Roman" w:cs="Times New Roman"/>
              </w:rPr>
            </w:pPr>
            <w:r w:rsidRPr="00B86C1A">
              <w:rPr>
                <w:rFonts w:ascii="Times New Roman" w:hAnsi="Times New Roman" w:cs="Times New Roman"/>
              </w:rPr>
              <w:t>Varnell, John</w:t>
            </w:r>
          </w:p>
        </w:tc>
        <w:tc>
          <w:tcPr>
            <w:tcW w:w="4129" w:type="dxa"/>
            <w:vAlign w:val="bottom"/>
          </w:tcPr>
          <w:p w14:paraId="5387B419" w14:textId="49CBE779" w:rsidR="006E02B9" w:rsidRPr="00B86C1A" w:rsidRDefault="006E02B9" w:rsidP="000A3F24">
            <w:pPr>
              <w:pStyle w:val="NoSpacing"/>
              <w:rPr>
                <w:rFonts w:ascii="Times New Roman" w:hAnsi="Times New Roman" w:cs="Times New Roman"/>
              </w:rPr>
            </w:pPr>
            <w:r w:rsidRPr="00B86C1A">
              <w:rPr>
                <w:rFonts w:ascii="Times New Roman" w:hAnsi="Times New Roman" w:cs="Times New Roman"/>
              </w:rPr>
              <w:t>Tenaska Power Services (Tenaska)</w:t>
            </w:r>
          </w:p>
        </w:tc>
        <w:tc>
          <w:tcPr>
            <w:tcW w:w="3010" w:type="dxa"/>
            <w:vAlign w:val="bottom"/>
          </w:tcPr>
          <w:p w14:paraId="18151487" w14:textId="1E67C011" w:rsidR="006E02B9" w:rsidRPr="00B86C1A" w:rsidRDefault="006E02B9" w:rsidP="000A3F24">
            <w:pPr>
              <w:pStyle w:val="NoSpacing"/>
              <w:rPr>
                <w:rFonts w:ascii="Times New Roman" w:hAnsi="Times New Roman" w:cs="Times New Roman"/>
                <w:highlight w:val="lightGray"/>
              </w:rPr>
            </w:pPr>
          </w:p>
        </w:tc>
      </w:tr>
      <w:tr w:rsidR="007D2518" w:rsidRPr="00B86C1A" w14:paraId="13BE2803" w14:textId="77777777" w:rsidTr="00EF53B6">
        <w:tc>
          <w:tcPr>
            <w:tcW w:w="2221" w:type="dxa"/>
            <w:vAlign w:val="bottom"/>
          </w:tcPr>
          <w:p w14:paraId="479AAA1E" w14:textId="227CDCA3" w:rsidR="007D2518" w:rsidRPr="00B86C1A" w:rsidRDefault="007D2518" w:rsidP="000A3F24">
            <w:pPr>
              <w:pStyle w:val="NoSpacing"/>
              <w:rPr>
                <w:rFonts w:ascii="Times New Roman" w:hAnsi="Times New Roman" w:cs="Times New Roman"/>
              </w:rPr>
            </w:pPr>
            <w:r w:rsidRPr="00B86C1A">
              <w:rPr>
                <w:rFonts w:ascii="Times New Roman" w:hAnsi="Times New Roman" w:cs="Times New Roman"/>
              </w:rPr>
              <w:t>Xie, Fei</w:t>
            </w:r>
          </w:p>
        </w:tc>
        <w:tc>
          <w:tcPr>
            <w:tcW w:w="4129" w:type="dxa"/>
            <w:vAlign w:val="bottom"/>
          </w:tcPr>
          <w:p w14:paraId="137D2741" w14:textId="18F8F208" w:rsidR="007D2518" w:rsidRPr="00B86C1A" w:rsidRDefault="007D2518" w:rsidP="000A3F24">
            <w:pPr>
              <w:pStyle w:val="NoSpacing"/>
              <w:rPr>
                <w:rFonts w:ascii="Times New Roman" w:hAnsi="Times New Roman" w:cs="Times New Roman"/>
              </w:rPr>
            </w:pPr>
            <w:r w:rsidRPr="00B86C1A">
              <w:rPr>
                <w:rFonts w:ascii="Times New Roman" w:hAnsi="Times New Roman" w:cs="Times New Roman"/>
              </w:rPr>
              <w:t>Austin Energy</w:t>
            </w:r>
          </w:p>
        </w:tc>
        <w:tc>
          <w:tcPr>
            <w:tcW w:w="3010" w:type="dxa"/>
            <w:vAlign w:val="bottom"/>
          </w:tcPr>
          <w:p w14:paraId="4357A0BC" w14:textId="02AF262C" w:rsidR="007D2518" w:rsidRPr="00B86C1A" w:rsidRDefault="003F6EC2" w:rsidP="000A3F24">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CF2145" w:rsidRPr="00B86C1A" w14:paraId="52541521" w14:textId="77777777" w:rsidTr="00EF53B6">
        <w:tblPrEx>
          <w:tblLook w:val="0000" w:firstRow="0" w:lastRow="0" w:firstColumn="0" w:lastColumn="0" w:noHBand="0" w:noVBand="0"/>
        </w:tblPrEx>
        <w:trPr>
          <w:trHeight w:hRule="exact" w:val="20"/>
        </w:trPr>
        <w:tc>
          <w:tcPr>
            <w:tcW w:w="2221" w:type="dxa"/>
            <w:tcBorders>
              <w:top w:val="nil"/>
              <w:left w:val="nil"/>
              <w:bottom w:val="nil"/>
              <w:right w:val="nil"/>
            </w:tcBorders>
            <w:vAlign w:val="bottom"/>
          </w:tcPr>
          <w:p w14:paraId="75CD591A" w14:textId="77777777" w:rsidR="00CF2145" w:rsidRPr="00B86C1A" w:rsidRDefault="00CF2145" w:rsidP="000A3F24">
            <w:pPr>
              <w:rPr>
                <w:highlight w:val="lightGray"/>
              </w:rPr>
            </w:pPr>
            <w:bookmarkStart w:id="2" w:name="_c425a33e_da6f_4f15_90e2_f96f1ffe1326"/>
            <w:bookmarkStart w:id="3" w:name="_8f57cf34_ab73_413d_8a45_89d3d5c067ee"/>
            <w:bookmarkEnd w:id="1"/>
            <w:bookmarkEnd w:id="2"/>
          </w:p>
        </w:tc>
        <w:tc>
          <w:tcPr>
            <w:tcW w:w="4129" w:type="dxa"/>
            <w:tcBorders>
              <w:top w:val="nil"/>
              <w:left w:val="nil"/>
              <w:bottom w:val="nil"/>
              <w:right w:val="nil"/>
            </w:tcBorders>
            <w:vAlign w:val="bottom"/>
          </w:tcPr>
          <w:p w14:paraId="61E02092" w14:textId="77777777" w:rsidR="00CF2145" w:rsidRPr="00B86C1A" w:rsidRDefault="00CF2145" w:rsidP="000A3F24">
            <w:pPr>
              <w:rPr>
                <w:highlight w:val="lightGray"/>
              </w:rPr>
            </w:pPr>
          </w:p>
        </w:tc>
        <w:tc>
          <w:tcPr>
            <w:tcW w:w="3010" w:type="dxa"/>
            <w:tcBorders>
              <w:top w:val="nil"/>
              <w:left w:val="nil"/>
              <w:bottom w:val="nil"/>
              <w:right w:val="nil"/>
            </w:tcBorders>
            <w:vAlign w:val="bottom"/>
          </w:tcPr>
          <w:p w14:paraId="6E4E710E" w14:textId="77777777" w:rsidR="00CF2145" w:rsidRPr="00B86C1A" w:rsidRDefault="00CF2145" w:rsidP="000A3F24">
            <w:pPr>
              <w:rPr>
                <w:highlight w:val="lightGray"/>
              </w:rPr>
            </w:pPr>
          </w:p>
        </w:tc>
      </w:tr>
      <w:tr w:rsidR="00CF2145" w:rsidRPr="00B86C1A" w14:paraId="296D0FD6" w14:textId="77777777" w:rsidTr="00EF53B6">
        <w:tblPrEx>
          <w:tblLook w:val="0000" w:firstRow="0" w:lastRow="0" w:firstColumn="0" w:lastColumn="0" w:noHBand="0" w:noVBand="0"/>
        </w:tblPrEx>
        <w:tc>
          <w:tcPr>
            <w:tcW w:w="2221" w:type="dxa"/>
            <w:vAlign w:val="bottom"/>
          </w:tcPr>
          <w:p w14:paraId="18FCD15D" w14:textId="77777777" w:rsidR="002D0118" w:rsidRPr="00B86C1A" w:rsidRDefault="002D0118" w:rsidP="000A3F24">
            <w:pPr>
              <w:pStyle w:val="NoSpacing"/>
              <w:rPr>
                <w:rFonts w:ascii="Times New Roman" w:hAnsi="Times New Roman" w:cs="Times New Roman"/>
                <w:i/>
                <w:highlight w:val="lightGray"/>
              </w:rPr>
            </w:pPr>
          </w:p>
          <w:p w14:paraId="7EBB7451" w14:textId="7783DE87" w:rsidR="00CF2145" w:rsidRPr="00B86C1A" w:rsidRDefault="00CF2145" w:rsidP="000A3F24">
            <w:pPr>
              <w:pStyle w:val="NoSpacing"/>
              <w:rPr>
                <w:rFonts w:ascii="Times New Roman" w:hAnsi="Times New Roman" w:cs="Times New Roman"/>
                <w:i/>
                <w:highlight w:val="lightGray"/>
              </w:rPr>
            </w:pPr>
            <w:r w:rsidRPr="00B86C1A">
              <w:rPr>
                <w:rFonts w:ascii="Times New Roman" w:hAnsi="Times New Roman" w:cs="Times New Roman"/>
                <w:i/>
              </w:rPr>
              <w:t>Guests:</w:t>
            </w:r>
          </w:p>
        </w:tc>
        <w:tc>
          <w:tcPr>
            <w:tcW w:w="4129" w:type="dxa"/>
            <w:vAlign w:val="bottom"/>
          </w:tcPr>
          <w:p w14:paraId="786A45C0" w14:textId="77777777" w:rsidR="00CF2145" w:rsidRPr="00B86C1A" w:rsidRDefault="00CF2145" w:rsidP="000A3F24">
            <w:pPr>
              <w:pStyle w:val="NoSpacing"/>
              <w:rPr>
                <w:rFonts w:ascii="Times New Roman" w:hAnsi="Times New Roman" w:cs="Times New Roman"/>
                <w:i/>
                <w:highlight w:val="lightGray"/>
              </w:rPr>
            </w:pPr>
          </w:p>
        </w:tc>
        <w:tc>
          <w:tcPr>
            <w:tcW w:w="3010" w:type="dxa"/>
            <w:vAlign w:val="bottom"/>
          </w:tcPr>
          <w:p w14:paraId="2002E08C" w14:textId="77777777" w:rsidR="00CF2145" w:rsidRPr="00B86C1A" w:rsidRDefault="00CF2145" w:rsidP="000A3F24">
            <w:pPr>
              <w:pStyle w:val="NoSpacing"/>
              <w:rPr>
                <w:rFonts w:ascii="Times New Roman" w:hAnsi="Times New Roman" w:cs="Times New Roman"/>
                <w:i/>
                <w:highlight w:val="lightGray"/>
              </w:rPr>
            </w:pPr>
          </w:p>
        </w:tc>
      </w:tr>
      <w:tr w:rsidR="00166359" w:rsidRPr="00B86C1A" w14:paraId="08DCA140" w14:textId="77777777" w:rsidTr="00EF53B6">
        <w:tblPrEx>
          <w:tblLook w:val="0000" w:firstRow="0" w:lastRow="0" w:firstColumn="0" w:lastColumn="0" w:noHBand="0" w:noVBand="0"/>
        </w:tblPrEx>
        <w:tc>
          <w:tcPr>
            <w:tcW w:w="2221" w:type="dxa"/>
            <w:vAlign w:val="bottom"/>
          </w:tcPr>
          <w:p w14:paraId="07B09BEE" w14:textId="4FC41FE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Abbott, Kristin</w:t>
            </w:r>
          </w:p>
        </w:tc>
        <w:tc>
          <w:tcPr>
            <w:tcW w:w="4129" w:type="dxa"/>
            <w:vAlign w:val="bottom"/>
          </w:tcPr>
          <w:p w14:paraId="1D5AAA3E" w14:textId="3B7D6EA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Austin Energy</w:t>
            </w:r>
          </w:p>
        </w:tc>
        <w:tc>
          <w:tcPr>
            <w:tcW w:w="3010" w:type="dxa"/>
            <w:vAlign w:val="bottom"/>
          </w:tcPr>
          <w:p w14:paraId="3A41C984" w14:textId="080DDB8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A6E88FD" w14:textId="77777777" w:rsidTr="00EF53B6">
        <w:tblPrEx>
          <w:tblLook w:val="0000" w:firstRow="0" w:lastRow="0" w:firstColumn="0" w:lastColumn="0" w:noHBand="0" w:noVBand="0"/>
        </w:tblPrEx>
        <w:tc>
          <w:tcPr>
            <w:tcW w:w="2221" w:type="dxa"/>
            <w:vAlign w:val="bottom"/>
          </w:tcPr>
          <w:p w14:paraId="68DF7D21" w14:textId="5957CF1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Ainspan, Malcolm</w:t>
            </w:r>
          </w:p>
        </w:tc>
        <w:tc>
          <w:tcPr>
            <w:tcW w:w="4129" w:type="dxa"/>
            <w:vAlign w:val="bottom"/>
          </w:tcPr>
          <w:p w14:paraId="60D0392C" w14:textId="46F2687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NRG</w:t>
            </w:r>
          </w:p>
        </w:tc>
        <w:tc>
          <w:tcPr>
            <w:tcW w:w="3010" w:type="dxa"/>
            <w:vAlign w:val="bottom"/>
          </w:tcPr>
          <w:p w14:paraId="2F2E3330" w14:textId="6B0DD7C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E1B7D9C" w14:textId="77777777" w:rsidTr="00EF53B6">
        <w:tblPrEx>
          <w:tblLook w:val="0000" w:firstRow="0" w:lastRow="0" w:firstColumn="0" w:lastColumn="0" w:noHBand="0" w:noVBand="0"/>
        </w:tblPrEx>
        <w:tc>
          <w:tcPr>
            <w:tcW w:w="2221" w:type="dxa"/>
            <w:vAlign w:val="bottom"/>
          </w:tcPr>
          <w:p w14:paraId="301E5A09" w14:textId="1C1B56E3"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Aldridge, Ryan</w:t>
            </w:r>
          </w:p>
        </w:tc>
        <w:tc>
          <w:tcPr>
            <w:tcW w:w="4129" w:type="dxa"/>
            <w:vAlign w:val="bottom"/>
          </w:tcPr>
          <w:p w14:paraId="1770E3EA" w14:textId="55D77E3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AB Power Advisors</w:t>
            </w:r>
          </w:p>
        </w:tc>
        <w:tc>
          <w:tcPr>
            <w:tcW w:w="3010" w:type="dxa"/>
            <w:vAlign w:val="bottom"/>
          </w:tcPr>
          <w:p w14:paraId="60E436E9" w14:textId="41C8DD7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5019628" w14:textId="77777777" w:rsidTr="00EF53B6">
        <w:tblPrEx>
          <w:tblLook w:val="0000" w:firstRow="0" w:lastRow="0" w:firstColumn="0" w:lastColumn="0" w:noHBand="0" w:noVBand="0"/>
        </w:tblPrEx>
        <w:tc>
          <w:tcPr>
            <w:tcW w:w="2221" w:type="dxa"/>
            <w:vAlign w:val="bottom"/>
          </w:tcPr>
          <w:p w14:paraId="7E15F3C8" w14:textId="7F90F51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Anderson, Connor</w:t>
            </w:r>
          </w:p>
        </w:tc>
        <w:tc>
          <w:tcPr>
            <w:tcW w:w="4129" w:type="dxa"/>
            <w:vAlign w:val="bottom"/>
          </w:tcPr>
          <w:p w14:paraId="2B3628C8" w14:textId="764C9D7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AB Power Advisors</w:t>
            </w:r>
          </w:p>
        </w:tc>
        <w:tc>
          <w:tcPr>
            <w:tcW w:w="3010" w:type="dxa"/>
            <w:vAlign w:val="bottom"/>
          </w:tcPr>
          <w:p w14:paraId="57C75480" w14:textId="3873696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0B3BD1E8" w14:textId="77777777" w:rsidTr="00EF53B6">
        <w:tblPrEx>
          <w:tblLook w:val="0000" w:firstRow="0" w:lastRow="0" w:firstColumn="0" w:lastColumn="0" w:noHBand="0" w:noVBand="0"/>
        </w:tblPrEx>
        <w:tc>
          <w:tcPr>
            <w:tcW w:w="2221" w:type="dxa"/>
            <w:vAlign w:val="bottom"/>
          </w:tcPr>
          <w:p w14:paraId="4F7119F2" w14:textId="6355B33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Ashley, Kristy</w:t>
            </w:r>
          </w:p>
        </w:tc>
        <w:tc>
          <w:tcPr>
            <w:tcW w:w="4129" w:type="dxa"/>
            <w:vAlign w:val="bottom"/>
          </w:tcPr>
          <w:p w14:paraId="40FD42DD" w14:textId="132F4CE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Customized Energy Solutions</w:t>
            </w:r>
          </w:p>
        </w:tc>
        <w:tc>
          <w:tcPr>
            <w:tcW w:w="3010" w:type="dxa"/>
            <w:vAlign w:val="bottom"/>
          </w:tcPr>
          <w:p w14:paraId="4EFAEBFB" w14:textId="453A1F6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5EB2218" w14:textId="77777777" w:rsidTr="00EF53B6">
        <w:tblPrEx>
          <w:tblLook w:val="0000" w:firstRow="0" w:lastRow="0" w:firstColumn="0" w:lastColumn="0" w:noHBand="0" w:noVBand="0"/>
        </w:tblPrEx>
        <w:tc>
          <w:tcPr>
            <w:tcW w:w="2221" w:type="dxa"/>
            <w:vAlign w:val="bottom"/>
          </w:tcPr>
          <w:p w14:paraId="6A0430C3" w14:textId="0DA13BA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Barati, Camron</w:t>
            </w:r>
          </w:p>
        </w:tc>
        <w:tc>
          <w:tcPr>
            <w:tcW w:w="4129" w:type="dxa"/>
            <w:vAlign w:val="bottom"/>
          </w:tcPr>
          <w:p w14:paraId="3DCF92B7" w14:textId="67F5CB5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Potomac Economics</w:t>
            </w:r>
          </w:p>
        </w:tc>
        <w:tc>
          <w:tcPr>
            <w:tcW w:w="3010" w:type="dxa"/>
            <w:vAlign w:val="bottom"/>
          </w:tcPr>
          <w:p w14:paraId="5F3C4335" w14:textId="73FF73F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748BE52" w14:textId="77777777" w:rsidTr="00EF53B6">
        <w:tblPrEx>
          <w:tblLook w:val="0000" w:firstRow="0" w:lastRow="0" w:firstColumn="0" w:lastColumn="0" w:noHBand="0" w:noVBand="0"/>
        </w:tblPrEx>
        <w:tc>
          <w:tcPr>
            <w:tcW w:w="2221" w:type="dxa"/>
            <w:vAlign w:val="bottom"/>
          </w:tcPr>
          <w:p w14:paraId="52065AEA" w14:textId="3A94823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Benson, Mariah</w:t>
            </w:r>
          </w:p>
        </w:tc>
        <w:tc>
          <w:tcPr>
            <w:tcW w:w="4129" w:type="dxa"/>
            <w:vAlign w:val="bottom"/>
          </w:tcPr>
          <w:p w14:paraId="58DAA922" w14:textId="470FB96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PUCT</w:t>
            </w:r>
          </w:p>
        </w:tc>
        <w:tc>
          <w:tcPr>
            <w:tcW w:w="3010" w:type="dxa"/>
            <w:vAlign w:val="bottom"/>
          </w:tcPr>
          <w:p w14:paraId="57976D4B" w14:textId="377C6FE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4D42240" w14:textId="77777777" w:rsidTr="00EF53B6">
        <w:tblPrEx>
          <w:tblLook w:val="0000" w:firstRow="0" w:lastRow="0" w:firstColumn="0" w:lastColumn="0" w:noHBand="0" w:noVBand="0"/>
        </w:tblPrEx>
        <w:tc>
          <w:tcPr>
            <w:tcW w:w="2221" w:type="dxa"/>
            <w:vAlign w:val="bottom"/>
          </w:tcPr>
          <w:p w14:paraId="4C74B61A" w14:textId="53CFEF5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Berry, D</w:t>
            </w:r>
          </w:p>
        </w:tc>
        <w:tc>
          <w:tcPr>
            <w:tcW w:w="4129" w:type="dxa"/>
            <w:vAlign w:val="bottom"/>
          </w:tcPr>
          <w:p w14:paraId="347AD664" w14:textId="03650DD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LCRA</w:t>
            </w:r>
          </w:p>
        </w:tc>
        <w:tc>
          <w:tcPr>
            <w:tcW w:w="3010" w:type="dxa"/>
            <w:vAlign w:val="bottom"/>
          </w:tcPr>
          <w:p w14:paraId="677F9716" w14:textId="7E3D9F4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B32C09C" w14:textId="77777777" w:rsidTr="00EF53B6">
        <w:tblPrEx>
          <w:tblLook w:val="0000" w:firstRow="0" w:lastRow="0" w:firstColumn="0" w:lastColumn="0" w:noHBand="0" w:noVBand="0"/>
        </w:tblPrEx>
        <w:tc>
          <w:tcPr>
            <w:tcW w:w="2221" w:type="dxa"/>
            <w:vAlign w:val="bottom"/>
          </w:tcPr>
          <w:p w14:paraId="11B8DFC2" w14:textId="0FB1EA2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Bezwada, Neelima</w:t>
            </w:r>
          </w:p>
        </w:tc>
        <w:tc>
          <w:tcPr>
            <w:tcW w:w="4129" w:type="dxa"/>
            <w:vAlign w:val="bottom"/>
          </w:tcPr>
          <w:p w14:paraId="7C6CC61A" w14:textId="65D3C76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Potomac Economics</w:t>
            </w:r>
          </w:p>
        </w:tc>
        <w:tc>
          <w:tcPr>
            <w:tcW w:w="3010" w:type="dxa"/>
            <w:vAlign w:val="bottom"/>
          </w:tcPr>
          <w:p w14:paraId="73F8CF39" w14:textId="1CB9788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38921B36" w14:textId="77777777" w:rsidTr="00EF53B6">
        <w:tblPrEx>
          <w:tblLook w:val="0000" w:firstRow="0" w:lastRow="0" w:firstColumn="0" w:lastColumn="0" w:noHBand="0" w:noVBand="0"/>
        </w:tblPrEx>
        <w:tc>
          <w:tcPr>
            <w:tcW w:w="2221" w:type="dxa"/>
            <w:vAlign w:val="bottom"/>
          </w:tcPr>
          <w:p w14:paraId="37A8D902" w14:textId="74CF378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Blackburn, Don</w:t>
            </w:r>
          </w:p>
        </w:tc>
        <w:tc>
          <w:tcPr>
            <w:tcW w:w="4129" w:type="dxa"/>
            <w:vAlign w:val="bottom"/>
          </w:tcPr>
          <w:p w14:paraId="639A0215" w14:textId="4C92EAE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rPr>
              <w:t>Hunt Energy Network Power Marketing</w:t>
            </w:r>
          </w:p>
        </w:tc>
        <w:tc>
          <w:tcPr>
            <w:tcW w:w="3010" w:type="dxa"/>
            <w:vAlign w:val="bottom"/>
          </w:tcPr>
          <w:p w14:paraId="264ED019" w14:textId="2BDBAD7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9E14DA0" w14:textId="77777777" w:rsidTr="00EF53B6">
        <w:tblPrEx>
          <w:tblLook w:val="0000" w:firstRow="0" w:lastRow="0" w:firstColumn="0" w:lastColumn="0" w:noHBand="0" w:noVBand="0"/>
        </w:tblPrEx>
        <w:tc>
          <w:tcPr>
            <w:tcW w:w="2221" w:type="dxa"/>
            <w:vAlign w:val="bottom"/>
          </w:tcPr>
          <w:p w14:paraId="34C26D24" w14:textId="3A4AE83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Blakey, Eric</w:t>
            </w:r>
          </w:p>
        </w:tc>
        <w:tc>
          <w:tcPr>
            <w:tcW w:w="4129" w:type="dxa"/>
            <w:vAlign w:val="bottom"/>
          </w:tcPr>
          <w:p w14:paraId="21E1C5F0" w14:textId="1222BE9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rPr>
              <w:t>Pedernales Electric Cooperative (PEC)</w:t>
            </w:r>
          </w:p>
        </w:tc>
        <w:tc>
          <w:tcPr>
            <w:tcW w:w="3010" w:type="dxa"/>
            <w:vAlign w:val="bottom"/>
          </w:tcPr>
          <w:p w14:paraId="6D734314" w14:textId="79B29E7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 xml:space="preserve"> </w:t>
            </w:r>
          </w:p>
        </w:tc>
      </w:tr>
      <w:tr w:rsidR="00166359" w:rsidRPr="00B86C1A" w14:paraId="32249BD7" w14:textId="77777777" w:rsidTr="00EF53B6">
        <w:tblPrEx>
          <w:tblLook w:val="0000" w:firstRow="0" w:lastRow="0" w:firstColumn="0" w:lastColumn="0" w:noHBand="0" w:noVBand="0"/>
        </w:tblPrEx>
        <w:tc>
          <w:tcPr>
            <w:tcW w:w="2221" w:type="dxa"/>
            <w:vAlign w:val="bottom"/>
          </w:tcPr>
          <w:p w14:paraId="097395D1" w14:textId="44D0328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Brown, Chris</w:t>
            </w:r>
          </w:p>
        </w:tc>
        <w:tc>
          <w:tcPr>
            <w:tcW w:w="4129" w:type="dxa"/>
            <w:vAlign w:val="bottom"/>
          </w:tcPr>
          <w:p w14:paraId="324725A7" w14:textId="4F88016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PUCT</w:t>
            </w:r>
          </w:p>
        </w:tc>
        <w:tc>
          <w:tcPr>
            <w:tcW w:w="3010" w:type="dxa"/>
            <w:vAlign w:val="bottom"/>
          </w:tcPr>
          <w:p w14:paraId="6E7C5061" w14:textId="5CCE373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69AC36A" w14:textId="77777777" w:rsidTr="00EF53B6">
        <w:tblPrEx>
          <w:tblLook w:val="0000" w:firstRow="0" w:lastRow="0" w:firstColumn="0" w:lastColumn="0" w:noHBand="0" w:noVBand="0"/>
        </w:tblPrEx>
        <w:tc>
          <w:tcPr>
            <w:tcW w:w="2221" w:type="dxa"/>
            <w:vAlign w:val="bottom"/>
          </w:tcPr>
          <w:p w14:paraId="7F852213" w14:textId="2DC8927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Bruce, Mark</w:t>
            </w:r>
          </w:p>
        </w:tc>
        <w:tc>
          <w:tcPr>
            <w:tcW w:w="4129" w:type="dxa"/>
            <w:vAlign w:val="bottom"/>
          </w:tcPr>
          <w:p w14:paraId="3179270B" w14:textId="708041F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Cratylus Advisors</w:t>
            </w:r>
          </w:p>
        </w:tc>
        <w:tc>
          <w:tcPr>
            <w:tcW w:w="3010" w:type="dxa"/>
            <w:vAlign w:val="bottom"/>
          </w:tcPr>
          <w:p w14:paraId="0FDB9974" w14:textId="094515E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D99C40B" w14:textId="77777777" w:rsidTr="00EF53B6">
        <w:tblPrEx>
          <w:tblLook w:val="0000" w:firstRow="0" w:lastRow="0" w:firstColumn="0" w:lastColumn="0" w:noHBand="0" w:noVBand="0"/>
        </w:tblPrEx>
        <w:tc>
          <w:tcPr>
            <w:tcW w:w="2221" w:type="dxa"/>
            <w:vAlign w:val="bottom"/>
          </w:tcPr>
          <w:p w14:paraId="19819AF0" w14:textId="17ABE44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Carvalho, Raphael</w:t>
            </w:r>
          </w:p>
        </w:tc>
        <w:tc>
          <w:tcPr>
            <w:tcW w:w="4129" w:type="dxa"/>
            <w:vAlign w:val="bottom"/>
          </w:tcPr>
          <w:p w14:paraId="1C21B79A" w14:textId="036FF7C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 xml:space="preserve">Omega </w:t>
            </w:r>
          </w:p>
        </w:tc>
        <w:tc>
          <w:tcPr>
            <w:tcW w:w="3010" w:type="dxa"/>
            <w:vAlign w:val="bottom"/>
          </w:tcPr>
          <w:p w14:paraId="548D58F0" w14:textId="7C1448FB" w:rsidR="00166359" w:rsidRPr="00B86C1A" w:rsidRDefault="00166359" w:rsidP="00166359">
            <w:pPr>
              <w:pStyle w:val="NoSpacing"/>
              <w:rPr>
                <w:rFonts w:ascii="Times New Roman" w:hAnsi="Times New Roman" w:cs="Times New Roman"/>
                <w:bCs/>
                <w:highlight w:val="lightGray"/>
              </w:rPr>
            </w:pPr>
            <w:r w:rsidRPr="00B86C1A">
              <w:rPr>
                <w:rFonts w:ascii="Times New Roman" w:hAnsi="Times New Roman" w:cs="Times New Roman"/>
              </w:rPr>
              <w:t>Via Teleconference</w:t>
            </w:r>
          </w:p>
        </w:tc>
      </w:tr>
      <w:tr w:rsidR="00166359" w:rsidRPr="00B86C1A" w14:paraId="13828DD4" w14:textId="77777777" w:rsidTr="00EF53B6">
        <w:tblPrEx>
          <w:tblLook w:val="0000" w:firstRow="0" w:lastRow="0" w:firstColumn="0" w:lastColumn="0" w:noHBand="0" w:noVBand="0"/>
        </w:tblPrEx>
        <w:tc>
          <w:tcPr>
            <w:tcW w:w="2221" w:type="dxa"/>
            <w:vAlign w:val="bottom"/>
          </w:tcPr>
          <w:p w14:paraId="25A9A9F6" w14:textId="195201C9"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Cochran, Seth</w:t>
            </w:r>
          </w:p>
        </w:tc>
        <w:tc>
          <w:tcPr>
            <w:tcW w:w="4129" w:type="dxa"/>
            <w:vAlign w:val="bottom"/>
          </w:tcPr>
          <w:p w14:paraId="78EA1AB4" w14:textId="024CF20B" w:rsidR="00166359" w:rsidRPr="00B86C1A" w:rsidRDefault="00166359" w:rsidP="00166359">
            <w:pPr>
              <w:pStyle w:val="NoSpacing"/>
              <w:rPr>
                <w:rFonts w:ascii="Times New Roman" w:hAnsi="Times New Roman"/>
              </w:rPr>
            </w:pPr>
            <w:r w:rsidRPr="00B86C1A">
              <w:rPr>
                <w:rFonts w:ascii="Times New Roman" w:hAnsi="Times New Roman" w:cs="Times New Roman"/>
              </w:rPr>
              <w:t>DC Energy</w:t>
            </w:r>
          </w:p>
        </w:tc>
        <w:tc>
          <w:tcPr>
            <w:tcW w:w="3010" w:type="dxa"/>
            <w:vAlign w:val="bottom"/>
          </w:tcPr>
          <w:p w14:paraId="480F7183" w14:textId="3A351AE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3D3905CD" w14:textId="77777777" w:rsidTr="00EF53B6">
        <w:tblPrEx>
          <w:tblLook w:val="0000" w:firstRow="0" w:lastRow="0" w:firstColumn="0" w:lastColumn="0" w:noHBand="0" w:noVBand="0"/>
        </w:tblPrEx>
        <w:tc>
          <w:tcPr>
            <w:tcW w:w="2221" w:type="dxa"/>
            <w:vAlign w:val="bottom"/>
          </w:tcPr>
          <w:p w14:paraId="0F8779FC" w14:textId="782913B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Cooksey, Matthew</w:t>
            </w:r>
          </w:p>
        </w:tc>
        <w:tc>
          <w:tcPr>
            <w:tcW w:w="4129" w:type="dxa"/>
            <w:vAlign w:val="bottom"/>
          </w:tcPr>
          <w:p w14:paraId="5B5F6248" w14:textId="46EA8810" w:rsidR="00166359" w:rsidRPr="00B86C1A" w:rsidRDefault="00166359" w:rsidP="00166359">
            <w:pPr>
              <w:pStyle w:val="NoSpacing"/>
              <w:rPr>
                <w:rFonts w:ascii="Times New Roman" w:hAnsi="Times New Roman"/>
                <w:highlight w:val="lightGray"/>
              </w:rPr>
            </w:pPr>
            <w:r w:rsidRPr="00B86C1A">
              <w:rPr>
                <w:rFonts w:ascii="Times New Roman" w:hAnsi="Times New Roman" w:cs="Times New Roman"/>
              </w:rPr>
              <w:t>OPUC</w:t>
            </w:r>
          </w:p>
        </w:tc>
        <w:tc>
          <w:tcPr>
            <w:tcW w:w="3010" w:type="dxa"/>
            <w:vAlign w:val="bottom"/>
          </w:tcPr>
          <w:p w14:paraId="754A44A9" w14:textId="2E72A1E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8AE8E58" w14:textId="77777777" w:rsidTr="00EF53B6">
        <w:tblPrEx>
          <w:tblLook w:val="0000" w:firstRow="0" w:lastRow="0" w:firstColumn="0" w:lastColumn="0" w:noHBand="0" w:noVBand="0"/>
        </w:tblPrEx>
        <w:trPr>
          <w:trHeight w:val="171"/>
        </w:trPr>
        <w:tc>
          <w:tcPr>
            <w:tcW w:w="2221" w:type="dxa"/>
            <w:vAlign w:val="bottom"/>
          </w:tcPr>
          <w:p w14:paraId="1EB72EAC" w14:textId="210BA06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Cortez, Sarai</w:t>
            </w:r>
          </w:p>
        </w:tc>
        <w:tc>
          <w:tcPr>
            <w:tcW w:w="4129" w:type="dxa"/>
            <w:vAlign w:val="bottom"/>
          </w:tcPr>
          <w:p w14:paraId="74864D41" w14:textId="1F6297A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Trailstone</w:t>
            </w:r>
          </w:p>
        </w:tc>
        <w:tc>
          <w:tcPr>
            <w:tcW w:w="3010" w:type="dxa"/>
            <w:vAlign w:val="bottom"/>
          </w:tcPr>
          <w:p w14:paraId="5F4EAF79" w14:textId="05C24BA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3351FD9B" w14:textId="77777777" w:rsidTr="00EF53B6">
        <w:tblPrEx>
          <w:tblLook w:val="0000" w:firstRow="0" w:lastRow="0" w:firstColumn="0" w:lastColumn="0" w:noHBand="0" w:noVBand="0"/>
        </w:tblPrEx>
        <w:trPr>
          <w:trHeight w:val="171"/>
        </w:trPr>
        <w:tc>
          <w:tcPr>
            <w:tcW w:w="2221" w:type="dxa"/>
            <w:vAlign w:val="bottom"/>
          </w:tcPr>
          <w:p w14:paraId="78F323E7" w14:textId="0FB8FE0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Cotton, Ashley</w:t>
            </w:r>
          </w:p>
        </w:tc>
        <w:tc>
          <w:tcPr>
            <w:tcW w:w="4129" w:type="dxa"/>
            <w:vAlign w:val="bottom"/>
          </w:tcPr>
          <w:p w14:paraId="22B53C19" w14:textId="6083CDD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GEUS</w:t>
            </w:r>
          </w:p>
        </w:tc>
        <w:tc>
          <w:tcPr>
            <w:tcW w:w="3010" w:type="dxa"/>
            <w:vAlign w:val="bottom"/>
          </w:tcPr>
          <w:p w14:paraId="1DCF4335" w14:textId="512866D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03B0A324" w14:textId="77777777" w:rsidTr="00EF53B6">
        <w:tblPrEx>
          <w:tblLook w:val="0000" w:firstRow="0" w:lastRow="0" w:firstColumn="0" w:lastColumn="0" w:noHBand="0" w:noVBand="0"/>
        </w:tblPrEx>
        <w:trPr>
          <w:trHeight w:val="171"/>
        </w:trPr>
        <w:tc>
          <w:tcPr>
            <w:tcW w:w="2221" w:type="dxa"/>
            <w:vAlign w:val="bottom"/>
          </w:tcPr>
          <w:p w14:paraId="136174D0" w14:textId="35DED25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Cripe, Ramsey</w:t>
            </w:r>
          </w:p>
        </w:tc>
        <w:tc>
          <w:tcPr>
            <w:tcW w:w="4129" w:type="dxa"/>
            <w:vAlign w:val="bottom"/>
          </w:tcPr>
          <w:p w14:paraId="1CCB0FC7" w14:textId="385EDF6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Schneider Engineering</w:t>
            </w:r>
          </w:p>
        </w:tc>
        <w:tc>
          <w:tcPr>
            <w:tcW w:w="3010" w:type="dxa"/>
            <w:vAlign w:val="bottom"/>
          </w:tcPr>
          <w:p w14:paraId="35291252" w14:textId="687B350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40E2A1F" w14:textId="77777777" w:rsidTr="00EF53B6">
        <w:tblPrEx>
          <w:tblLook w:val="0000" w:firstRow="0" w:lastRow="0" w:firstColumn="0" w:lastColumn="0" w:noHBand="0" w:noVBand="0"/>
        </w:tblPrEx>
        <w:trPr>
          <w:trHeight w:val="171"/>
        </w:trPr>
        <w:tc>
          <w:tcPr>
            <w:tcW w:w="2221" w:type="dxa"/>
            <w:vAlign w:val="bottom"/>
          </w:tcPr>
          <w:p w14:paraId="5B881ADB" w14:textId="7C17C2C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Curtin, Jim</w:t>
            </w:r>
          </w:p>
        </w:tc>
        <w:tc>
          <w:tcPr>
            <w:tcW w:w="4129" w:type="dxa"/>
            <w:vAlign w:val="bottom"/>
          </w:tcPr>
          <w:p w14:paraId="0F7B2425" w14:textId="3421E49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Grid Monitor</w:t>
            </w:r>
          </w:p>
        </w:tc>
        <w:tc>
          <w:tcPr>
            <w:tcW w:w="3010" w:type="dxa"/>
            <w:vAlign w:val="bottom"/>
          </w:tcPr>
          <w:p w14:paraId="02265817" w14:textId="2C6C958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626A57D" w14:textId="77777777" w:rsidTr="002D2B63">
        <w:tblPrEx>
          <w:tblLook w:val="0000" w:firstRow="0" w:lastRow="0" w:firstColumn="0" w:lastColumn="0" w:noHBand="0" w:noVBand="0"/>
        </w:tblPrEx>
        <w:trPr>
          <w:trHeight w:val="171"/>
        </w:trPr>
        <w:tc>
          <w:tcPr>
            <w:tcW w:w="2221" w:type="dxa"/>
            <w:vAlign w:val="bottom"/>
          </w:tcPr>
          <w:p w14:paraId="6583F522" w14:textId="11BB3B53"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Desrosiers, Erik</w:t>
            </w:r>
          </w:p>
        </w:tc>
        <w:tc>
          <w:tcPr>
            <w:tcW w:w="4129" w:type="dxa"/>
            <w:vAlign w:val="bottom"/>
          </w:tcPr>
          <w:p w14:paraId="125FFE0F" w14:textId="5BEEC64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New Grid Inc</w:t>
            </w:r>
          </w:p>
        </w:tc>
        <w:tc>
          <w:tcPr>
            <w:tcW w:w="3010" w:type="dxa"/>
          </w:tcPr>
          <w:p w14:paraId="07A23DB9" w14:textId="472CD303"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F5EE8F5" w14:textId="77777777" w:rsidTr="002D2B63">
        <w:tblPrEx>
          <w:tblLook w:val="0000" w:firstRow="0" w:lastRow="0" w:firstColumn="0" w:lastColumn="0" w:noHBand="0" w:noVBand="0"/>
        </w:tblPrEx>
        <w:trPr>
          <w:trHeight w:val="171"/>
        </w:trPr>
        <w:tc>
          <w:tcPr>
            <w:tcW w:w="2221" w:type="dxa"/>
            <w:vAlign w:val="bottom"/>
          </w:tcPr>
          <w:p w14:paraId="1D72794A" w14:textId="4FF7FB1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Dreyfus, Mark</w:t>
            </w:r>
          </w:p>
        </w:tc>
        <w:tc>
          <w:tcPr>
            <w:tcW w:w="4129" w:type="dxa"/>
            <w:vAlign w:val="bottom"/>
          </w:tcPr>
          <w:p w14:paraId="4BA3C700" w14:textId="22AC5BD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City of Eastland</w:t>
            </w:r>
          </w:p>
        </w:tc>
        <w:tc>
          <w:tcPr>
            <w:tcW w:w="3010" w:type="dxa"/>
          </w:tcPr>
          <w:p w14:paraId="651630E7" w14:textId="494B5F08" w:rsidR="00166359" w:rsidRPr="00B86C1A" w:rsidRDefault="00166359" w:rsidP="00166359">
            <w:pPr>
              <w:pStyle w:val="NoSpacing"/>
              <w:rPr>
                <w:rFonts w:ascii="Times New Roman" w:hAnsi="Times New Roman" w:cs="Times New Roman"/>
                <w:highlight w:val="lightGray"/>
              </w:rPr>
            </w:pPr>
          </w:p>
        </w:tc>
      </w:tr>
      <w:tr w:rsidR="00166359" w:rsidRPr="00B86C1A" w14:paraId="2EF12CA0" w14:textId="77777777" w:rsidTr="00EF53B6">
        <w:tblPrEx>
          <w:tblLook w:val="0000" w:firstRow="0" w:lastRow="0" w:firstColumn="0" w:lastColumn="0" w:noHBand="0" w:noVBand="0"/>
        </w:tblPrEx>
        <w:trPr>
          <w:trHeight w:val="171"/>
        </w:trPr>
        <w:tc>
          <w:tcPr>
            <w:tcW w:w="2221" w:type="dxa"/>
            <w:vAlign w:val="bottom"/>
          </w:tcPr>
          <w:p w14:paraId="4D4B1CF2" w14:textId="15A497D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lastRenderedPageBreak/>
              <w:t>Freifeld, Allen</w:t>
            </w:r>
          </w:p>
        </w:tc>
        <w:tc>
          <w:tcPr>
            <w:tcW w:w="4129" w:type="dxa"/>
            <w:vAlign w:val="bottom"/>
          </w:tcPr>
          <w:p w14:paraId="55A24003" w14:textId="5DFE332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 Power Energy Management</w:t>
            </w:r>
          </w:p>
        </w:tc>
        <w:tc>
          <w:tcPr>
            <w:tcW w:w="3010" w:type="dxa"/>
            <w:vAlign w:val="bottom"/>
          </w:tcPr>
          <w:p w14:paraId="4C7E9399" w14:textId="6246A05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3A78AB6E" w14:textId="77777777" w:rsidTr="00EF53B6">
        <w:tblPrEx>
          <w:tblLook w:val="0000" w:firstRow="0" w:lastRow="0" w:firstColumn="0" w:lastColumn="0" w:noHBand="0" w:noVBand="0"/>
        </w:tblPrEx>
        <w:trPr>
          <w:trHeight w:val="171"/>
        </w:trPr>
        <w:tc>
          <w:tcPr>
            <w:tcW w:w="2221" w:type="dxa"/>
            <w:vAlign w:val="bottom"/>
          </w:tcPr>
          <w:p w14:paraId="4B898DB2" w14:textId="0222927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Ghoshal, Orijit</w:t>
            </w:r>
          </w:p>
        </w:tc>
        <w:tc>
          <w:tcPr>
            <w:tcW w:w="4129" w:type="dxa"/>
            <w:vAlign w:val="bottom"/>
          </w:tcPr>
          <w:p w14:paraId="770DB816" w14:textId="4463058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esVolta</w:t>
            </w:r>
          </w:p>
        </w:tc>
        <w:tc>
          <w:tcPr>
            <w:tcW w:w="3010" w:type="dxa"/>
            <w:vAlign w:val="bottom"/>
          </w:tcPr>
          <w:p w14:paraId="645C0D57" w14:textId="6B886BFC" w:rsidR="00166359" w:rsidRPr="00B86C1A" w:rsidRDefault="00166359" w:rsidP="00166359">
            <w:pPr>
              <w:pStyle w:val="NoSpacing"/>
              <w:rPr>
                <w:rFonts w:ascii="Times New Roman" w:hAnsi="Times New Roman" w:cs="Times New Roman"/>
                <w:bCs/>
                <w:highlight w:val="lightGray"/>
              </w:rPr>
            </w:pPr>
            <w:r w:rsidRPr="00B86C1A">
              <w:rPr>
                <w:rFonts w:ascii="Times New Roman" w:hAnsi="Times New Roman" w:cs="Times New Roman"/>
              </w:rPr>
              <w:t>Via Teleconference</w:t>
            </w:r>
          </w:p>
        </w:tc>
      </w:tr>
      <w:tr w:rsidR="00166359" w:rsidRPr="00B86C1A" w14:paraId="49AFD807" w14:textId="77777777" w:rsidTr="00EF53B6">
        <w:tblPrEx>
          <w:tblLook w:val="0000" w:firstRow="0" w:lastRow="0" w:firstColumn="0" w:lastColumn="0" w:noHBand="0" w:noVBand="0"/>
        </w:tblPrEx>
        <w:tc>
          <w:tcPr>
            <w:tcW w:w="2221" w:type="dxa"/>
            <w:vAlign w:val="bottom"/>
          </w:tcPr>
          <w:p w14:paraId="226D73F1" w14:textId="77777777"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Goff, Eric</w:t>
            </w:r>
          </w:p>
          <w:p w14:paraId="264312F1" w14:textId="68947586" w:rsidR="00166359" w:rsidRPr="00B86C1A" w:rsidRDefault="00166359" w:rsidP="00166359">
            <w:pPr>
              <w:pStyle w:val="NoSpacing"/>
              <w:rPr>
                <w:rFonts w:ascii="Times New Roman" w:hAnsi="Times New Roman" w:cs="Times New Roman"/>
              </w:rPr>
            </w:pPr>
          </w:p>
        </w:tc>
        <w:tc>
          <w:tcPr>
            <w:tcW w:w="4129" w:type="dxa"/>
            <w:vAlign w:val="bottom"/>
          </w:tcPr>
          <w:p w14:paraId="763A6BCF" w14:textId="69832E4F"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Lancium for NPRR1202; Telsa for project discussion on NPRR1058</w:t>
            </w:r>
          </w:p>
        </w:tc>
        <w:tc>
          <w:tcPr>
            <w:tcW w:w="3010" w:type="dxa"/>
            <w:vAlign w:val="bottom"/>
          </w:tcPr>
          <w:p w14:paraId="3A46D03F" w14:textId="77777777" w:rsidR="00166359" w:rsidRPr="00B86C1A" w:rsidRDefault="00166359" w:rsidP="00166359">
            <w:pPr>
              <w:pStyle w:val="NoSpacing"/>
              <w:rPr>
                <w:rFonts w:ascii="Times New Roman" w:hAnsi="Times New Roman" w:cs="Times New Roman"/>
                <w:highlight w:val="lightGray"/>
              </w:rPr>
            </w:pPr>
          </w:p>
        </w:tc>
      </w:tr>
      <w:tr w:rsidR="00166359" w:rsidRPr="00B86C1A" w14:paraId="56708B8E" w14:textId="77777777" w:rsidTr="00EF53B6">
        <w:tblPrEx>
          <w:tblLook w:val="0000" w:firstRow="0" w:lastRow="0" w:firstColumn="0" w:lastColumn="0" w:noHBand="0" w:noVBand="0"/>
        </w:tblPrEx>
        <w:tc>
          <w:tcPr>
            <w:tcW w:w="2221" w:type="dxa"/>
            <w:vAlign w:val="bottom"/>
          </w:tcPr>
          <w:p w14:paraId="2CECAA3F" w14:textId="3AF4706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Grimsley, Shawn</w:t>
            </w:r>
          </w:p>
        </w:tc>
        <w:tc>
          <w:tcPr>
            <w:tcW w:w="4129" w:type="dxa"/>
            <w:vAlign w:val="bottom"/>
          </w:tcPr>
          <w:p w14:paraId="0E4BEF82" w14:textId="639073D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Engie</w:t>
            </w:r>
          </w:p>
        </w:tc>
        <w:tc>
          <w:tcPr>
            <w:tcW w:w="3010" w:type="dxa"/>
            <w:vAlign w:val="bottom"/>
          </w:tcPr>
          <w:p w14:paraId="122FFFAF" w14:textId="3082CC4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C410B95" w14:textId="77777777" w:rsidTr="00EF53B6">
        <w:tblPrEx>
          <w:tblLook w:val="0000" w:firstRow="0" w:lastRow="0" w:firstColumn="0" w:lastColumn="0" w:noHBand="0" w:noVBand="0"/>
        </w:tblPrEx>
        <w:tc>
          <w:tcPr>
            <w:tcW w:w="2221" w:type="dxa"/>
            <w:vAlign w:val="bottom"/>
          </w:tcPr>
          <w:p w14:paraId="5B9A56EE" w14:textId="6DD9F6C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Haley, Ian</w:t>
            </w:r>
          </w:p>
        </w:tc>
        <w:tc>
          <w:tcPr>
            <w:tcW w:w="4129" w:type="dxa"/>
            <w:vAlign w:val="bottom"/>
          </w:tcPr>
          <w:p w14:paraId="4B05C84B" w14:textId="1BB1199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Morgan Stanley</w:t>
            </w:r>
          </w:p>
        </w:tc>
        <w:tc>
          <w:tcPr>
            <w:tcW w:w="3010" w:type="dxa"/>
            <w:vAlign w:val="bottom"/>
          </w:tcPr>
          <w:p w14:paraId="37E1CB4D" w14:textId="03D8F08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 xml:space="preserve"> </w:t>
            </w:r>
          </w:p>
        </w:tc>
      </w:tr>
      <w:tr w:rsidR="00166359" w:rsidRPr="00B86C1A" w14:paraId="704B48C8" w14:textId="77777777" w:rsidTr="00EF53B6">
        <w:tblPrEx>
          <w:tblLook w:val="0000" w:firstRow="0" w:lastRow="0" w:firstColumn="0" w:lastColumn="0" w:noHBand="0" w:noVBand="0"/>
        </w:tblPrEx>
        <w:tc>
          <w:tcPr>
            <w:tcW w:w="2221" w:type="dxa"/>
            <w:vAlign w:val="bottom"/>
          </w:tcPr>
          <w:p w14:paraId="004D1E41" w14:textId="10DCB777"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Harvey, Julia</w:t>
            </w:r>
          </w:p>
        </w:tc>
        <w:tc>
          <w:tcPr>
            <w:tcW w:w="4129" w:type="dxa"/>
            <w:vAlign w:val="bottom"/>
          </w:tcPr>
          <w:p w14:paraId="298E5358" w14:textId="3AA75C75"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Texas-Electric Cooperatives</w:t>
            </w:r>
          </w:p>
        </w:tc>
        <w:tc>
          <w:tcPr>
            <w:tcW w:w="3010" w:type="dxa"/>
            <w:vAlign w:val="bottom"/>
          </w:tcPr>
          <w:p w14:paraId="5420257F" w14:textId="4192B9F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7F32412" w14:textId="77777777" w:rsidTr="00EF53B6">
        <w:tblPrEx>
          <w:tblLook w:val="0000" w:firstRow="0" w:lastRow="0" w:firstColumn="0" w:lastColumn="0" w:noHBand="0" w:noVBand="0"/>
        </w:tblPrEx>
        <w:tc>
          <w:tcPr>
            <w:tcW w:w="2221" w:type="dxa"/>
            <w:vAlign w:val="bottom"/>
          </w:tcPr>
          <w:p w14:paraId="4057CC35" w14:textId="354705B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Helton, Bob</w:t>
            </w:r>
          </w:p>
        </w:tc>
        <w:tc>
          <w:tcPr>
            <w:tcW w:w="4129" w:type="dxa"/>
            <w:vAlign w:val="bottom"/>
          </w:tcPr>
          <w:p w14:paraId="0341F123" w14:textId="664F582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Engie North America (Engie)</w:t>
            </w:r>
          </w:p>
        </w:tc>
        <w:tc>
          <w:tcPr>
            <w:tcW w:w="3010" w:type="dxa"/>
            <w:vAlign w:val="bottom"/>
          </w:tcPr>
          <w:p w14:paraId="13CC8410" w14:textId="687C904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43E76CF" w14:textId="77777777" w:rsidTr="00EF53B6">
        <w:tblPrEx>
          <w:tblLook w:val="0000" w:firstRow="0" w:lastRow="0" w:firstColumn="0" w:lastColumn="0" w:noHBand="0" w:noVBand="0"/>
        </w:tblPrEx>
        <w:tc>
          <w:tcPr>
            <w:tcW w:w="2221" w:type="dxa"/>
            <w:vAlign w:val="bottom"/>
          </w:tcPr>
          <w:p w14:paraId="14CABB91" w14:textId="7371EA0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Hinkson, David</w:t>
            </w:r>
          </w:p>
        </w:tc>
        <w:tc>
          <w:tcPr>
            <w:tcW w:w="4129" w:type="dxa"/>
            <w:vAlign w:val="bottom"/>
          </w:tcPr>
          <w:p w14:paraId="408A65D8" w14:textId="57899AC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CPS Energy</w:t>
            </w:r>
          </w:p>
        </w:tc>
        <w:tc>
          <w:tcPr>
            <w:tcW w:w="3010" w:type="dxa"/>
            <w:vAlign w:val="bottom"/>
          </w:tcPr>
          <w:p w14:paraId="1871E3D7" w14:textId="1AF5684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28A11C9" w14:textId="77777777" w:rsidTr="00EF53B6">
        <w:tblPrEx>
          <w:tblLook w:val="0000" w:firstRow="0" w:lastRow="0" w:firstColumn="0" w:lastColumn="0" w:noHBand="0" w:noVBand="0"/>
        </w:tblPrEx>
        <w:tc>
          <w:tcPr>
            <w:tcW w:w="2221" w:type="dxa"/>
            <w:vAlign w:val="bottom"/>
          </w:tcPr>
          <w:p w14:paraId="7399EC4A" w14:textId="57014D9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Hohenshilt, Jennifer</w:t>
            </w:r>
          </w:p>
        </w:tc>
        <w:tc>
          <w:tcPr>
            <w:tcW w:w="4129" w:type="dxa"/>
            <w:vAlign w:val="bottom"/>
          </w:tcPr>
          <w:p w14:paraId="730AB749" w14:textId="22C6AAD3"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Talen Energy</w:t>
            </w:r>
          </w:p>
        </w:tc>
        <w:tc>
          <w:tcPr>
            <w:tcW w:w="3010" w:type="dxa"/>
            <w:vAlign w:val="bottom"/>
          </w:tcPr>
          <w:p w14:paraId="7D2654A4" w14:textId="3A942E5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7BB2999" w14:textId="77777777" w:rsidTr="00EF53B6">
        <w:tblPrEx>
          <w:tblLook w:val="0000" w:firstRow="0" w:lastRow="0" w:firstColumn="0" w:lastColumn="0" w:noHBand="0" w:noVBand="0"/>
        </w:tblPrEx>
        <w:tc>
          <w:tcPr>
            <w:tcW w:w="2221" w:type="dxa"/>
            <w:vAlign w:val="bottom"/>
          </w:tcPr>
          <w:p w14:paraId="39CBBA47" w14:textId="14D87D8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Holt, Blake</w:t>
            </w:r>
          </w:p>
        </w:tc>
        <w:tc>
          <w:tcPr>
            <w:tcW w:w="4129" w:type="dxa"/>
            <w:vAlign w:val="bottom"/>
          </w:tcPr>
          <w:p w14:paraId="57B609C9" w14:textId="43D877C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Lower Colorado River Authority (LCRA)</w:t>
            </w:r>
          </w:p>
        </w:tc>
        <w:tc>
          <w:tcPr>
            <w:tcW w:w="3010" w:type="dxa"/>
            <w:vAlign w:val="bottom"/>
          </w:tcPr>
          <w:p w14:paraId="7DA2559B" w14:textId="3BD41C78" w:rsidR="00166359" w:rsidRPr="00B86C1A" w:rsidRDefault="00166359" w:rsidP="00166359">
            <w:pPr>
              <w:pStyle w:val="NoSpacing"/>
              <w:rPr>
                <w:rFonts w:ascii="Times New Roman" w:hAnsi="Times New Roman" w:cs="Times New Roman"/>
                <w:highlight w:val="lightGray"/>
              </w:rPr>
            </w:pPr>
          </w:p>
        </w:tc>
      </w:tr>
      <w:tr w:rsidR="00166359" w:rsidRPr="00B86C1A" w14:paraId="28796AD3" w14:textId="77777777" w:rsidTr="00EF53B6">
        <w:tblPrEx>
          <w:tblLook w:val="0000" w:firstRow="0" w:lastRow="0" w:firstColumn="0" w:lastColumn="0" w:noHBand="0" w:noVBand="0"/>
        </w:tblPrEx>
        <w:tc>
          <w:tcPr>
            <w:tcW w:w="2221" w:type="dxa"/>
            <w:vAlign w:val="bottom"/>
          </w:tcPr>
          <w:p w14:paraId="360C416C" w14:textId="3C27858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Hubbard, John Russ</w:t>
            </w:r>
          </w:p>
        </w:tc>
        <w:tc>
          <w:tcPr>
            <w:tcW w:w="4129" w:type="dxa"/>
            <w:vAlign w:val="bottom"/>
          </w:tcPr>
          <w:p w14:paraId="0F36A76D" w14:textId="03A2726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TIEC</w:t>
            </w:r>
          </w:p>
        </w:tc>
        <w:tc>
          <w:tcPr>
            <w:tcW w:w="3010" w:type="dxa"/>
            <w:vAlign w:val="bottom"/>
          </w:tcPr>
          <w:p w14:paraId="3EC1B63F" w14:textId="15468F8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 xml:space="preserve"> </w:t>
            </w:r>
          </w:p>
        </w:tc>
      </w:tr>
      <w:tr w:rsidR="00166359" w:rsidRPr="00B86C1A" w14:paraId="1D958836" w14:textId="77777777" w:rsidTr="00EF53B6">
        <w:tblPrEx>
          <w:tblLook w:val="0000" w:firstRow="0" w:lastRow="0" w:firstColumn="0" w:lastColumn="0" w:noHBand="0" w:noVBand="0"/>
        </w:tblPrEx>
        <w:tc>
          <w:tcPr>
            <w:tcW w:w="2221" w:type="dxa"/>
            <w:vAlign w:val="bottom"/>
          </w:tcPr>
          <w:p w14:paraId="7DA97CCE" w14:textId="533141D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Huynh, Thuy</w:t>
            </w:r>
          </w:p>
        </w:tc>
        <w:tc>
          <w:tcPr>
            <w:tcW w:w="4129" w:type="dxa"/>
            <w:vAlign w:val="bottom"/>
          </w:tcPr>
          <w:p w14:paraId="6A25D60E" w14:textId="61F7416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Potomac Economics</w:t>
            </w:r>
          </w:p>
        </w:tc>
        <w:tc>
          <w:tcPr>
            <w:tcW w:w="3010" w:type="dxa"/>
            <w:vAlign w:val="bottom"/>
          </w:tcPr>
          <w:p w14:paraId="4891D497" w14:textId="26A3ECC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D3B513D" w14:textId="77777777" w:rsidTr="00EF53B6">
        <w:tblPrEx>
          <w:tblLook w:val="0000" w:firstRow="0" w:lastRow="0" w:firstColumn="0" w:lastColumn="0" w:noHBand="0" w:noVBand="0"/>
        </w:tblPrEx>
        <w:tc>
          <w:tcPr>
            <w:tcW w:w="2221" w:type="dxa"/>
            <w:vAlign w:val="bottom"/>
          </w:tcPr>
          <w:p w14:paraId="5FDA9E5F" w14:textId="5D53353B"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Ingraham, Deborah</w:t>
            </w:r>
          </w:p>
        </w:tc>
        <w:tc>
          <w:tcPr>
            <w:tcW w:w="4129" w:type="dxa"/>
            <w:vAlign w:val="bottom"/>
          </w:tcPr>
          <w:p w14:paraId="60FA7DEC" w14:textId="6B46A6FE"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Acciona</w:t>
            </w:r>
          </w:p>
        </w:tc>
        <w:tc>
          <w:tcPr>
            <w:tcW w:w="3010" w:type="dxa"/>
            <w:vAlign w:val="bottom"/>
          </w:tcPr>
          <w:p w14:paraId="04BDB7A8" w14:textId="10815C8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88DBA61" w14:textId="77777777" w:rsidTr="00EF53B6">
        <w:tblPrEx>
          <w:tblLook w:val="0000" w:firstRow="0" w:lastRow="0" w:firstColumn="0" w:lastColumn="0" w:noHBand="0" w:noVBand="0"/>
        </w:tblPrEx>
        <w:tc>
          <w:tcPr>
            <w:tcW w:w="2221" w:type="dxa"/>
            <w:vAlign w:val="bottom"/>
          </w:tcPr>
          <w:p w14:paraId="39F8EB51" w14:textId="7A09EB60"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Jewell, Michael</w:t>
            </w:r>
          </w:p>
        </w:tc>
        <w:tc>
          <w:tcPr>
            <w:tcW w:w="4129" w:type="dxa"/>
            <w:vAlign w:val="bottom"/>
          </w:tcPr>
          <w:p w14:paraId="1D6865C8" w14:textId="7A2BF6FB"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Jewell and Associates</w:t>
            </w:r>
          </w:p>
        </w:tc>
        <w:tc>
          <w:tcPr>
            <w:tcW w:w="3010" w:type="dxa"/>
            <w:vAlign w:val="bottom"/>
          </w:tcPr>
          <w:p w14:paraId="49157DF3" w14:textId="03AEEFA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AB39B3B" w14:textId="77777777" w:rsidTr="00EF53B6">
        <w:tblPrEx>
          <w:tblLook w:val="0000" w:firstRow="0" w:lastRow="0" w:firstColumn="0" w:lastColumn="0" w:noHBand="0" w:noVBand="0"/>
        </w:tblPrEx>
        <w:tc>
          <w:tcPr>
            <w:tcW w:w="2221" w:type="dxa"/>
            <w:vAlign w:val="bottom"/>
          </w:tcPr>
          <w:p w14:paraId="6F55C038" w14:textId="4683D383"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Kee, David</w:t>
            </w:r>
          </w:p>
        </w:tc>
        <w:tc>
          <w:tcPr>
            <w:tcW w:w="4129" w:type="dxa"/>
            <w:vAlign w:val="bottom"/>
          </w:tcPr>
          <w:p w14:paraId="47BC29A4" w14:textId="6528EAF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CPS Energy</w:t>
            </w:r>
          </w:p>
        </w:tc>
        <w:tc>
          <w:tcPr>
            <w:tcW w:w="3010" w:type="dxa"/>
            <w:vAlign w:val="bottom"/>
          </w:tcPr>
          <w:p w14:paraId="189657D1" w14:textId="47ABB27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B0F0C82" w14:textId="77777777" w:rsidTr="00EF53B6">
        <w:tblPrEx>
          <w:tblLook w:val="0000" w:firstRow="0" w:lastRow="0" w:firstColumn="0" w:lastColumn="0" w:noHBand="0" w:noVBand="0"/>
        </w:tblPrEx>
        <w:tc>
          <w:tcPr>
            <w:tcW w:w="2221" w:type="dxa"/>
            <w:vAlign w:val="bottom"/>
          </w:tcPr>
          <w:p w14:paraId="5C504474" w14:textId="6AC99103"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Keefer, Andrew</w:t>
            </w:r>
          </w:p>
        </w:tc>
        <w:tc>
          <w:tcPr>
            <w:tcW w:w="4129" w:type="dxa"/>
            <w:vAlign w:val="bottom"/>
          </w:tcPr>
          <w:p w14:paraId="0E5F0C61" w14:textId="51CD14C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Denton Municipal Electric</w:t>
            </w:r>
          </w:p>
        </w:tc>
        <w:tc>
          <w:tcPr>
            <w:tcW w:w="3010" w:type="dxa"/>
            <w:vAlign w:val="bottom"/>
          </w:tcPr>
          <w:p w14:paraId="6F6AB0D7" w14:textId="3956737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6F5F32E" w14:textId="77777777" w:rsidTr="00EF53B6">
        <w:tblPrEx>
          <w:tblLook w:val="0000" w:firstRow="0" w:lastRow="0" w:firstColumn="0" w:lastColumn="0" w:noHBand="0" w:noVBand="0"/>
        </w:tblPrEx>
        <w:tc>
          <w:tcPr>
            <w:tcW w:w="2221" w:type="dxa"/>
            <w:vAlign w:val="bottom"/>
          </w:tcPr>
          <w:p w14:paraId="6520DD6D" w14:textId="2E349A4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Kilroy, Taylor</w:t>
            </w:r>
          </w:p>
        </w:tc>
        <w:tc>
          <w:tcPr>
            <w:tcW w:w="4129" w:type="dxa"/>
            <w:vAlign w:val="bottom"/>
          </w:tcPr>
          <w:p w14:paraId="38DB8327" w14:textId="1BF9CAB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TPPA</w:t>
            </w:r>
          </w:p>
        </w:tc>
        <w:tc>
          <w:tcPr>
            <w:tcW w:w="3010" w:type="dxa"/>
            <w:vAlign w:val="bottom"/>
          </w:tcPr>
          <w:p w14:paraId="58433FDD" w14:textId="658BCBA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38B1EDFE" w14:textId="77777777" w:rsidTr="00EF53B6">
        <w:tblPrEx>
          <w:tblLook w:val="0000" w:firstRow="0" w:lastRow="0" w:firstColumn="0" w:lastColumn="0" w:noHBand="0" w:noVBand="0"/>
        </w:tblPrEx>
        <w:tc>
          <w:tcPr>
            <w:tcW w:w="2221" w:type="dxa"/>
            <w:vAlign w:val="bottom"/>
          </w:tcPr>
          <w:p w14:paraId="068E7F4E" w14:textId="77ECFC2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Kirby, Brandon</w:t>
            </w:r>
          </w:p>
        </w:tc>
        <w:tc>
          <w:tcPr>
            <w:tcW w:w="4129" w:type="dxa"/>
            <w:vAlign w:val="bottom"/>
          </w:tcPr>
          <w:p w14:paraId="23B69606" w14:textId="3650C3D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GEUS</w:t>
            </w:r>
          </w:p>
        </w:tc>
        <w:tc>
          <w:tcPr>
            <w:tcW w:w="3010" w:type="dxa"/>
            <w:vAlign w:val="bottom"/>
          </w:tcPr>
          <w:p w14:paraId="2EA630FC" w14:textId="16E8203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286B9B0" w14:textId="77777777" w:rsidTr="00EF53B6">
        <w:tblPrEx>
          <w:tblLook w:val="0000" w:firstRow="0" w:lastRow="0" w:firstColumn="0" w:lastColumn="0" w:noHBand="0" w:noVBand="0"/>
        </w:tblPrEx>
        <w:tc>
          <w:tcPr>
            <w:tcW w:w="2221" w:type="dxa"/>
            <w:vAlign w:val="bottom"/>
          </w:tcPr>
          <w:p w14:paraId="1B9AFB43" w14:textId="7A3634B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Koz, Brian</w:t>
            </w:r>
          </w:p>
        </w:tc>
        <w:tc>
          <w:tcPr>
            <w:tcW w:w="4129" w:type="dxa"/>
            <w:vAlign w:val="bottom"/>
          </w:tcPr>
          <w:p w14:paraId="23A5EA45" w14:textId="2F183B8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Wo</w:t>
            </w:r>
            <w:r w:rsidR="00FC5817" w:rsidRPr="00B86C1A">
              <w:rPr>
                <w:rFonts w:ascii="Times New Roman" w:hAnsi="Times New Roman" w:cs="Times New Roman"/>
              </w:rPr>
              <w:t>l</w:t>
            </w:r>
            <w:r w:rsidRPr="00B86C1A">
              <w:rPr>
                <w:rFonts w:ascii="Times New Roman" w:hAnsi="Times New Roman" w:cs="Times New Roman"/>
              </w:rPr>
              <w:t>framium Power</w:t>
            </w:r>
          </w:p>
        </w:tc>
        <w:tc>
          <w:tcPr>
            <w:tcW w:w="3010" w:type="dxa"/>
            <w:vAlign w:val="bottom"/>
          </w:tcPr>
          <w:p w14:paraId="2F1923FF" w14:textId="680DFE3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9E6F686" w14:textId="77777777" w:rsidTr="00EF53B6">
        <w:tblPrEx>
          <w:tblLook w:val="0000" w:firstRow="0" w:lastRow="0" w:firstColumn="0" w:lastColumn="0" w:noHBand="0" w:noVBand="0"/>
        </w:tblPrEx>
        <w:tc>
          <w:tcPr>
            <w:tcW w:w="2221" w:type="dxa"/>
            <w:vAlign w:val="bottom"/>
          </w:tcPr>
          <w:p w14:paraId="18CE03CE" w14:textId="1A35905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Lacek, Mollie</w:t>
            </w:r>
          </w:p>
        </w:tc>
        <w:tc>
          <w:tcPr>
            <w:tcW w:w="4129" w:type="dxa"/>
            <w:vAlign w:val="bottom"/>
          </w:tcPr>
          <w:p w14:paraId="3274B9DF" w14:textId="3A3EE28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Talen Energy</w:t>
            </w:r>
          </w:p>
        </w:tc>
        <w:tc>
          <w:tcPr>
            <w:tcW w:w="3010" w:type="dxa"/>
            <w:vAlign w:val="bottom"/>
          </w:tcPr>
          <w:p w14:paraId="430B7727" w14:textId="3E7A04D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97F9CE5" w14:textId="77777777" w:rsidTr="00EF53B6">
        <w:tblPrEx>
          <w:tblLook w:val="0000" w:firstRow="0" w:lastRow="0" w:firstColumn="0" w:lastColumn="0" w:noHBand="0" w:noVBand="0"/>
        </w:tblPrEx>
        <w:tc>
          <w:tcPr>
            <w:tcW w:w="2221" w:type="dxa"/>
            <w:vAlign w:val="bottom"/>
          </w:tcPr>
          <w:p w14:paraId="2D6C8E0E" w14:textId="66A19AF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Lotter, Eric</w:t>
            </w:r>
          </w:p>
        </w:tc>
        <w:tc>
          <w:tcPr>
            <w:tcW w:w="4129" w:type="dxa"/>
            <w:vAlign w:val="bottom"/>
          </w:tcPr>
          <w:p w14:paraId="38928B06" w14:textId="5816313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Grid Monitor</w:t>
            </w:r>
          </w:p>
        </w:tc>
        <w:tc>
          <w:tcPr>
            <w:tcW w:w="3010" w:type="dxa"/>
            <w:vAlign w:val="bottom"/>
          </w:tcPr>
          <w:p w14:paraId="68EC3A25" w14:textId="351FCA2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8C3495C" w14:textId="77777777" w:rsidTr="00EF53B6">
        <w:tblPrEx>
          <w:tblLook w:val="0000" w:firstRow="0" w:lastRow="0" w:firstColumn="0" w:lastColumn="0" w:noHBand="0" w:noVBand="0"/>
        </w:tblPrEx>
        <w:tc>
          <w:tcPr>
            <w:tcW w:w="2221" w:type="dxa"/>
            <w:vAlign w:val="bottom"/>
          </w:tcPr>
          <w:p w14:paraId="5E8851A8" w14:textId="2348C71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Macaraeg, Tad</w:t>
            </w:r>
          </w:p>
        </w:tc>
        <w:tc>
          <w:tcPr>
            <w:tcW w:w="4129" w:type="dxa"/>
            <w:vAlign w:val="bottom"/>
          </w:tcPr>
          <w:p w14:paraId="2EB17B24" w14:textId="49F15EC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Stem</w:t>
            </w:r>
          </w:p>
        </w:tc>
        <w:tc>
          <w:tcPr>
            <w:tcW w:w="3010" w:type="dxa"/>
            <w:vAlign w:val="bottom"/>
          </w:tcPr>
          <w:p w14:paraId="69CDD723" w14:textId="47FF76C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3B350629" w14:textId="77777777" w:rsidTr="00EF53B6">
        <w:tblPrEx>
          <w:tblLook w:val="0000" w:firstRow="0" w:lastRow="0" w:firstColumn="0" w:lastColumn="0" w:noHBand="0" w:noVBand="0"/>
        </w:tblPrEx>
        <w:tc>
          <w:tcPr>
            <w:tcW w:w="2221" w:type="dxa"/>
            <w:vAlign w:val="bottom"/>
          </w:tcPr>
          <w:p w14:paraId="7AD10780" w14:textId="2110534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Matt, Kevin</w:t>
            </w:r>
          </w:p>
        </w:tc>
        <w:tc>
          <w:tcPr>
            <w:tcW w:w="4129" w:type="dxa"/>
            <w:vAlign w:val="bottom"/>
          </w:tcPr>
          <w:p w14:paraId="4019C145" w14:textId="6478314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NRG</w:t>
            </w:r>
          </w:p>
        </w:tc>
        <w:tc>
          <w:tcPr>
            <w:tcW w:w="3010" w:type="dxa"/>
            <w:vAlign w:val="bottom"/>
          </w:tcPr>
          <w:p w14:paraId="37185300" w14:textId="328F7FA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30090B81" w14:textId="77777777" w:rsidTr="00EF53B6">
        <w:tblPrEx>
          <w:tblLook w:val="0000" w:firstRow="0" w:lastRow="0" w:firstColumn="0" w:lastColumn="0" w:noHBand="0" w:noVBand="0"/>
        </w:tblPrEx>
        <w:tc>
          <w:tcPr>
            <w:tcW w:w="2221" w:type="dxa"/>
            <w:vAlign w:val="bottom"/>
          </w:tcPr>
          <w:p w14:paraId="2122425C" w14:textId="5C7BC9D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McClellan, Suzi</w:t>
            </w:r>
          </w:p>
        </w:tc>
        <w:tc>
          <w:tcPr>
            <w:tcW w:w="4129" w:type="dxa"/>
            <w:vAlign w:val="bottom"/>
          </w:tcPr>
          <w:p w14:paraId="3A588B6E" w14:textId="5292ABE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Good Company Associates</w:t>
            </w:r>
          </w:p>
        </w:tc>
        <w:tc>
          <w:tcPr>
            <w:tcW w:w="3010" w:type="dxa"/>
            <w:vAlign w:val="bottom"/>
          </w:tcPr>
          <w:p w14:paraId="71E9C3CA" w14:textId="1B283F5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F342993" w14:textId="77777777" w:rsidTr="00EF53B6">
        <w:tblPrEx>
          <w:tblLook w:val="0000" w:firstRow="0" w:lastRow="0" w:firstColumn="0" w:lastColumn="0" w:noHBand="0" w:noVBand="0"/>
        </w:tblPrEx>
        <w:tc>
          <w:tcPr>
            <w:tcW w:w="2221" w:type="dxa"/>
            <w:vAlign w:val="bottom"/>
          </w:tcPr>
          <w:p w14:paraId="383338DF" w14:textId="443CD9E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McIntyre, Ken</w:t>
            </w:r>
          </w:p>
        </w:tc>
        <w:tc>
          <w:tcPr>
            <w:tcW w:w="4129" w:type="dxa"/>
            <w:vAlign w:val="bottom"/>
          </w:tcPr>
          <w:p w14:paraId="20198E18" w14:textId="07D5573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Plus Power</w:t>
            </w:r>
          </w:p>
        </w:tc>
        <w:tc>
          <w:tcPr>
            <w:tcW w:w="3010" w:type="dxa"/>
            <w:vAlign w:val="bottom"/>
          </w:tcPr>
          <w:p w14:paraId="0F6CE259" w14:textId="26015CA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1BFB445" w14:textId="77777777" w:rsidTr="00EF53B6">
        <w:tblPrEx>
          <w:tblLook w:val="0000" w:firstRow="0" w:lastRow="0" w:firstColumn="0" w:lastColumn="0" w:noHBand="0" w:noVBand="0"/>
        </w:tblPrEx>
        <w:tc>
          <w:tcPr>
            <w:tcW w:w="2221" w:type="dxa"/>
            <w:vAlign w:val="bottom"/>
          </w:tcPr>
          <w:p w14:paraId="31D930A3" w14:textId="3F1E2E33"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McKeever, Debbie</w:t>
            </w:r>
          </w:p>
        </w:tc>
        <w:tc>
          <w:tcPr>
            <w:tcW w:w="4129" w:type="dxa"/>
            <w:vAlign w:val="bottom"/>
          </w:tcPr>
          <w:p w14:paraId="742BBD0C" w14:textId="2589C49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Oncor</w:t>
            </w:r>
          </w:p>
        </w:tc>
        <w:tc>
          <w:tcPr>
            <w:tcW w:w="3010" w:type="dxa"/>
            <w:vAlign w:val="bottom"/>
          </w:tcPr>
          <w:p w14:paraId="4D005B69" w14:textId="149E3CC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EB097EA" w14:textId="77777777" w:rsidTr="00EF53B6">
        <w:tblPrEx>
          <w:tblLook w:val="0000" w:firstRow="0" w:lastRow="0" w:firstColumn="0" w:lastColumn="0" w:noHBand="0" w:noVBand="0"/>
        </w:tblPrEx>
        <w:tc>
          <w:tcPr>
            <w:tcW w:w="2221" w:type="dxa"/>
            <w:vAlign w:val="bottom"/>
          </w:tcPr>
          <w:p w14:paraId="29600E5B" w14:textId="29B71AC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Mickey, Joel</w:t>
            </w:r>
          </w:p>
        </w:tc>
        <w:tc>
          <w:tcPr>
            <w:tcW w:w="4129" w:type="dxa"/>
            <w:vAlign w:val="bottom"/>
          </w:tcPr>
          <w:p w14:paraId="651380C3" w14:textId="34D64ED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Broad Reach Power</w:t>
            </w:r>
          </w:p>
        </w:tc>
        <w:tc>
          <w:tcPr>
            <w:tcW w:w="3010" w:type="dxa"/>
            <w:vAlign w:val="bottom"/>
          </w:tcPr>
          <w:p w14:paraId="383FB286" w14:textId="65D1713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3227B98" w14:textId="77777777" w:rsidTr="00EF53B6">
        <w:tblPrEx>
          <w:tblLook w:val="0000" w:firstRow="0" w:lastRow="0" w:firstColumn="0" w:lastColumn="0" w:noHBand="0" w:noVBand="0"/>
        </w:tblPrEx>
        <w:tc>
          <w:tcPr>
            <w:tcW w:w="2221" w:type="dxa"/>
            <w:vAlign w:val="bottom"/>
          </w:tcPr>
          <w:p w14:paraId="75DC0542" w14:textId="5A2E48B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Miller, Alexandra</w:t>
            </w:r>
          </w:p>
        </w:tc>
        <w:tc>
          <w:tcPr>
            <w:tcW w:w="4129" w:type="dxa"/>
            <w:vAlign w:val="bottom"/>
          </w:tcPr>
          <w:p w14:paraId="14C2B3E8" w14:textId="14214F5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EDFR</w:t>
            </w:r>
          </w:p>
        </w:tc>
        <w:tc>
          <w:tcPr>
            <w:tcW w:w="3010" w:type="dxa"/>
            <w:vAlign w:val="bottom"/>
          </w:tcPr>
          <w:p w14:paraId="0C7C99BC" w14:textId="5CEC7DC3"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0C25496C" w14:textId="77777777" w:rsidTr="00EF53B6">
        <w:tblPrEx>
          <w:tblLook w:val="0000" w:firstRow="0" w:lastRow="0" w:firstColumn="0" w:lastColumn="0" w:noHBand="0" w:noVBand="0"/>
        </w:tblPrEx>
        <w:tc>
          <w:tcPr>
            <w:tcW w:w="2221" w:type="dxa"/>
            <w:vAlign w:val="bottom"/>
          </w:tcPr>
          <w:p w14:paraId="6EFFA3F3" w14:textId="0B265BF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Mindham, David</w:t>
            </w:r>
          </w:p>
        </w:tc>
        <w:tc>
          <w:tcPr>
            <w:tcW w:w="4129" w:type="dxa"/>
            <w:vAlign w:val="bottom"/>
          </w:tcPr>
          <w:p w14:paraId="604197F7" w14:textId="4F876B6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EDP Renewables</w:t>
            </w:r>
          </w:p>
        </w:tc>
        <w:tc>
          <w:tcPr>
            <w:tcW w:w="3010" w:type="dxa"/>
            <w:vAlign w:val="bottom"/>
          </w:tcPr>
          <w:p w14:paraId="4F6FB951" w14:textId="4825E6F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B858A55" w14:textId="77777777" w:rsidTr="00EF53B6">
        <w:tblPrEx>
          <w:tblLook w:val="0000" w:firstRow="0" w:lastRow="0" w:firstColumn="0" w:lastColumn="0" w:noHBand="0" w:noVBand="0"/>
        </w:tblPrEx>
        <w:tc>
          <w:tcPr>
            <w:tcW w:w="2221" w:type="dxa"/>
            <w:vAlign w:val="bottom"/>
          </w:tcPr>
          <w:p w14:paraId="2426AA2D" w14:textId="3B143E5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Morris, Jake</w:t>
            </w:r>
          </w:p>
        </w:tc>
        <w:tc>
          <w:tcPr>
            <w:tcW w:w="4129" w:type="dxa"/>
            <w:vAlign w:val="bottom"/>
          </w:tcPr>
          <w:p w14:paraId="7A5B522B" w14:textId="7F4D394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Broad Reach Power</w:t>
            </w:r>
          </w:p>
        </w:tc>
        <w:tc>
          <w:tcPr>
            <w:tcW w:w="3010" w:type="dxa"/>
            <w:vAlign w:val="bottom"/>
          </w:tcPr>
          <w:p w14:paraId="1C6C22F3" w14:textId="47D32E2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BF31F82" w14:textId="77777777" w:rsidTr="00EF53B6">
        <w:tblPrEx>
          <w:tblLook w:val="0000" w:firstRow="0" w:lastRow="0" w:firstColumn="0" w:lastColumn="0" w:noHBand="0" w:noVBand="0"/>
        </w:tblPrEx>
        <w:tc>
          <w:tcPr>
            <w:tcW w:w="2221" w:type="dxa"/>
            <w:vAlign w:val="bottom"/>
          </w:tcPr>
          <w:p w14:paraId="62CA6270" w14:textId="530C744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Musher, Danny</w:t>
            </w:r>
          </w:p>
        </w:tc>
        <w:tc>
          <w:tcPr>
            <w:tcW w:w="4129" w:type="dxa"/>
            <w:vAlign w:val="bottom"/>
          </w:tcPr>
          <w:p w14:paraId="092F5C4D" w14:textId="10599BA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Key Capture Energy</w:t>
            </w:r>
          </w:p>
        </w:tc>
        <w:tc>
          <w:tcPr>
            <w:tcW w:w="3010" w:type="dxa"/>
            <w:vAlign w:val="bottom"/>
          </w:tcPr>
          <w:p w14:paraId="78F4A1E1" w14:textId="40F0EF1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7491032" w14:textId="77777777" w:rsidTr="00EF53B6">
        <w:tblPrEx>
          <w:tblLook w:val="0000" w:firstRow="0" w:lastRow="0" w:firstColumn="0" w:lastColumn="0" w:noHBand="0" w:noVBand="0"/>
        </w:tblPrEx>
        <w:tc>
          <w:tcPr>
            <w:tcW w:w="2221" w:type="dxa"/>
            <w:vAlign w:val="bottom"/>
          </w:tcPr>
          <w:p w14:paraId="7040D1BF" w14:textId="6C4A87D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Nicholson, Tyler</w:t>
            </w:r>
          </w:p>
        </w:tc>
        <w:tc>
          <w:tcPr>
            <w:tcW w:w="4129" w:type="dxa"/>
            <w:vAlign w:val="bottom"/>
          </w:tcPr>
          <w:p w14:paraId="01BB755E" w14:textId="1A04A0D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PUCT</w:t>
            </w:r>
          </w:p>
        </w:tc>
        <w:tc>
          <w:tcPr>
            <w:tcW w:w="3010" w:type="dxa"/>
            <w:vAlign w:val="bottom"/>
          </w:tcPr>
          <w:p w14:paraId="0F9236B2" w14:textId="504E2F1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A1EC747" w14:textId="77777777" w:rsidTr="00EF53B6">
        <w:tblPrEx>
          <w:tblLook w:val="0000" w:firstRow="0" w:lastRow="0" w:firstColumn="0" w:lastColumn="0" w:noHBand="0" w:noVBand="0"/>
        </w:tblPrEx>
        <w:tc>
          <w:tcPr>
            <w:tcW w:w="2221" w:type="dxa"/>
            <w:vAlign w:val="bottom"/>
          </w:tcPr>
          <w:p w14:paraId="37F5DF1D" w14:textId="49F802F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Noyes, Theresa</w:t>
            </w:r>
          </w:p>
        </w:tc>
        <w:tc>
          <w:tcPr>
            <w:tcW w:w="4129" w:type="dxa"/>
            <w:vAlign w:val="bottom"/>
          </w:tcPr>
          <w:p w14:paraId="6E7D36B8" w14:textId="3793B1C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LCRA</w:t>
            </w:r>
          </w:p>
        </w:tc>
        <w:tc>
          <w:tcPr>
            <w:tcW w:w="3010" w:type="dxa"/>
            <w:vAlign w:val="bottom"/>
          </w:tcPr>
          <w:p w14:paraId="54A93338" w14:textId="1FDF2BA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B2B4E8B" w14:textId="77777777" w:rsidTr="00EF53B6">
        <w:tblPrEx>
          <w:tblLook w:val="0000" w:firstRow="0" w:lastRow="0" w:firstColumn="0" w:lastColumn="0" w:noHBand="0" w:noVBand="0"/>
        </w:tblPrEx>
        <w:tc>
          <w:tcPr>
            <w:tcW w:w="2221" w:type="dxa"/>
            <w:vAlign w:val="bottom"/>
          </w:tcPr>
          <w:p w14:paraId="713D7A30" w14:textId="575346D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Okenfuss, James</w:t>
            </w:r>
          </w:p>
        </w:tc>
        <w:tc>
          <w:tcPr>
            <w:tcW w:w="4129" w:type="dxa"/>
            <w:vAlign w:val="bottom"/>
          </w:tcPr>
          <w:p w14:paraId="5E8584FD" w14:textId="1D666F6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SENA</w:t>
            </w:r>
          </w:p>
        </w:tc>
        <w:tc>
          <w:tcPr>
            <w:tcW w:w="3010" w:type="dxa"/>
            <w:vAlign w:val="bottom"/>
          </w:tcPr>
          <w:p w14:paraId="434BB9FF" w14:textId="2E065C7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505387F" w14:textId="77777777" w:rsidTr="00EF53B6">
        <w:tblPrEx>
          <w:tblLook w:val="0000" w:firstRow="0" w:lastRow="0" w:firstColumn="0" w:lastColumn="0" w:noHBand="0" w:noVBand="0"/>
        </w:tblPrEx>
        <w:tc>
          <w:tcPr>
            <w:tcW w:w="2221" w:type="dxa"/>
            <w:vAlign w:val="bottom"/>
          </w:tcPr>
          <w:p w14:paraId="40CF93F4" w14:textId="0B9820B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Pallarez, Edward</w:t>
            </w:r>
          </w:p>
        </w:tc>
        <w:tc>
          <w:tcPr>
            <w:tcW w:w="4129" w:type="dxa"/>
            <w:vAlign w:val="bottom"/>
          </w:tcPr>
          <w:p w14:paraId="766BBD9F" w14:textId="63F82AC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Electronic Transmission Texas</w:t>
            </w:r>
          </w:p>
        </w:tc>
        <w:tc>
          <w:tcPr>
            <w:tcW w:w="3010" w:type="dxa"/>
            <w:vAlign w:val="bottom"/>
          </w:tcPr>
          <w:p w14:paraId="1E566FA1" w14:textId="4E30E78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1D57603" w14:textId="77777777" w:rsidTr="00EF53B6">
        <w:tblPrEx>
          <w:tblLook w:val="0000" w:firstRow="0" w:lastRow="0" w:firstColumn="0" w:lastColumn="0" w:noHBand="0" w:noVBand="0"/>
        </w:tblPrEx>
        <w:tc>
          <w:tcPr>
            <w:tcW w:w="2221" w:type="dxa"/>
            <w:vAlign w:val="bottom"/>
          </w:tcPr>
          <w:p w14:paraId="0C433755" w14:textId="629B1DC3"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Petäjäsoja, Ida</w:t>
            </w:r>
          </w:p>
        </w:tc>
        <w:tc>
          <w:tcPr>
            <w:tcW w:w="4129" w:type="dxa"/>
            <w:vAlign w:val="bottom"/>
          </w:tcPr>
          <w:p w14:paraId="09AE710E" w14:textId="501C7C88"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Stem</w:t>
            </w:r>
          </w:p>
        </w:tc>
        <w:tc>
          <w:tcPr>
            <w:tcW w:w="3010" w:type="dxa"/>
            <w:vAlign w:val="bottom"/>
          </w:tcPr>
          <w:p w14:paraId="0433C9E8" w14:textId="56EB0C86"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Via Teleconference</w:t>
            </w:r>
          </w:p>
        </w:tc>
      </w:tr>
      <w:tr w:rsidR="00166359" w:rsidRPr="00B86C1A" w14:paraId="13A74786" w14:textId="77777777" w:rsidTr="00BD3DA9">
        <w:tblPrEx>
          <w:tblLook w:val="0000" w:firstRow="0" w:lastRow="0" w:firstColumn="0" w:lastColumn="0" w:noHBand="0" w:noVBand="0"/>
        </w:tblPrEx>
        <w:tc>
          <w:tcPr>
            <w:tcW w:w="2221" w:type="dxa"/>
            <w:vAlign w:val="bottom"/>
          </w:tcPr>
          <w:p w14:paraId="61E4AB32" w14:textId="1497193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Pyka, Greg</w:t>
            </w:r>
          </w:p>
        </w:tc>
        <w:tc>
          <w:tcPr>
            <w:tcW w:w="4129" w:type="dxa"/>
            <w:vAlign w:val="bottom"/>
          </w:tcPr>
          <w:p w14:paraId="1C8896A0" w14:textId="53C6E5F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Schneider Engineering</w:t>
            </w:r>
          </w:p>
        </w:tc>
        <w:tc>
          <w:tcPr>
            <w:tcW w:w="3010" w:type="dxa"/>
          </w:tcPr>
          <w:p w14:paraId="3F073C76" w14:textId="7B4663C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0FC7F976" w14:textId="77777777" w:rsidTr="00BD3DA9">
        <w:tblPrEx>
          <w:tblLook w:val="0000" w:firstRow="0" w:lastRow="0" w:firstColumn="0" w:lastColumn="0" w:noHBand="0" w:noVBand="0"/>
        </w:tblPrEx>
        <w:tc>
          <w:tcPr>
            <w:tcW w:w="2221" w:type="dxa"/>
            <w:vAlign w:val="bottom"/>
          </w:tcPr>
          <w:p w14:paraId="1EDECC7C" w14:textId="64DB442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Reedy, Steve</w:t>
            </w:r>
          </w:p>
        </w:tc>
        <w:tc>
          <w:tcPr>
            <w:tcW w:w="4129" w:type="dxa"/>
            <w:vAlign w:val="bottom"/>
          </w:tcPr>
          <w:p w14:paraId="64577D9F" w14:textId="12BD69D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CIM View Consulting</w:t>
            </w:r>
          </w:p>
        </w:tc>
        <w:tc>
          <w:tcPr>
            <w:tcW w:w="3010" w:type="dxa"/>
          </w:tcPr>
          <w:p w14:paraId="0B7B2F08" w14:textId="6C5CAD67" w:rsidR="00166359" w:rsidRPr="00B86C1A" w:rsidRDefault="00166359" w:rsidP="00166359">
            <w:pPr>
              <w:pStyle w:val="NoSpacing"/>
              <w:rPr>
                <w:rFonts w:ascii="Times New Roman" w:hAnsi="Times New Roman" w:cs="Times New Roman"/>
                <w:highlight w:val="lightGray"/>
              </w:rPr>
            </w:pPr>
          </w:p>
        </w:tc>
      </w:tr>
      <w:tr w:rsidR="00166359" w:rsidRPr="00B86C1A" w14:paraId="6B44625B" w14:textId="77777777" w:rsidTr="00BD3DA9">
        <w:tblPrEx>
          <w:tblLook w:val="0000" w:firstRow="0" w:lastRow="0" w:firstColumn="0" w:lastColumn="0" w:noHBand="0" w:noVBand="0"/>
        </w:tblPrEx>
        <w:tc>
          <w:tcPr>
            <w:tcW w:w="2221" w:type="dxa"/>
            <w:vAlign w:val="bottom"/>
          </w:tcPr>
          <w:p w14:paraId="7EB9DB1A" w14:textId="0956988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Reed, Cyrus</w:t>
            </w:r>
          </w:p>
        </w:tc>
        <w:tc>
          <w:tcPr>
            <w:tcW w:w="4129" w:type="dxa"/>
            <w:vAlign w:val="bottom"/>
          </w:tcPr>
          <w:p w14:paraId="3B178189" w14:textId="7A88624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Sierra Club</w:t>
            </w:r>
          </w:p>
        </w:tc>
        <w:tc>
          <w:tcPr>
            <w:tcW w:w="3010" w:type="dxa"/>
          </w:tcPr>
          <w:p w14:paraId="0FD14B5A" w14:textId="5D2E2098" w:rsidR="00166359" w:rsidRPr="00B86C1A" w:rsidRDefault="00166359" w:rsidP="00166359">
            <w:pPr>
              <w:pStyle w:val="NoSpacing"/>
              <w:rPr>
                <w:rFonts w:ascii="Times New Roman" w:hAnsi="Times New Roman" w:cs="Times New Roman"/>
                <w:highlight w:val="lightGray"/>
              </w:rPr>
            </w:pPr>
          </w:p>
        </w:tc>
      </w:tr>
      <w:tr w:rsidR="00166359" w:rsidRPr="00B86C1A" w14:paraId="42AA75E8" w14:textId="77777777" w:rsidTr="00BD3DA9">
        <w:tblPrEx>
          <w:tblLook w:val="0000" w:firstRow="0" w:lastRow="0" w:firstColumn="0" w:lastColumn="0" w:noHBand="0" w:noVBand="0"/>
        </w:tblPrEx>
        <w:tc>
          <w:tcPr>
            <w:tcW w:w="2221" w:type="dxa"/>
          </w:tcPr>
          <w:p w14:paraId="177B22E7" w14:textId="574AB34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Reimers, Andrew</w:t>
            </w:r>
          </w:p>
        </w:tc>
        <w:tc>
          <w:tcPr>
            <w:tcW w:w="4129" w:type="dxa"/>
          </w:tcPr>
          <w:p w14:paraId="69F6C59E" w14:textId="44ABB0C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Lancium</w:t>
            </w:r>
          </w:p>
        </w:tc>
        <w:tc>
          <w:tcPr>
            <w:tcW w:w="3010" w:type="dxa"/>
          </w:tcPr>
          <w:p w14:paraId="3B08261A" w14:textId="5257BFA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1BF43DF" w14:textId="77777777" w:rsidTr="00BD3DA9">
        <w:tblPrEx>
          <w:tblLook w:val="0000" w:firstRow="0" w:lastRow="0" w:firstColumn="0" w:lastColumn="0" w:noHBand="0" w:noVBand="0"/>
        </w:tblPrEx>
        <w:tc>
          <w:tcPr>
            <w:tcW w:w="2221" w:type="dxa"/>
            <w:vAlign w:val="bottom"/>
          </w:tcPr>
          <w:p w14:paraId="567A4E94" w14:textId="6B9F1FB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Richmond, Michele</w:t>
            </w:r>
          </w:p>
        </w:tc>
        <w:tc>
          <w:tcPr>
            <w:tcW w:w="4129" w:type="dxa"/>
            <w:vAlign w:val="bottom"/>
          </w:tcPr>
          <w:p w14:paraId="2D2560D4" w14:textId="09FD0E1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TCPA</w:t>
            </w:r>
          </w:p>
        </w:tc>
        <w:tc>
          <w:tcPr>
            <w:tcW w:w="3010" w:type="dxa"/>
          </w:tcPr>
          <w:p w14:paraId="0E006F6C" w14:textId="4A361CB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2FF4C96" w14:textId="77777777" w:rsidTr="00EF53B6">
        <w:tblPrEx>
          <w:tblLook w:val="0000" w:firstRow="0" w:lastRow="0" w:firstColumn="0" w:lastColumn="0" w:noHBand="0" w:noVBand="0"/>
        </w:tblPrEx>
        <w:tc>
          <w:tcPr>
            <w:tcW w:w="2221" w:type="dxa"/>
            <w:vAlign w:val="bottom"/>
          </w:tcPr>
          <w:p w14:paraId="087B8C4A" w14:textId="13C4263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Ritch, Katie</w:t>
            </w:r>
          </w:p>
        </w:tc>
        <w:tc>
          <w:tcPr>
            <w:tcW w:w="4129" w:type="dxa"/>
            <w:vAlign w:val="bottom"/>
          </w:tcPr>
          <w:p w14:paraId="06C1B5CC" w14:textId="4AB2BA5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Golden Spread Electric Cooperative</w:t>
            </w:r>
          </w:p>
        </w:tc>
        <w:tc>
          <w:tcPr>
            <w:tcW w:w="3010" w:type="dxa"/>
          </w:tcPr>
          <w:p w14:paraId="50680E74" w14:textId="4063D02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07692E60" w14:textId="77777777" w:rsidTr="00EF53B6">
        <w:tblPrEx>
          <w:tblLook w:val="0000" w:firstRow="0" w:lastRow="0" w:firstColumn="0" w:lastColumn="0" w:noHBand="0" w:noVBand="0"/>
        </w:tblPrEx>
        <w:tc>
          <w:tcPr>
            <w:tcW w:w="2221" w:type="dxa"/>
            <w:vAlign w:val="bottom"/>
          </w:tcPr>
          <w:p w14:paraId="5B67A7F8" w14:textId="3D8A2B8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Ruiz, Pablo</w:t>
            </w:r>
          </w:p>
        </w:tc>
        <w:tc>
          <w:tcPr>
            <w:tcW w:w="4129" w:type="dxa"/>
            <w:vAlign w:val="bottom"/>
          </w:tcPr>
          <w:p w14:paraId="32A3CDE1" w14:textId="4B2E6B3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New Grid Inc.</w:t>
            </w:r>
          </w:p>
        </w:tc>
        <w:tc>
          <w:tcPr>
            <w:tcW w:w="3010" w:type="dxa"/>
          </w:tcPr>
          <w:p w14:paraId="511E0315" w14:textId="10FBC33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02DE441" w14:textId="77777777" w:rsidTr="00EF53B6">
        <w:tblPrEx>
          <w:tblLook w:val="0000" w:firstRow="0" w:lastRow="0" w:firstColumn="0" w:lastColumn="0" w:noHBand="0" w:noVBand="0"/>
        </w:tblPrEx>
        <w:tc>
          <w:tcPr>
            <w:tcW w:w="2221" w:type="dxa"/>
            <w:vAlign w:val="bottom"/>
          </w:tcPr>
          <w:p w14:paraId="5CBA4C75" w14:textId="4846D8E8"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Scott, Kathy</w:t>
            </w:r>
          </w:p>
        </w:tc>
        <w:tc>
          <w:tcPr>
            <w:tcW w:w="4129" w:type="dxa"/>
            <w:vAlign w:val="bottom"/>
          </w:tcPr>
          <w:p w14:paraId="721416EB" w14:textId="3F4E92F0"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CNP</w:t>
            </w:r>
          </w:p>
        </w:tc>
        <w:tc>
          <w:tcPr>
            <w:tcW w:w="3010" w:type="dxa"/>
          </w:tcPr>
          <w:p w14:paraId="07C01D3A" w14:textId="4467D79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 xml:space="preserve"> </w:t>
            </w:r>
          </w:p>
        </w:tc>
      </w:tr>
      <w:tr w:rsidR="00166359" w:rsidRPr="00B86C1A" w14:paraId="69BDF4CB" w14:textId="77777777" w:rsidTr="00EF53B6">
        <w:tblPrEx>
          <w:tblLook w:val="0000" w:firstRow="0" w:lastRow="0" w:firstColumn="0" w:lastColumn="0" w:noHBand="0" w:noVBand="0"/>
        </w:tblPrEx>
        <w:tc>
          <w:tcPr>
            <w:tcW w:w="2221" w:type="dxa"/>
            <w:vAlign w:val="bottom"/>
          </w:tcPr>
          <w:p w14:paraId="75C442C3" w14:textId="74A5A966"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Sersen, Juliana</w:t>
            </w:r>
          </w:p>
        </w:tc>
        <w:tc>
          <w:tcPr>
            <w:tcW w:w="4129" w:type="dxa"/>
            <w:vAlign w:val="bottom"/>
          </w:tcPr>
          <w:p w14:paraId="05422DE0" w14:textId="1DB73D97"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Baker Botts</w:t>
            </w:r>
          </w:p>
        </w:tc>
        <w:tc>
          <w:tcPr>
            <w:tcW w:w="3010" w:type="dxa"/>
          </w:tcPr>
          <w:p w14:paraId="56E6A7BD" w14:textId="19C29888"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0C7E4659" w14:textId="77777777" w:rsidTr="00EF53B6">
        <w:tblPrEx>
          <w:tblLook w:val="0000" w:firstRow="0" w:lastRow="0" w:firstColumn="0" w:lastColumn="0" w:noHBand="0" w:noVBand="0"/>
        </w:tblPrEx>
        <w:tc>
          <w:tcPr>
            <w:tcW w:w="2221" w:type="dxa"/>
            <w:vAlign w:val="bottom"/>
          </w:tcPr>
          <w:p w14:paraId="47BF2AA8" w14:textId="2F53DBE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Siddiqi, Shams</w:t>
            </w:r>
          </w:p>
        </w:tc>
        <w:tc>
          <w:tcPr>
            <w:tcW w:w="4129" w:type="dxa"/>
            <w:vAlign w:val="bottom"/>
          </w:tcPr>
          <w:p w14:paraId="0BD45443" w14:textId="1BBB370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Crescent Power Consulting</w:t>
            </w:r>
          </w:p>
        </w:tc>
        <w:tc>
          <w:tcPr>
            <w:tcW w:w="3010" w:type="dxa"/>
          </w:tcPr>
          <w:p w14:paraId="6BB15106" w14:textId="153BCD9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0A07805F" w14:textId="77777777" w:rsidTr="00BD3DA9">
        <w:tblPrEx>
          <w:tblLook w:val="0000" w:firstRow="0" w:lastRow="0" w:firstColumn="0" w:lastColumn="0" w:noHBand="0" w:noVBand="0"/>
        </w:tblPrEx>
        <w:tc>
          <w:tcPr>
            <w:tcW w:w="2221" w:type="dxa"/>
            <w:vAlign w:val="bottom"/>
          </w:tcPr>
          <w:p w14:paraId="70244609" w14:textId="2462277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Snyder, Bill</w:t>
            </w:r>
          </w:p>
        </w:tc>
        <w:tc>
          <w:tcPr>
            <w:tcW w:w="4129" w:type="dxa"/>
          </w:tcPr>
          <w:p w14:paraId="3A9FBC15" w14:textId="4DA796E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AEP</w:t>
            </w:r>
          </w:p>
        </w:tc>
        <w:tc>
          <w:tcPr>
            <w:tcW w:w="3010" w:type="dxa"/>
          </w:tcPr>
          <w:p w14:paraId="1CFF525D" w14:textId="4AF69D6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A643D7E" w14:textId="77777777" w:rsidTr="00BD3DA9">
        <w:tblPrEx>
          <w:tblLook w:val="0000" w:firstRow="0" w:lastRow="0" w:firstColumn="0" w:lastColumn="0" w:noHBand="0" w:noVBand="0"/>
        </w:tblPrEx>
        <w:tc>
          <w:tcPr>
            <w:tcW w:w="2221" w:type="dxa"/>
            <w:vAlign w:val="bottom"/>
          </w:tcPr>
          <w:p w14:paraId="2386E688" w14:textId="3A3BA2F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Stafford, Will</w:t>
            </w:r>
          </w:p>
        </w:tc>
        <w:tc>
          <w:tcPr>
            <w:tcW w:w="4129" w:type="dxa"/>
          </w:tcPr>
          <w:p w14:paraId="0946AA4E" w14:textId="590AF3E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GSEC</w:t>
            </w:r>
          </w:p>
        </w:tc>
        <w:tc>
          <w:tcPr>
            <w:tcW w:w="3010" w:type="dxa"/>
          </w:tcPr>
          <w:p w14:paraId="77001CF8" w14:textId="5487995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5FB1178" w14:textId="77777777" w:rsidTr="00BD3DA9">
        <w:tblPrEx>
          <w:tblLook w:val="0000" w:firstRow="0" w:lastRow="0" w:firstColumn="0" w:lastColumn="0" w:noHBand="0" w:noVBand="0"/>
        </w:tblPrEx>
        <w:tc>
          <w:tcPr>
            <w:tcW w:w="2221" w:type="dxa"/>
            <w:vAlign w:val="bottom"/>
          </w:tcPr>
          <w:p w14:paraId="738142E2" w14:textId="67063FBF"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Trefny, Floyd</w:t>
            </w:r>
          </w:p>
        </w:tc>
        <w:tc>
          <w:tcPr>
            <w:tcW w:w="4129" w:type="dxa"/>
          </w:tcPr>
          <w:p w14:paraId="40EFD5D5" w14:textId="01708F63" w:rsidR="00166359" w:rsidRPr="00B86C1A" w:rsidRDefault="005008F0" w:rsidP="00166359">
            <w:pPr>
              <w:pStyle w:val="NoSpacing"/>
              <w:rPr>
                <w:rFonts w:ascii="Times New Roman" w:hAnsi="Times New Roman" w:cs="Times New Roman"/>
              </w:rPr>
            </w:pPr>
            <w:r w:rsidRPr="00B86C1A">
              <w:rPr>
                <w:rFonts w:ascii="Times New Roman" w:hAnsi="Times New Roman" w:cs="Times New Roman"/>
              </w:rPr>
              <w:t>Steel Mills</w:t>
            </w:r>
          </w:p>
        </w:tc>
        <w:tc>
          <w:tcPr>
            <w:tcW w:w="3010" w:type="dxa"/>
          </w:tcPr>
          <w:p w14:paraId="4BEB1E6D" w14:textId="4086B13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3632188B" w14:textId="77777777" w:rsidTr="00BD3DA9">
        <w:tblPrEx>
          <w:tblLook w:val="0000" w:firstRow="0" w:lastRow="0" w:firstColumn="0" w:lastColumn="0" w:noHBand="0" w:noVBand="0"/>
        </w:tblPrEx>
        <w:tc>
          <w:tcPr>
            <w:tcW w:w="2221" w:type="dxa"/>
            <w:vAlign w:val="bottom"/>
          </w:tcPr>
          <w:p w14:paraId="05A931B7" w14:textId="28FEA0A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lastRenderedPageBreak/>
              <w:t>True, Roy</w:t>
            </w:r>
          </w:p>
        </w:tc>
        <w:tc>
          <w:tcPr>
            <w:tcW w:w="4129" w:type="dxa"/>
          </w:tcPr>
          <w:p w14:paraId="46E4DDAC" w14:textId="3BE5104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ACES</w:t>
            </w:r>
          </w:p>
        </w:tc>
        <w:tc>
          <w:tcPr>
            <w:tcW w:w="3010" w:type="dxa"/>
          </w:tcPr>
          <w:p w14:paraId="5518DF0F" w14:textId="5DAD564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B75BF2A" w14:textId="77777777" w:rsidTr="00BD3DA9">
        <w:tblPrEx>
          <w:tblLook w:val="0000" w:firstRow="0" w:lastRow="0" w:firstColumn="0" w:lastColumn="0" w:noHBand="0" w:noVBand="0"/>
        </w:tblPrEx>
        <w:tc>
          <w:tcPr>
            <w:tcW w:w="2221" w:type="dxa"/>
            <w:vAlign w:val="bottom"/>
          </w:tcPr>
          <w:p w14:paraId="398FDE77" w14:textId="36EAB1FE"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Turner, Lucas</w:t>
            </w:r>
          </w:p>
        </w:tc>
        <w:tc>
          <w:tcPr>
            <w:tcW w:w="4129" w:type="dxa"/>
          </w:tcPr>
          <w:p w14:paraId="5F563FB7" w14:textId="7A24C8E6"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STEC</w:t>
            </w:r>
          </w:p>
        </w:tc>
        <w:tc>
          <w:tcPr>
            <w:tcW w:w="3010" w:type="dxa"/>
          </w:tcPr>
          <w:p w14:paraId="0AD72A13" w14:textId="703C11D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9B928FB" w14:textId="77777777" w:rsidTr="00BD3DA9">
        <w:tblPrEx>
          <w:tblLook w:val="0000" w:firstRow="0" w:lastRow="0" w:firstColumn="0" w:lastColumn="0" w:noHBand="0" w:noVBand="0"/>
        </w:tblPrEx>
        <w:tc>
          <w:tcPr>
            <w:tcW w:w="2221" w:type="dxa"/>
            <w:vAlign w:val="bottom"/>
          </w:tcPr>
          <w:p w14:paraId="46E2915E" w14:textId="3513A67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Uy, Manny</w:t>
            </w:r>
          </w:p>
        </w:tc>
        <w:tc>
          <w:tcPr>
            <w:tcW w:w="4129" w:type="dxa"/>
          </w:tcPr>
          <w:p w14:paraId="7CEF974A" w14:textId="1C27898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Hunt Energy</w:t>
            </w:r>
          </w:p>
        </w:tc>
        <w:tc>
          <w:tcPr>
            <w:tcW w:w="3010" w:type="dxa"/>
          </w:tcPr>
          <w:p w14:paraId="0E8BF16A" w14:textId="753D3FB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B80ACE9" w14:textId="77777777" w:rsidTr="00BD3DA9">
        <w:tblPrEx>
          <w:tblLook w:val="0000" w:firstRow="0" w:lastRow="0" w:firstColumn="0" w:lastColumn="0" w:noHBand="0" w:noVBand="0"/>
        </w:tblPrEx>
        <w:tc>
          <w:tcPr>
            <w:tcW w:w="2221" w:type="dxa"/>
            <w:vAlign w:val="bottom"/>
          </w:tcPr>
          <w:p w14:paraId="2698900D" w14:textId="59BDE41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Velasquez, Ivan</w:t>
            </w:r>
          </w:p>
        </w:tc>
        <w:tc>
          <w:tcPr>
            <w:tcW w:w="4129" w:type="dxa"/>
          </w:tcPr>
          <w:p w14:paraId="45DB08B5" w14:textId="418B7E8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Oncor</w:t>
            </w:r>
          </w:p>
        </w:tc>
        <w:tc>
          <w:tcPr>
            <w:tcW w:w="3010" w:type="dxa"/>
          </w:tcPr>
          <w:p w14:paraId="7EE9D441" w14:textId="62FF11C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CB7578C" w14:textId="77777777" w:rsidTr="00BD3DA9">
        <w:tblPrEx>
          <w:tblLook w:val="0000" w:firstRow="0" w:lastRow="0" w:firstColumn="0" w:lastColumn="0" w:noHBand="0" w:noVBand="0"/>
        </w:tblPrEx>
        <w:tc>
          <w:tcPr>
            <w:tcW w:w="2221" w:type="dxa"/>
            <w:vAlign w:val="bottom"/>
          </w:tcPr>
          <w:p w14:paraId="1E372F9D" w14:textId="6FB375F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Walker, Floyd</w:t>
            </w:r>
          </w:p>
        </w:tc>
        <w:tc>
          <w:tcPr>
            <w:tcW w:w="4129" w:type="dxa"/>
          </w:tcPr>
          <w:p w14:paraId="462A589A" w14:textId="749A23D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PUCT</w:t>
            </w:r>
          </w:p>
        </w:tc>
        <w:tc>
          <w:tcPr>
            <w:tcW w:w="3010" w:type="dxa"/>
          </w:tcPr>
          <w:p w14:paraId="6195D91F" w14:textId="250BEE6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AF6CA25" w14:textId="77777777" w:rsidTr="00EF53B6">
        <w:tblPrEx>
          <w:tblLook w:val="0000" w:firstRow="0" w:lastRow="0" w:firstColumn="0" w:lastColumn="0" w:noHBand="0" w:noVBand="0"/>
        </w:tblPrEx>
        <w:trPr>
          <w:trHeight w:val="20"/>
        </w:trPr>
        <w:tc>
          <w:tcPr>
            <w:tcW w:w="2221" w:type="dxa"/>
            <w:vAlign w:val="bottom"/>
          </w:tcPr>
          <w:p w14:paraId="043B7B39" w14:textId="0043925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Walker, Mark</w:t>
            </w:r>
          </w:p>
        </w:tc>
        <w:tc>
          <w:tcPr>
            <w:tcW w:w="4129" w:type="dxa"/>
          </w:tcPr>
          <w:p w14:paraId="78F2EB9B" w14:textId="4C0A19E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Mathews &amp; Freeland LLP</w:t>
            </w:r>
          </w:p>
        </w:tc>
        <w:tc>
          <w:tcPr>
            <w:tcW w:w="3010" w:type="dxa"/>
          </w:tcPr>
          <w:p w14:paraId="1A459877" w14:textId="3A904EA4" w:rsidR="00166359" w:rsidRPr="00B86C1A" w:rsidRDefault="00166359" w:rsidP="00166359">
            <w:pPr>
              <w:pStyle w:val="NoSpacing"/>
              <w:rPr>
                <w:rFonts w:ascii="Times New Roman" w:hAnsi="Times New Roman" w:cs="Times New Roman"/>
                <w:highlight w:val="lightGray"/>
              </w:rPr>
            </w:pPr>
          </w:p>
        </w:tc>
      </w:tr>
      <w:tr w:rsidR="00166359" w:rsidRPr="00B86C1A" w14:paraId="6D4B3682" w14:textId="77777777" w:rsidTr="00EF53B6">
        <w:tblPrEx>
          <w:tblLook w:val="0000" w:firstRow="0" w:lastRow="0" w:firstColumn="0" w:lastColumn="0" w:noHBand="0" w:noVBand="0"/>
        </w:tblPrEx>
        <w:trPr>
          <w:trHeight w:val="20"/>
        </w:trPr>
        <w:tc>
          <w:tcPr>
            <w:tcW w:w="2221" w:type="dxa"/>
            <w:vAlign w:val="bottom"/>
          </w:tcPr>
          <w:p w14:paraId="7BB8D9C7" w14:textId="3DF763D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Watson, Mark</w:t>
            </w:r>
          </w:p>
        </w:tc>
        <w:tc>
          <w:tcPr>
            <w:tcW w:w="4129" w:type="dxa"/>
          </w:tcPr>
          <w:p w14:paraId="7D879DD3" w14:textId="56397EEA" w:rsidR="00166359" w:rsidRPr="00B86C1A" w:rsidRDefault="00166359" w:rsidP="00166359">
            <w:pPr>
              <w:pStyle w:val="NoSpacing"/>
              <w:rPr>
                <w:rFonts w:ascii="Times New Roman" w:hAnsi="Times New Roman" w:cs="Times New Roman"/>
                <w:highlight w:val="lightGray"/>
              </w:rPr>
            </w:pPr>
          </w:p>
        </w:tc>
        <w:tc>
          <w:tcPr>
            <w:tcW w:w="3010" w:type="dxa"/>
          </w:tcPr>
          <w:p w14:paraId="56BEB5A4" w14:textId="7CE6272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5E5A548" w14:textId="77777777" w:rsidTr="00EF53B6">
        <w:tblPrEx>
          <w:tblLook w:val="0000" w:firstRow="0" w:lastRow="0" w:firstColumn="0" w:lastColumn="0" w:noHBand="0" w:noVBand="0"/>
        </w:tblPrEx>
        <w:trPr>
          <w:trHeight w:val="20"/>
        </w:trPr>
        <w:tc>
          <w:tcPr>
            <w:tcW w:w="2221" w:type="dxa"/>
            <w:vAlign w:val="bottom"/>
          </w:tcPr>
          <w:p w14:paraId="63C4368D" w14:textId="4254D41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White, Lauri</w:t>
            </w:r>
          </w:p>
        </w:tc>
        <w:tc>
          <w:tcPr>
            <w:tcW w:w="4129" w:type="dxa"/>
          </w:tcPr>
          <w:p w14:paraId="796D9889" w14:textId="55B85C3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AEP Texas</w:t>
            </w:r>
          </w:p>
        </w:tc>
        <w:tc>
          <w:tcPr>
            <w:tcW w:w="3010" w:type="dxa"/>
          </w:tcPr>
          <w:p w14:paraId="7C81AD63" w14:textId="13FF55D1"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E72C153" w14:textId="77777777" w:rsidTr="00EF53B6">
        <w:tblPrEx>
          <w:tblLook w:val="0000" w:firstRow="0" w:lastRow="0" w:firstColumn="0" w:lastColumn="0" w:noHBand="0" w:noVBand="0"/>
        </w:tblPrEx>
        <w:trPr>
          <w:trHeight w:val="20"/>
        </w:trPr>
        <w:tc>
          <w:tcPr>
            <w:tcW w:w="2221" w:type="dxa"/>
            <w:vAlign w:val="bottom"/>
          </w:tcPr>
          <w:p w14:paraId="76FE9E8D" w14:textId="26B34552"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Wittmeyer, Bob</w:t>
            </w:r>
          </w:p>
        </w:tc>
        <w:tc>
          <w:tcPr>
            <w:tcW w:w="4129" w:type="dxa"/>
          </w:tcPr>
          <w:p w14:paraId="211582A2" w14:textId="6217651B"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 xml:space="preserve">Broad Reach Power  </w:t>
            </w:r>
          </w:p>
        </w:tc>
        <w:tc>
          <w:tcPr>
            <w:tcW w:w="3010" w:type="dxa"/>
          </w:tcPr>
          <w:p w14:paraId="51413A9F" w14:textId="368E95F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 xml:space="preserve"> </w:t>
            </w:r>
          </w:p>
        </w:tc>
      </w:tr>
      <w:tr w:rsidR="00166359" w:rsidRPr="00B86C1A" w14:paraId="404D386A" w14:textId="77777777" w:rsidTr="00EF53B6">
        <w:tblPrEx>
          <w:tblLook w:val="0000" w:firstRow="0" w:lastRow="0" w:firstColumn="0" w:lastColumn="0" w:noHBand="0" w:noVBand="0"/>
        </w:tblPrEx>
        <w:trPr>
          <w:trHeight w:val="20"/>
        </w:trPr>
        <w:tc>
          <w:tcPr>
            <w:tcW w:w="2221" w:type="dxa"/>
            <w:vAlign w:val="bottom"/>
          </w:tcPr>
          <w:p w14:paraId="2DA2630B" w14:textId="3461AA3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Wu, Tiffany</w:t>
            </w:r>
          </w:p>
        </w:tc>
        <w:tc>
          <w:tcPr>
            <w:tcW w:w="4129" w:type="dxa"/>
          </w:tcPr>
          <w:p w14:paraId="49BE5903" w14:textId="057283E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PUCT</w:t>
            </w:r>
          </w:p>
        </w:tc>
        <w:tc>
          <w:tcPr>
            <w:tcW w:w="3010" w:type="dxa"/>
          </w:tcPr>
          <w:p w14:paraId="2669B4E3" w14:textId="12A9DD1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6834D2D" w14:textId="77777777" w:rsidTr="00EF53B6">
        <w:tblPrEx>
          <w:tblLook w:val="0000" w:firstRow="0" w:lastRow="0" w:firstColumn="0" w:lastColumn="0" w:noHBand="0" w:noVBand="0"/>
        </w:tblPrEx>
        <w:trPr>
          <w:trHeight w:val="20"/>
        </w:trPr>
        <w:tc>
          <w:tcPr>
            <w:tcW w:w="2221" w:type="dxa"/>
            <w:vAlign w:val="bottom"/>
          </w:tcPr>
          <w:p w14:paraId="1CD1A549" w14:textId="2B457EA5"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Zang, Hailing</w:t>
            </w:r>
          </w:p>
        </w:tc>
        <w:tc>
          <w:tcPr>
            <w:tcW w:w="4129" w:type="dxa"/>
          </w:tcPr>
          <w:p w14:paraId="31BEAB8D" w14:textId="24184374"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TC Energy</w:t>
            </w:r>
          </w:p>
        </w:tc>
        <w:tc>
          <w:tcPr>
            <w:tcW w:w="3010" w:type="dxa"/>
          </w:tcPr>
          <w:p w14:paraId="7AC80561" w14:textId="51E085DE"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Via Teleconference</w:t>
            </w:r>
          </w:p>
        </w:tc>
      </w:tr>
      <w:tr w:rsidR="00166359" w:rsidRPr="00B86C1A" w14:paraId="218BF4C4" w14:textId="77777777" w:rsidTr="00EF53B6">
        <w:tblPrEx>
          <w:tblLook w:val="0000" w:firstRow="0" w:lastRow="0" w:firstColumn="0" w:lastColumn="0" w:noHBand="0" w:noVBand="0"/>
        </w:tblPrEx>
        <w:trPr>
          <w:trHeight w:val="20"/>
        </w:trPr>
        <w:tc>
          <w:tcPr>
            <w:tcW w:w="2221" w:type="dxa"/>
            <w:vAlign w:val="bottom"/>
          </w:tcPr>
          <w:p w14:paraId="62B03ECD" w14:textId="19CDE016"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Zhang, Wen</w:t>
            </w:r>
          </w:p>
        </w:tc>
        <w:tc>
          <w:tcPr>
            <w:tcW w:w="4129" w:type="dxa"/>
          </w:tcPr>
          <w:p w14:paraId="1E6632FD" w14:textId="0A1A5F06"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Potomac Economics</w:t>
            </w:r>
          </w:p>
        </w:tc>
        <w:tc>
          <w:tcPr>
            <w:tcW w:w="3010" w:type="dxa"/>
          </w:tcPr>
          <w:p w14:paraId="51BED8B2" w14:textId="39E69EC0"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Via Teleconference</w:t>
            </w:r>
          </w:p>
        </w:tc>
      </w:tr>
      <w:tr w:rsidR="00166359" w:rsidRPr="00B86C1A" w14:paraId="5001E0F4" w14:textId="77777777" w:rsidTr="00EF53B6">
        <w:tblPrEx>
          <w:tblLook w:val="0000" w:firstRow="0" w:lastRow="0" w:firstColumn="0" w:lastColumn="0" w:noHBand="0" w:noVBand="0"/>
        </w:tblPrEx>
        <w:trPr>
          <w:trHeight w:val="20"/>
        </w:trPr>
        <w:tc>
          <w:tcPr>
            <w:tcW w:w="2221" w:type="dxa"/>
            <w:vAlign w:val="bottom"/>
          </w:tcPr>
          <w:p w14:paraId="38C072F8" w14:textId="77777777" w:rsidR="00166359" w:rsidRPr="00B86C1A" w:rsidRDefault="00166359" w:rsidP="00166359">
            <w:pPr>
              <w:pStyle w:val="NoSpacing"/>
              <w:rPr>
                <w:rFonts w:ascii="Times New Roman" w:hAnsi="Times New Roman" w:cs="Times New Roman"/>
                <w:i/>
              </w:rPr>
            </w:pPr>
          </w:p>
          <w:p w14:paraId="5CDE9554" w14:textId="77777777" w:rsidR="00166359" w:rsidRPr="00B86C1A" w:rsidRDefault="00166359" w:rsidP="00166359">
            <w:pPr>
              <w:pStyle w:val="NoSpacing"/>
              <w:rPr>
                <w:rFonts w:ascii="Times New Roman" w:hAnsi="Times New Roman" w:cs="Times New Roman"/>
                <w:i/>
              </w:rPr>
            </w:pPr>
            <w:r w:rsidRPr="00B86C1A">
              <w:rPr>
                <w:rFonts w:ascii="Times New Roman" w:hAnsi="Times New Roman" w:cs="Times New Roman"/>
                <w:i/>
              </w:rPr>
              <w:t>ERCOT Staff</w:t>
            </w:r>
          </w:p>
        </w:tc>
        <w:tc>
          <w:tcPr>
            <w:tcW w:w="4129" w:type="dxa"/>
          </w:tcPr>
          <w:p w14:paraId="62139925" w14:textId="77777777" w:rsidR="00166359" w:rsidRPr="00B86C1A" w:rsidRDefault="00166359" w:rsidP="00166359">
            <w:pPr>
              <w:pStyle w:val="NoSpacing"/>
              <w:rPr>
                <w:rFonts w:ascii="Times New Roman" w:hAnsi="Times New Roman" w:cs="Times New Roman"/>
                <w:i/>
                <w:highlight w:val="lightGray"/>
              </w:rPr>
            </w:pPr>
          </w:p>
        </w:tc>
        <w:tc>
          <w:tcPr>
            <w:tcW w:w="3010" w:type="dxa"/>
          </w:tcPr>
          <w:p w14:paraId="24E71448" w14:textId="77777777" w:rsidR="00166359" w:rsidRPr="00B86C1A" w:rsidRDefault="00166359" w:rsidP="00166359">
            <w:pPr>
              <w:pStyle w:val="NoSpacing"/>
              <w:rPr>
                <w:rFonts w:ascii="Times New Roman" w:hAnsi="Times New Roman" w:cs="Times New Roman"/>
                <w:i/>
                <w:highlight w:val="lightGray"/>
              </w:rPr>
            </w:pPr>
          </w:p>
        </w:tc>
      </w:tr>
      <w:tr w:rsidR="00166359" w:rsidRPr="00B86C1A" w14:paraId="2E8E1A11" w14:textId="77777777" w:rsidTr="00EF53B6">
        <w:tblPrEx>
          <w:tblLook w:val="0000" w:firstRow="0" w:lastRow="0" w:firstColumn="0" w:lastColumn="0" w:noHBand="0" w:noVBand="0"/>
        </w:tblPrEx>
        <w:trPr>
          <w:trHeight w:val="20"/>
        </w:trPr>
        <w:tc>
          <w:tcPr>
            <w:tcW w:w="2221" w:type="dxa"/>
            <w:vAlign w:val="bottom"/>
          </w:tcPr>
          <w:p w14:paraId="731FBF76" w14:textId="07370055"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Albracht, Brittney</w:t>
            </w:r>
          </w:p>
        </w:tc>
        <w:tc>
          <w:tcPr>
            <w:tcW w:w="4129" w:type="dxa"/>
          </w:tcPr>
          <w:p w14:paraId="2401155E"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589D8898" w14:textId="7FC81D7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highlight w:val="lightGray"/>
              </w:rPr>
              <w:t xml:space="preserve"> </w:t>
            </w:r>
          </w:p>
        </w:tc>
      </w:tr>
      <w:tr w:rsidR="00166359" w:rsidRPr="00B86C1A" w14:paraId="1E99E30B" w14:textId="77777777" w:rsidTr="00EF53B6">
        <w:tblPrEx>
          <w:tblLook w:val="0000" w:firstRow="0" w:lastRow="0" w:firstColumn="0" w:lastColumn="0" w:noHBand="0" w:noVBand="0"/>
        </w:tblPrEx>
        <w:trPr>
          <w:trHeight w:val="20"/>
        </w:trPr>
        <w:tc>
          <w:tcPr>
            <w:tcW w:w="2221" w:type="dxa"/>
            <w:vAlign w:val="bottom"/>
          </w:tcPr>
          <w:p w14:paraId="6F60AFA7" w14:textId="5A0D10C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Anderson, Troy</w:t>
            </w:r>
          </w:p>
        </w:tc>
        <w:tc>
          <w:tcPr>
            <w:tcW w:w="4129" w:type="dxa"/>
          </w:tcPr>
          <w:p w14:paraId="6B3F7DC5"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7DC8E22D" w14:textId="412ABA7D" w:rsidR="00166359" w:rsidRPr="00B86C1A" w:rsidRDefault="00166359" w:rsidP="00166359">
            <w:pPr>
              <w:pStyle w:val="NoSpacing"/>
              <w:rPr>
                <w:rFonts w:ascii="Times New Roman" w:hAnsi="Times New Roman" w:cs="Times New Roman"/>
                <w:highlight w:val="lightGray"/>
              </w:rPr>
            </w:pPr>
          </w:p>
        </w:tc>
      </w:tr>
      <w:tr w:rsidR="00166359" w:rsidRPr="00B86C1A" w14:paraId="3905CCDE" w14:textId="77777777" w:rsidTr="00EF53B6">
        <w:tblPrEx>
          <w:tblLook w:val="0000" w:firstRow="0" w:lastRow="0" w:firstColumn="0" w:lastColumn="0" w:noHBand="0" w:noVBand="0"/>
        </w:tblPrEx>
        <w:trPr>
          <w:trHeight w:val="20"/>
        </w:trPr>
        <w:tc>
          <w:tcPr>
            <w:tcW w:w="2221" w:type="dxa"/>
            <w:vAlign w:val="bottom"/>
          </w:tcPr>
          <w:p w14:paraId="157DA2BC" w14:textId="4449D9E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Angele, Leo</w:t>
            </w:r>
          </w:p>
        </w:tc>
        <w:tc>
          <w:tcPr>
            <w:tcW w:w="4129" w:type="dxa"/>
          </w:tcPr>
          <w:p w14:paraId="0FD8B8BA"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0833746A" w14:textId="603949F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9890D9F" w14:textId="77777777" w:rsidTr="00EF53B6">
        <w:tblPrEx>
          <w:tblLook w:val="0000" w:firstRow="0" w:lastRow="0" w:firstColumn="0" w:lastColumn="0" w:noHBand="0" w:noVBand="0"/>
        </w:tblPrEx>
        <w:trPr>
          <w:trHeight w:val="20"/>
        </w:trPr>
        <w:tc>
          <w:tcPr>
            <w:tcW w:w="2221" w:type="dxa"/>
            <w:vAlign w:val="bottom"/>
          </w:tcPr>
          <w:p w14:paraId="6C6C3DE6" w14:textId="4F0DBD3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Arth, Matt</w:t>
            </w:r>
          </w:p>
        </w:tc>
        <w:tc>
          <w:tcPr>
            <w:tcW w:w="4129" w:type="dxa"/>
          </w:tcPr>
          <w:p w14:paraId="0F8F9C44"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136A8BFC" w14:textId="70FEE66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 xml:space="preserve"> </w:t>
            </w:r>
          </w:p>
        </w:tc>
      </w:tr>
      <w:tr w:rsidR="00166359" w:rsidRPr="00B86C1A" w14:paraId="52478482" w14:textId="77777777" w:rsidTr="00EF53B6">
        <w:tblPrEx>
          <w:tblLook w:val="0000" w:firstRow="0" w:lastRow="0" w:firstColumn="0" w:lastColumn="0" w:noHBand="0" w:noVBand="0"/>
        </w:tblPrEx>
        <w:trPr>
          <w:trHeight w:val="20"/>
        </w:trPr>
        <w:tc>
          <w:tcPr>
            <w:tcW w:w="2221" w:type="dxa"/>
            <w:vAlign w:val="bottom"/>
          </w:tcPr>
          <w:p w14:paraId="3498A765" w14:textId="4E93618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Ayson, Janice</w:t>
            </w:r>
          </w:p>
        </w:tc>
        <w:tc>
          <w:tcPr>
            <w:tcW w:w="4129" w:type="dxa"/>
          </w:tcPr>
          <w:p w14:paraId="5F5A9CAA"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323910D5" w14:textId="6125CDA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8855D44" w14:textId="77777777" w:rsidTr="00EF53B6">
        <w:tblPrEx>
          <w:tblLook w:val="0000" w:firstRow="0" w:lastRow="0" w:firstColumn="0" w:lastColumn="0" w:noHBand="0" w:noVBand="0"/>
        </w:tblPrEx>
        <w:trPr>
          <w:trHeight w:val="20"/>
        </w:trPr>
        <w:tc>
          <w:tcPr>
            <w:tcW w:w="2221" w:type="dxa"/>
            <w:vAlign w:val="bottom"/>
          </w:tcPr>
          <w:p w14:paraId="493081E1" w14:textId="58B136C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Billo, Jeff</w:t>
            </w:r>
          </w:p>
        </w:tc>
        <w:tc>
          <w:tcPr>
            <w:tcW w:w="4129" w:type="dxa"/>
          </w:tcPr>
          <w:p w14:paraId="64F36D14"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69AC7806" w14:textId="218E4AEE" w:rsidR="00166359" w:rsidRPr="00B86C1A" w:rsidRDefault="00166359" w:rsidP="00166359">
            <w:pPr>
              <w:pStyle w:val="NoSpacing"/>
              <w:rPr>
                <w:rFonts w:ascii="Times New Roman" w:hAnsi="Times New Roman" w:cs="Times New Roman"/>
                <w:highlight w:val="lightGray"/>
              </w:rPr>
            </w:pPr>
          </w:p>
        </w:tc>
      </w:tr>
      <w:tr w:rsidR="00166359" w:rsidRPr="00B86C1A" w14:paraId="7042B188" w14:textId="77777777" w:rsidTr="00EF53B6">
        <w:tblPrEx>
          <w:tblLook w:val="0000" w:firstRow="0" w:lastRow="0" w:firstColumn="0" w:lastColumn="0" w:noHBand="0" w:noVBand="0"/>
        </w:tblPrEx>
        <w:trPr>
          <w:trHeight w:val="20"/>
        </w:trPr>
        <w:tc>
          <w:tcPr>
            <w:tcW w:w="2221" w:type="dxa"/>
            <w:vAlign w:val="bottom"/>
          </w:tcPr>
          <w:p w14:paraId="6DFC9F9E" w14:textId="490C7C4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Benavides, Marcos</w:t>
            </w:r>
          </w:p>
        </w:tc>
        <w:tc>
          <w:tcPr>
            <w:tcW w:w="4129" w:type="dxa"/>
          </w:tcPr>
          <w:p w14:paraId="0F8474CD"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67818E73" w14:textId="7F08283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E9D4A26" w14:textId="77777777" w:rsidTr="00EF53B6">
        <w:tblPrEx>
          <w:tblLook w:val="0000" w:firstRow="0" w:lastRow="0" w:firstColumn="0" w:lastColumn="0" w:noHBand="0" w:noVBand="0"/>
        </w:tblPrEx>
        <w:trPr>
          <w:trHeight w:val="20"/>
        </w:trPr>
        <w:tc>
          <w:tcPr>
            <w:tcW w:w="2221" w:type="dxa"/>
            <w:vAlign w:val="bottom"/>
          </w:tcPr>
          <w:p w14:paraId="35731912" w14:textId="3D717D5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Boren, Ann</w:t>
            </w:r>
          </w:p>
        </w:tc>
        <w:tc>
          <w:tcPr>
            <w:tcW w:w="4129" w:type="dxa"/>
          </w:tcPr>
          <w:p w14:paraId="1B958ECC"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5393F7FB" w14:textId="366DEB90" w:rsidR="00166359" w:rsidRPr="00B86C1A" w:rsidRDefault="00166359" w:rsidP="00166359">
            <w:pPr>
              <w:pStyle w:val="NoSpacing"/>
              <w:rPr>
                <w:rFonts w:ascii="Times New Roman" w:hAnsi="Times New Roman" w:cs="Times New Roman"/>
                <w:highlight w:val="lightGray"/>
              </w:rPr>
            </w:pPr>
          </w:p>
        </w:tc>
      </w:tr>
      <w:tr w:rsidR="00166359" w:rsidRPr="00B86C1A" w14:paraId="6067401C" w14:textId="77777777" w:rsidTr="000553F8">
        <w:tblPrEx>
          <w:tblLook w:val="0000" w:firstRow="0" w:lastRow="0" w:firstColumn="0" w:lastColumn="0" w:noHBand="0" w:noVBand="0"/>
        </w:tblPrEx>
        <w:trPr>
          <w:trHeight w:val="20"/>
        </w:trPr>
        <w:tc>
          <w:tcPr>
            <w:tcW w:w="2221" w:type="dxa"/>
            <w:vAlign w:val="bottom"/>
          </w:tcPr>
          <w:p w14:paraId="253DD413" w14:textId="2EB6E1E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Castillo, Leo</w:t>
            </w:r>
          </w:p>
        </w:tc>
        <w:tc>
          <w:tcPr>
            <w:tcW w:w="4129" w:type="dxa"/>
          </w:tcPr>
          <w:p w14:paraId="4FFDAFD9"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524FF498" w14:textId="27D44F3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AEF6DDE" w14:textId="77777777" w:rsidTr="000553F8">
        <w:tblPrEx>
          <w:tblLook w:val="0000" w:firstRow="0" w:lastRow="0" w:firstColumn="0" w:lastColumn="0" w:noHBand="0" w:noVBand="0"/>
        </w:tblPrEx>
        <w:trPr>
          <w:trHeight w:val="20"/>
        </w:trPr>
        <w:tc>
          <w:tcPr>
            <w:tcW w:w="2221" w:type="dxa"/>
            <w:vAlign w:val="bottom"/>
          </w:tcPr>
          <w:p w14:paraId="1F066CC1" w14:textId="04ACD55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Chen, Jian</w:t>
            </w:r>
          </w:p>
        </w:tc>
        <w:tc>
          <w:tcPr>
            <w:tcW w:w="4129" w:type="dxa"/>
          </w:tcPr>
          <w:p w14:paraId="5486F297"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581579D3" w14:textId="030200D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A26F6C7" w14:textId="77777777" w:rsidTr="00EF53B6">
        <w:tblPrEx>
          <w:tblLook w:val="0000" w:firstRow="0" w:lastRow="0" w:firstColumn="0" w:lastColumn="0" w:noHBand="0" w:noVBand="0"/>
        </w:tblPrEx>
        <w:trPr>
          <w:trHeight w:val="20"/>
        </w:trPr>
        <w:tc>
          <w:tcPr>
            <w:tcW w:w="2221" w:type="dxa"/>
          </w:tcPr>
          <w:p w14:paraId="0925F033" w14:textId="5F354F5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Clifton, Suzy</w:t>
            </w:r>
          </w:p>
        </w:tc>
        <w:tc>
          <w:tcPr>
            <w:tcW w:w="4129" w:type="dxa"/>
          </w:tcPr>
          <w:p w14:paraId="0F7C7A38"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356977D5" w14:textId="33ADA4B5" w:rsidR="00166359" w:rsidRPr="00B86C1A" w:rsidRDefault="00166359" w:rsidP="00166359">
            <w:pPr>
              <w:pStyle w:val="NoSpacing"/>
              <w:rPr>
                <w:rFonts w:ascii="Times New Roman" w:hAnsi="Times New Roman" w:cs="Times New Roman"/>
                <w:bCs/>
                <w:highlight w:val="lightGray"/>
              </w:rPr>
            </w:pPr>
          </w:p>
        </w:tc>
      </w:tr>
      <w:tr w:rsidR="00166359" w:rsidRPr="00B86C1A" w14:paraId="3C87C6B2" w14:textId="77777777" w:rsidTr="00EF53B6">
        <w:tblPrEx>
          <w:tblLook w:val="0000" w:firstRow="0" w:lastRow="0" w:firstColumn="0" w:lastColumn="0" w:noHBand="0" w:noVBand="0"/>
        </w:tblPrEx>
        <w:trPr>
          <w:trHeight w:val="20"/>
        </w:trPr>
        <w:tc>
          <w:tcPr>
            <w:tcW w:w="2221" w:type="dxa"/>
          </w:tcPr>
          <w:p w14:paraId="123AFF72" w14:textId="760FCF6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Dashnyam, Sanchir</w:t>
            </w:r>
          </w:p>
        </w:tc>
        <w:tc>
          <w:tcPr>
            <w:tcW w:w="4129" w:type="dxa"/>
          </w:tcPr>
          <w:p w14:paraId="7C666538"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7F460702" w14:textId="7D37F39B"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8C6C17C" w14:textId="77777777" w:rsidTr="00EF53B6">
        <w:tblPrEx>
          <w:tblLook w:val="0000" w:firstRow="0" w:lastRow="0" w:firstColumn="0" w:lastColumn="0" w:noHBand="0" w:noVBand="0"/>
        </w:tblPrEx>
        <w:trPr>
          <w:trHeight w:val="20"/>
        </w:trPr>
        <w:tc>
          <w:tcPr>
            <w:tcW w:w="2221" w:type="dxa"/>
          </w:tcPr>
          <w:p w14:paraId="0A6CDBB9" w14:textId="45E0DD6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Dwyer, Davida</w:t>
            </w:r>
          </w:p>
        </w:tc>
        <w:tc>
          <w:tcPr>
            <w:tcW w:w="4129" w:type="dxa"/>
          </w:tcPr>
          <w:p w14:paraId="0D360474"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6C558B1D" w14:textId="6862FCBF" w:rsidR="00166359" w:rsidRPr="00B86C1A" w:rsidRDefault="00166359" w:rsidP="00166359">
            <w:pPr>
              <w:pStyle w:val="NoSpacing"/>
              <w:rPr>
                <w:rFonts w:ascii="Times New Roman" w:hAnsi="Times New Roman" w:cs="Times New Roman"/>
                <w:bCs/>
                <w:highlight w:val="lightGray"/>
              </w:rPr>
            </w:pPr>
            <w:r w:rsidRPr="00B86C1A">
              <w:rPr>
                <w:rFonts w:ascii="Times New Roman" w:hAnsi="Times New Roman" w:cs="Times New Roman"/>
              </w:rPr>
              <w:t>Via Teleconference</w:t>
            </w:r>
          </w:p>
        </w:tc>
      </w:tr>
      <w:tr w:rsidR="00166359" w:rsidRPr="00B86C1A" w14:paraId="619ABF5A" w14:textId="77777777" w:rsidTr="00EF53B6">
        <w:tblPrEx>
          <w:tblLook w:val="0000" w:firstRow="0" w:lastRow="0" w:firstColumn="0" w:lastColumn="0" w:noHBand="0" w:noVBand="0"/>
        </w:tblPrEx>
        <w:trPr>
          <w:trHeight w:val="20"/>
        </w:trPr>
        <w:tc>
          <w:tcPr>
            <w:tcW w:w="2221" w:type="dxa"/>
          </w:tcPr>
          <w:p w14:paraId="2470014B" w14:textId="2FC9294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Fohn, Doug</w:t>
            </w:r>
          </w:p>
        </w:tc>
        <w:tc>
          <w:tcPr>
            <w:tcW w:w="4129" w:type="dxa"/>
          </w:tcPr>
          <w:p w14:paraId="77EE5BF5"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0E4AAB4F" w14:textId="5340FA8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038E4737" w14:textId="77777777" w:rsidTr="00EF53B6">
        <w:tblPrEx>
          <w:tblLook w:val="0000" w:firstRow="0" w:lastRow="0" w:firstColumn="0" w:lastColumn="0" w:noHBand="0" w:noVBand="0"/>
        </w:tblPrEx>
        <w:trPr>
          <w:trHeight w:val="20"/>
        </w:trPr>
        <w:tc>
          <w:tcPr>
            <w:tcW w:w="2221" w:type="dxa"/>
          </w:tcPr>
          <w:p w14:paraId="4B776C00" w14:textId="66CE0DF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Gonzalez, Ino</w:t>
            </w:r>
          </w:p>
        </w:tc>
        <w:tc>
          <w:tcPr>
            <w:tcW w:w="4129" w:type="dxa"/>
          </w:tcPr>
          <w:p w14:paraId="3F772C18"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59E3645E" w14:textId="09D35945" w:rsidR="00166359" w:rsidRPr="00B86C1A" w:rsidRDefault="00166359" w:rsidP="00166359">
            <w:pPr>
              <w:pStyle w:val="NoSpacing"/>
              <w:rPr>
                <w:rFonts w:ascii="Times New Roman" w:hAnsi="Times New Roman" w:cs="Times New Roman"/>
                <w:i/>
                <w:iCs/>
                <w:highlight w:val="lightGray"/>
              </w:rPr>
            </w:pPr>
          </w:p>
        </w:tc>
      </w:tr>
      <w:tr w:rsidR="00166359" w:rsidRPr="00B86C1A" w14:paraId="63832870" w14:textId="77777777" w:rsidTr="00EF53B6">
        <w:tblPrEx>
          <w:tblLook w:val="0000" w:firstRow="0" w:lastRow="0" w:firstColumn="0" w:lastColumn="0" w:noHBand="0" w:noVBand="0"/>
        </w:tblPrEx>
        <w:trPr>
          <w:trHeight w:val="20"/>
        </w:trPr>
        <w:tc>
          <w:tcPr>
            <w:tcW w:w="2221" w:type="dxa"/>
          </w:tcPr>
          <w:p w14:paraId="203088EF" w14:textId="45F4776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Gross, Katherine</w:t>
            </w:r>
          </w:p>
        </w:tc>
        <w:tc>
          <w:tcPr>
            <w:tcW w:w="4129" w:type="dxa"/>
          </w:tcPr>
          <w:p w14:paraId="01020388"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454E2F8E" w14:textId="4E9637E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C31DE2D" w14:textId="77777777" w:rsidTr="00EF53B6">
        <w:tblPrEx>
          <w:tblLook w:val="0000" w:firstRow="0" w:lastRow="0" w:firstColumn="0" w:lastColumn="0" w:noHBand="0" w:noVBand="0"/>
        </w:tblPrEx>
        <w:trPr>
          <w:trHeight w:val="20"/>
        </w:trPr>
        <w:tc>
          <w:tcPr>
            <w:tcW w:w="2221" w:type="dxa"/>
          </w:tcPr>
          <w:p w14:paraId="682F2E24" w14:textId="11D8D54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Hailu, Ted</w:t>
            </w:r>
          </w:p>
        </w:tc>
        <w:tc>
          <w:tcPr>
            <w:tcW w:w="4129" w:type="dxa"/>
          </w:tcPr>
          <w:p w14:paraId="750A1343"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1E91D8AB" w14:textId="79337407"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E38BCA6" w14:textId="77777777" w:rsidTr="00EF53B6">
        <w:tblPrEx>
          <w:tblLook w:val="0000" w:firstRow="0" w:lastRow="0" w:firstColumn="0" w:lastColumn="0" w:noHBand="0" w:noVBand="0"/>
        </w:tblPrEx>
        <w:trPr>
          <w:trHeight w:val="20"/>
        </w:trPr>
        <w:tc>
          <w:tcPr>
            <w:tcW w:w="2221" w:type="dxa"/>
          </w:tcPr>
          <w:p w14:paraId="099D119F" w14:textId="37BC99A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Hanson, Pamela</w:t>
            </w:r>
          </w:p>
        </w:tc>
        <w:tc>
          <w:tcPr>
            <w:tcW w:w="4129" w:type="dxa"/>
          </w:tcPr>
          <w:p w14:paraId="69B9BD3A"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159D4A51" w14:textId="595EB35E" w:rsidR="00166359" w:rsidRPr="00B86C1A" w:rsidRDefault="00166359" w:rsidP="00166359">
            <w:pPr>
              <w:pStyle w:val="NoSpacing"/>
              <w:rPr>
                <w:rFonts w:ascii="Times New Roman" w:hAnsi="Times New Roman" w:cs="Times New Roman"/>
                <w:highlight w:val="lightGray"/>
              </w:rPr>
            </w:pPr>
          </w:p>
        </w:tc>
      </w:tr>
      <w:tr w:rsidR="00166359" w:rsidRPr="00B86C1A" w14:paraId="427E0D7B" w14:textId="77777777" w:rsidTr="00EF53B6">
        <w:tblPrEx>
          <w:tblLook w:val="0000" w:firstRow="0" w:lastRow="0" w:firstColumn="0" w:lastColumn="0" w:noHBand="0" w:noVBand="0"/>
        </w:tblPrEx>
        <w:trPr>
          <w:trHeight w:val="20"/>
        </w:trPr>
        <w:tc>
          <w:tcPr>
            <w:tcW w:w="2221" w:type="dxa"/>
          </w:tcPr>
          <w:p w14:paraId="2AB2DFCA" w14:textId="16DD0F3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King, Ryan</w:t>
            </w:r>
          </w:p>
        </w:tc>
        <w:tc>
          <w:tcPr>
            <w:tcW w:w="4129" w:type="dxa"/>
          </w:tcPr>
          <w:p w14:paraId="2B401290"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5414F168" w14:textId="0AE6C6C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E660532" w14:textId="77777777" w:rsidTr="00EF53B6">
        <w:tblPrEx>
          <w:tblLook w:val="0000" w:firstRow="0" w:lastRow="0" w:firstColumn="0" w:lastColumn="0" w:noHBand="0" w:noVBand="0"/>
        </w:tblPrEx>
        <w:trPr>
          <w:trHeight w:val="20"/>
        </w:trPr>
        <w:tc>
          <w:tcPr>
            <w:tcW w:w="2221" w:type="dxa"/>
            <w:shd w:val="clear" w:color="auto" w:fill="auto"/>
          </w:tcPr>
          <w:p w14:paraId="07ECC9A2" w14:textId="632451BE"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Lofton, Amy</w:t>
            </w:r>
          </w:p>
        </w:tc>
        <w:tc>
          <w:tcPr>
            <w:tcW w:w="4129" w:type="dxa"/>
          </w:tcPr>
          <w:p w14:paraId="21FFF789" w14:textId="77777777" w:rsidR="00166359" w:rsidRPr="00B86C1A" w:rsidRDefault="00166359" w:rsidP="00166359">
            <w:pPr>
              <w:pStyle w:val="NoSpacing"/>
              <w:rPr>
                <w:rFonts w:ascii="Times New Roman" w:hAnsi="Times New Roman" w:cs="Times New Roman"/>
              </w:rPr>
            </w:pPr>
          </w:p>
        </w:tc>
        <w:tc>
          <w:tcPr>
            <w:tcW w:w="3010" w:type="dxa"/>
          </w:tcPr>
          <w:p w14:paraId="73C818A2" w14:textId="32318D02"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Via Teleconference</w:t>
            </w:r>
          </w:p>
        </w:tc>
      </w:tr>
      <w:tr w:rsidR="00166359" w:rsidRPr="00B86C1A" w14:paraId="56E477ED" w14:textId="77777777" w:rsidTr="00EF53B6">
        <w:tblPrEx>
          <w:tblLook w:val="0000" w:firstRow="0" w:lastRow="0" w:firstColumn="0" w:lastColumn="0" w:noHBand="0" w:noVBand="0"/>
        </w:tblPrEx>
        <w:trPr>
          <w:trHeight w:val="20"/>
        </w:trPr>
        <w:tc>
          <w:tcPr>
            <w:tcW w:w="2221" w:type="dxa"/>
            <w:shd w:val="clear" w:color="auto" w:fill="auto"/>
          </w:tcPr>
          <w:p w14:paraId="65C56149" w14:textId="13D30C3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Magarinos, Marcelo</w:t>
            </w:r>
          </w:p>
        </w:tc>
        <w:tc>
          <w:tcPr>
            <w:tcW w:w="4129" w:type="dxa"/>
          </w:tcPr>
          <w:p w14:paraId="60321272"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7BFA92F3" w14:textId="1269E64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073FB533" w14:textId="77777777" w:rsidTr="00EF53B6">
        <w:tblPrEx>
          <w:tblLook w:val="0000" w:firstRow="0" w:lastRow="0" w:firstColumn="0" w:lastColumn="0" w:noHBand="0" w:noVBand="0"/>
        </w:tblPrEx>
        <w:trPr>
          <w:trHeight w:val="20"/>
        </w:trPr>
        <w:tc>
          <w:tcPr>
            <w:tcW w:w="2221" w:type="dxa"/>
            <w:shd w:val="clear" w:color="auto" w:fill="auto"/>
          </w:tcPr>
          <w:p w14:paraId="14C1534C" w14:textId="4C662FF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Maggio, Dave</w:t>
            </w:r>
          </w:p>
        </w:tc>
        <w:tc>
          <w:tcPr>
            <w:tcW w:w="4129" w:type="dxa"/>
          </w:tcPr>
          <w:p w14:paraId="57A5401B"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7999402B" w14:textId="1104F97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EC29A50" w14:textId="77777777" w:rsidTr="00EF53B6">
        <w:tblPrEx>
          <w:tblLook w:val="0000" w:firstRow="0" w:lastRow="0" w:firstColumn="0" w:lastColumn="0" w:noHBand="0" w:noVBand="0"/>
        </w:tblPrEx>
        <w:trPr>
          <w:trHeight w:val="20"/>
        </w:trPr>
        <w:tc>
          <w:tcPr>
            <w:tcW w:w="2221" w:type="dxa"/>
            <w:shd w:val="clear" w:color="auto" w:fill="auto"/>
          </w:tcPr>
          <w:p w14:paraId="2EA9D3A9" w14:textId="443041E3"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Mago, Nitika</w:t>
            </w:r>
          </w:p>
        </w:tc>
        <w:tc>
          <w:tcPr>
            <w:tcW w:w="4129" w:type="dxa"/>
          </w:tcPr>
          <w:p w14:paraId="4429BCB5"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10393C15" w14:textId="1885F5E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3FC6D2D" w14:textId="77777777" w:rsidTr="00EF53B6">
        <w:tblPrEx>
          <w:tblLook w:val="0000" w:firstRow="0" w:lastRow="0" w:firstColumn="0" w:lastColumn="0" w:noHBand="0" w:noVBand="0"/>
        </w:tblPrEx>
        <w:trPr>
          <w:trHeight w:val="20"/>
        </w:trPr>
        <w:tc>
          <w:tcPr>
            <w:tcW w:w="2221" w:type="dxa"/>
            <w:shd w:val="clear" w:color="auto" w:fill="auto"/>
          </w:tcPr>
          <w:p w14:paraId="1E0D77D2" w14:textId="1646AC6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Miller, Megan</w:t>
            </w:r>
          </w:p>
        </w:tc>
        <w:tc>
          <w:tcPr>
            <w:tcW w:w="4129" w:type="dxa"/>
          </w:tcPr>
          <w:p w14:paraId="05BA8604"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5FB3E8F2" w14:textId="3D5D75C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66DCD38" w14:textId="77777777" w:rsidTr="00EF53B6">
        <w:tblPrEx>
          <w:tblLook w:val="0000" w:firstRow="0" w:lastRow="0" w:firstColumn="0" w:lastColumn="0" w:noHBand="0" w:noVBand="0"/>
        </w:tblPrEx>
        <w:trPr>
          <w:trHeight w:val="20"/>
        </w:trPr>
        <w:tc>
          <w:tcPr>
            <w:tcW w:w="2221" w:type="dxa"/>
          </w:tcPr>
          <w:p w14:paraId="6FDBECA3" w14:textId="3E3FB1B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Moorty, Sai</w:t>
            </w:r>
          </w:p>
        </w:tc>
        <w:tc>
          <w:tcPr>
            <w:tcW w:w="4129" w:type="dxa"/>
          </w:tcPr>
          <w:p w14:paraId="63120EF7"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46D50D58" w14:textId="2C92042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FE869C4" w14:textId="77777777" w:rsidTr="00EF53B6">
        <w:tblPrEx>
          <w:tblLook w:val="0000" w:firstRow="0" w:lastRow="0" w:firstColumn="0" w:lastColumn="0" w:noHBand="0" w:noVBand="0"/>
        </w:tblPrEx>
        <w:trPr>
          <w:trHeight w:val="20"/>
        </w:trPr>
        <w:tc>
          <w:tcPr>
            <w:tcW w:w="2221" w:type="dxa"/>
          </w:tcPr>
          <w:p w14:paraId="3325FC8C" w14:textId="0C4DB19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Ögelman, Kenan</w:t>
            </w:r>
          </w:p>
        </w:tc>
        <w:tc>
          <w:tcPr>
            <w:tcW w:w="4129" w:type="dxa"/>
          </w:tcPr>
          <w:p w14:paraId="5356536F"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31CBBB97" w14:textId="1BA2FDA5" w:rsidR="00166359" w:rsidRPr="00B86C1A" w:rsidRDefault="00166359" w:rsidP="00166359">
            <w:pPr>
              <w:pStyle w:val="NoSpacing"/>
              <w:rPr>
                <w:rFonts w:ascii="Times New Roman" w:hAnsi="Times New Roman" w:cs="Times New Roman"/>
                <w:highlight w:val="lightGray"/>
              </w:rPr>
            </w:pPr>
          </w:p>
        </w:tc>
      </w:tr>
      <w:tr w:rsidR="00166359" w:rsidRPr="00B86C1A" w14:paraId="245B2499" w14:textId="77777777" w:rsidTr="00EF53B6">
        <w:tblPrEx>
          <w:tblLook w:val="0000" w:firstRow="0" w:lastRow="0" w:firstColumn="0" w:lastColumn="0" w:noHBand="0" w:noVBand="0"/>
        </w:tblPrEx>
        <w:trPr>
          <w:trHeight w:val="20"/>
        </w:trPr>
        <w:tc>
          <w:tcPr>
            <w:tcW w:w="2221" w:type="dxa"/>
          </w:tcPr>
          <w:p w14:paraId="4DF98921" w14:textId="53E992E9"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Phillips, Cory</w:t>
            </w:r>
          </w:p>
        </w:tc>
        <w:tc>
          <w:tcPr>
            <w:tcW w:w="4129" w:type="dxa"/>
          </w:tcPr>
          <w:p w14:paraId="790E87D5"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3D7DF635" w14:textId="42B5C412" w:rsidR="00166359" w:rsidRPr="00B86C1A" w:rsidRDefault="00166359" w:rsidP="00166359">
            <w:pPr>
              <w:pStyle w:val="NoSpacing"/>
              <w:rPr>
                <w:rFonts w:ascii="Times New Roman" w:hAnsi="Times New Roman" w:cs="Times New Roman"/>
                <w:highlight w:val="lightGray"/>
              </w:rPr>
            </w:pPr>
          </w:p>
        </w:tc>
      </w:tr>
      <w:tr w:rsidR="00166359" w:rsidRPr="00B86C1A" w14:paraId="5AE97AC4" w14:textId="77777777" w:rsidTr="00EF53B6">
        <w:tblPrEx>
          <w:tblLook w:val="0000" w:firstRow="0" w:lastRow="0" w:firstColumn="0" w:lastColumn="0" w:noHBand="0" w:noVBand="0"/>
        </w:tblPrEx>
        <w:trPr>
          <w:trHeight w:val="20"/>
        </w:trPr>
        <w:tc>
          <w:tcPr>
            <w:tcW w:w="2221" w:type="dxa"/>
          </w:tcPr>
          <w:p w14:paraId="4B9E9C8B" w14:textId="0A4DB96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Roberts, Randy</w:t>
            </w:r>
          </w:p>
        </w:tc>
        <w:tc>
          <w:tcPr>
            <w:tcW w:w="4129" w:type="dxa"/>
          </w:tcPr>
          <w:p w14:paraId="1EE84DC0"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50FB7CA4" w14:textId="62CF97D6"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C6A137A" w14:textId="77777777" w:rsidTr="00EF53B6">
        <w:tblPrEx>
          <w:tblLook w:val="0000" w:firstRow="0" w:lastRow="0" w:firstColumn="0" w:lastColumn="0" w:noHBand="0" w:noVBand="0"/>
        </w:tblPrEx>
        <w:trPr>
          <w:trHeight w:val="20"/>
        </w:trPr>
        <w:tc>
          <w:tcPr>
            <w:tcW w:w="2221" w:type="dxa"/>
          </w:tcPr>
          <w:p w14:paraId="562DBBF0" w14:textId="2810D9C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Sanchez, Daniel</w:t>
            </w:r>
          </w:p>
        </w:tc>
        <w:tc>
          <w:tcPr>
            <w:tcW w:w="4129" w:type="dxa"/>
          </w:tcPr>
          <w:p w14:paraId="338FBFF4"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2CC3BE58" w14:textId="460F7D44"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7AD7E30" w14:textId="77777777" w:rsidTr="00EF53B6">
        <w:tblPrEx>
          <w:tblLook w:val="0000" w:firstRow="0" w:lastRow="0" w:firstColumn="0" w:lastColumn="0" w:noHBand="0" w:noVBand="0"/>
        </w:tblPrEx>
        <w:trPr>
          <w:trHeight w:val="162"/>
        </w:trPr>
        <w:tc>
          <w:tcPr>
            <w:tcW w:w="2221" w:type="dxa"/>
          </w:tcPr>
          <w:p w14:paraId="5B1D388E" w14:textId="1379C125"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Shanks, Maggie</w:t>
            </w:r>
          </w:p>
        </w:tc>
        <w:tc>
          <w:tcPr>
            <w:tcW w:w="4129" w:type="dxa"/>
          </w:tcPr>
          <w:p w14:paraId="0B0F7C5A"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6C223739" w14:textId="5317382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7382679C" w14:textId="77777777" w:rsidTr="00EF53B6">
        <w:tblPrEx>
          <w:tblLook w:val="0000" w:firstRow="0" w:lastRow="0" w:firstColumn="0" w:lastColumn="0" w:noHBand="0" w:noVBand="0"/>
        </w:tblPrEx>
        <w:trPr>
          <w:trHeight w:val="20"/>
        </w:trPr>
        <w:tc>
          <w:tcPr>
            <w:tcW w:w="2221" w:type="dxa"/>
          </w:tcPr>
          <w:p w14:paraId="69502ED2" w14:textId="7E224EF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Shaw, Pamela</w:t>
            </w:r>
          </w:p>
        </w:tc>
        <w:tc>
          <w:tcPr>
            <w:tcW w:w="4129" w:type="dxa"/>
          </w:tcPr>
          <w:p w14:paraId="44212666"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46CAF76A" w14:textId="127C5ECF"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56EEF148" w14:textId="77777777" w:rsidTr="00EF53B6">
        <w:tblPrEx>
          <w:tblLook w:val="0000" w:firstRow="0" w:lastRow="0" w:firstColumn="0" w:lastColumn="0" w:noHBand="0" w:noVBand="0"/>
        </w:tblPrEx>
        <w:trPr>
          <w:trHeight w:val="20"/>
        </w:trPr>
        <w:tc>
          <w:tcPr>
            <w:tcW w:w="2221" w:type="dxa"/>
          </w:tcPr>
          <w:p w14:paraId="7636FFAE" w14:textId="7141638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Solis, Stephen</w:t>
            </w:r>
          </w:p>
        </w:tc>
        <w:tc>
          <w:tcPr>
            <w:tcW w:w="4129" w:type="dxa"/>
          </w:tcPr>
          <w:p w14:paraId="36FBB584"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716F53CE" w14:textId="749495D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4601FCC" w14:textId="77777777" w:rsidTr="00EF53B6">
        <w:tblPrEx>
          <w:tblLook w:val="0000" w:firstRow="0" w:lastRow="0" w:firstColumn="0" w:lastColumn="0" w:noHBand="0" w:noVBand="0"/>
        </w:tblPrEx>
        <w:trPr>
          <w:trHeight w:val="20"/>
        </w:trPr>
        <w:tc>
          <w:tcPr>
            <w:tcW w:w="2221" w:type="dxa"/>
          </w:tcPr>
          <w:p w14:paraId="68BDDE10" w14:textId="7AD53C1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Springer, Agee</w:t>
            </w:r>
          </w:p>
        </w:tc>
        <w:tc>
          <w:tcPr>
            <w:tcW w:w="4129" w:type="dxa"/>
          </w:tcPr>
          <w:p w14:paraId="56FCF4DC"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414A8F16" w14:textId="142D3F8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443CFF63" w14:textId="77777777" w:rsidTr="00EF53B6">
        <w:tblPrEx>
          <w:tblLook w:val="0000" w:firstRow="0" w:lastRow="0" w:firstColumn="0" w:lastColumn="0" w:noHBand="0" w:noVBand="0"/>
        </w:tblPrEx>
        <w:trPr>
          <w:trHeight w:val="20"/>
        </w:trPr>
        <w:tc>
          <w:tcPr>
            <w:tcW w:w="2221" w:type="dxa"/>
          </w:tcPr>
          <w:p w14:paraId="75FD64D2" w14:textId="6FEBEB5D"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Stevens, Jim</w:t>
            </w:r>
          </w:p>
        </w:tc>
        <w:tc>
          <w:tcPr>
            <w:tcW w:w="4129" w:type="dxa"/>
          </w:tcPr>
          <w:p w14:paraId="1511C05B"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650D2478" w14:textId="51675D5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6D64D4C4" w14:textId="77777777" w:rsidTr="00EF53B6">
        <w:tblPrEx>
          <w:tblLook w:val="0000" w:firstRow="0" w:lastRow="0" w:firstColumn="0" w:lastColumn="0" w:noHBand="0" w:noVBand="0"/>
        </w:tblPrEx>
        <w:trPr>
          <w:trHeight w:val="20"/>
        </w:trPr>
        <w:tc>
          <w:tcPr>
            <w:tcW w:w="2221" w:type="dxa"/>
          </w:tcPr>
          <w:p w14:paraId="11EC9EB3" w14:textId="42F7ADFE"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Teixeira, Jay</w:t>
            </w:r>
          </w:p>
        </w:tc>
        <w:tc>
          <w:tcPr>
            <w:tcW w:w="4129" w:type="dxa"/>
          </w:tcPr>
          <w:p w14:paraId="3D90EA08"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7B6F06CD" w14:textId="0B1D7C80"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15019D56" w14:textId="77777777" w:rsidTr="00EF53B6">
        <w:tblPrEx>
          <w:tblLook w:val="0000" w:firstRow="0" w:lastRow="0" w:firstColumn="0" w:lastColumn="0" w:noHBand="0" w:noVBand="0"/>
        </w:tblPrEx>
        <w:trPr>
          <w:trHeight w:val="20"/>
        </w:trPr>
        <w:tc>
          <w:tcPr>
            <w:tcW w:w="2221" w:type="dxa"/>
          </w:tcPr>
          <w:p w14:paraId="31B5FA8D" w14:textId="31E2986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Troublefield, Jordan</w:t>
            </w:r>
          </w:p>
        </w:tc>
        <w:tc>
          <w:tcPr>
            <w:tcW w:w="4129" w:type="dxa"/>
          </w:tcPr>
          <w:p w14:paraId="2D59BAA1"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6659904C" w14:textId="5CFCC184" w:rsidR="00166359" w:rsidRPr="00B86C1A" w:rsidRDefault="00166359" w:rsidP="00166359">
            <w:pPr>
              <w:pStyle w:val="NoSpacing"/>
              <w:rPr>
                <w:rFonts w:ascii="Times New Roman" w:hAnsi="Times New Roman" w:cs="Times New Roman"/>
                <w:highlight w:val="lightGray"/>
              </w:rPr>
            </w:pPr>
          </w:p>
        </w:tc>
      </w:tr>
      <w:tr w:rsidR="00166359" w:rsidRPr="00B86C1A" w14:paraId="3EBED667" w14:textId="77777777" w:rsidTr="00EF53B6">
        <w:tblPrEx>
          <w:tblLook w:val="0000" w:firstRow="0" w:lastRow="0" w:firstColumn="0" w:lastColumn="0" w:noHBand="0" w:noVBand="0"/>
        </w:tblPrEx>
        <w:trPr>
          <w:trHeight w:val="20"/>
        </w:trPr>
        <w:tc>
          <w:tcPr>
            <w:tcW w:w="2221" w:type="dxa"/>
          </w:tcPr>
          <w:p w14:paraId="1484BFB6" w14:textId="69AE457C"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lastRenderedPageBreak/>
              <w:t>Wasik-Gutierrez, Erin</w:t>
            </w:r>
          </w:p>
        </w:tc>
        <w:tc>
          <w:tcPr>
            <w:tcW w:w="4129" w:type="dxa"/>
          </w:tcPr>
          <w:p w14:paraId="43BB7266"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09207F43" w14:textId="41C38A52"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FC5817" w:rsidRPr="00B86C1A" w14:paraId="667E51FC" w14:textId="77777777" w:rsidTr="00EF53B6">
        <w:tblPrEx>
          <w:tblLook w:val="0000" w:firstRow="0" w:lastRow="0" w:firstColumn="0" w:lastColumn="0" w:noHBand="0" w:noVBand="0"/>
        </w:tblPrEx>
        <w:trPr>
          <w:trHeight w:val="20"/>
        </w:trPr>
        <w:tc>
          <w:tcPr>
            <w:tcW w:w="2221" w:type="dxa"/>
          </w:tcPr>
          <w:p w14:paraId="529001C3" w14:textId="4FC7967C" w:rsidR="00FC5817" w:rsidRPr="00B86C1A" w:rsidRDefault="00FC5817" w:rsidP="00166359">
            <w:pPr>
              <w:pStyle w:val="NoSpacing"/>
              <w:rPr>
                <w:rFonts w:ascii="Times New Roman" w:hAnsi="Times New Roman" w:cs="Times New Roman"/>
              </w:rPr>
            </w:pPr>
            <w:r w:rsidRPr="00B86C1A">
              <w:rPr>
                <w:rFonts w:ascii="Times New Roman" w:hAnsi="Times New Roman" w:cs="Times New Roman"/>
              </w:rPr>
              <w:t>You, Haibo</w:t>
            </w:r>
          </w:p>
        </w:tc>
        <w:tc>
          <w:tcPr>
            <w:tcW w:w="4129" w:type="dxa"/>
          </w:tcPr>
          <w:p w14:paraId="79A06EB4" w14:textId="77777777" w:rsidR="00FC5817" w:rsidRPr="00B86C1A" w:rsidRDefault="00FC5817" w:rsidP="00166359">
            <w:pPr>
              <w:pStyle w:val="NoSpacing"/>
              <w:rPr>
                <w:rFonts w:ascii="Times New Roman" w:hAnsi="Times New Roman" w:cs="Times New Roman"/>
              </w:rPr>
            </w:pPr>
          </w:p>
        </w:tc>
        <w:tc>
          <w:tcPr>
            <w:tcW w:w="3010" w:type="dxa"/>
          </w:tcPr>
          <w:p w14:paraId="1AC3D991" w14:textId="4900D672" w:rsidR="00FC5817" w:rsidRPr="00B86C1A" w:rsidRDefault="00FC5817" w:rsidP="00166359">
            <w:pPr>
              <w:pStyle w:val="NoSpacing"/>
              <w:rPr>
                <w:rFonts w:ascii="Times New Roman" w:hAnsi="Times New Roman" w:cs="Times New Roman"/>
              </w:rPr>
            </w:pPr>
            <w:r w:rsidRPr="00B86C1A">
              <w:rPr>
                <w:rFonts w:ascii="Times New Roman" w:hAnsi="Times New Roman" w:cs="Times New Roman"/>
              </w:rPr>
              <w:t>Via Teleconference</w:t>
            </w:r>
          </w:p>
        </w:tc>
      </w:tr>
      <w:tr w:rsidR="00166359" w:rsidRPr="00B86C1A" w14:paraId="7574D1F6" w14:textId="77777777" w:rsidTr="00EF53B6">
        <w:tblPrEx>
          <w:tblLook w:val="0000" w:firstRow="0" w:lastRow="0" w:firstColumn="0" w:lastColumn="0" w:noHBand="0" w:noVBand="0"/>
        </w:tblPrEx>
        <w:trPr>
          <w:trHeight w:val="20"/>
        </w:trPr>
        <w:tc>
          <w:tcPr>
            <w:tcW w:w="2221" w:type="dxa"/>
          </w:tcPr>
          <w:p w14:paraId="760BB7FA" w14:textId="282C142B" w:rsidR="00166359" w:rsidRPr="00B86C1A" w:rsidRDefault="00166359" w:rsidP="00166359">
            <w:pPr>
              <w:pStyle w:val="NoSpacing"/>
              <w:rPr>
                <w:rFonts w:ascii="Times New Roman" w:hAnsi="Times New Roman" w:cs="Times New Roman"/>
              </w:rPr>
            </w:pPr>
            <w:r w:rsidRPr="00B86C1A">
              <w:rPr>
                <w:rFonts w:ascii="Times New Roman" w:hAnsi="Times New Roman" w:cs="Times New Roman"/>
              </w:rPr>
              <w:t>Zapanta, Zaldy</w:t>
            </w:r>
          </w:p>
        </w:tc>
        <w:tc>
          <w:tcPr>
            <w:tcW w:w="4129" w:type="dxa"/>
          </w:tcPr>
          <w:p w14:paraId="3A9DD7B9" w14:textId="77777777" w:rsidR="00166359" w:rsidRPr="00B86C1A" w:rsidRDefault="00166359" w:rsidP="00166359">
            <w:pPr>
              <w:pStyle w:val="NoSpacing"/>
              <w:rPr>
                <w:rFonts w:ascii="Times New Roman" w:hAnsi="Times New Roman" w:cs="Times New Roman"/>
              </w:rPr>
            </w:pPr>
          </w:p>
        </w:tc>
        <w:tc>
          <w:tcPr>
            <w:tcW w:w="3010" w:type="dxa"/>
          </w:tcPr>
          <w:p w14:paraId="5469AF3E" w14:textId="16ED979A" w:rsidR="00166359" w:rsidRPr="00B86C1A" w:rsidRDefault="00166359" w:rsidP="00166359">
            <w:pPr>
              <w:pStyle w:val="NoSpacing"/>
              <w:rPr>
                <w:rFonts w:ascii="Times New Roman" w:hAnsi="Times New Roman" w:cs="Times New Roman"/>
                <w:highlight w:val="lightGray"/>
              </w:rPr>
            </w:pPr>
            <w:r w:rsidRPr="00B86C1A">
              <w:rPr>
                <w:rFonts w:ascii="Times New Roman" w:hAnsi="Times New Roman" w:cs="Times New Roman"/>
              </w:rPr>
              <w:t>Via Teleconference</w:t>
            </w:r>
          </w:p>
        </w:tc>
      </w:tr>
      <w:tr w:rsidR="00166359" w:rsidRPr="00B86C1A" w14:paraId="29511E8B" w14:textId="77777777" w:rsidTr="00EF53B6">
        <w:tblPrEx>
          <w:tblLook w:val="0000" w:firstRow="0" w:lastRow="0" w:firstColumn="0" w:lastColumn="0" w:noHBand="0" w:noVBand="0"/>
        </w:tblPrEx>
        <w:trPr>
          <w:trHeight w:val="20"/>
        </w:trPr>
        <w:tc>
          <w:tcPr>
            <w:tcW w:w="2221" w:type="dxa"/>
          </w:tcPr>
          <w:p w14:paraId="4687DBE6" w14:textId="77777777" w:rsidR="00166359" w:rsidRPr="00B86C1A" w:rsidRDefault="00166359" w:rsidP="00166359">
            <w:pPr>
              <w:pStyle w:val="NoSpacing"/>
              <w:rPr>
                <w:rFonts w:ascii="Times New Roman" w:hAnsi="Times New Roman" w:cs="Times New Roman"/>
                <w:highlight w:val="lightGray"/>
              </w:rPr>
            </w:pPr>
          </w:p>
          <w:p w14:paraId="35B95DC7" w14:textId="6B7D71E9" w:rsidR="00166359" w:rsidRPr="00B86C1A" w:rsidRDefault="00166359" w:rsidP="00166359">
            <w:pPr>
              <w:pStyle w:val="NoSpacing"/>
              <w:rPr>
                <w:rFonts w:ascii="Times New Roman" w:hAnsi="Times New Roman" w:cs="Times New Roman"/>
                <w:highlight w:val="lightGray"/>
              </w:rPr>
            </w:pPr>
          </w:p>
        </w:tc>
        <w:tc>
          <w:tcPr>
            <w:tcW w:w="4129" w:type="dxa"/>
          </w:tcPr>
          <w:p w14:paraId="234F7D60" w14:textId="77777777" w:rsidR="00166359" w:rsidRPr="00B86C1A" w:rsidRDefault="00166359" w:rsidP="00166359">
            <w:pPr>
              <w:pStyle w:val="NoSpacing"/>
              <w:rPr>
                <w:rFonts w:ascii="Times New Roman" w:hAnsi="Times New Roman" w:cs="Times New Roman"/>
                <w:highlight w:val="lightGray"/>
              </w:rPr>
            </w:pPr>
          </w:p>
        </w:tc>
        <w:tc>
          <w:tcPr>
            <w:tcW w:w="3010" w:type="dxa"/>
          </w:tcPr>
          <w:p w14:paraId="3B899CCC" w14:textId="77777777" w:rsidR="00166359" w:rsidRPr="00B86C1A" w:rsidRDefault="00166359" w:rsidP="00166359">
            <w:pPr>
              <w:pStyle w:val="NoSpacing"/>
              <w:rPr>
                <w:rFonts w:ascii="Times New Roman" w:hAnsi="Times New Roman" w:cs="Times New Roman"/>
                <w:highlight w:val="lightGray"/>
              </w:rPr>
            </w:pPr>
          </w:p>
        </w:tc>
      </w:tr>
    </w:tbl>
    <w:bookmarkEnd w:id="3"/>
    <w:p w14:paraId="5A656F6C" w14:textId="25221929" w:rsidR="00EB6CF3" w:rsidRPr="00961371" w:rsidRDefault="00EF73CC" w:rsidP="002968F0">
      <w:pPr>
        <w:pStyle w:val="NoSpacing"/>
        <w:jc w:val="both"/>
        <w:rPr>
          <w:rFonts w:ascii="Times New Roman" w:hAnsi="Times New Roman" w:cs="Times New Roman"/>
          <w:i/>
        </w:rPr>
      </w:pPr>
      <w:r w:rsidRPr="00961371">
        <w:rPr>
          <w:rFonts w:ascii="Times New Roman" w:hAnsi="Times New Roman" w:cs="Times New Roman"/>
          <w:i/>
        </w:rPr>
        <w:t xml:space="preserve">Unless otherwise indicated, all Market Segments </w:t>
      </w:r>
      <w:r w:rsidR="001C3550" w:rsidRPr="00961371">
        <w:rPr>
          <w:rFonts w:ascii="Times New Roman" w:hAnsi="Times New Roman" w:cs="Times New Roman"/>
          <w:i/>
        </w:rPr>
        <w:t>participated</w:t>
      </w:r>
      <w:r w:rsidR="008954B2" w:rsidRPr="00961371">
        <w:rPr>
          <w:rFonts w:ascii="Times New Roman" w:hAnsi="Times New Roman" w:cs="Times New Roman"/>
          <w:i/>
        </w:rPr>
        <w:t xml:space="preserve"> in the votes</w:t>
      </w:r>
      <w:r w:rsidR="00CB2571" w:rsidRPr="00961371">
        <w:rPr>
          <w:rFonts w:ascii="Times New Roman" w:hAnsi="Times New Roman" w:cs="Times New Roman"/>
          <w:i/>
        </w:rPr>
        <w:t>.</w:t>
      </w:r>
    </w:p>
    <w:p w14:paraId="52C6F254" w14:textId="2204E6FF" w:rsidR="003A2958" w:rsidRPr="00961371" w:rsidRDefault="003A2958" w:rsidP="002968F0">
      <w:pPr>
        <w:pStyle w:val="NoSpacing"/>
        <w:jc w:val="both"/>
        <w:rPr>
          <w:rFonts w:ascii="Times New Roman" w:hAnsi="Times New Roman" w:cs="Times New Roman"/>
          <w:i/>
        </w:rPr>
      </w:pPr>
    </w:p>
    <w:p w14:paraId="311E90C4" w14:textId="77777777" w:rsidR="001E0D55" w:rsidRPr="00961371" w:rsidRDefault="001E0D55" w:rsidP="002968F0">
      <w:pPr>
        <w:pStyle w:val="NoSpacing"/>
        <w:jc w:val="both"/>
        <w:rPr>
          <w:rFonts w:ascii="Times New Roman" w:hAnsi="Times New Roman" w:cs="Times New Roman"/>
          <w:i/>
        </w:rPr>
      </w:pPr>
    </w:p>
    <w:p w14:paraId="6B63C1F9" w14:textId="660ED063" w:rsidR="00CE2887" w:rsidRPr="00961371" w:rsidRDefault="00961371" w:rsidP="002968F0">
      <w:pPr>
        <w:pStyle w:val="NoSpacing"/>
        <w:jc w:val="both"/>
        <w:rPr>
          <w:rFonts w:ascii="Times New Roman" w:hAnsi="Times New Roman" w:cs="Times New Roman"/>
        </w:rPr>
      </w:pPr>
      <w:r w:rsidRPr="00961371">
        <w:rPr>
          <w:rFonts w:ascii="Times New Roman" w:hAnsi="Times New Roman" w:cs="Times New Roman"/>
        </w:rPr>
        <w:t xml:space="preserve">Martha Henson </w:t>
      </w:r>
      <w:r w:rsidR="00CF1CDE" w:rsidRPr="00961371">
        <w:rPr>
          <w:rFonts w:ascii="Times New Roman" w:hAnsi="Times New Roman" w:cs="Times New Roman"/>
        </w:rPr>
        <w:t xml:space="preserve">called the </w:t>
      </w:r>
      <w:r w:rsidRPr="00961371">
        <w:rPr>
          <w:rFonts w:ascii="Times New Roman" w:hAnsi="Times New Roman" w:cs="Times New Roman"/>
        </w:rPr>
        <w:t xml:space="preserve">October 12, </w:t>
      </w:r>
      <w:r w:rsidR="00D62407" w:rsidRPr="00961371">
        <w:rPr>
          <w:rFonts w:ascii="Times New Roman" w:hAnsi="Times New Roman" w:cs="Times New Roman"/>
        </w:rPr>
        <w:t xml:space="preserve">2023 </w:t>
      </w:r>
      <w:r w:rsidR="001950DF" w:rsidRPr="00961371">
        <w:rPr>
          <w:rFonts w:ascii="Times New Roman" w:hAnsi="Times New Roman" w:cs="Times New Roman"/>
        </w:rPr>
        <w:t>P</w:t>
      </w:r>
      <w:r w:rsidR="00895FFF" w:rsidRPr="00961371">
        <w:rPr>
          <w:rFonts w:ascii="Times New Roman" w:hAnsi="Times New Roman" w:cs="Times New Roman"/>
        </w:rPr>
        <w:t>RS meeting to order at</w:t>
      </w:r>
      <w:r w:rsidRPr="00961371">
        <w:rPr>
          <w:rFonts w:ascii="Times New Roman" w:hAnsi="Times New Roman" w:cs="Times New Roman"/>
        </w:rPr>
        <w:t xml:space="preserve"> 1:00 p</w:t>
      </w:r>
      <w:r w:rsidR="002F025F" w:rsidRPr="00961371">
        <w:rPr>
          <w:rFonts w:ascii="Times New Roman" w:hAnsi="Times New Roman" w:cs="Times New Roman"/>
        </w:rPr>
        <w:t xml:space="preserve">.m. </w:t>
      </w:r>
      <w:r w:rsidR="00B41984" w:rsidRPr="00961371">
        <w:rPr>
          <w:rFonts w:ascii="Times New Roman" w:hAnsi="Times New Roman" w:cs="Times New Roman"/>
        </w:rPr>
        <w:t xml:space="preserve"> </w:t>
      </w:r>
      <w:r w:rsidR="0082225D" w:rsidRPr="00961371">
        <w:rPr>
          <w:rFonts w:ascii="Times New Roman" w:hAnsi="Times New Roman" w:cs="Times New Roman"/>
        </w:rPr>
        <w:t xml:space="preserve"> </w:t>
      </w:r>
    </w:p>
    <w:p w14:paraId="203762A4" w14:textId="77777777" w:rsidR="003A2958" w:rsidRPr="00961371"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961371" w:rsidRDefault="003A2958" w:rsidP="0024622C">
      <w:pPr>
        <w:pStyle w:val="NoSpacing"/>
        <w:tabs>
          <w:tab w:val="center" w:pos="4680"/>
        </w:tabs>
        <w:jc w:val="both"/>
        <w:rPr>
          <w:rFonts w:ascii="Times New Roman" w:hAnsi="Times New Roman" w:cs="Times New Roman"/>
          <w:highlight w:val="lightGray"/>
          <w:u w:val="single"/>
        </w:rPr>
      </w:pPr>
    </w:p>
    <w:p w14:paraId="265FA3FF" w14:textId="07CFF7D6" w:rsidR="00895FFF" w:rsidRPr="00ED4589" w:rsidRDefault="00895FFF" w:rsidP="0024622C">
      <w:pPr>
        <w:pStyle w:val="NoSpacing"/>
        <w:tabs>
          <w:tab w:val="center" w:pos="4680"/>
        </w:tabs>
        <w:jc w:val="both"/>
        <w:rPr>
          <w:rFonts w:ascii="Times New Roman" w:hAnsi="Times New Roman" w:cs="Times New Roman"/>
          <w:u w:val="single"/>
        </w:rPr>
      </w:pPr>
      <w:r w:rsidRPr="00ED4589">
        <w:rPr>
          <w:rFonts w:ascii="Times New Roman" w:hAnsi="Times New Roman" w:cs="Times New Roman"/>
          <w:u w:val="single"/>
        </w:rPr>
        <w:t>Antitrust Admonition</w:t>
      </w:r>
    </w:p>
    <w:p w14:paraId="3E2342D5" w14:textId="0366CCEE" w:rsidR="00895FFF" w:rsidRPr="00ED4589" w:rsidRDefault="00895FFF" w:rsidP="002968F0">
      <w:pPr>
        <w:pStyle w:val="NoSpacing"/>
        <w:jc w:val="both"/>
        <w:rPr>
          <w:rFonts w:ascii="Times New Roman" w:hAnsi="Times New Roman" w:cs="Times New Roman"/>
        </w:rPr>
      </w:pPr>
      <w:r w:rsidRPr="00ED4589">
        <w:rPr>
          <w:rFonts w:ascii="Times New Roman" w:hAnsi="Times New Roman" w:cs="Times New Roman"/>
        </w:rPr>
        <w:t xml:space="preserve">Ms. </w:t>
      </w:r>
      <w:r w:rsidR="00961371" w:rsidRPr="00ED4589">
        <w:rPr>
          <w:rFonts w:ascii="Times New Roman" w:hAnsi="Times New Roman" w:cs="Times New Roman"/>
        </w:rPr>
        <w:t xml:space="preserve">Henson </w:t>
      </w:r>
      <w:r w:rsidR="005C0DB3" w:rsidRPr="00ED4589">
        <w:rPr>
          <w:rFonts w:ascii="Times New Roman" w:hAnsi="Times New Roman" w:cs="Times New Roman"/>
        </w:rPr>
        <w:t xml:space="preserve">directed </w:t>
      </w:r>
      <w:r w:rsidRPr="00ED4589">
        <w:rPr>
          <w:rFonts w:ascii="Times New Roman" w:hAnsi="Times New Roman" w:cs="Times New Roman"/>
        </w:rPr>
        <w:t xml:space="preserve">attention to the Antitrust Admonition, which was displayed.  </w:t>
      </w:r>
    </w:p>
    <w:p w14:paraId="23AD62D0" w14:textId="52BAC71A" w:rsidR="00DF055E" w:rsidRPr="00961371" w:rsidRDefault="00DF055E" w:rsidP="00DF055E">
      <w:pPr>
        <w:pStyle w:val="NoSpacing"/>
        <w:rPr>
          <w:rFonts w:ascii="Times New Roman" w:hAnsi="Times New Roman" w:cs="Times New Roman"/>
          <w:highlight w:val="lightGray"/>
        </w:rPr>
      </w:pPr>
    </w:p>
    <w:p w14:paraId="6CCDF8BA" w14:textId="77777777" w:rsidR="00EC377D" w:rsidRPr="00961371" w:rsidRDefault="00EC377D" w:rsidP="002968F0">
      <w:pPr>
        <w:pStyle w:val="NoSpacing"/>
        <w:jc w:val="both"/>
        <w:rPr>
          <w:rFonts w:ascii="Times New Roman" w:hAnsi="Times New Roman" w:cs="Times New Roman"/>
          <w:highlight w:val="lightGray"/>
          <w:u w:val="single"/>
        </w:rPr>
      </w:pPr>
    </w:p>
    <w:p w14:paraId="3673B4BF" w14:textId="28240CC6" w:rsidR="00961371" w:rsidRPr="00ED4589" w:rsidRDefault="007A0397" w:rsidP="00961371">
      <w:pPr>
        <w:pStyle w:val="NoSpacing"/>
        <w:jc w:val="both"/>
        <w:rPr>
          <w:rFonts w:ascii="Times New Roman" w:hAnsi="Times New Roman" w:cs="Times New Roman"/>
          <w:u w:val="single"/>
        </w:rPr>
      </w:pPr>
      <w:r w:rsidRPr="00ED4589">
        <w:rPr>
          <w:rFonts w:ascii="Times New Roman" w:hAnsi="Times New Roman" w:cs="Times New Roman"/>
          <w:u w:val="single"/>
        </w:rPr>
        <w:t xml:space="preserve">Technical Advisory Committee (TAC) </w:t>
      </w:r>
      <w:r w:rsidR="00885AC5" w:rsidRPr="00ED4589">
        <w:rPr>
          <w:rFonts w:ascii="Times New Roman" w:hAnsi="Times New Roman" w:cs="Times New Roman"/>
          <w:u w:val="single"/>
        </w:rPr>
        <w:t>Update</w:t>
      </w:r>
      <w:r w:rsidR="003A4157" w:rsidRPr="00ED4589">
        <w:rPr>
          <w:rFonts w:ascii="Times New Roman" w:hAnsi="Times New Roman" w:cs="Times New Roman"/>
          <w:u w:val="single"/>
        </w:rPr>
        <w:t xml:space="preserve"> </w:t>
      </w:r>
    </w:p>
    <w:p w14:paraId="364CCE82" w14:textId="389145B1" w:rsidR="00EC377D" w:rsidRPr="00ED4589" w:rsidRDefault="00ED4589" w:rsidP="002968F0">
      <w:pPr>
        <w:pStyle w:val="NoSpacing"/>
        <w:jc w:val="both"/>
        <w:rPr>
          <w:rFonts w:ascii="Times New Roman" w:hAnsi="Times New Roman" w:cs="Times New Roman"/>
          <w:iCs/>
        </w:rPr>
      </w:pPr>
      <w:r w:rsidRPr="00ED4589">
        <w:rPr>
          <w:rFonts w:ascii="Times New Roman" w:hAnsi="Times New Roman" w:cs="Times New Roman"/>
          <w:iCs/>
        </w:rPr>
        <w:t xml:space="preserve">Ms. Henson </w:t>
      </w:r>
      <w:r w:rsidR="00A67843" w:rsidRPr="00ED4589">
        <w:rPr>
          <w:rFonts w:ascii="Times New Roman" w:hAnsi="Times New Roman" w:cs="Times New Roman"/>
          <w:iCs/>
        </w:rPr>
        <w:t xml:space="preserve">reviewed the disposition of items considered at the </w:t>
      </w:r>
      <w:r>
        <w:rPr>
          <w:rFonts w:ascii="Times New Roman" w:hAnsi="Times New Roman" w:cs="Times New Roman"/>
          <w:iCs/>
        </w:rPr>
        <w:t xml:space="preserve">September 26, 2023 </w:t>
      </w:r>
      <w:r w:rsidR="00A67843" w:rsidRPr="00ED4589">
        <w:rPr>
          <w:rFonts w:ascii="Times New Roman" w:hAnsi="Times New Roman" w:cs="Times New Roman"/>
          <w:iCs/>
        </w:rPr>
        <w:t>TAC meeting</w:t>
      </w:r>
      <w:r w:rsidR="00EC377D" w:rsidRPr="00ED4589">
        <w:rPr>
          <w:rFonts w:ascii="Times New Roman" w:hAnsi="Times New Roman" w:cs="Times New Roman"/>
          <w:iCs/>
        </w:rPr>
        <w:t>.</w:t>
      </w:r>
    </w:p>
    <w:p w14:paraId="49B0A0C8" w14:textId="77777777" w:rsidR="00EC377D" w:rsidRPr="00961371" w:rsidRDefault="00EC377D" w:rsidP="002968F0">
      <w:pPr>
        <w:pStyle w:val="NoSpacing"/>
        <w:jc w:val="both"/>
        <w:rPr>
          <w:rFonts w:ascii="Times New Roman" w:hAnsi="Times New Roman" w:cs="Times New Roman"/>
          <w:iCs/>
          <w:highlight w:val="lightGray"/>
        </w:rPr>
      </w:pPr>
    </w:p>
    <w:p w14:paraId="6B9D73BB" w14:textId="0A471618" w:rsidR="009F6A69" w:rsidRPr="00961371" w:rsidRDefault="00A67843" w:rsidP="002968F0">
      <w:pPr>
        <w:pStyle w:val="NoSpacing"/>
        <w:jc w:val="both"/>
        <w:rPr>
          <w:rFonts w:ascii="Times New Roman" w:hAnsi="Times New Roman" w:cs="Times New Roman"/>
          <w:highlight w:val="lightGray"/>
        </w:rPr>
      </w:pPr>
      <w:r w:rsidRPr="00961371">
        <w:rPr>
          <w:rFonts w:ascii="Times New Roman" w:hAnsi="Times New Roman" w:cs="Times New Roman"/>
          <w:iCs/>
          <w:highlight w:val="lightGray"/>
        </w:rPr>
        <w:t xml:space="preserve"> </w:t>
      </w:r>
    </w:p>
    <w:p w14:paraId="598D8D66" w14:textId="55790A6F" w:rsidR="00ED4589" w:rsidRPr="00ED4589" w:rsidRDefault="00131680" w:rsidP="00ED4589">
      <w:pPr>
        <w:pStyle w:val="NoSpacing"/>
        <w:jc w:val="both"/>
        <w:rPr>
          <w:rFonts w:ascii="Times New Roman" w:hAnsi="Times New Roman" w:cs="Times New Roman"/>
          <w:u w:val="single"/>
        </w:rPr>
      </w:pPr>
      <w:r w:rsidRPr="00ED4589">
        <w:rPr>
          <w:rFonts w:ascii="Times New Roman" w:hAnsi="Times New Roman" w:cs="Times New Roman"/>
          <w:u w:val="single"/>
        </w:rPr>
        <w:t xml:space="preserve">Project </w:t>
      </w:r>
      <w:r w:rsidR="00D16019" w:rsidRPr="00ED4589">
        <w:rPr>
          <w:rFonts w:ascii="Times New Roman" w:hAnsi="Times New Roman" w:cs="Times New Roman"/>
          <w:u w:val="single"/>
        </w:rPr>
        <w:t xml:space="preserve">Update </w:t>
      </w:r>
      <w:r w:rsidR="00ED4589" w:rsidRPr="00ED4589">
        <w:rPr>
          <w:rFonts w:ascii="Times New Roman" w:hAnsi="Times New Roman" w:cs="Times New Roman"/>
          <w:u w:val="single"/>
        </w:rPr>
        <w:t>(see Key Documents)</w:t>
      </w:r>
      <w:r w:rsidR="00ED4589" w:rsidRPr="00ED4589">
        <w:rPr>
          <w:rStyle w:val="FootnoteReference"/>
          <w:rFonts w:ascii="Times New Roman" w:hAnsi="Times New Roman" w:cs="Times New Roman"/>
          <w:u w:val="single"/>
        </w:rPr>
        <w:footnoteReference w:id="2"/>
      </w:r>
    </w:p>
    <w:p w14:paraId="05F8DA50" w14:textId="075B890B" w:rsidR="00606AC1" w:rsidRPr="00C64602" w:rsidRDefault="0060378E" w:rsidP="00D92956">
      <w:pPr>
        <w:pStyle w:val="NoSpacing"/>
        <w:jc w:val="both"/>
        <w:rPr>
          <w:rFonts w:ascii="Times New Roman" w:hAnsi="Times New Roman" w:cs="Times New Roman"/>
        </w:rPr>
      </w:pPr>
      <w:r w:rsidRPr="00C64602">
        <w:rPr>
          <w:rFonts w:ascii="Times New Roman" w:hAnsi="Times New Roman" w:cs="Times New Roman"/>
        </w:rPr>
        <w:t xml:space="preserve">Troy Anderson </w:t>
      </w:r>
      <w:r w:rsidR="00D16019" w:rsidRPr="00C64602">
        <w:rPr>
          <w:rFonts w:ascii="Times New Roman" w:hAnsi="Times New Roman" w:cs="Times New Roman"/>
        </w:rPr>
        <w:t>pr</w:t>
      </w:r>
      <w:r w:rsidR="00817ED3" w:rsidRPr="00C64602">
        <w:rPr>
          <w:rFonts w:ascii="Times New Roman" w:hAnsi="Times New Roman" w:cs="Times New Roman"/>
        </w:rPr>
        <w:t xml:space="preserve">ovided </w:t>
      </w:r>
      <w:r w:rsidR="0032670B" w:rsidRPr="00C64602">
        <w:rPr>
          <w:rFonts w:ascii="Times New Roman" w:hAnsi="Times New Roman" w:cs="Times New Roman"/>
        </w:rPr>
        <w:t>project highlights</w:t>
      </w:r>
      <w:r w:rsidR="008E25F0" w:rsidRPr="00C64602">
        <w:rPr>
          <w:rFonts w:ascii="Times New Roman" w:hAnsi="Times New Roman" w:cs="Times New Roman"/>
        </w:rPr>
        <w:t xml:space="preserve">, </w:t>
      </w:r>
      <w:r w:rsidR="00035B16" w:rsidRPr="00C64602">
        <w:rPr>
          <w:rFonts w:ascii="Times New Roman" w:hAnsi="Times New Roman" w:cs="Times New Roman"/>
        </w:rPr>
        <w:t>presented the roadmap of 2023 through 2026 major projects</w:t>
      </w:r>
      <w:r w:rsidR="00C64602" w:rsidRPr="00C64602">
        <w:rPr>
          <w:rFonts w:ascii="Times New Roman" w:hAnsi="Times New Roman" w:cs="Times New Roman"/>
        </w:rPr>
        <w:t xml:space="preserve">, </w:t>
      </w:r>
      <w:r w:rsidR="00035B16" w:rsidRPr="00C64602">
        <w:rPr>
          <w:rFonts w:ascii="Times New Roman" w:hAnsi="Times New Roman" w:cs="Times New Roman"/>
        </w:rPr>
        <w:t xml:space="preserve">and summarized 2023 and 2024 release targets.  Mr. Anderson reviewed additional project status information, </w:t>
      </w:r>
      <w:r w:rsidR="00C64602" w:rsidRPr="00C64602">
        <w:rPr>
          <w:rFonts w:ascii="Times New Roman" w:hAnsi="Times New Roman" w:cs="Times New Roman"/>
        </w:rPr>
        <w:t xml:space="preserve">highlighted Market Participant Identity Management (MPIM) and Multi-Factor Authentication (MFA) project discussions, </w:t>
      </w:r>
      <w:r w:rsidR="008108D0" w:rsidRPr="00C64602">
        <w:rPr>
          <w:rFonts w:ascii="Times New Roman" w:hAnsi="Times New Roman" w:cs="Times New Roman"/>
        </w:rPr>
        <w:t xml:space="preserve">responded to Market Participant questions and concerns, </w:t>
      </w:r>
      <w:r w:rsidR="00035B16" w:rsidRPr="00C64602">
        <w:rPr>
          <w:rFonts w:ascii="Times New Roman" w:hAnsi="Times New Roman" w:cs="Times New Roman"/>
        </w:rPr>
        <w:t>and presented the priority and rank options for Revision Request</w:t>
      </w:r>
      <w:r w:rsidR="008108D0" w:rsidRPr="00C64602">
        <w:rPr>
          <w:rFonts w:ascii="Times New Roman" w:hAnsi="Times New Roman" w:cs="Times New Roman"/>
        </w:rPr>
        <w:t>s</w:t>
      </w:r>
      <w:r w:rsidR="00035B16" w:rsidRPr="00C64602">
        <w:rPr>
          <w:rFonts w:ascii="Times New Roman" w:hAnsi="Times New Roman" w:cs="Times New Roman"/>
        </w:rPr>
        <w:t xml:space="preserve"> requiring a project.  </w:t>
      </w:r>
    </w:p>
    <w:p w14:paraId="684FE2AF" w14:textId="77777777" w:rsidR="00035B16" w:rsidRPr="00C64602" w:rsidRDefault="00035B16" w:rsidP="00D92956">
      <w:pPr>
        <w:pStyle w:val="NoSpacing"/>
        <w:jc w:val="both"/>
        <w:rPr>
          <w:rFonts w:ascii="Times New Roman" w:hAnsi="Times New Roman" w:cs="Times New Roman"/>
        </w:rPr>
      </w:pPr>
    </w:p>
    <w:p w14:paraId="1DE6B809" w14:textId="77777777" w:rsidR="0038611F" w:rsidRPr="00C64602" w:rsidRDefault="0038611F" w:rsidP="00D92956">
      <w:pPr>
        <w:pStyle w:val="NoSpacing"/>
        <w:jc w:val="both"/>
        <w:rPr>
          <w:rFonts w:ascii="Times New Roman" w:hAnsi="Times New Roman" w:cs="Times New Roman"/>
        </w:rPr>
      </w:pPr>
    </w:p>
    <w:p w14:paraId="481D2566" w14:textId="75BDEF28" w:rsidR="00816E2C" w:rsidRPr="00A43428" w:rsidRDefault="00D62407" w:rsidP="002968F0">
      <w:pPr>
        <w:pStyle w:val="NoSpacing"/>
        <w:jc w:val="both"/>
        <w:rPr>
          <w:rFonts w:ascii="Times New Roman" w:hAnsi="Times New Roman" w:cs="Times New Roman"/>
          <w:u w:val="single"/>
        </w:rPr>
      </w:pPr>
      <w:r w:rsidRPr="00A43428">
        <w:rPr>
          <w:rFonts w:ascii="Times New Roman" w:hAnsi="Times New Roman" w:cs="Times New Roman"/>
          <w:u w:val="single"/>
        </w:rPr>
        <w:t>Urgency Vote(s) (See Key Documents)</w:t>
      </w:r>
    </w:p>
    <w:p w14:paraId="0D7721D3" w14:textId="3B616019" w:rsidR="00A43428" w:rsidRDefault="00D62407" w:rsidP="002968F0">
      <w:pPr>
        <w:pStyle w:val="NoSpacing"/>
        <w:jc w:val="both"/>
        <w:rPr>
          <w:rFonts w:ascii="Times New Roman" w:hAnsi="Times New Roman" w:cs="Times New Roman"/>
          <w:i/>
          <w:iCs/>
        </w:rPr>
      </w:pPr>
      <w:r w:rsidRPr="00A43428">
        <w:rPr>
          <w:rFonts w:ascii="Times New Roman" w:hAnsi="Times New Roman" w:cs="Times New Roman"/>
          <w:i/>
          <w:iCs/>
        </w:rPr>
        <w:t>N</w:t>
      </w:r>
      <w:r w:rsidR="008108D0" w:rsidRPr="00A43428">
        <w:rPr>
          <w:rFonts w:ascii="Times New Roman" w:hAnsi="Times New Roman" w:cs="Times New Roman"/>
          <w:i/>
          <w:iCs/>
        </w:rPr>
        <w:t>odal Protocol Revision Request (N</w:t>
      </w:r>
      <w:r w:rsidRPr="00A43428">
        <w:rPr>
          <w:rFonts w:ascii="Times New Roman" w:hAnsi="Times New Roman" w:cs="Times New Roman"/>
          <w:i/>
          <w:iCs/>
        </w:rPr>
        <w:t>PRR</w:t>
      </w:r>
      <w:r w:rsidR="008108D0" w:rsidRPr="00A43428">
        <w:rPr>
          <w:rFonts w:ascii="Times New Roman" w:hAnsi="Times New Roman" w:cs="Times New Roman"/>
          <w:i/>
          <w:iCs/>
        </w:rPr>
        <w:t xml:space="preserve">) </w:t>
      </w:r>
      <w:r w:rsidR="00A43428" w:rsidRPr="00A43428">
        <w:rPr>
          <w:rFonts w:ascii="Times New Roman" w:hAnsi="Times New Roman" w:cs="Times New Roman"/>
          <w:i/>
          <w:iCs/>
        </w:rPr>
        <w:t>1202, Refundable Deposits for Large Load Interconnection Studies</w:t>
      </w:r>
    </w:p>
    <w:p w14:paraId="48227A49" w14:textId="5662CB54" w:rsidR="00A43428" w:rsidRDefault="00A43428" w:rsidP="002968F0">
      <w:pPr>
        <w:pStyle w:val="NoSpacing"/>
        <w:jc w:val="both"/>
        <w:rPr>
          <w:rFonts w:ascii="Times New Roman" w:hAnsi="Times New Roman" w:cs="Times New Roman"/>
        </w:rPr>
      </w:pPr>
      <w:r>
        <w:rPr>
          <w:rFonts w:ascii="Times New Roman" w:hAnsi="Times New Roman" w:cs="Times New Roman"/>
        </w:rPr>
        <w:t>Eric Goff provided an overview of NPRR1202 and noted that in consideration of the 10/11/23 ERCOT comments</w:t>
      </w:r>
      <w:r w:rsidR="005008F0">
        <w:rPr>
          <w:rFonts w:ascii="Times New Roman" w:hAnsi="Times New Roman" w:cs="Times New Roman"/>
        </w:rPr>
        <w:t xml:space="preserve">, </w:t>
      </w:r>
      <w:r>
        <w:rPr>
          <w:rFonts w:ascii="Times New Roman" w:hAnsi="Times New Roman" w:cs="Times New Roman"/>
        </w:rPr>
        <w:t>10/11/23 St</w:t>
      </w:r>
      <w:r w:rsidR="007724B3">
        <w:rPr>
          <w:rFonts w:ascii="Times New Roman" w:hAnsi="Times New Roman" w:cs="Times New Roman"/>
        </w:rPr>
        <w:t>eel</w:t>
      </w:r>
      <w:r>
        <w:rPr>
          <w:rFonts w:ascii="Times New Roman" w:hAnsi="Times New Roman" w:cs="Times New Roman"/>
        </w:rPr>
        <w:t xml:space="preserve"> Mill comments and the potential for additional clarifications, the request for Urgent status was </w:t>
      </w:r>
      <w:r w:rsidR="00B83302">
        <w:rPr>
          <w:rFonts w:ascii="Times New Roman" w:hAnsi="Times New Roman" w:cs="Times New Roman"/>
        </w:rPr>
        <w:t xml:space="preserve">withdrawn.  </w:t>
      </w:r>
      <w:r w:rsidR="007724B3">
        <w:rPr>
          <w:rFonts w:ascii="Times New Roman" w:hAnsi="Times New Roman" w:cs="Times New Roman"/>
        </w:rPr>
        <w:t>Floyd Trefny reviewed the 10/11/23 Steel Mill comments</w:t>
      </w:r>
      <w:r w:rsidR="008043E1">
        <w:rPr>
          <w:rFonts w:ascii="Times New Roman" w:hAnsi="Times New Roman" w:cs="Times New Roman"/>
        </w:rPr>
        <w:t xml:space="preserve"> to NPRR1202</w:t>
      </w:r>
      <w:r w:rsidR="007724B3">
        <w:rPr>
          <w:rFonts w:ascii="Times New Roman" w:hAnsi="Times New Roman" w:cs="Times New Roman"/>
        </w:rPr>
        <w:t xml:space="preserve">.  </w:t>
      </w:r>
      <w:r>
        <w:rPr>
          <w:rFonts w:ascii="Times New Roman" w:hAnsi="Times New Roman" w:cs="Times New Roman"/>
        </w:rPr>
        <w:t xml:space="preserve">Market </w:t>
      </w:r>
      <w:r w:rsidRPr="00A43428">
        <w:rPr>
          <w:rFonts w:ascii="Times New Roman" w:hAnsi="Times New Roman" w:cs="Times New Roman"/>
        </w:rPr>
        <w:t>Participants reviewed 10/11/23 ERCOT comments</w:t>
      </w:r>
      <w:r w:rsidR="008043E1">
        <w:rPr>
          <w:rFonts w:ascii="Times New Roman" w:hAnsi="Times New Roman" w:cs="Times New Roman"/>
        </w:rPr>
        <w:t xml:space="preserve"> to NPRR1202</w:t>
      </w:r>
      <w:r w:rsidRPr="00A43428">
        <w:rPr>
          <w:rFonts w:ascii="Times New Roman" w:hAnsi="Times New Roman" w:cs="Times New Roman"/>
        </w:rPr>
        <w:t>, discussed the magnitude and timing of the proposed fees, and acknowledged the need for continued discussion at the L</w:t>
      </w:r>
      <w:r w:rsidR="00B83302">
        <w:rPr>
          <w:rFonts w:ascii="Times New Roman" w:hAnsi="Times New Roman" w:cs="Times New Roman"/>
        </w:rPr>
        <w:t xml:space="preserve">arge Flexible Load Task Force (LFLTF).  </w:t>
      </w:r>
    </w:p>
    <w:p w14:paraId="44E87771" w14:textId="77777777" w:rsidR="00A43428" w:rsidRDefault="00A43428" w:rsidP="002968F0">
      <w:pPr>
        <w:pStyle w:val="NoSpacing"/>
        <w:jc w:val="both"/>
        <w:rPr>
          <w:rFonts w:ascii="Times New Roman" w:hAnsi="Times New Roman" w:cs="Times New Roman"/>
        </w:rPr>
      </w:pPr>
    </w:p>
    <w:p w14:paraId="7329C336" w14:textId="7AE5281F" w:rsidR="00A43428" w:rsidRPr="00A43428" w:rsidRDefault="00A43428" w:rsidP="00A43428">
      <w:pPr>
        <w:pStyle w:val="NoSpacing"/>
        <w:jc w:val="both"/>
        <w:rPr>
          <w:rFonts w:ascii="Times New Roman" w:hAnsi="Times New Roman" w:cs="Times New Roman"/>
          <w:bCs/>
          <w:i/>
          <w:iCs/>
        </w:rPr>
      </w:pPr>
      <w:r w:rsidRPr="00A43428">
        <w:rPr>
          <w:rFonts w:ascii="Times New Roman" w:hAnsi="Times New Roman" w:cs="Times New Roman"/>
          <w:b/>
        </w:rPr>
        <w:t xml:space="preserve">Jim Lee moved to table NPRR1202.  Diana Coleman seconded the motion.  The motion carried unanimously.  </w:t>
      </w:r>
      <w:r w:rsidRPr="00A43428">
        <w:rPr>
          <w:rFonts w:ascii="Times New Roman" w:hAnsi="Times New Roman" w:cs="Times New Roman"/>
          <w:bCs/>
          <w:i/>
          <w:iCs/>
        </w:rPr>
        <w:t>(Please see ballot posted with Key Documents</w:t>
      </w:r>
      <w:r w:rsidR="00784C99">
        <w:rPr>
          <w:rFonts w:ascii="Times New Roman" w:hAnsi="Times New Roman" w:cs="Times New Roman"/>
          <w:bCs/>
          <w:i/>
          <w:iCs/>
        </w:rPr>
        <w:t>.</w:t>
      </w:r>
      <w:r w:rsidRPr="00A43428">
        <w:rPr>
          <w:rFonts w:ascii="Times New Roman" w:hAnsi="Times New Roman" w:cs="Times New Roman"/>
          <w:bCs/>
          <w:i/>
          <w:iCs/>
        </w:rPr>
        <w:t>)</w:t>
      </w:r>
    </w:p>
    <w:p w14:paraId="2432F484" w14:textId="42B636BA" w:rsidR="00A43428" w:rsidRDefault="00A43428" w:rsidP="00A43428">
      <w:pPr>
        <w:pStyle w:val="NoSpacing"/>
        <w:tabs>
          <w:tab w:val="left" w:pos="4140"/>
        </w:tabs>
        <w:jc w:val="both"/>
        <w:rPr>
          <w:rFonts w:ascii="Times New Roman" w:hAnsi="Times New Roman" w:cs="Times New Roman"/>
          <w:u w:val="single"/>
        </w:rPr>
      </w:pPr>
    </w:p>
    <w:p w14:paraId="635E5755" w14:textId="775CB5F5" w:rsidR="00076144" w:rsidRDefault="00076144" w:rsidP="00A43428">
      <w:pPr>
        <w:pStyle w:val="NoSpacing"/>
        <w:tabs>
          <w:tab w:val="left" w:pos="4140"/>
        </w:tabs>
        <w:jc w:val="both"/>
        <w:rPr>
          <w:rFonts w:ascii="Times New Roman" w:hAnsi="Times New Roman" w:cs="Times New Roman"/>
          <w:i/>
          <w:iCs/>
        </w:rPr>
      </w:pPr>
      <w:r w:rsidRPr="00076144">
        <w:rPr>
          <w:rFonts w:ascii="Times New Roman" w:hAnsi="Times New Roman" w:cs="Times New Roman"/>
          <w:i/>
          <w:iCs/>
        </w:rPr>
        <w:t>NPRR1203, Implementation of Dispatchable Reliability Reserve Service</w:t>
      </w:r>
    </w:p>
    <w:p w14:paraId="27EC48D3" w14:textId="5D78624B" w:rsidR="00080913" w:rsidRPr="00080913" w:rsidRDefault="008043E1" w:rsidP="00080913">
      <w:pPr>
        <w:pStyle w:val="NoSpacing"/>
        <w:jc w:val="both"/>
        <w:rPr>
          <w:rFonts w:ascii="Times New Roman" w:hAnsi="Times New Roman" w:cs="Times New Roman"/>
          <w:iCs/>
        </w:rPr>
      </w:pPr>
      <w:r>
        <w:rPr>
          <w:rFonts w:ascii="Times New Roman" w:hAnsi="Times New Roman" w:cs="Times New Roman"/>
        </w:rPr>
        <w:t>Jeff Billo summarized the request for Urgent status, provided an overview of NPRR1203</w:t>
      </w:r>
      <w:r w:rsidR="005008F0">
        <w:rPr>
          <w:rFonts w:ascii="Times New Roman" w:hAnsi="Times New Roman" w:cs="Times New Roman"/>
        </w:rPr>
        <w:t>, a</w:t>
      </w:r>
      <w:r>
        <w:rPr>
          <w:rFonts w:ascii="Times New Roman" w:hAnsi="Times New Roman" w:cs="Times New Roman"/>
        </w:rPr>
        <w:t xml:space="preserve">nd noted the concepts were discussed at the July 27, 2023 </w:t>
      </w:r>
      <w:r w:rsidRPr="008043E1">
        <w:rPr>
          <w:rFonts w:ascii="Times New Roman" w:hAnsi="Times New Roman" w:cs="Times New Roman"/>
        </w:rPr>
        <w:t>Dispatchable Reliability Reserve Service</w:t>
      </w:r>
      <w:r>
        <w:rPr>
          <w:rFonts w:ascii="Times New Roman" w:hAnsi="Times New Roman" w:cs="Times New Roman"/>
        </w:rPr>
        <w:t xml:space="preserve"> (DRRS) workshop.  John Russ Hubbard reviewed the 10/9/23 TIEC comments to NPRR1203.  Cyrus Reed reviewed the 10/11/23 Sierra Club comments to NPRR1203.  Kenan </w:t>
      </w:r>
      <w:r w:rsidRPr="008043E1">
        <w:rPr>
          <w:rFonts w:ascii="Times New Roman" w:hAnsi="Times New Roman" w:cs="Times New Roman"/>
        </w:rPr>
        <w:t>Ögelman</w:t>
      </w:r>
      <w:r>
        <w:rPr>
          <w:rFonts w:ascii="Times New Roman" w:hAnsi="Times New Roman" w:cs="Times New Roman"/>
        </w:rPr>
        <w:t xml:space="preserve"> reviewed </w:t>
      </w:r>
      <w:r w:rsidRPr="008043E1">
        <w:rPr>
          <w:rFonts w:ascii="Times New Roman" w:hAnsi="Times New Roman" w:cs="Times New Roman"/>
        </w:rPr>
        <w:t xml:space="preserve"> </w:t>
      </w:r>
      <w:r>
        <w:rPr>
          <w:rFonts w:ascii="Times New Roman" w:hAnsi="Times New Roman" w:cs="Times New Roman"/>
        </w:rPr>
        <w:t>the 10/12/23 ERCOT comments</w:t>
      </w:r>
      <w:r w:rsidR="00080913">
        <w:rPr>
          <w:rFonts w:ascii="Times New Roman" w:hAnsi="Times New Roman" w:cs="Times New Roman"/>
        </w:rPr>
        <w:t xml:space="preserve"> to NPRR1203.  Market </w:t>
      </w:r>
      <w:r w:rsidR="00080913" w:rsidRPr="00080913">
        <w:rPr>
          <w:rFonts w:ascii="Times New Roman" w:hAnsi="Times New Roman" w:cs="Times New Roman"/>
        </w:rPr>
        <w:t xml:space="preserve">Participants discussed the 10/11/23 ERCOT comments as an acceptable formal commitment to development of a longer-term solution for DRRS as a standalone Ancillary Service outside </w:t>
      </w:r>
      <w:r w:rsidR="00080913" w:rsidRPr="00080913">
        <w:rPr>
          <w:rFonts w:ascii="Times New Roman" w:hAnsi="Times New Roman" w:cs="Times New Roman"/>
        </w:rPr>
        <w:lastRenderedPageBreak/>
        <w:t>of NPRR1203’s short-term solution</w:t>
      </w:r>
      <w:r w:rsidR="00975B87">
        <w:rPr>
          <w:rFonts w:ascii="Times New Roman" w:hAnsi="Times New Roman" w:cs="Times New Roman"/>
        </w:rPr>
        <w:t xml:space="preserve">, offered administrative clarifications to NPRR1203, </w:t>
      </w:r>
      <w:r w:rsidR="00147F83">
        <w:rPr>
          <w:rFonts w:ascii="Times New Roman" w:hAnsi="Times New Roman" w:cs="Times New Roman"/>
        </w:rPr>
        <w:t xml:space="preserve">and reviewed the 9/27/23 Impact Analysis and appropriate priority and rank for NPRR1203.  </w:t>
      </w:r>
      <w:bookmarkStart w:id="4" w:name="_Hlk149778186"/>
      <w:r w:rsidR="00080913">
        <w:rPr>
          <w:rFonts w:ascii="Times New Roman" w:hAnsi="Times New Roman" w:cs="Times New Roman"/>
        </w:rPr>
        <w:t xml:space="preserve">Ms. </w:t>
      </w:r>
      <w:r w:rsidR="00080913" w:rsidRPr="00080913">
        <w:rPr>
          <w:rFonts w:ascii="Times New Roman" w:hAnsi="Times New Roman" w:cs="Times New Roman"/>
        </w:rPr>
        <w:t xml:space="preserve">Henson </w:t>
      </w:r>
      <w:r w:rsidR="00080913" w:rsidRPr="00080913">
        <w:rPr>
          <w:rFonts w:ascii="Times New Roman" w:hAnsi="Times New Roman" w:cs="Times New Roman"/>
          <w:iCs/>
        </w:rPr>
        <w:t xml:space="preserve">noted this item could be considered for inclusion in </w:t>
      </w:r>
      <w:r w:rsidR="00080913" w:rsidRPr="00080913">
        <w:rPr>
          <w:rFonts w:ascii="Times New Roman" w:hAnsi="Times New Roman" w:cs="Times New Roman"/>
        </w:rPr>
        <w:t xml:space="preserve">the </w:t>
      </w:r>
      <w:hyperlink w:anchor="Combined_Ballot" w:history="1">
        <w:r w:rsidR="00080913" w:rsidRPr="00080913">
          <w:rPr>
            <w:rStyle w:val="Hyperlink"/>
            <w:rFonts w:ascii="Times New Roman" w:hAnsi="Times New Roman" w:cs="Times New Roman"/>
          </w:rPr>
          <w:t>Combined Ballot.</w:t>
        </w:r>
      </w:hyperlink>
      <w:r w:rsidR="00080913" w:rsidRPr="00080913">
        <w:rPr>
          <w:rFonts w:ascii="Times New Roman" w:hAnsi="Times New Roman" w:cs="Times New Roman"/>
          <w:iCs/>
        </w:rPr>
        <w:t xml:space="preserve">  </w:t>
      </w:r>
    </w:p>
    <w:bookmarkEnd w:id="4"/>
    <w:p w14:paraId="3ABD6540" w14:textId="2EB286B8" w:rsidR="00076144" w:rsidRPr="008043E1" w:rsidRDefault="00076144" w:rsidP="00A43428">
      <w:pPr>
        <w:pStyle w:val="NoSpacing"/>
        <w:tabs>
          <w:tab w:val="left" w:pos="4140"/>
        </w:tabs>
        <w:jc w:val="both"/>
        <w:rPr>
          <w:rFonts w:ascii="Times New Roman" w:hAnsi="Times New Roman" w:cs="Times New Roman"/>
        </w:rPr>
      </w:pPr>
    </w:p>
    <w:p w14:paraId="135128E5" w14:textId="653294B7" w:rsidR="00076144" w:rsidRDefault="00076144" w:rsidP="00A43428">
      <w:pPr>
        <w:pStyle w:val="NoSpacing"/>
        <w:tabs>
          <w:tab w:val="left" w:pos="4140"/>
        </w:tabs>
        <w:jc w:val="both"/>
        <w:rPr>
          <w:rFonts w:ascii="Times New Roman" w:hAnsi="Times New Roman" w:cs="Times New Roman"/>
          <w:i/>
          <w:iCs/>
        </w:rPr>
      </w:pPr>
      <w:r w:rsidRPr="00076144">
        <w:rPr>
          <w:rFonts w:ascii="Times New Roman" w:hAnsi="Times New Roman" w:cs="Times New Roman"/>
          <w:i/>
          <w:iCs/>
        </w:rPr>
        <w:t>NPRR1204, Considerations of State of Charge with Real-Time Co-Optimization Implementation (Waive Notice</w:t>
      </w:r>
      <w:r>
        <w:rPr>
          <w:rFonts w:ascii="Times New Roman" w:hAnsi="Times New Roman" w:cs="Times New Roman"/>
          <w:i/>
          <w:iCs/>
        </w:rPr>
        <w:t>)</w:t>
      </w:r>
    </w:p>
    <w:p w14:paraId="60802571" w14:textId="3FB17505" w:rsidR="00076144" w:rsidRDefault="00687B97" w:rsidP="00A43428">
      <w:pPr>
        <w:pStyle w:val="NoSpacing"/>
        <w:tabs>
          <w:tab w:val="left" w:pos="4140"/>
        </w:tabs>
        <w:jc w:val="both"/>
        <w:rPr>
          <w:rFonts w:ascii="Times New Roman" w:hAnsi="Times New Roman" w:cs="Times New Roman"/>
          <w:bCs/>
          <w:i/>
          <w:iCs/>
        </w:rPr>
      </w:pPr>
      <w:r w:rsidRPr="00687B97">
        <w:rPr>
          <w:rFonts w:ascii="Times New Roman" w:hAnsi="Times New Roman" w:cs="Times New Roman"/>
          <w:b/>
          <w:bCs/>
        </w:rPr>
        <w:t xml:space="preserve">Mr. Reed moved to waive notice for NPRR1204.  John Varnell seconded the motion.  The motion carried with one abstention from the Independent Power Marketer (IPM) (Tenaska) Market Segment.  </w:t>
      </w:r>
      <w:r w:rsidRPr="00A43428">
        <w:rPr>
          <w:rFonts w:ascii="Times New Roman" w:hAnsi="Times New Roman" w:cs="Times New Roman"/>
          <w:bCs/>
          <w:i/>
          <w:iCs/>
        </w:rPr>
        <w:t>(Please see ballot posted with Key Document</w:t>
      </w:r>
      <w:r w:rsidR="00784C99">
        <w:rPr>
          <w:rFonts w:ascii="Times New Roman" w:hAnsi="Times New Roman" w:cs="Times New Roman"/>
          <w:bCs/>
          <w:i/>
          <w:iCs/>
        </w:rPr>
        <w:t>s.)</w:t>
      </w:r>
    </w:p>
    <w:p w14:paraId="3A6E9B0B" w14:textId="403EDAC0" w:rsidR="00687B97" w:rsidRDefault="00687B97" w:rsidP="00A43428">
      <w:pPr>
        <w:pStyle w:val="NoSpacing"/>
        <w:tabs>
          <w:tab w:val="left" w:pos="4140"/>
        </w:tabs>
        <w:jc w:val="both"/>
        <w:rPr>
          <w:rFonts w:ascii="Times New Roman" w:hAnsi="Times New Roman" w:cs="Times New Roman"/>
          <w:bCs/>
          <w:i/>
          <w:iCs/>
        </w:rPr>
      </w:pPr>
    </w:p>
    <w:p w14:paraId="29517B53" w14:textId="1120F068" w:rsidR="00687B97" w:rsidRDefault="00687B97" w:rsidP="00A43428">
      <w:pPr>
        <w:pStyle w:val="NoSpacing"/>
        <w:tabs>
          <w:tab w:val="left" w:pos="4140"/>
        </w:tabs>
        <w:jc w:val="both"/>
        <w:rPr>
          <w:rFonts w:ascii="Times New Roman" w:hAnsi="Times New Roman" w:cs="Times New Roman"/>
        </w:rPr>
      </w:pPr>
      <w:r>
        <w:rPr>
          <w:rFonts w:ascii="Times New Roman" w:hAnsi="Times New Roman" w:cs="Times New Roman"/>
        </w:rPr>
        <w:t xml:space="preserve">Dave Maggio summarized the request for Urgent status, provided an overview of NPRR1204, and summarized discussion of the concepts at the October 5, 2023 </w:t>
      </w:r>
      <w:r w:rsidRPr="00687B97">
        <w:rPr>
          <w:rFonts w:ascii="Times New Roman" w:hAnsi="Times New Roman" w:cs="Times New Roman"/>
        </w:rPr>
        <w:t>Real-Time Co-optimization plus Batteries Task Force (RTCBTF)</w:t>
      </w:r>
      <w:r>
        <w:rPr>
          <w:rFonts w:ascii="Times New Roman" w:hAnsi="Times New Roman" w:cs="Times New Roman"/>
        </w:rPr>
        <w:t xml:space="preserve"> meeting.  In response to Market Participants questions and concerns</w:t>
      </w:r>
      <w:r w:rsidR="005008F0">
        <w:rPr>
          <w:rFonts w:ascii="Times New Roman" w:hAnsi="Times New Roman" w:cs="Times New Roman"/>
        </w:rPr>
        <w:t xml:space="preserve">, </w:t>
      </w:r>
      <w:r>
        <w:rPr>
          <w:rFonts w:ascii="Times New Roman" w:hAnsi="Times New Roman" w:cs="Times New Roman"/>
        </w:rPr>
        <w:t xml:space="preserve">Cory Phillips reviewed the Revision Request timeline.  PRS took no action on this item.  </w:t>
      </w:r>
    </w:p>
    <w:p w14:paraId="0BC80295" w14:textId="1317B9BE" w:rsidR="00D62407" w:rsidRPr="00961371" w:rsidRDefault="00D62407" w:rsidP="002968F0">
      <w:pPr>
        <w:pStyle w:val="NoSpacing"/>
        <w:jc w:val="both"/>
        <w:rPr>
          <w:rFonts w:ascii="Times New Roman" w:hAnsi="Times New Roman" w:cs="Times New Roman"/>
          <w:i/>
          <w:iCs/>
          <w:highlight w:val="lightGray"/>
        </w:rPr>
      </w:pPr>
    </w:p>
    <w:p w14:paraId="103D5690" w14:textId="77777777" w:rsidR="00D62407" w:rsidRPr="00961371" w:rsidRDefault="00D62407" w:rsidP="002968F0">
      <w:pPr>
        <w:pStyle w:val="NoSpacing"/>
        <w:jc w:val="both"/>
        <w:rPr>
          <w:rFonts w:ascii="Times New Roman" w:hAnsi="Times New Roman" w:cs="Times New Roman"/>
          <w:i/>
          <w:iCs/>
          <w:highlight w:val="lightGray"/>
        </w:rPr>
      </w:pPr>
    </w:p>
    <w:p w14:paraId="6E83AC3A" w14:textId="162F9BBB" w:rsidR="00A27CA4" w:rsidRPr="00076144" w:rsidRDefault="00A27CA4" w:rsidP="002968F0">
      <w:pPr>
        <w:pStyle w:val="NoSpacing"/>
        <w:jc w:val="both"/>
        <w:rPr>
          <w:rFonts w:ascii="Times New Roman" w:hAnsi="Times New Roman" w:cs="Times New Roman"/>
          <w:u w:val="single"/>
        </w:rPr>
      </w:pPr>
      <w:r w:rsidRPr="00076144">
        <w:rPr>
          <w:rFonts w:ascii="Times New Roman" w:hAnsi="Times New Roman" w:cs="Times New Roman"/>
          <w:u w:val="single"/>
        </w:rPr>
        <w:t>Review PRS Reports, Impact Analyses, and Prioritization</w:t>
      </w:r>
      <w:r w:rsidR="00DC19C8" w:rsidRPr="00076144">
        <w:rPr>
          <w:rFonts w:ascii="Times New Roman" w:hAnsi="Times New Roman" w:cs="Times New Roman"/>
          <w:u w:val="single"/>
        </w:rPr>
        <w:t xml:space="preserve"> (see Key Documents)</w:t>
      </w:r>
    </w:p>
    <w:p w14:paraId="6FB44538" w14:textId="674D35E2" w:rsidR="00076144" w:rsidRDefault="00076144" w:rsidP="009E6504">
      <w:pPr>
        <w:pStyle w:val="NoSpacing"/>
        <w:jc w:val="both"/>
        <w:rPr>
          <w:rFonts w:ascii="Times New Roman" w:hAnsi="Times New Roman" w:cs="Times New Roman"/>
          <w:i/>
        </w:rPr>
      </w:pPr>
      <w:r w:rsidRPr="00076144">
        <w:rPr>
          <w:rFonts w:ascii="Times New Roman" w:hAnsi="Times New Roman" w:cs="Times New Roman"/>
          <w:i/>
        </w:rPr>
        <w:t>NPRR1172, Fuel Adder Definition, Mitigated Offer Caps, and RUC Clawback</w:t>
      </w:r>
    </w:p>
    <w:p w14:paraId="5811B368" w14:textId="5886136B" w:rsidR="00975B87" w:rsidRDefault="00FC454E" w:rsidP="009E6504">
      <w:pPr>
        <w:pStyle w:val="NoSpacing"/>
        <w:jc w:val="both"/>
        <w:rPr>
          <w:rFonts w:ascii="Times New Roman" w:hAnsi="Times New Roman" w:cs="Times New Roman"/>
          <w:iCs/>
        </w:rPr>
      </w:pPr>
      <w:r w:rsidRPr="00FC454E">
        <w:rPr>
          <w:rFonts w:ascii="Times New Roman" w:hAnsi="Times New Roman" w:cs="Times New Roman"/>
          <w:iCs/>
        </w:rPr>
        <w:t xml:space="preserve">Ino Gonzalez summarized the 10/04/23 ERCOT comments to NPRR1172.  </w:t>
      </w:r>
      <w:r>
        <w:rPr>
          <w:rFonts w:ascii="Times New Roman" w:hAnsi="Times New Roman" w:cs="Times New Roman"/>
          <w:iCs/>
        </w:rPr>
        <w:t xml:space="preserve">Market Participants offered clarifications to </w:t>
      </w:r>
      <w:r w:rsidRPr="00FC454E">
        <w:rPr>
          <w:rFonts w:ascii="Times New Roman" w:hAnsi="Times New Roman" w:cs="Times New Roman"/>
          <w:iCs/>
        </w:rPr>
        <w:t>restore revisions to Section 4.4.9.4.1</w:t>
      </w:r>
      <w:r>
        <w:rPr>
          <w:rFonts w:ascii="Times New Roman" w:hAnsi="Times New Roman" w:cs="Times New Roman"/>
          <w:iCs/>
        </w:rPr>
        <w:t xml:space="preserve"> </w:t>
      </w:r>
      <w:r w:rsidRPr="00FC454E">
        <w:rPr>
          <w:rFonts w:ascii="Times New Roman" w:hAnsi="Times New Roman" w:cs="Times New Roman"/>
          <w:iCs/>
        </w:rPr>
        <w:t>Mitigated Offer Cap</w:t>
      </w:r>
      <w:r>
        <w:rPr>
          <w:rFonts w:ascii="Times New Roman" w:hAnsi="Times New Roman" w:cs="Times New Roman"/>
          <w:iCs/>
        </w:rPr>
        <w:t xml:space="preserve">, and reviewed the </w:t>
      </w:r>
      <w:r w:rsidRPr="00FC454E">
        <w:rPr>
          <w:rFonts w:ascii="Times New Roman" w:hAnsi="Times New Roman" w:cs="Times New Roman"/>
          <w:iCs/>
        </w:rPr>
        <w:t>10/11/23 Impact Analysis</w:t>
      </w:r>
      <w:r>
        <w:rPr>
          <w:rFonts w:ascii="Times New Roman" w:hAnsi="Times New Roman" w:cs="Times New Roman"/>
          <w:iCs/>
        </w:rPr>
        <w:t xml:space="preserve"> and appropriate priority and rank for NPRR1172.  </w:t>
      </w:r>
      <w:r w:rsidRPr="00FC454E">
        <w:rPr>
          <w:rFonts w:ascii="Times New Roman" w:hAnsi="Times New Roman" w:cs="Times New Roman"/>
          <w:iCs/>
        </w:rPr>
        <w:t xml:space="preserve">Some </w:t>
      </w:r>
      <w:r>
        <w:rPr>
          <w:rFonts w:ascii="Times New Roman" w:hAnsi="Times New Roman" w:cs="Times New Roman"/>
          <w:iCs/>
        </w:rPr>
        <w:t>Market P</w:t>
      </w:r>
      <w:r w:rsidRPr="00FC454E">
        <w:rPr>
          <w:rFonts w:ascii="Times New Roman" w:hAnsi="Times New Roman" w:cs="Times New Roman"/>
          <w:iCs/>
        </w:rPr>
        <w:t>articipants continued to disagree with the assertion that NPRR1172 will incentivize Resources to self-commit in Real-Time when not committed in the Day-Ahead Market (DAM).</w:t>
      </w:r>
    </w:p>
    <w:p w14:paraId="2AA3E7E8" w14:textId="6D0488AB" w:rsidR="00FC454E" w:rsidRDefault="00FC454E" w:rsidP="009E6504">
      <w:pPr>
        <w:pStyle w:val="NoSpacing"/>
        <w:jc w:val="both"/>
        <w:rPr>
          <w:rFonts w:ascii="Times New Roman" w:hAnsi="Times New Roman" w:cs="Times New Roman"/>
          <w:iCs/>
        </w:rPr>
      </w:pPr>
    </w:p>
    <w:p w14:paraId="69C94BE2" w14:textId="58D5652F" w:rsidR="00784C99" w:rsidRDefault="00FC454E" w:rsidP="00784C99">
      <w:pPr>
        <w:pStyle w:val="NoSpacing"/>
        <w:tabs>
          <w:tab w:val="left" w:pos="4140"/>
        </w:tabs>
        <w:jc w:val="both"/>
        <w:rPr>
          <w:rFonts w:ascii="Times New Roman" w:hAnsi="Times New Roman" w:cs="Times New Roman"/>
          <w:bCs/>
          <w:i/>
          <w:iCs/>
        </w:rPr>
      </w:pPr>
      <w:r w:rsidRPr="00784C99">
        <w:rPr>
          <w:rFonts w:ascii="Times New Roman" w:hAnsi="Times New Roman" w:cs="Times New Roman"/>
          <w:b/>
          <w:bCs/>
          <w:iCs/>
        </w:rPr>
        <w:t xml:space="preserve">Mr. Goff moved to endorse and forward to TAC the 9/13/23 PRS Report as amended by the 10/4/23 ERCOT comments as revised by PRS and the 10/11/23 Impact Analysis for NPRR1172 with a recommended priority of 2024 and rank of 4070 for Phase 2.  Mark Dreyfus seconded the motion.  The motion carried with three objections from the Cooperative (2) (GSEC, STEC) and Independent Generator (Constellation) Market Segments and two abstentions from the </w:t>
      </w:r>
      <w:r w:rsidR="00784C99" w:rsidRPr="00784C99">
        <w:rPr>
          <w:rFonts w:ascii="Times New Roman" w:hAnsi="Times New Roman" w:cs="Times New Roman"/>
          <w:b/>
          <w:bCs/>
          <w:iCs/>
        </w:rPr>
        <w:t>IPM (Tenaska) and Municipal (GEUS) Market Segments.</w:t>
      </w:r>
      <w:r w:rsidR="00784C99">
        <w:rPr>
          <w:rFonts w:ascii="Times New Roman" w:hAnsi="Times New Roman" w:cs="Times New Roman"/>
          <w:iCs/>
        </w:rPr>
        <w:t xml:space="preserve">  </w:t>
      </w:r>
      <w:r w:rsidR="00784C99" w:rsidRPr="00A43428">
        <w:rPr>
          <w:rFonts w:ascii="Times New Roman" w:hAnsi="Times New Roman" w:cs="Times New Roman"/>
          <w:bCs/>
          <w:i/>
          <w:iCs/>
        </w:rPr>
        <w:t>(Please see ballot posted with Key Documents</w:t>
      </w:r>
      <w:r w:rsidR="00784C99">
        <w:rPr>
          <w:rFonts w:ascii="Times New Roman" w:hAnsi="Times New Roman" w:cs="Times New Roman"/>
          <w:bCs/>
          <w:i/>
          <w:iCs/>
        </w:rPr>
        <w:t>.</w:t>
      </w:r>
      <w:r w:rsidR="00784C99" w:rsidRPr="00A43428">
        <w:rPr>
          <w:rFonts w:ascii="Times New Roman" w:hAnsi="Times New Roman" w:cs="Times New Roman"/>
          <w:bCs/>
          <w:i/>
          <w:iCs/>
        </w:rPr>
        <w:t>)</w:t>
      </w:r>
    </w:p>
    <w:p w14:paraId="61FBFCB5" w14:textId="6A7108B2" w:rsidR="00FC454E" w:rsidRPr="00FC454E" w:rsidRDefault="00FC454E" w:rsidP="009E6504">
      <w:pPr>
        <w:pStyle w:val="NoSpacing"/>
        <w:jc w:val="both"/>
        <w:rPr>
          <w:rFonts w:ascii="Times New Roman" w:hAnsi="Times New Roman" w:cs="Times New Roman"/>
          <w:iCs/>
        </w:rPr>
      </w:pPr>
    </w:p>
    <w:p w14:paraId="60A8622A" w14:textId="5B68BCFE" w:rsidR="00076144" w:rsidRDefault="00076144" w:rsidP="009E6504">
      <w:pPr>
        <w:pStyle w:val="NoSpacing"/>
        <w:jc w:val="both"/>
        <w:rPr>
          <w:rFonts w:ascii="Times New Roman" w:hAnsi="Times New Roman" w:cs="Times New Roman"/>
          <w:i/>
        </w:rPr>
      </w:pPr>
      <w:r w:rsidRPr="00076144">
        <w:rPr>
          <w:rFonts w:ascii="Times New Roman" w:hAnsi="Times New Roman" w:cs="Times New Roman"/>
          <w:i/>
        </w:rPr>
        <w:t>NPRR1192, Move OBD to Section 22 – Requirements for Aggregate Load Resource Participation in the ERCOT Markets</w:t>
      </w:r>
    </w:p>
    <w:p w14:paraId="64BC250F" w14:textId="2AA28076" w:rsidR="00076144" w:rsidRDefault="00076144" w:rsidP="009E6504">
      <w:pPr>
        <w:pStyle w:val="NoSpacing"/>
        <w:jc w:val="both"/>
        <w:rPr>
          <w:rFonts w:ascii="Times New Roman" w:hAnsi="Times New Roman" w:cs="Times New Roman"/>
          <w:i/>
        </w:rPr>
      </w:pPr>
      <w:r w:rsidRPr="00076144">
        <w:rPr>
          <w:rFonts w:ascii="Times New Roman" w:hAnsi="Times New Roman" w:cs="Times New Roman"/>
          <w:i/>
        </w:rPr>
        <w:t>NPRR1193, Related to SMOGRR027, Move OBD to Settlement Metering Operating Guide – EPS Metering Design Proposal</w:t>
      </w:r>
    </w:p>
    <w:p w14:paraId="7F66EEBC" w14:textId="509032D2" w:rsidR="00076144" w:rsidRDefault="00076144" w:rsidP="009E6504">
      <w:pPr>
        <w:pStyle w:val="NoSpacing"/>
        <w:jc w:val="both"/>
        <w:rPr>
          <w:rFonts w:ascii="Times New Roman" w:hAnsi="Times New Roman" w:cs="Times New Roman"/>
          <w:i/>
        </w:rPr>
      </w:pPr>
      <w:r w:rsidRPr="00076144">
        <w:rPr>
          <w:rFonts w:ascii="Times New Roman" w:hAnsi="Times New Roman" w:cs="Times New Roman"/>
          <w:i/>
        </w:rPr>
        <w:t>NPRR1196, Correction of NCLR Ancillary Service Failed Quantity Calculations under NPRR1149</w:t>
      </w:r>
    </w:p>
    <w:p w14:paraId="6BDB260E" w14:textId="1F944592" w:rsidR="00784C99" w:rsidRPr="00080913" w:rsidRDefault="00784C99" w:rsidP="00784C99">
      <w:pPr>
        <w:pStyle w:val="NoSpacing"/>
        <w:jc w:val="both"/>
        <w:rPr>
          <w:rFonts w:ascii="Times New Roman" w:hAnsi="Times New Roman" w:cs="Times New Roman"/>
          <w:iCs/>
        </w:rPr>
      </w:pPr>
      <w:r>
        <w:rPr>
          <w:rFonts w:ascii="Times New Roman" w:hAnsi="Times New Roman" w:cs="Times New Roman"/>
        </w:rPr>
        <w:t xml:space="preserve">Ms. </w:t>
      </w:r>
      <w:r w:rsidRPr="00080913">
        <w:rPr>
          <w:rFonts w:ascii="Times New Roman" w:hAnsi="Times New Roman" w:cs="Times New Roman"/>
        </w:rPr>
        <w:t xml:space="preserve">Henson </w:t>
      </w:r>
      <w:r w:rsidRPr="00080913">
        <w:rPr>
          <w:rFonts w:ascii="Times New Roman" w:hAnsi="Times New Roman" w:cs="Times New Roman"/>
          <w:iCs/>
        </w:rPr>
        <w:t>noted th</w:t>
      </w:r>
      <w:r>
        <w:rPr>
          <w:rFonts w:ascii="Times New Roman" w:hAnsi="Times New Roman" w:cs="Times New Roman"/>
          <w:iCs/>
        </w:rPr>
        <w:t xml:space="preserve">at NPRR1192, NPRR1193, and NPRR1196 </w:t>
      </w:r>
      <w:r w:rsidRPr="00080913">
        <w:rPr>
          <w:rFonts w:ascii="Times New Roman" w:hAnsi="Times New Roman" w:cs="Times New Roman"/>
          <w:iCs/>
        </w:rPr>
        <w:t xml:space="preserve">could be considered for inclusion in </w:t>
      </w:r>
      <w:r w:rsidRPr="00080913">
        <w:rPr>
          <w:rFonts w:ascii="Times New Roman" w:hAnsi="Times New Roman" w:cs="Times New Roman"/>
        </w:rPr>
        <w:t xml:space="preserve">the </w:t>
      </w:r>
      <w:hyperlink w:anchor="Combined_Ballot" w:history="1">
        <w:r w:rsidRPr="00080913">
          <w:rPr>
            <w:rStyle w:val="Hyperlink"/>
            <w:rFonts w:ascii="Times New Roman" w:hAnsi="Times New Roman" w:cs="Times New Roman"/>
          </w:rPr>
          <w:t>Combined Ballot.</w:t>
        </w:r>
      </w:hyperlink>
      <w:r w:rsidRPr="00080913">
        <w:rPr>
          <w:rFonts w:ascii="Times New Roman" w:hAnsi="Times New Roman" w:cs="Times New Roman"/>
          <w:iCs/>
        </w:rPr>
        <w:t xml:space="preserve">  </w:t>
      </w:r>
    </w:p>
    <w:p w14:paraId="2EEFC58E" w14:textId="77777777" w:rsidR="00076144" w:rsidRPr="00784C99" w:rsidRDefault="00076144" w:rsidP="009E6504">
      <w:pPr>
        <w:pStyle w:val="NoSpacing"/>
        <w:jc w:val="both"/>
        <w:rPr>
          <w:rFonts w:ascii="Times New Roman" w:hAnsi="Times New Roman" w:cs="Times New Roman"/>
          <w:iCs/>
          <w:highlight w:val="lightGray"/>
        </w:rPr>
      </w:pPr>
    </w:p>
    <w:p w14:paraId="4629B222" w14:textId="77777777" w:rsidR="009B59F0" w:rsidRPr="00961371" w:rsidRDefault="009B59F0" w:rsidP="004B343F">
      <w:pPr>
        <w:pStyle w:val="NoSpacing"/>
        <w:jc w:val="both"/>
        <w:rPr>
          <w:rFonts w:ascii="Times New Roman" w:hAnsi="Times New Roman" w:cs="Times New Roman"/>
          <w:i/>
          <w:iCs/>
          <w:highlight w:val="lightGray"/>
        </w:rPr>
      </w:pPr>
    </w:p>
    <w:p w14:paraId="0518BEF7" w14:textId="1D0A0BDC" w:rsidR="004B343F" w:rsidRPr="008726B6" w:rsidRDefault="004B343F" w:rsidP="004B343F">
      <w:pPr>
        <w:pStyle w:val="NoSpacing"/>
        <w:jc w:val="both"/>
        <w:rPr>
          <w:rFonts w:ascii="Times New Roman" w:hAnsi="Times New Roman" w:cs="Times New Roman"/>
          <w:u w:val="single"/>
        </w:rPr>
      </w:pPr>
      <w:r w:rsidRPr="008726B6">
        <w:rPr>
          <w:rFonts w:ascii="Times New Roman" w:hAnsi="Times New Roman" w:cs="Times New Roman"/>
          <w:u w:val="single"/>
        </w:rPr>
        <w:t>Revision Requests Tabled at PRS (see Key Documents)</w:t>
      </w:r>
    </w:p>
    <w:p w14:paraId="546939FE" w14:textId="616FC0DD" w:rsidR="00FF5ACE" w:rsidRPr="008726B6" w:rsidRDefault="00FF5ACE" w:rsidP="004B343F">
      <w:pPr>
        <w:pStyle w:val="NoSpacing"/>
        <w:jc w:val="both"/>
        <w:rPr>
          <w:rFonts w:ascii="Times New Roman" w:hAnsi="Times New Roman" w:cs="Times New Roman"/>
          <w:i/>
        </w:rPr>
      </w:pPr>
      <w:r w:rsidRPr="008726B6">
        <w:rPr>
          <w:rFonts w:ascii="Times New Roman" w:hAnsi="Times New Roman" w:cs="Times New Roman"/>
          <w:i/>
        </w:rPr>
        <w:t>NPRR956, Designation of Providers of Transmission Additions</w:t>
      </w:r>
    </w:p>
    <w:p w14:paraId="135ACC17" w14:textId="4988A180" w:rsidR="009E6504" w:rsidRPr="008726B6" w:rsidRDefault="002372DE" w:rsidP="009E6504">
      <w:pPr>
        <w:pStyle w:val="NoSpacing"/>
        <w:jc w:val="both"/>
        <w:rPr>
          <w:rFonts w:ascii="Times New Roman" w:hAnsi="Times New Roman" w:cs="Times New Roman"/>
          <w:i/>
        </w:rPr>
      </w:pPr>
      <w:r w:rsidRPr="008726B6">
        <w:rPr>
          <w:rFonts w:ascii="Times New Roman" w:hAnsi="Times New Roman" w:cs="Times New Roman"/>
          <w:i/>
        </w:rPr>
        <w:t>NPRR1070, Planning Criteria for GTC Exit Solutions</w:t>
      </w:r>
    </w:p>
    <w:p w14:paraId="6B4CB87E" w14:textId="19382E5F" w:rsidR="00101231" w:rsidRPr="008726B6" w:rsidRDefault="00101231" w:rsidP="009E6504">
      <w:pPr>
        <w:pStyle w:val="NoSpacing"/>
        <w:jc w:val="both"/>
        <w:rPr>
          <w:rFonts w:ascii="Times New Roman" w:hAnsi="Times New Roman" w:cs="Times New Roman"/>
          <w:i/>
        </w:rPr>
      </w:pPr>
      <w:r w:rsidRPr="008726B6">
        <w:rPr>
          <w:rFonts w:ascii="Times New Roman" w:hAnsi="Times New Roman" w:cs="Times New Roman"/>
          <w:i/>
        </w:rPr>
        <w:t>NPRR1162, Single Agent Designation for a QSE and its Sub-QSEs for Voice Communications over the ERCOT WAN</w:t>
      </w:r>
    </w:p>
    <w:p w14:paraId="1B57AAA3" w14:textId="4B483707" w:rsidR="00501C8B" w:rsidRPr="008726B6" w:rsidRDefault="00501C8B" w:rsidP="009E6504">
      <w:pPr>
        <w:pStyle w:val="NoSpacing"/>
        <w:jc w:val="both"/>
        <w:rPr>
          <w:rFonts w:ascii="Times New Roman" w:hAnsi="Times New Roman" w:cs="Times New Roman"/>
          <w:i/>
        </w:rPr>
      </w:pPr>
      <w:r w:rsidRPr="008726B6">
        <w:rPr>
          <w:rFonts w:ascii="Times New Roman" w:hAnsi="Times New Roman" w:cs="Times New Roman"/>
          <w:i/>
        </w:rPr>
        <w:t>NPRR1170, Capturing Natural Gas Delivery Information for Natural Gas Generation Resources</w:t>
      </w:r>
    </w:p>
    <w:p w14:paraId="3F3B9A8A" w14:textId="226D6ABB" w:rsidR="00996049" w:rsidRPr="008726B6" w:rsidRDefault="00996049" w:rsidP="009E6504">
      <w:pPr>
        <w:pStyle w:val="NoSpacing"/>
        <w:jc w:val="both"/>
        <w:rPr>
          <w:rFonts w:ascii="Times New Roman" w:hAnsi="Times New Roman" w:cs="Times New Roman"/>
          <w:i/>
        </w:rPr>
      </w:pPr>
      <w:r w:rsidRPr="008726B6">
        <w:rPr>
          <w:rFonts w:ascii="Times New Roman" w:hAnsi="Times New Roman" w:cs="Times New Roman"/>
          <w:i/>
        </w:rPr>
        <w:t>NPRR1179, Fuel Purchase Requirements for Resources Submitting RUC Fuel Costs</w:t>
      </w:r>
    </w:p>
    <w:p w14:paraId="7067649C" w14:textId="77777777" w:rsidR="00996049" w:rsidRPr="008726B6" w:rsidRDefault="00996049" w:rsidP="00996049">
      <w:pPr>
        <w:pStyle w:val="NoSpacing"/>
        <w:jc w:val="both"/>
        <w:rPr>
          <w:rFonts w:ascii="Times New Roman" w:hAnsi="Times New Roman" w:cs="Times New Roman"/>
          <w:i/>
        </w:rPr>
      </w:pPr>
      <w:r w:rsidRPr="008726B6">
        <w:rPr>
          <w:rFonts w:ascii="Times New Roman" w:hAnsi="Times New Roman" w:cs="Times New Roman"/>
          <w:i/>
        </w:rPr>
        <w:t>NPRR1180, Inclusion of Forecasted Load in Planning Analyses</w:t>
      </w:r>
    </w:p>
    <w:p w14:paraId="754BC83D" w14:textId="7105F9B7" w:rsidR="009B59F0" w:rsidRPr="008726B6" w:rsidRDefault="009B59F0" w:rsidP="009B59F0">
      <w:pPr>
        <w:pStyle w:val="NoSpacing"/>
        <w:jc w:val="both"/>
        <w:rPr>
          <w:rFonts w:ascii="Times New Roman" w:hAnsi="Times New Roman" w:cs="Times New Roman"/>
          <w:i/>
        </w:rPr>
      </w:pPr>
      <w:r w:rsidRPr="008726B6">
        <w:rPr>
          <w:rFonts w:ascii="Times New Roman" w:hAnsi="Times New Roman" w:cs="Times New Roman"/>
          <w:i/>
        </w:rPr>
        <w:t>NPRR1188, Implement Nodal Dispatch and Energy Settlement for Controllable Load Resources</w:t>
      </w:r>
    </w:p>
    <w:p w14:paraId="0D49DBD7" w14:textId="46FA7F33" w:rsidR="00D62407" w:rsidRPr="008726B6" w:rsidRDefault="00D62407" w:rsidP="009B59F0">
      <w:pPr>
        <w:pStyle w:val="NoSpacing"/>
        <w:jc w:val="both"/>
        <w:rPr>
          <w:rFonts w:ascii="Times New Roman" w:hAnsi="Times New Roman" w:cs="Times New Roman"/>
          <w:i/>
        </w:rPr>
      </w:pPr>
      <w:r w:rsidRPr="008726B6">
        <w:rPr>
          <w:rFonts w:ascii="Times New Roman" w:hAnsi="Times New Roman" w:cs="Times New Roman"/>
          <w:i/>
        </w:rPr>
        <w:t>NPRR1190, High Dispatch Limit Override Provision for Increased NOIE Load Costs</w:t>
      </w:r>
    </w:p>
    <w:p w14:paraId="12EEAA5C" w14:textId="4F04C8B3" w:rsidR="00076144" w:rsidRPr="008726B6" w:rsidRDefault="00076144" w:rsidP="009B59F0">
      <w:pPr>
        <w:pStyle w:val="NoSpacing"/>
        <w:jc w:val="both"/>
        <w:rPr>
          <w:rFonts w:ascii="Times New Roman" w:hAnsi="Times New Roman" w:cs="Times New Roman"/>
          <w:i/>
        </w:rPr>
      </w:pPr>
      <w:r w:rsidRPr="008726B6">
        <w:rPr>
          <w:rFonts w:ascii="Times New Roman" w:hAnsi="Times New Roman" w:cs="Times New Roman"/>
          <w:i/>
        </w:rPr>
        <w:lastRenderedPageBreak/>
        <w:t>NPRR1191, Registration, Interconnection, and Operation of Customers with Large Loads; Information Required of Customers with Loads 25 MW or Greater</w:t>
      </w:r>
    </w:p>
    <w:p w14:paraId="05944D01" w14:textId="021F075D" w:rsidR="00076144" w:rsidRPr="008726B6" w:rsidRDefault="00076144" w:rsidP="009B59F0">
      <w:pPr>
        <w:pStyle w:val="NoSpacing"/>
        <w:jc w:val="both"/>
        <w:rPr>
          <w:rFonts w:ascii="Times New Roman" w:hAnsi="Times New Roman" w:cs="Times New Roman"/>
          <w:i/>
        </w:rPr>
      </w:pPr>
      <w:r w:rsidRPr="008726B6">
        <w:rPr>
          <w:rFonts w:ascii="Times New Roman" w:hAnsi="Times New Roman" w:cs="Times New Roman"/>
          <w:i/>
        </w:rPr>
        <w:t>NPRR1194, Wholesale Storage Load Auxiliary Netting</w:t>
      </w:r>
    </w:p>
    <w:p w14:paraId="7B6A29C3" w14:textId="04807397" w:rsidR="00076144" w:rsidRPr="008726B6" w:rsidRDefault="00076144" w:rsidP="009B59F0">
      <w:pPr>
        <w:pStyle w:val="NoSpacing"/>
        <w:jc w:val="both"/>
        <w:rPr>
          <w:rFonts w:ascii="Times New Roman" w:hAnsi="Times New Roman" w:cs="Times New Roman"/>
          <w:i/>
        </w:rPr>
      </w:pPr>
      <w:r w:rsidRPr="008726B6">
        <w:rPr>
          <w:rFonts w:ascii="Times New Roman" w:hAnsi="Times New Roman" w:cs="Times New Roman"/>
          <w:i/>
        </w:rPr>
        <w:t>NPRR1195, Resource Entity Metering Facilities Maintenance</w:t>
      </w:r>
    </w:p>
    <w:p w14:paraId="3F11D138" w14:textId="2A5E1593" w:rsidR="00501C8B" w:rsidRPr="008726B6" w:rsidRDefault="00501C8B" w:rsidP="009B59F0">
      <w:pPr>
        <w:pStyle w:val="NoSpacing"/>
        <w:jc w:val="both"/>
        <w:rPr>
          <w:rFonts w:ascii="Times New Roman" w:hAnsi="Times New Roman" w:cs="Times New Roman"/>
          <w:iCs/>
        </w:rPr>
      </w:pPr>
      <w:r w:rsidRPr="008726B6">
        <w:rPr>
          <w:rFonts w:ascii="Times New Roman" w:hAnsi="Times New Roman" w:cs="Times New Roman"/>
          <w:iCs/>
        </w:rPr>
        <w:t>PRS took no action on these items.</w:t>
      </w:r>
    </w:p>
    <w:p w14:paraId="766E6F95" w14:textId="6488CB0A" w:rsidR="00501C8B" w:rsidRDefault="00501C8B" w:rsidP="009B59F0">
      <w:pPr>
        <w:pStyle w:val="NoSpacing"/>
        <w:jc w:val="both"/>
        <w:rPr>
          <w:rFonts w:ascii="Times New Roman" w:hAnsi="Times New Roman" w:cs="Times New Roman"/>
          <w:iCs/>
          <w:highlight w:val="lightGray"/>
        </w:rPr>
      </w:pPr>
    </w:p>
    <w:p w14:paraId="772179F7" w14:textId="77777777" w:rsidR="008726B6" w:rsidRPr="008726B6" w:rsidRDefault="008726B6" w:rsidP="008726B6">
      <w:pPr>
        <w:pStyle w:val="NoSpacing"/>
        <w:jc w:val="both"/>
        <w:rPr>
          <w:rFonts w:ascii="Times New Roman" w:hAnsi="Times New Roman" w:cs="Times New Roman"/>
          <w:i/>
        </w:rPr>
      </w:pPr>
      <w:r w:rsidRPr="008726B6">
        <w:rPr>
          <w:rFonts w:ascii="Times New Roman" w:hAnsi="Times New Roman" w:cs="Times New Roman"/>
          <w:i/>
        </w:rPr>
        <w:t>NPRR1181, Submission of Seasonal Coal and Lignite Inventory Declaration</w:t>
      </w:r>
    </w:p>
    <w:p w14:paraId="5E4C1E88" w14:textId="77777777" w:rsidR="00B621E5" w:rsidRPr="00080913" w:rsidRDefault="00B621E5" w:rsidP="00B621E5">
      <w:pPr>
        <w:pStyle w:val="NoSpacing"/>
        <w:jc w:val="both"/>
        <w:rPr>
          <w:rFonts w:ascii="Times New Roman" w:hAnsi="Times New Roman" w:cs="Times New Roman"/>
          <w:iCs/>
        </w:rPr>
      </w:pPr>
      <w:r>
        <w:rPr>
          <w:rFonts w:ascii="Times New Roman" w:hAnsi="Times New Roman" w:cs="Times New Roman"/>
          <w:iCs/>
        </w:rPr>
        <w:t xml:space="preserve">Market Participants reviewed the 9/19/23 Luminant comments and 11/11/23 WMS comments to NPRR1181.  </w:t>
      </w:r>
      <w:bookmarkStart w:id="5" w:name="_Hlk149778676"/>
      <w:r>
        <w:rPr>
          <w:rFonts w:ascii="Times New Roman" w:hAnsi="Times New Roman" w:cs="Times New Roman"/>
        </w:rPr>
        <w:t xml:space="preserve">Ms. </w:t>
      </w:r>
      <w:r w:rsidRPr="00080913">
        <w:rPr>
          <w:rFonts w:ascii="Times New Roman" w:hAnsi="Times New Roman" w:cs="Times New Roman"/>
        </w:rPr>
        <w:t xml:space="preserve">Henson </w:t>
      </w:r>
      <w:r w:rsidRPr="00080913">
        <w:rPr>
          <w:rFonts w:ascii="Times New Roman" w:hAnsi="Times New Roman" w:cs="Times New Roman"/>
          <w:iCs/>
        </w:rPr>
        <w:t xml:space="preserve">noted this item could be considered for inclusion in </w:t>
      </w:r>
      <w:r w:rsidRPr="00080913">
        <w:rPr>
          <w:rFonts w:ascii="Times New Roman" w:hAnsi="Times New Roman" w:cs="Times New Roman"/>
        </w:rPr>
        <w:t xml:space="preserve">the </w:t>
      </w:r>
      <w:hyperlink w:anchor="Combined_Ballot" w:history="1">
        <w:r w:rsidRPr="00080913">
          <w:rPr>
            <w:rStyle w:val="Hyperlink"/>
            <w:rFonts w:ascii="Times New Roman" w:hAnsi="Times New Roman" w:cs="Times New Roman"/>
          </w:rPr>
          <w:t>Combined Ballot.</w:t>
        </w:r>
      </w:hyperlink>
      <w:r w:rsidRPr="00080913">
        <w:rPr>
          <w:rFonts w:ascii="Times New Roman" w:hAnsi="Times New Roman" w:cs="Times New Roman"/>
          <w:iCs/>
        </w:rPr>
        <w:t xml:space="preserve">  </w:t>
      </w:r>
    </w:p>
    <w:bookmarkEnd w:id="5"/>
    <w:p w14:paraId="281422D6" w14:textId="77777777" w:rsidR="00B621E5" w:rsidRPr="00B621E5" w:rsidRDefault="00B621E5" w:rsidP="009B59F0">
      <w:pPr>
        <w:pStyle w:val="NoSpacing"/>
        <w:jc w:val="both"/>
        <w:rPr>
          <w:rFonts w:ascii="Times New Roman" w:hAnsi="Times New Roman" w:cs="Times New Roman"/>
          <w:iCs/>
        </w:rPr>
      </w:pPr>
    </w:p>
    <w:p w14:paraId="6EE2353E" w14:textId="3C1F51ED" w:rsidR="008726B6" w:rsidRPr="008726B6" w:rsidRDefault="008726B6" w:rsidP="009B59F0">
      <w:pPr>
        <w:pStyle w:val="NoSpacing"/>
        <w:jc w:val="both"/>
        <w:rPr>
          <w:rFonts w:ascii="Times New Roman" w:hAnsi="Times New Roman" w:cs="Times New Roman"/>
          <w:i/>
        </w:rPr>
      </w:pPr>
      <w:r w:rsidRPr="008726B6">
        <w:rPr>
          <w:rFonts w:ascii="Times New Roman" w:hAnsi="Times New Roman" w:cs="Times New Roman"/>
          <w:i/>
        </w:rPr>
        <w:t>System Change Request (SCR) 825, ERCOT Voice Communications Aggregation</w:t>
      </w:r>
    </w:p>
    <w:p w14:paraId="3B04886F" w14:textId="77777777" w:rsidR="00B621E5" w:rsidRPr="00080913" w:rsidRDefault="00B621E5" w:rsidP="00B621E5">
      <w:pPr>
        <w:pStyle w:val="NoSpacing"/>
        <w:jc w:val="both"/>
        <w:rPr>
          <w:rFonts w:ascii="Times New Roman" w:hAnsi="Times New Roman" w:cs="Times New Roman"/>
          <w:iCs/>
        </w:rPr>
      </w:pPr>
      <w:r>
        <w:rPr>
          <w:rFonts w:ascii="Times New Roman" w:hAnsi="Times New Roman" w:cs="Times New Roman"/>
          <w:iCs/>
        </w:rPr>
        <w:t>Market Pa</w:t>
      </w:r>
      <w:r w:rsidRPr="00B621E5">
        <w:rPr>
          <w:rFonts w:ascii="Times New Roman" w:hAnsi="Times New Roman" w:cs="Times New Roman"/>
          <w:iCs/>
        </w:rPr>
        <w:t xml:space="preserve">rticipants noted the </w:t>
      </w:r>
      <w:r>
        <w:rPr>
          <w:rFonts w:ascii="Times New Roman" w:hAnsi="Times New Roman" w:cs="Times New Roman"/>
          <w:iCs/>
        </w:rPr>
        <w:t>Wholesale Market Subcommittee (</w:t>
      </w:r>
      <w:r w:rsidRPr="00B621E5">
        <w:rPr>
          <w:rFonts w:ascii="Times New Roman" w:hAnsi="Times New Roman" w:cs="Times New Roman"/>
          <w:iCs/>
        </w:rPr>
        <w:t>WMS</w:t>
      </w:r>
      <w:r>
        <w:rPr>
          <w:rFonts w:ascii="Times New Roman" w:hAnsi="Times New Roman" w:cs="Times New Roman"/>
          <w:iCs/>
        </w:rPr>
        <w:t>)</w:t>
      </w:r>
      <w:r w:rsidRPr="00B621E5">
        <w:rPr>
          <w:rFonts w:ascii="Times New Roman" w:hAnsi="Times New Roman" w:cs="Times New Roman"/>
          <w:iCs/>
        </w:rPr>
        <w:t xml:space="preserve"> endorsement of SCR825 and the desire to trigger development of an Impact Analysis for SCR825 to better assess its via</w:t>
      </w:r>
      <w:r>
        <w:rPr>
          <w:rFonts w:ascii="Times New Roman" w:hAnsi="Times New Roman" w:cs="Times New Roman"/>
          <w:iCs/>
        </w:rPr>
        <w:t xml:space="preserve">bility.  </w:t>
      </w:r>
      <w:r>
        <w:rPr>
          <w:rFonts w:ascii="Times New Roman" w:hAnsi="Times New Roman" w:cs="Times New Roman"/>
        </w:rPr>
        <w:t xml:space="preserve">Ms. </w:t>
      </w:r>
      <w:r w:rsidRPr="00080913">
        <w:rPr>
          <w:rFonts w:ascii="Times New Roman" w:hAnsi="Times New Roman" w:cs="Times New Roman"/>
        </w:rPr>
        <w:t xml:space="preserve">Henson </w:t>
      </w:r>
      <w:r w:rsidRPr="00080913">
        <w:rPr>
          <w:rFonts w:ascii="Times New Roman" w:hAnsi="Times New Roman" w:cs="Times New Roman"/>
          <w:iCs/>
        </w:rPr>
        <w:t xml:space="preserve">noted this item could be considered for inclusion in </w:t>
      </w:r>
      <w:r w:rsidRPr="00080913">
        <w:rPr>
          <w:rFonts w:ascii="Times New Roman" w:hAnsi="Times New Roman" w:cs="Times New Roman"/>
        </w:rPr>
        <w:t xml:space="preserve">the </w:t>
      </w:r>
      <w:hyperlink w:anchor="Combined_Ballot" w:history="1">
        <w:r w:rsidRPr="00080913">
          <w:rPr>
            <w:rStyle w:val="Hyperlink"/>
            <w:rFonts w:ascii="Times New Roman" w:hAnsi="Times New Roman" w:cs="Times New Roman"/>
          </w:rPr>
          <w:t>Combined Ballot.</w:t>
        </w:r>
      </w:hyperlink>
      <w:r w:rsidRPr="00080913">
        <w:rPr>
          <w:rFonts w:ascii="Times New Roman" w:hAnsi="Times New Roman" w:cs="Times New Roman"/>
          <w:iCs/>
        </w:rPr>
        <w:t xml:space="preserve">  </w:t>
      </w:r>
    </w:p>
    <w:p w14:paraId="1035B9D5" w14:textId="37F2D870" w:rsidR="008726B6" w:rsidRPr="008726B6" w:rsidRDefault="008726B6" w:rsidP="009B59F0">
      <w:pPr>
        <w:pStyle w:val="NoSpacing"/>
        <w:jc w:val="both"/>
        <w:rPr>
          <w:rFonts w:ascii="Times New Roman" w:hAnsi="Times New Roman" w:cs="Times New Roman"/>
          <w:iCs/>
        </w:rPr>
      </w:pPr>
    </w:p>
    <w:p w14:paraId="2C2DAA7B" w14:textId="77777777" w:rsidR="00693D0F" w:rsidRPr="00961371" w:rsidRDefault="00693D0F" w:rsidP="00FF5ACE">
      <w:pPr>
        <w:spacing w:after="0" w:line="240" w:lineRule="auto"/>
        <w:jc w:val="both"/>
        <w:rPr>
          <w:rFonts w:ascii="Times New Roman" w:hAnsi="Times New Roman" w:cs="Times New Roman"/>
          <w:highlight w:val="lightGray"/>
          <w:u w:val="single"/>
        </w:rPr>
      </w:pPr>
    </w:p>
    <w:p w14:paraId="66C1127B" w14:textId="043624C7" w:rsidR="00FF5ACE" w:rsidRPr="00076144" w:rsidRDefault="00FF5ACE" w:rsidP="00FF5ACE">
      <w:pPr>
        <w:spacing w:after="0" w:line="240" w:lineRule="auto"/>
        <w:jc w:val="both"/>
        <w:rPr>
          <w:rFonts w:ascii="Times New Roman" w:hAnsi="Times New Roman" w:cs="Times New Roman"/>
          <w:u w:val="single"/>
        </w:rPr>
      </w:pPr>
      <w:r w:rsidRPr="00076144">
        <w:rPr>
          <w:rFonts w:ascii="Times New Roman" w:hAnsi="Times New Roman" w:cs="Times New Roman"/>
          <w:u w:val="single"/>
        </w:rPr>
        <w:t xml:space="preserve">Review of Revision Request Language (see Key Documents) </w:t>
      </w:r>
    </w:p>
    <w:p w14:paraId="56FA6265" w14:textId="3384C733" w:rsidR="00076144" w:rsidRDefault="00076144" w:rsidP="00076144">
      <w:pPr>
        <w:pStyle w:val="NoSpacing"/>
        <w:jc w:val="both"/>
        <w:rPr>
          <w:rFonts w:ascii="Times New Roman" w:hAnsi="Times New Roman" w:cs="Times New Roman"/>
          <w:i/>
        </w:rPr>
      </w:pPr>
      <w:r w:rsidRPr="00076144">
        <w:rPr>
          <w:rFonts w:ascii="Times New Roman" w:hAnsi="Times New Roman" w:cs="Times New Roman"/>
          <w:i/>
        </w:rPr>
        <w:t>NPRR1197, Energy Storage Resource (ESR) Non-Charging Load(s) Optional Exclusion from EPS Netting Arrangement</w:t>
      </w:r>
    </w:p>
    <w:p w14:paraId="35932E2C" w14:textId="49103567" w:rsidR="00FF2AC9" w:rsidRPr="00080913" w:rsidRDefault="00FF2AC9" w:rsidP="00FF2AC9">
      <w:pPr>
        <w:pStyle w:val="NoSpacing"/>
        <w:jc w:val="both"/>
        <w:rPr>
          <w:rFonts w:ascii="Times New Roman" w:hAnsi="Times New Roman" w:cs="Times New Roman"/>
          <w:iCs/>
        </w:rPr>
      </w:pPr>
      <w:r>
        <w:rPr>
          <w:rFonts w:ascii="Times New Roman" w:hAnsi="Times New Roman" w:cs="Times New Roman"/>
          <w:iCs/>
        </w:rPr>
        <w:t>Bob Helton provided an overview of NPRR1197.  Market Participants reviewed the 10/11/23 WMS comments and</w:t>
      </w:r>
      <w:r w:rsidR="00F575CD">
        <w:rPr>
          <w:rFonts w:ascii="Times New Roman" w:hAnsi="Times New Roman" w:cs="Times New Roman"/>
          <w:iCs/>
        </w:rPr>
        <w:t>,</w:t>
      </w:r>
      <w:r>
        <w:rPr>
          <w:rFonts w:ascii="Times New Roman" w:hAnsi="Times New Roman" w:cs="Times New Roman"/>
          <w:iCs/>
        </w:rPr>
        <w:t xml:space="preserve"> noting the desire for continued discussion of NPRR1176 at the Metering Working Group (MWG)</w:t>
      </w:r>
      <w:r w:rsidR="00F575CD">
        <w:rPr>
          <w:rFonts w:ascii="Times New Roman" w:hAnsi="Times New Roman" w:cs="Times New Roman"/>
          <w:iCs/>
        </w:rPr>
        <w:t>,</w:t>
      </w:r>
      <w:r>
        <w:rPr>
          <w:rFonts w:ascii="Times New Roman" w:hAnsi="Times New Roman" w:cs="Times New Roman"/>
          <w:iCs/>
        </w:rPr>
        <w:t xml:space="preserve"> requested further review of the issues at </w:t>
      </w:r>
      <w:r w:rsidRPr="00FF2AC9">
        <w:rPr>
          <w:rFonts w:ascii="Times New Roman" w:hAnsi="Times New Roman" w:cs="Times New Roman"/>
          <w:iCs/>
        </w:rPr>
        <w:t>WMS.</w:t>
      </w:r>
      <w:r>
        <w:rPr>
          <w:rFonts w:ascii="Times New Roman" w:hAnsi="Times New Roman" w:cs="Times New Roman"/>
          <w:iCs/>
        </w:rPr>
        <w:t xml:space="preserve">  </w:t>
      </w:r>
      <w:r>
        <w:rPr>
          <w:rFonts w:ascii="Times New Roman" w:hAnsi="Times New Roman" w:cs="Times New Roman"/>
        </w:rPr>
        <w:t xml:space="preserve">Ms. </w:t>
      </w:r>
      <w:r w:rsidRPr="00080913">
        <w:rPr>
          <w:rFonts w:ascii="Times New Roman" w:hAnsi="Times New Roman" w:cs="Times New Roman"/>
        </w:rPr>
        <w:t xml:space="preserve">Henson </w:t>
      </w:r>
      <w:r w:rsidRPr="00080913">
        <w:rPr>
          <w:rFonts w:ascii="Times New Roman" w:hAnsi="Times New Roman" w:cs="Times New Roman"/>
          <w:iCs/>
        </w:rPr>
        <w:t xml:space="preserve">noted this item could be considered for inclusion in </w:t>
      </w:r>
      <w:r w:rsidRPr="00080913">
        <w:rPr>
          <w:rFonts w:ascii="Times New Roman" w:hAnsi="Times New Roman" w:cs="Times New Roman"/>
        </w:rPr>
        <w:t xml:space="preserve">the </w:t>
      </w:r>
      <w:hyperlink w:anchor="Combined_Ballot" w:history="1">
        <w:r w:rsidRPr="00080913">
          <w:rPr>
            <w:rStyle w:val="Hyperlink"/>
            <w:rFonts w:ascii="Times New Roman" w:hAnsi="Times New Roman" w:cs="Times New Roman"/>
          </w:rPr>
          <w:t>Combined Ballot.</w:t>
        </w:r>
      </w:hyperlink>
      <w:r w:rsidRPr="00080913">
        <w:rPr>
          <w:rFonts w:ascii="Times New Roman" w:hAnsi="Times New Roman" w:cs="Times New Roman"/>
          <w:iCs/>
        </w:rPr>
        <w:t xml:space="preserve">  </w:t>
      </w:r>
    </w:p>
    <w:p w14:paraId="07DAC819" w14:textId="6A5F1DC8" w:rsidR="00FF2AC9" w:rsidRPr="00FF2AC9" w:rsidRDefault="00FF2AC9" w:rsidP="00076144">
      <w:pPr>
        <w:pStyle w:val="NoSpacing"/>
        <w:jc w:val="both"/>
        <w:rPr>
          <w:rFonts w:ascii="Times New Roman" w:hAnsi="Times New Roman" w:cs="Times New Roman"/>
          <w:iCs/>
        </w:rPr>
      </w:pPr>
    </w:p>
    <w:p w14:paraId="609E9A51" w14:textId="77777777" w:rsidR="00076144" w:rsidRPr="00076144" w:rsidRDefault="00076144" w:rsidP="00076144">
      <w:pPr>
        <w:pStyle w:val="NoSpacing"/>
        <w:jc w:val="both"/>
        <w:rPr>
          <w:rFonts w:ascii="Times New Roman" w:hAnsi="Times New Roman" w:cs="Times New Roman"/>
          <w:i/>
        </w:rPr>
      </w:pPr>
      <w:r w:rsidRPr="00076144">
        <w:rPr>
          <w:rFonts w:ascii="Times New Roman" w:hAnsi="Times New Roman" w:cs="Times New Roman"/>
          <w:i/>
        </w:rPr>
        <w:t>NPRR1198, Congestion Mitigation Using Topology Reconfigurations</w:t>
      </w:r>
    </w:p>
    <w:p w14:paraId="6FF9E9FF" w14:textId="2690587E" w:rsidR="00C87F28" w:rsidRPr="00080913" w:rsidRDefault="00FF2AC9" w:rsidP="00C87F28">
      <w:pPr>
        <w:pStyle w:val="NoSpacing"/>
        <w:jc w:val="both"/>
        <w:rPr>
          <w:rFonts w:ascii="Times New Roman" w:hAnsi="Times New Roman" w:cs="Times New Roman"/>
          <w:iCs/>
        </w:rPr>
      </w:pPr>
      <w:r>
        <w:rPr>
          <w:rFonts w:ascii="Times New Roman" w:hAnsi="Times New Roman" w:cs="Times New Roman"/>
          <w:iCs/>
        </w:rPr>
        <w:t>Ms. Henson summarized NPRR1198 and Nodal Operating Guide Revision Request (</w:t>
      </w:r>
      <w:r w:rsidRPr="00FF2AC9">
        <w:rPr>
          <w:rFonts w:ascii="Times New Roman" w:hAnsi="Times New Roman" w:cs="Times New Roman"/>
          <w:iCs/>
        </w:rPr>
        <w:t>NOGRR</w:t>
      </w:r>
      <w:r>
        <w:rPr>
          <w:rFonts w:ascii="Times New Roman" w:hAnsi="Times New Roman" w:cs="Times New Roman"/>
          <w:iCs/>
        </w:rPr>
        <w:t xml:space="preserve">) </w:t>
      </w:r>
      <w:r w:rsidRPr="00FF2AC9">
        <w:rPr>
          <w:rFonts w:ascii="Times New Roman" w:hAnsi="Times New Roman" w:cs="Times New Roman"/>
          <w:iCs/>
        </w:rPr>
        <w:t>258, Related to NPRR1198, Congestion Mitigation Using Topology Reconfigurations</w:t>
      </w:r>
      <w:r>
        <w:rPr>
          <w:rFonts w:ascii="Times New Roman" w:hAnsi="Times New Roman" w:cs="Times New Roman"/>
          <w:iCs/>
        </w:rPr>
        <w:t xml:space="preserve">, </w:t>
      </w:r>
      <w:r w:rsidR="00C87F28">
        <w:rPr>
          <w:rFonts w:ascii="Times New Roman" w:hAnsi="Times New Roman" w:cs="Times New Roman"/>
          <w:iCs/>
        </w:rPr>
        <w:t xml:space="preserve">discussion </w:t>
      </w:r>
      <w:r>
        <w:rPr>
          <w:rFonts w:ascii="Times New Roman" w:hAnsi="Times New Roman" w:cs="Times New Roman"/>
          <w:iCs/>
        </w:rPr>
        <w:t xml:space="preserve">at the October 5, 2023 </w:t>
      </w:r>
      <w:r w:rsidRPr="00FF2AC9">
        <w:rPr>
          <w:rFonts w:ascii="Times New Roman" w:hAnsi="Times New Roman" w:cs="Times New Roman"/>
          <w:iCs/>
        </w:rPr>
        <w:t>Reliability and Operations Subcommittee (ROS)</w:t>
      </w:r>
      <w:r>
        <w:rPr>
          <w:rFonts w:ascii="Times New Roman" w:hAnsi="Times New Roman" w:cs="Times New Roman"/>
          <w:iCs/>
        </w:rPr>
        <w:t xml:space="preserve"> meeting.  </w:t>
      </w:r>
      <w:r w:rsidR="00C01330">
        <w:rPr>
          <w:rFonts w:ascii="Times New Roman" w:hAnsi="Times New Roman" w:cs="Times New Roman"/>
          <w:iCs/>
        </w:rPr>
        <w:t xml:space="preserve">Market Participants </w:t>
      </w:r>
      <w:r w:rsidR="00C01330" w:rsidRPr="00C01330">
        <w:rPr>
          <w:rFonts w:ascii="Times New Roman" w:hAnsi="Times New Roman" w:cs="Times New Roman"/>
          <w:iCs/>
        </w:rPr>
        <w:t xml:space="preserve">discussed </w:t>
      </w:r>
      <w:r w:rsidR="00C01330">
        <w:rPr>
          <w:rFonts w:ascii="Times New Roman" w:hAnsi="Times New Roman" w:cs="Times New Roman"/>
          <w:iCs/>
        </w:rPr>
        <w:t>limiting the scope of the issues for efficiencies</w:t>
      </w:r>
      <w:r w:rsidR="00C87F28">
        <w:rPr>
          <w:rFonts w:ascii="Times New Roman" w:hAnsi="Times New Roman" w:cs="Times New Roman"/>
          <w:iCs/>
        </w:rPr>
        <w:t xml:space="preserve">, </w:t>
      </w:r>
      <w:r w:rsidR="00C01330">
        <w:rPr>
          <w:rFonts w:ascii="Times New Roman" w:hAnsi="Times New Roman" w:cs="Times New Roman"/>
          <w:iCs/>
        </w:rPr>
        <w:t>and requested ROS review modeling and operation</w:t>
      </w:r>
      <w:r w:rsidR="00C87F28">
        <w:rPr>
          <w:rFonts w:ascii="Times New Roman" w:hAnsi="Times New Roman" w:cs="Times New Roman"/>
          <w:iCs/>
        </w:rPr>
        <w:t xml:space="preserve">al </w:t>
      </w:r>
      <w:r w:rsidR="00C01330">
        <w:rPr>
          <w:rFonts w:ascii="Times New Roman" w:hAnsi="Times New Roman" w:cs="Times New Roman"/>
          <w:iCs/>
        </w:rPr>
        <w:t xml:space="preserve">impacts </w:t>
      </w:r>
      <w:r w:rsidR="00C87F28">
        <w:rPr>
          <w:rFonts w:ascii="Times New Roman" w:hAnsi="Times New Roman" w:cs="Times New Roman"/>
          <w:iCs/>
        </w:rPr>
        <w:t xml:space="preserve">of implementing NPRR1198 </w:t>
      </w:r>
      <w:r w:rsidR="00C01330">
        <w:rPr>
          <w:rFonts w:ascii="Times New Roman" w:hAnsi="Times New Roman" w:cs="Times New Roman"/>
          <w:iCs/>
        </w:rPr>
        <w:t>and WMS review the transparency issues</w:t>
      </w:r>
      <w:r w:rsidR="00C87F28">
        <w:rPr>
          <w:rFonts w:ascii="Times New Roman" w:hAnsi="Times New Roman" w:cs="Times New Roman"/>
          <w:iCs/>
        </w:rPr>
        <w:t xml:space="preserve"> and impacts related to NPRR1198.  </w:t>
      </w:r>
      <w:r w:rsidR="00C87F28">
        <w:rPr>
          <w:rFonts w:ascii="Times New Roman" w:hAnsi="Times New Roman" w:cs="Times New Roman"/>
        </w:rPr>
        <w:t xml:space="preserve">Ms. </w:t>
      </w:r>
      <w:r w:rsidR="00C87F28" w:rsidRPr="00080913">
        <w:rPr>
          <w:rFonts w:ascii="Times New Roman" w:hAnsi="Times New Roman" w:cs="Times New Roman"/>
        </w:rPr>
        <w:t xml:space="preserve">Henson </w:t>
      </w:r>
      <w:r w:rsidR="00C87F28" w:rsidRPr="00080913">
        <w:rPr>
          <w:rFonts w:ascii="Times New Roman" w:hAnsi="Times New Roman" w:cs="Times New Roman"/>
          <w:iCs/>
        </w:rPr>
        <w:t xml:space="preserve">noted this item could be considered for inclusion in </w:t>
      </w:r>
      <w:r w:rsidR="00C87F28" w:rsidRPr="00080913">
        <w:rPr>
          <w:rFonts w:ascii="Times New Roman" w:hAnsi="Times New Roman" w:cs="Times New Roman"/>
        </w:rPr>
        <w:t xml:space="preserve">the </w:t>
      </w:r>
      <w:hyperlink w:anchor="Combined_Ballot" w:history="1">
        <w:r w:rsidR="00C87F28" w:rsidRPr="00080913">
          <w:rPr>
            <w:rStyle w:val="Hyperlink"/>
            <w:rFonts w:ascii="Times New Roman" w:hAnsi="Times New Roman" w:cs="Times New Roman"/>
          </w:rPr>
          <w:t>Combined Ballot.</w:t>
        </w:r>
      </w:hyperlink>
      <w:r w:rsidR="00C87F28" w:rsidRPr="00080913">
        <w:rPr>
          <w:rFonts w:ascii="Times New Roman" w:hAnsi="Times New Roman" w:cs="Times New Roman"/>
          <w:iCs/>
        </w:rPr>
        <w:t xml:space="preserve">  </w:t>
      </w:r>
    </w:p>
    <w:p w14:paraId="28B9BF37" w14:textId="6192DDEF" w:rsidR="00FF2AC9" w:rsidRDefault="00C01330" w:rsidP="00076144">
      <w:pPr>
        <w:pStyle w:val="NoSpacing"/>
        <w:jc w:val="both"/>
        <w:rPr>
          <w:rFonts w:ascii="Times New Roman" w:hAnsi="Times New Roman" w:cs="Times New Roman"/>
          <w:iCs/>
        </w:rPr>
      </w:pPr>
      <w:r w:rsidRPr="00C01330">
        <w:rPr>
          <w:rFonts w:ascii="Times New Roman" w:hAnsi="Times New Roman" w:cs="Times New Roman"/>
          <w:iCs/>
        </w:rPr>
        <w:t xml:space="preserve"> </w:t>
      </w:r>
    </w:p>
    <w:p w14:paraId="036A8FF3" w14:textId="0FFFC8D4" w:rsidR="00076144" w:rsidRDefault="00076144" w:rsidP="00076144">
      <w:pPr>
        <w:pStyle w:val="NoSpacing"/>
        <w:jc w:val="both"/>
        <w:rPr>
          <w:rFonts w:ascii="Times New Roman" w:hAnsi="Times New Roman" w:cs="Times New Roman"/>
          <w:i/>
        </w:rPr>
      </w:pPr>
      <w:r w:rsidRPr="00076144">
        <w:rPr>
          <w:rFonts w:ascii="Times New Roman" w:hAnsi="Times New Roman" w:cs="Times New Roman"/>
          <w:i/>
        </w:rPr>
        <w:t>NPRR1199, Implementation of Lone Star Infrastructure Protection Act (LSIPA) Requirements</w:t>
      </w:r>
    </w:p>
    <w:p w14:paraId="21653886" w14:textId="77777777" w:rsidR="00C87F28" w:rsidRPr="00080913" w:rsidRDefault="00C87F28" w:rsidP="00C87F28">
      <w:pPr>
        <w:pStyle w:val="NoSpacing"/>
        <w:jc w:val="both"/>
        <w:rPr>
          <w:rFonts w:ascii="Times New Roman" w:hAnsi="Times New Roman" w:cs="Times New Roman"/>
          <w:iCs/>
        </w:rPr>
      </w:pPr>
      <w:r>
        <w:rPr>
          <w:rFonts w:ascii="Times New Roman" w:hAnsi="Times New Roman" w:cs="Times New Roman"/>
          <w:iCs/>
        </w:rPr>
        <w:t xml:space="preserve">Doug Fohn provided an overview of NPRR1199, summarized discussion at the September 13, 2023 PRS meeting, and encouraged Market Participants to attend the October 24, 2023 NPRR1199 Workshop.  </w:t>
      </w:r>
      <w:bookmarkStart w:id="6" w:name="_Hlk149857088"/>
      <w:r>
        <w:rPr>
          <w:rFonts w:ascii="Times New Roman" w:hAnsi="Times New Roman" w:cs="Times New Roman"/>
        </w:rPr>
        <w:t xml:space="preserve">Ms. </w:t>
      </w:r>
      <w:r w:rsidRPr="00080913">
        <w:rPr>
          <w:rFonts w:ascii="Times New Roman" w:hAnsi="Times New Roman" w:cs="Times New Roman"/>
        </w:rPr>
        <w:t xml:space="preserve">Henson </w:t>
      </w:r>
      <w:r w:rsidRPr="00080913">
        <w:rPr>
          <w:rFonts w:ascii="Times New Roman" w:hAnsi="Times New Roman" w:cs="Times New Roman"/>
          <w:iCs/>
        </w:rPr>
        <w:t xml:space="preserve">noted this item could be considered for inclusion in </w:t>
      </w:r>
      <w:r w:rsidRPr="00080913">
        <w:rPr>
          <w:rFonts w:ascii="Times New Roman" w:hAnsi="Times New Roman" w:cs="Times New Roman"/>
        </w:rPr>
        <w:t xml:space="preserve">the </w:t>
      </w:r>
      <w:hyperlink w:anchor="Combined_Ballot" w:history="1">
        <w:r w:rsidRPr="00080913">
          <w:rPr>
            <w:rStyle w:val="Hyperlink"/>
            <w:rFonts w:ascii="Times New Roman" w:hAnsi="Times New Roman" w:cs="Times New Roman"/>
          </w:rPr>
          <w:t>Combined Ballot.</w:t>
        </w:r>
      </w:hyperlink>
      <w:r w:rsidRPr="00080913">
        <w:rPr>
          <w:rFonts w:ascii="Times New Roman" w:hAnsi="Times New Roman" w:cs="Times New Roman"/>
          <w:iCs/>
        </w:rPr>
        <w:t xml:space="preserve">  </w:t>
      </w:r>
    </w:p>
    <w:bookmarkEnd w:id="6"/>
    <w:p w14:paraId="62C83818" w14:textId="4336336A" w:rsidR="00C87F28" w:rsidRDefault="00C87F28" w:rsidP="00076144">
      <w:pPr>
        <w:pStyle w:val="NoSpacing"/>
        <w:jc w:val="both"/>
        <w:rPr>
          <w:rFonts w:ascii="Times New Roman" w:hAnsi="Times New Roman" w:cs="Times New Roman"/>
          <w:iCs/>
        </w:rPr>
      </w:pPr>
    </w:p>
    <w:p w14:paraId="4E8A3072" w14:textId="2A783408" w:rsidR="00076144" w:rsidRDefault="00076144" w:rsidP="00076144">
      <w:pPr>
        <w:pStyle w:val="NoSpacing"/>
        <w:jc w:val="both"/>
        <w:rPr>
          <w:rFonts w:ascii="Times New Roman" w:hAnsi="Times New Roman" w:cs="Times New Roman"/>
          <w:i/>
        </w:rPr>
      </w:pPr>
      <w:r w:rsidRPr="00076144">
        <w:rPr>
          <w:rFonts w:ascii="Times New Roman" w:hAnsi="Times New Roman" w:cs="Times New Roman"/>
          <w:i/>
        </w:rPr>
        <w:t>NPRR1200, Utilization of Calculated Values for Non-WSL for ESRs</w:t>
      </w:r>
    </w:p>
    <w:p w14:paraId="31A1960F" w14:textId="77777777" w:rsidR="00536428" w:rsidRPr="00080913" w:rsidRDefault="00C87F28" w:rsidP="00536428">
      <w:pPr>
        <w:pStyle w:val="NoSpacing"/>
        <w:jc w:val="both"/>
        <w:rPr>
          <w:rFonts w:ascii="Times New Roman" w:hAnsi="Times New Roman" w:cs="Times New Roman"/>
          <w:iCs/>
        </w:rPr>
      </w:pPr>
      <w:r>
        <w:rPr>
          <w:rFonts w:ascii="Times New Roman" w:hAnsi="Times New Roman" w:cs="Times New Roman"/>
          <w:iCs/>
        </w:rPr>
        <w:t>Market Participants reviewed NPRR1200 and requested further review of the issues at the M</w:t>
      </w:r>
      <w:r w:rsidR="00536428">
        <w:rPr>
          <w:rFonts w:ascii="Times New Roman" w:hAnsi="Times New Roman" w:cs="Times New Roman"/>
          <w:iCs/>
        </w:rPr>
        <w:t xml:space="preserve">WG.  </w:t>
      </w:r>
      <w:r w:rsidR="00536428">
        <w:rPr>
          <w:rFonts w:ascii="Times New Roman" w:hAnsi="Times New Roman" w:cs="Times New Roman"/>
        </w:rPr>
        <w:t xml:space="preserve">Ms. </w:t>
      </w:r>
      <w:r w:rsidR="00536428" w:rsidRPr="00080913">
        <w:rPr>
          <w:rFonts w:ascii="Times New Roman" w:hAnsi="Times New Roman" w:cs="Times New Roman"/>
        </w:rPr>
        <w:t xml:space="preserve">Henson </w:t>
      </w:r>
      <w:r w:rsidR="00536428" w:rsidRPr="00080913">
        <w:rPr>
          <w:rFonts w:ascii="Times New Roman" w:hAnsi="Times New Roman" w:cs="Times New Roman"/>
          <w:iCs/>
        </w:rPr>
        <w:t xml:space="preserve">noted this item could be considered for inclusion in </w:t>
      </w:r>
      <w:r w:rsidR="00536428" w:rsidRPr="00080913">
        <w:rPr>
          <w:rFonts w:ascii="Times New Roman" w:hAnsi="Times New Roman" w:cs="Times New Roman"/>
        </w:rPr>
        <w:t xml:space="preserve">the </w:t>
      </w:r>
      <w:hyperlink w:anchor="Combined_Ballot" w:history="1">
        <w:r w:rsidR="00536428" w:rsidRPr="00080913">
          <w:rPr>
            <w:rStyle w:val="Hyperlink"/>
            <w:rFonts w:ascii="Times New Roman" w:hAnsi="Times New Roman" w:cs="Times New Roman"/>
          </w:rPr>
          <w:t>Combined Ballot.</w:t>
        </w:r>
      </w:hyperlink>
      <w:r w:rsidR="00536428" w:rsidRPr="00080913">
        <w:rPr>
          <w:rFonts w:ascii="Times New Roman" w:hAnsi="Times New Roman" w:cs="Times New Roman"/>
          <w:iCs/>
        </w:rPr>
        <w:t xml:space="preserve">  </w:t>
      </w:r>
    </w:p>
    <w:p w14:paraId="6070E401" w14:textId="1F06944B" w:rsidR="00C87F28" w:rsidRPr="00C87F28" w:rsidRDefault="00C87F28" w:rsidP="00076144">
      <w:pPr>
        <w:pStyle w:val="NoSpacing"/>
        <w:jc w:val="both"/>
        <w:rPr>
          <w:rFonts w:ascii="Times New Roman" w:hAnsi="Times New Roman" w:cs="Times New Roman"/>
          <w:iCs/>
        </w:rPr>
      </w:pPr>
    </w:p>
    <w:p w14:paraId="65186107" w14:textId="5C6BC0CC" w:rsidR="00076144" w:rsidRDefault="00076144" w:rsidP="00076144">
      <w:pPr>
        <w:pStyle w:val="NoSpacing"/>
        <w:jc w:val="both"/>
        <w:rPr>
          <w:rFonts w:ascii="Times New Roman" w:hAnsi="Times New Roman" w:cs="Times New Roman"/>
          <w:i/>
        </w:rPr>
      </w:pPr>
      <w:r w:rsidRPr="00076144">
        <w:rPr>
          <w:rFonts w:ascii="Times New Roman" w:hAnsi="Times New Roman" w:cs="Times New Roman"/>
          <w:i/>
        </w:rPr>
        <w:t>NPRR1201, Limitations on Resettlement Timeline and Default Uplift Exposure Adjustments</w:t>
      </w:r>
    </w:p>
    <w:p w14:paraId="06E5AE4E" w14:textId="7C48AF2A" w:rsidR="00536428" w:rsidRPr="00080913" w:rsidRDefault="00536428" w:rsidP="00536428">
      <w:pPr>
        <w:pStyle w:val="NoSpacing"/>
        <w:jc w:val="both"/>
        <w:rPr>
          <w:rFonts w:ascii="Times New Roman" w:hAnsi="Times New Roman" w:cs="Times New Roman"/>
          <w:iCs/>
        </w:rPr>
      </w:pPr>
      <w:r>
        <w:rPr>
          <w:rFonts w:ascii="Times New Roman" w:hAnsi="Times New Roman" w:cs="Times New Roman"/>
        </w:rPr>
        <w:t xml:space="preserve">Mr. Gonzalez provided an overview of NPRR1201.  </w:t>
      </w:r>
      <w:bookmarkStart w:id="7" w:name="_Hlk149857446"/>
      <w:r>
        <w:rPr>
          <w:rFonts w:ascii="Times New Roman" w:hAnsi="Times New Roman" w:cs="Times New Roman"/>
        </w:rPr>
        <w:t xml:space="preserve">Ms. </w:t>
      </w:r>
      <w:r w:rsidRPr="00080913">
        <w:rPr>
          <w:rFonts w:ascii="Times New Roman" w:hAnsi="Times New Roman" w:cs="Times New Roman"/>
        </w:rPr>
        <w:t xml:space="preserve">Henson </w:t>
      </w:r>
      <w:r w:rsidRPr="00080913">
        <w:rPr>
          <w:rFonts w:ascii="Times New Roman" w:hAnsi="Times New Roman" w:cs="Times New Roman"/>
          <w:iCs/>
        </w:rPr>
        <w:t xml:space="preserve">noted this item could be considered for inclusion in </w:t>
      </w:r>
      <w:r w:rsidRPr="00080913">
        <w:rPr>
          <w:rFonts w:ascii="Times New Roman" w:hAnsi="Times New Roman" w:cs="Times New Roman"/>
        </w:rPr>
        <w:t xml:space="preserve">the </w:t>
      </w:r>
      <w:hyperlink w:anchor="Combined_Ballot" w:history="1">
        <w:r w:rsidRPr="00080913">
          <w:rPr>
            <w:rStyle w:val="Hyperlink"/>
            <w:rFonts w:ascii="Times New Roman" w:hAnsi="Times New Roman" w:cs="Times New Roman"/>
          </w:rPr>
          <w:t>Combined Ballot.</w:t>
        </w:r>
      </w:hyperlink>
      <w:r w:rsidRPr="00080913">
        <w:rPr>
          <w:rFonts w:ascii="Times New Roman" w:hAnsi="Times New Roman" w:cs="Times New Roman"/>
          <w:iCs/>
        </w:rPr>
        <w:t xml:space="preserve">  </w:t>
      </w:r>
    </w:p>
    <w:bookmarkEnd w:id="7"/>
    <w:p w14:paraId="2CD02C8D" w14:textId="77777777" w:rsidR="00536428" w:rsidRPr="00076144" w:rsidRDefault="00536428" w:rsidP="00076144">
      <w:pPr>
        <w:pStyle w:val="NoSpacing"/>
        <w:jc w:val="both"/>
        <w:rPr>
          <w:rFonts w:ascii="Times New Roman" w:hAnsi="Times New Roman" w:cs="Times New Roman"/>
          <w:i/>
        </w:rPr>
      </w:pPr>
    </w:p>
    <w:p w14:paraId="3F6628C1" w14:textId="77777777" w:rsidR="00076144" w:rsidRPr="00076144" w:rsidRDefault="00076144" w:rsidP="00076144">
      <w:pPr>
        <w:pStyle w:val="NoSpacing"/>
        <w:jc w:val="both"/>
        <w:rPr>
          <w:rFonts w:ascii="Times New Roman" w:hAnsi="Times New Roman" w:cs="Times New Roman"/>
          <w:i/>
        </w:rPr>
      </w:pPr>
      <w:r w:rsidRPr="00076144">
        <w:rPr>
          <w:rFonts w:ascii="Times New Roman" w:hAnsi="Times New Roman" w:cs="Times New Roman"/>
          <w:i/>
        </w:rPr>
        <w:t>NPRR1202, Refundable Deposits for Large Load Interconnection Studies</w:t>
      </w:r>
    </w:p>
    <w:p w14:paraId="1DEBC22A" w14:textId="5EE09D96" w:rsidR="00536428" w:rsidRDefault="00536428" w:rsidP="00076144">
      <w:pPr>
        <w:pStyle w:val="NoSpacing"/>
        <w:jc w:val="both"/>
        <w:rPr>
          <w:rFonts w:ascii="Times New Roman" w:hAnsi="Times New Roman" w:cs="Times New Roman"/>
          <w:iCs/>
        </w:rPr>
      </w:pPr>
      <w:bookmarkStart w:id="8" w:name="_Hlk149857212"/>
      <w:r>
        <w:rPr>
          <w:rFonts w:ascii="Times New Roman" w:hAnsi="Times New Roman" w:cs="Times New Roman"/>
          <w:iCs/>
        </w:rPr>
        <w:t xml:space="preserve">This item was considered with Urgent Status.  </w:t>
      </w:r>
    </w:p>
    <w:p w14:paraId="6A0A7169" w14:textId="77777777" w:rsidR="00536428" w:rsidRPr="00536428" w:rsidRDefault="00536428" w:rsidP="00076144">
      <w:pPr>
        <w:pStyle w:val="NoSpacing"/>
        <w:jc w:val="both"/>
        <w:rPr>
          <w:rFonts w:ascii="Times New Roman" w:hAnsi="Times New Roman" w:cs="Times New Roman"/>
          <w:iCs/>
        </w:rPr>
      </w:pPr>
    </w:p>
    <w:bookmarkEnd w:id="8"/>
    <w:p w14:paraId="37EED497" w14:textId="0B74E116" w:rsidR="00076144" w:rsidRPr="00076144" w:rsidRDefault="00076144" w:rsidP="00076144">
      <w:pPr>
        <w:pStyle w:val="NoSpacing"/>
        <w:jc w:val="both"/>
        <w:rPr>
          <w:rFonts w:ascii="Times New Roman" w:hAnsi="Times New Roman" w:cs="Times New Roman"/>
          <w:i/>
        </w:rPr>
      </w:pPr>
      <w:r w:rsidRPr="00076144">
        <w:rPr>
          <w:rFonts w:ascii="Times New Roman" w:hAnsi="Times New Roman" w:cs="Times New Roman"/>
          <w:i/>
        </w:rPr>
        <w:t>NPRR1203, Implementation of Dispatchable Reliability Reserve Service</w:t>
      </w:r>
    </w:p>
    <w:p w14:paraId="352A46A4" w14:textId="77777777" w:rsidR="00536428" w:rsidRDefault="00536428" w:rsidP="00536428">
      <w:pPr>
        <w:pStyle w:val="NoSpacing"/>
        <w:jc w:val="both"/>
        <w:rPr>
          <w:rFonts w:ascii="Times New Roman" w:hAnsi="Times New Roman" w:cs="Times New Roman"/>
          <w:iCs/>
        </w:rPr>
      </w:pPr>
      <w:r>
        <w:rPr>
          <w:rFonts w:ascii="Times New Roman" w:hAnsi="Times New Roman" w:cs="Times New Roman"/>
          <w:iCs/>
        </w:rPr>
        <w:t xml:space="preserve">This item was considered with Urgent Status.  </w:t>
      </w:r>
    </w:p>
    <w:p w14:paraId="20BFABE9" w14:textId="5E3E6C9A" w:rsidR="00076144" w:rsidRPr="00076144" w:rsidRDefault="00076144" w:rsidP="00076144">
      <w:pPr>
        <w:pStyle w:val="NoSpacing"/>
        <w:jc w:val="both"/>
        <w:rPr>
          <w:rFonts w:ascii="Times New Roman" w:hAnsi="Times New Roman" w:cs="Times New Roman"/>
          <w:i/>
        </w:rPr>
      </w:pPr>
      <w:r w:rsidRPr="00076144">
        <w:rPr>
          <w:rFonts w:ascii="Times New Roman" w:hAnsi="Times New Roman" w:cs="Times New Roman"/>
          <w:i/>
        </w:rPr>
        <w:lastRenderedPageBreak/>
        <w:t>SCR826, ERCOT.com Enhancements</w:t>
      </w:r>
    </w:p>
    <w:p w14:paraId="46F594A5" w14:textId="3776A515" w:rsidR="00536428" w:rsidRPr="00080913" w:rsidRDefault="005008F0" w:rsidP="00536428">
      <w:pPr>
        <w:pStyle w:val="NoSpacing"/>
        <w:jc w:val="both"/>
        <w:rPr>
          <w:rFonts w:ascii="Times New Roman" w:hAnsi="Times New Roman" w:cs="Times New Roman"/>
          <w:iCs/>
        </w:rPr>
      </w:pPr>
      <w:r>
        <w:rPr>
          <w:rFonts w:ascii="Times New Roman" w:hAnsi="Times New Roman" w:cs="Times New Roman"/>
          <w:iCs/>
        </w:rPr>
        <w:t xml:space="preserve">Mr. </w:t>
      </w:r>
      <w:r w:rsidR="00536428">
        <w:rPr>
          <w:rFonts w:ascii="Times New Roman" w:hAnsi="Times New Roman" w:cs="Times New Roman"/>
          <w:iCs/>
        </w:rPr>
        <w:t xml:space="preserve">Goff provided an overview of SCR826.  Amy Lofton reviewed the 10/6/23 ERCOT comments to SCR826.  </w:t>
      </w:r>
      <w:bookmarkStart w:id="9" w:name="_Hlk149857689"/>
      <w:r w:rsidR="00536428">
        <w:rPr>
          <w:rFonts w:ascii="Times New Roman" w:hAnsi="Times New Roman" w:cs="Times New Roman"/>
          <w:iCs/>
        </w:rPr>
        <w:t xml:space="preserve">Market Participants </w:t>
      </w:r>
      <w:r w:rsidR="00536428" w:rsidRPr="00536428">
        <w:rPr>
          <w:rFonts w:ascii="Times New Roman" w:hAnsi="Times New Roman" w:cs="Times New Roman"/>
          <w:iCs/>
        </w:rPr>
        <w:t xml:space="preserve">discussed the need for timely and substantive stakeholder feedback on public-facing dashboards, and whether the requests should be made via SCRs.  </w:t>
      </w:r>
      <w:r w:rsidR="00536428">
        <w:rPr>
          <w:rFonts w:ascii="Times New Roman" w:hAnsi="Times New Roman" w:cs="Times New Roman"/>
          <w:iCs/>
        </w:rPr>
        <w:t xml:space="preserve">Market </w:t>
      </w:r>
      <w:r w:rsidR="00536428" w:rsidRPr="00536428">
        <w:rPr>
          <w:rFonts w:ascii="Times New Roman" w:hAnsi="Times New Roman" w:cs="Times New Roman"/>
          <w:iCs/>
        </w:rPr>
        <w:t>Participants agreed to table SCR826 for continued discussions with ERCOT Staff</w:t>
      </w:r>
      <w:r w:rsidR="00536428">
        <w:rPr>
          <w:rFonts w:ascii="Times New Roman" w:hAnsi="Times New Roman" w:cs="Times New Roman"/>
          <w:iCs/>
        </w:rPr>
        <w:t xml:space="preserve">.  </w:t>
      </w:r>
      <w:bookmarkEnd w:id="9"/>
      <w:r w:rsidR="00536428">
        <w:rPr>
          <w:rFonts w:ascii="Times New Roman" w:hAnsi="Times New Roman" w:cs="Times New Roman"/>
        </w:rPr>
        <w:t xml:space="preserve">Ms. </w:t>
      </w:r>
      <w:r w:rsidR="00536428" w:rsidRPr="00080913">
        <w:rPr>
          <w:rFonts w:ascii="Times New Roman" w:hAnsi="Times New Roman" w:cs="Times New Roman"/>
        </w:rPr>
        <w:t xml:space="preserve">Henson </w:t>
      </w:r>
      <w:r w:rsidR="00536428" w:rsidRPr="00080913">
        <w:rPr>
          <w:rFonts w:ascii="Times New Roman" w:hAnsi="Times New Roman" w:cs="Times New Roman"/>
          <w:iCs/>
        </w:rPr>
        <w:t xml:space="preserve">noted this item could be considered for inclusion in </w:t>
      </w:r>
      <w:r w:rsidR="00536428" w:rsidRPr="00080913">
        <w:rPr>
          <w:rFonts w:ascii="Times New Roman" w:hAnsi="Times New Roman" w:cs="Times New Roman"/>
        </w:rPr>
        <w:t xml:space="preserve">the </w:t>
      </w:r>
      <w:hyperlink w:anchor="Combined_Ballot" w:history="1">
        <w:r w:rsidR="00536428" w:rsidRPr="00080913">
          <w:rPr>
            <w:rStyle w:val="Hyperlink"/>
            <w:rFonts w:ascii="Times New Roman" w:hAnsi="Times New Roman" w:cs="Times New Roman"/>
          </w:rPr>
          <w:t>Combined Ballot.</w:t>
        </w:r>
      </w:hyperlink>
      <w:r w:rsidR="00536428" w:rsidRPr="00080913">
        <w:rPr>
          <w:rFonts w:ascii="Times New Roman" w:hAnsi="Times New Roman" w:cs="Times New Roman"/>
          <w:iCs/>
        </w:rPr>
        <w:t xml:space="preserve">  </w:t>
      </w:r>
    </w:p>
    <w:p w14:paraId="7774D04D" w14:textId="77777777" w:rsidR="00536428" w:rsidRPr="00536428" w:rsidRDefault="00536428" w:rsidP="00076144">
      <w:pPr>
        <w:pStyle w:val="NoSpacing"/>
        <w:jc w:val="both"/>
        <w:rPr>
          <w:rFonts w:ascii="Times New Roman" w:hAnsi="Times New Roman" w:cs="Times New Roman"/>
          <w:iCs/>
        </w:rPr>
      </w:pPr>
    </w:p>
    <w:p w14:paraId="1D999AAA" w14:textId="5E7EE707" w:rsidR="00076144" w:rsidRDefault="00076144" w:rsidP="00076144">
      <w:pPr>
        <w:pStyle w:val="NoSpacing"/>
        <w:jc w:val="both"/>
        <w:rPr>
          <w:rFonts w:ascii="Times New Roman" w:hAnsi="Times New Roman" w:cs="Times New Roman"/>
          <w:i/>
          <w:highlight w:val="lightGray"/>
        </w:rPr>
      </w:pPr>
      <w:r w:rsidRPr="00076144">
        <w:rPr>
          <w:rFonts w:ascii="Times New Roman" w:hAnsi="Times New Roman" w:cs="Times New Roman"/>
          <w:i/>
        </w:rPr>
        <w:t>SCR827, Grid Conditions Graph Addition for Operating Reserve Demand Curve (ORDC) Level</w:t>
      </w:r>
    </w:p>
    <w:p w14:paraId="6FC2AB62" w14:textId="7714B3B1" w:rsidR="00536428" w:rsidRPr="00080913" w:rsidRDefault="00536428" w:rsidP="00536428">
      <w:pPr>
        <w:pStyle w:val="NoSpacing"/>
        <w:jc w:val="both"/>
        <w:rPr>
          <w:rFonts w:ascii="Times New Roman" w:hAnsi="Times New Roman" w:cs="Times New Roman"/>
          <w:iCs/>
        </w:rPr>
      </w:pPr>
      <w:r w:rsidRPr="00536428">
        <w:rPr>
          <w:rFonts w:ascii="Times New Roman" w:hAnsi="Times New Roman" w:cs="Times New Roman"/>
          <w:iCs/>
        </w:rPr>
        <w:t xml:space="preserve">Roy True provided an overview of SCR827 and the reviewed the 10/10/23 ACES comments.  Ms. Lofton reviewed the 10/9/23 ERCOT comments to SCR827.  </w:t>
      </w:r>
      <w:r w:rsidR="00A53919" w:rsidRPr="00A53919">
        <w:rPr>
          <w:rFonts w:ascii="Times New Roman" w:hAnsi="Times New Roman" w:cs="Times New Roman"/>
          <w:iCs/>
        </w:rPr>
        <w:t xml:space="preserve">Market Participants </w:t>
      </w:r>
      <w:r w:rsidR="00A53919">
        <w:rPr>
          <w:rFonts w:ascii="Times New Roman" w:hAnsi="Times New Roman" w:cs="Times New Roman"/>
          <w:iCs/>
        </w:rPr>
        <w:t xml:space="preserve">again </w:t>
      </w:r>
      <w:r w:rsidR="00A53919" w:rsidRPr="00A53919">
        <w:rPr>
          <w:rFonts w:ascii="Times New Roman" w:hAnsi="Times New Roman" w:cs="Times New Roman"/>
          <w:iCs/>
        </w:rPr>
        <w:t>discussed the need for timely and substantive stakeholder feedback on public-facing dashboards</w:t>
      </w:r>
      <w:r w:rsidR="00A53919">
        <w:rPr>
          <w:rFonts w:ascii="Times New Roman" w:hAnsi="Times New Roman" w:cs="Times New Roman"/>
          <w:iCs/>
        </w:rPr>
        <w:t xml:space="preserve"> and </w:t>
      </w:r>
      <w:r w:rsidR="00A53919" w:rsidRPr="00A53919">
        <w:rPr>
          <w:rFonts w:ascii="Times New Roman" w:hAnsi="Times New Roman" w:cs="Times New Roman"/>
          <w:iCs/>
        </w:rPr>
        <w:t>whether the requests should be made via SCRs</w:t>
      </w:r>
      <w:r w:rsidR="00A53919">
        <w:rPr>
          <w:rFonts w:ascii="Times New Roman" w:hAnsi="Times New Roman" w:cs="Times New Roman"/>
          <w:iCs/>
        </w:rPr>
        <w:t xml:space="preserve">, and </w:t>
      </w:r>
      <w:r w:rsidR="00A53919" w:rsidRPr="00A53919">
        <w:rPr>
          <w:rFonts w:ascii="Times New Roman" w:hAnsi="Times New Roman" w:cs="Times New Roman"/>
          <w:iCs/>
        </w:rPr>
        <w:t>agreed to table SCR82</w:t>
      </w:r>
      <w:r w:rsidR="00A53919">
        <w:rPr>
          <w:rFonts w:ascii="Times New Roman" w:hAnsi="Times New Roman" w:cs="Times New Roman"/>
          <w:iCs/>
        </w:rPr>
        <w:t>7</w:t>
      </w:r>
      <w:r w:rsidR="00A53919" w:rsidRPr="00A53919">
        <w:rPr>
          <w:rFonts w:ascii="Times New Roman" w:hAnsi="Times New Roman" w:cs="Times New Roman"/>
          <w:iCs/>
        </w:rPr>
        <w:t xml:space="preserve"> for continued discussions with ERCOT Staff.  </w:t>
      </w:r>
      <w:r w:rsidRPr="00536428">
        <w:rPr>
          <w:rFonts w:ascii="Times New Roman" w:hAnsi="Times New Roman" w:cs="Times New Roman"/>
        </w:rPr>
        <w:t xml:space="preserve">Ms. Henson </w:t>
      </w:r>
      <w:r w:rsidRPr="00536428">
        <w:rPr>
          <w:rFonts w:ascii="Times New Roman" w:hAnsi="Times New Roman" w:cs="Times New Roman"/>
          <w:iCs/>
        </w:rPr>
        <w:t xml:space="preserve">noted this item could be considered for inclusion in </w:t>
      </w:r>
      <w:r w:rsidRPr="00536428">
        <w:rPr>
          <w:rFonts w:ascii="Times New Roman" w:hAnsi="Times New Roman" w:cs="Times New Roman"/>
        </w:rPr>
        <w:t xml:space="preserve">the </w:t>
      </w:r>
      <w:hyperlink w:anchor="Combined_Ballot" w:history="1">
        <w:r w:rsidRPr="00536428">
          <w:rPr>
            <w:rStyle w:val="Hyperlink"/>
            <w:rFonts w:ascii="Times New Roman" w:hAnsi="Times New Roman" w:cs="Times New Roman"/>
          </w:rPr>
          <w:t>Combined Ballot.</w:t>
        </w:r>
      </w:hyperlink>
      <w:r w:rsidRPr="00080913">
        <w:rPr>
          <w:rFonts w:ascii="Times New Roman" w:hAnsi="Times New Roman" w:cs="Times New Roman"/>
          <w:iCs/>
        </w:rPr>
        <w:t xml:space="preserve">  </w:t>
      </w:r>
    </w:p>
    <w:p w14:paraId="7C0BCA35" w14:textId="77777777" w:rsidR="00536428" w:rsidRDefault="00536428" w:rsidP="004F3855">
      <w:pPr>
        <w:pStyle w:val="NoSpacing"/>
        <w:jc w:val="both"/>
        <w:rPr>
          <w:rFonts w:ascii="Times New Roman" w:hAnsi="Times New Roman" w:cs="Times New Roman"/>
          <w:i/>
          <w:highlight w:val="lightGray"/>
        </w:rPr>
      </w:pPr>
    </w:p>
    <w:p w14:paraId="27CE137F" w14:textId="77777777" w:rsidR="00112FDF" w:rsidRPr="00961371" w:rsidRDefault="00112FDF" w:rsidP="00112FDF">
      <w:pPr>
        <w:pStyle w:val="NoSpacing"/>
        <w:tabs>
          <w:tab w:val="left" w:pos="4140"/>
        </w:tabs>
        <w:jc w:val="both"/>
        <w:rPr>
          <w:rFonts w:ascii="Times New Roman" w:hAnsi="Times New Roman" w:cs="Times New Roman"/>
          <w:i/>
          <w:iCs/>
          <w:highlight w:val="lightGray"/>
        </w:rPr>
      </w:pPr>
    </w:p>
    <w:p w14:paraId="4DCB0280" w14:textId="2454F042" w:rsidR="00613152" w:rsidRPr="00A53919" w:rsidRDefault="00613152" w:rsidP="00613152">
      <w:pPr>
        <w:pStyle w:val="NoSpacing"/>
        <w:rPr>
          <w:rFonts w:ascii="Times New Roman" w:hAnsi="Times New Roman" w:cs="Times New Roman"/>
          <w:u w:val="single"/>
        </w:rPr>
      </w:pPr>
      <w:bookmarkStart w:id="10" w:name="Combined_Ballot"/>
      <w:r w:rsidRPr="00A53919">
        <w:rPr>
          <w:rFonts w:ascii="Times New Roman" w:hAnsi="Times New Roman" w:cs="Times New Roman"/>
          <w:u w:val="single"/>
        </w:rPr>
        <w:t>Combined Ballot</w:t>
      </w:r>
    </w:p>
    <w:bookmarkEnd w:id="10"/>
    <w:p w14:paraId="002BC890" w14:textId="338040FB" w:rsidR="00613152" w:rsidRPr="00A53919" w:rsidRDefault="005008F0" w:rsidP="0004041A">
      <w:pPr>
        <w:pStyle w:val="NoSpacing"/>
        <w:jc w:val="both"/>
        <w:rPr>
          <w:rFonts w:ascii="Times New Roman" w:hAnsi="Times New Roman" w:cs="Times New Roman"/>
          <w:b/>
        </w:rPr>
      </w:pPr>
      <w:r>
        <w:rPr>
          <w:rFonts w:ascii="Times New Roman" w:hAnsi="Times New Roman" w:cs="Times New Roman"/>
          <w:b/>
        </w:rPr>
        <w:t xml:space="preserve">Ms. </w:t>
      </w:r>
      <w:r w:rsidR="00A53919" w:rsidRPr="00A53919">
        <w:rPr>
          <w:rFonts w:ascii="Times New Roman" w:hAnsi="Times New Roman" w:cs="Times New Roman"/>
          <w:b/>
        </w:rPr>
        <w:t xml:space="preserve">Coleman </w:t>
      </w:r>
      <w:r w:rsidR="00613152" w:rsidRPr="00A53919">
        <w:rPr>
          <w:rFonts w:ascii="Times New Roman" w:hAnsi="Times New Roman" w:cs="Times New Roman"/>
          <w:b/>
        </w:rPr>
        <w:t>moved to approve the Combined Ballot as follows:</w:t>
      </w:r>
    </w:p>
    <w:p w14:paraId="7A8D4F02" w14:textId="77777777" w:rsidR="00147F83" w:rsidRPr="00A53919" w:rsidRDefault="00147F83" w:rsidP="00F84C6C">
      <w:pPr>
        <w:pStyle w:val="NoSpacing"/>
        <w:numPr>
          <w:ilvl w:val="0"/>
          <w:numId w:val="26"/>
        </w:numPr>
        <w:jc w:val="both"/>
        <w:rPr>
          <w:rFonts w:ascii="Times New Roman" w:hAnsi="Times New Roman" w:cs="Times New Roman"/>
          <w:b/>
        </w:rPr>
      </w:pPr>
      <w:r w:rsidRPr="00A53919">
        <w:rPr>
          <w:rFonts w:ascii="Times New Roman" w:hAnsi="Times New Roman" w:cs="Times New Roman"/>
          <w:b/>
        </w:rPr>
        <w:t>To grant NPRR1203 Urgent status; to recommend approval of NPRR1203 as amended by the 10/12/23 ERCOT comments as revised by PRS; and to forward to TAC NPRR1203 and the 9/27/23 Impact Analysis with a recommended priority of 2023 and rank of 370</w:t>
      </w:r>
    </w:p>
    <w:p w14:paraId="2D44DFC6" w14:textId="0E574830" w:rsidR="007D2518" w:rsidRPr="00A53919" w:rsidRDefault="007D2518" w:rsidP="00784C99">
      <w:pPr>
        <w:pStyle w:val="NoSpacing"/>
        <w:numPr>
          <w:ilvl w:val="0"/>
          <w:numId w:val="26"/>
        </w:numPr>
        <w:jc w:val="both"/>
        <w:rPr>
          <w:rFonts w:ascii="Times New Roman" w:hAnsi="Times New Roman" w:cs="Times New Roman"/>
          <w:b/>
        </w:rPr>
      </w:pPr>
      <w:r w:rsidRPr="00A53919">
        <w:rPr>
          <w:rFonts w:ascii="Times New Roman" w:hAnsi="Times New Roman" w:cs="Times New Roman"/>
          <w:b/>
        </w:rPr>
        <w:t>To endorse and forward to TAC the 9/13/23 PRS Report and 9/12/23 Revised Impact Analysis for NPRR1192</w:t>
      </w:r>
    </w:p>
    <w:p w14:paraId="46496CE5" w14:textId="78D86556" w:rsidR="007D2518" w:rsidRPr="00A53919" w:rsidRDefault="007D2518" w:rsidP="00784C99">
      <w:pPr>
        <w:pStyle w:val="NoSpacing"/>
        <w:numPr>
          <w:ilvl w:val="0"/>
          <w:numId w:val="26"/>
        </w:numPr>
        <w:jc w:val="both"/>
        <w:rPr>
          <w:rFonts w:ascii="Times New Roman" w:hAnsi="Times New Roman" w:cs="Times New Roman"/>
          <w:b/>
        </w:rPr>
      </w:pPr>
      <w:r w:rsidRPr="00A53919">
        <w:rPr>
          <w:rFonts w:ascii="Times New Roman" w:hAnsi="Times New Roman" w:cs="Times New Roman"/>
          <w:b/>
        </w:rPr>
        <w:t>To endorse and forward to TAC the 9/13/23 PRS Report and 8/9/23 Impact Analysis for NPRR1193</w:t>
      </w:r>
    </w:p>
    <w:p w14:paraId="09E36F5A" w14:textId="6B5A6988" w:rsidR="007D2518" w:rsidRPr="00A53919" w:rsidRDefault="007D2518" w:rsidP="00784C99">
      <w:pPr>
        <w:pStyle w:val="NoSpacing"/>
        <w:numPr>
          <w:ilvl w:val="0"/>
          <w:numId w:val="26"/>
        </w:numPr>
        <w:jc w:val="both"/>
        <w:rPr>
          <w:rFonts w:ascii="Times New Roman" w:hAnsi="Times New Roman" w:cs="Times New Roman"/>
          <w:b/>
        </w:rPr>
      </w:pPr>
      <w:r w:rsidRPr="00A53919">
        <w:rPr>
          <w:rFonts w:ascii="Times New Roman" w:hAnsi="Times New Roman" w:cs="Times New Roman"/>
          <w:b/>
        </w:rPr>
        <w:t>To endorse and forward to TAC the 9/13/23 PRS Report and 8/24/23 Impact Analysis for NPRR1196</w:t>
      </w:r>
    </w:p>
    <w:p w14:paraId="75338138" w14:textId="04DF6806" w:rsidR="007D2518" w:rsidRPr="00A53919" w:rsidRDefault="007D2518" w:rsidP="00B621E5">
      <w:pPr>
        <w:pStyle w:val="NoSpacing"/>
        <w:numPr>
          <w:ilvl w:val="0"/>
          <w:numId w:val="26"/>
        </w:numPr>
        <w:jc w:val="both"/>
        <w:rPr>
          <w:rFonts w:ascii="Times New Roman" w:hAnsi="Times New Roman" w:cs="Times New Roman"/>
          <w:b/>
        </w:rPr>
      </w:pPr>
      <w:r w:rsidRPr="00A53919">
        <w:rPr>
          <w:rFonts w:ascii="Times New Roman" w:hAnsi="Times New Roman" w:cs="Times New Roman"/>
          <w:b/>
        </w:rPr>
        <w:t>To recommend approval of NPRR1181 as amended by the 9/19/23 Luminant comments</w:t>
      </w:r>
    </w:p>
    <w:p w14:paraId="53F14405" w14:textId="7875BC82" w:rsidR="007D2518" w:rsidRPr="00A53919" w:rsidRDefault="007D2518" w:rsidP="00B621E5">
      <w:pPr>
        <w:pStyle w:val="NoSpacing"/>
        <w:numPr>
          <w:ilvl w:val="0"/>
          <w:numId w:val="26"/>
        </w:numPr>
        <w:jc w:val="both"/>
        <w:rPr>
          <w:rFonts w:ascii="Times New Roman" w:hAnsi="Times New Roman" w:cs="Times New Roman"/>
          <w:b/>
        </w:rPr>
      </w:pPr>
      <w:r w:rsidRPr="00A53919">
        <w:rPr>
          <w:rFonts w:ascii="Times New Roman" w:hAnsi="Times New Roman" w:cs="Times New Roman"/>
          <w:b/>
        </w:rPr>
        <w:t>To recommend approval of SCR825 as submitted</w:t>
      </w:r>
    </w:p>
    <w:p w14:paraId="69CB4543" w14:textId="7F9B254A" w:rsidR="007D2518" w:rsidRPr="00A53919" w:rsidRDefault="00FF2AC9" w:rsidP="00FF2AC9">
      <w:pPr>
        <w:pStyle w:val="NoSpacing"/>
        <w:numPr>
          <w:ilvl w:val="0"/>
          <w:numId w:val="26"/>
        </w:numPr>
        <w:jc w:val="both"/>
        <w:rPr>
          <w:rFonts w:ascii="Times New Roman" w:hAnsi="Times New Roman" w:cs="Times New Roman"/>
          <w:b/>
        </w:rPr>
      </w:pPr>
      <w:r w:rsidRPr="00A53919">
        <w:rPr>
          <w:rFonts w:ascii="Times New Roman" w:hAnsi="Times New Roman" w:cs="Times New Roman"/>
          <w:b/>
        </w:rPr>
        <w:t xml:space="preserve">To </w:t>
      </w:r>
      <w:r w:rsidR="007D2518" w:rsidRPr="00A53919">
        <w:rPr>
          <w:rFonts w:ascii="Times New Roman" w:hAnsi="Times New Roman" w:cs="Times New Roman"/>
          <w:b/>
        </w:rPr>
        <w:t>table NPRR1197 and refer the issue to WMS</w:t>
      </w:r>
    </w:p>
    <w:p w14:paraId="362D0630" w14:textId="0A9FAE5F" w:rsidR="007D2518" w:rsidRPr="00A53919" w:rsidRDefault="007D2518" w:rsidP="00C87F28">
      <w:pPr>
        <w:pStyle w:val="NoSpacing"/>
        <w:numPr>
          <w:ilvl w:val="0"/>
          <w:numId w:val="26"/>
        </w:numPr>
        <w:jc w:val="both"/>
        <w:rPr>
          <w:rFonts w:ascii="Times New Roman" w:hAnsi="Times New Roman" w:cs="Times New Roman"/>
          <w:b/>
        </w:rPr>
      </w:pPr>
      <w:r w:rsidRPr="00A53919">
        <w:rPr>
          <w:rFonts w:ascii="Times New Roman" w:hAnsi="Times New Roman" w:cs="Times New Roman"/>
          <w:b/>
        </w:rPr>
        <w:t>To table NPRR1198 and refer the issue to ROS and WMS</w:t>
      </w:r>
    </w:p>
    <w:p w14:paraId="78533A06" w14:textId="115F2EF8" w:rsidR="007D2518" w:rsidRPr="00A53919" w:rsidRDefault="007D2518" w:rsidP="00C87F28">
      <w:pPr>
        <w:pStyle w:val="NoSpacing"/>
        <w:numPr>
          <w:ilvl w:val="0"/>
          <w:numId w:val="26"/>
        </w:numPr>
        <w:jc w:val="both"/>
        <w:rPr>
          <w:rFonts w:ascii="Times New Roman" w:hAnsi="Times New Roman" w:cs="Times New Roman"/>
          <w:b/>
        </w:rPr>
      </w:pPr>
      <w:r w:rsidRPr="00A53919">
        <w:rPr>
          <w:rFonts w:ascii="Times New Roman" w:hAnsi="Times New Roman" w:cs="Times New Roman"/>
          <w:b/>
        </w:rPr>
        <w:t>To table NPRR1199</w:t>
      </w:r>
    </w:p>
    <w:p w14:paraId="2BE5E92C" w14:textId="5A73C8BA" w:rsidR="007D2518" w:rsidRPr="00A53919" w:rsidRDefault="007D2518" w:rsidP="00536428">
      <w:pPr>
        <w:pStyle w:val="NoSpacing"/>
        <w:numPr>
          <w:ilvl w:val="0"/>
          <w:numId w:val="26"/>
        </w:numPr>
        <w:jc w:val="both"/>
        <w:rPr>
          <w:rFonts w:ascii="Times New Roman" w:hAnsi="Times New Roman" w:cs="Times New Roman"/>
          <w:b/>
        </w:rPr>
      </w:pPr>
      <w:r w:rsidRPr="00A53919">
        <w:rPr>
          <w:rFonts w:ascii="Times New Roman" w:hAnsi="Times New Roman" w:cs="Times New Roman"/>
          <w:b/>
        </w:rPr>
        <w:t>To table NPRR1200 and refer the issue to WMS</w:t>
      </w:r>
    </w:p>
    <w:p w14:paraId="2E2F1387" w14:textId="35C04D54" w:rsidR="007D2518" w:rsidRPr="00A53919" w:rsidRDefault="007D2518" w:rsidP="00536428">
      <w:pPr>
        <w:pStyle w:val="NoSpacing"/>
        <w:numPr>
          <w:ilvl w:val="0"/>
          <w:numId w:val="26"/>
        </w:numPr>
        <w:jc w:val="both"/>
        <w:rPr>
          <w:rFonts w:ascii="Times New Roman" w:hAnsi="Times New Roman" w:cs="Times New Roman"/>
          <w:b/>
        </w:rPr>
      </w:pPr>
      <w:r w:rsidRPr="00A53919">
        <w:rPr>
          <w:rFonts w:ascii="Times New Roman" w:hAnsi="Times New Roman" w:cs="Times New Roman"/>
          <w:b/>
        </w:rPr>
        <w:t>To recommend approval of NPRR1201 as submitted</w:t>
      </w:r>
    </w:p>
    <w:p w14:paraId="5F0CF403" w14:textId="27929AF5" w:rsidR="007D2518" w:rsidRPr="00A53919" w:rsidRDefault="007D2518" w:rsidP="00536428">
      <w:pPr>
        <w:pStyle w:val="NoSpacing"/>
        <w:numPr>
          <w:ilvl w:val="0"/>
          <w:numId w:val="26"/>
        </w:numPr>
        <w:jc w:val="both"/>
        <w:rPr>
          <w:rFonts w:ascii="Times New Roman" w:hAnsi="Times New Roman" w:cs="Times New Roman"/>
          <w:b/>
        </w:rPr>
      </w:pPr>
      <w:r w:rsidRPr="00A53919">
        <w:rPr>
          <w:rFonts w:ascii="Times New Roman" w:hAnsi="Times New Roman" w:cs="Times New Roman"/>
          <w:b/>
        </w:rPr>
        <w:t>To table SCR826</w:t>
      </w:r>
    </w:p>
    <w:p w14:paraId="1B339CDD" w14:textId="703E72AD" w:rsidR="000579A5" w:rsidRPr="00A53919" w:rsidRDefault="007D2518" w:rsidP="00A53919">
      <w:pPr>
        <w:pStyle w:val="NoSpacing"/>
        <w:numPr>
          <w:ilvl w:val="0"/>
          <w:numId w:val="26"/>
        </w:numPr>
        <w:jc w:val="both"/>
        <w:rPr>
          <w:rFonts w:ascii="Times New Roman" w:hAnsi="Times New Roman" w:cs="Times New Roman"/>
          <w:b/>
          <w:iCs/>
        </w:rPr>
      </w:pPr>
      <w:r w:rsidRPr="00A53919">
        <w:rPr>
          <w:rFonts w:ascii="Times New Roman" w:hAnsi="Times New Roman" w:cs="Times New Roman"/>
          <w:b/>
        </w:rPr>
        <w:t>To table SCR827</w:t>
      </w:r>
      <w:r w:rsidRPr="00A53919">
        <w:rPr>
          <w:rFonts w:ascii="Times New Roman" w:hAnsi="Times New Roman" w:cs="Times New Roman"/>
          <w:b/>
          <w:iCs/>
        </w:rPr>
        <w:t xml:space="preserve"> </w:t>
      </w:r>
    </w:p>
    <w:p w14:paraId="1E741E9C" w14:textId="556208AF" w:rsidR="00BF1C3F" w:rsidRPr="00A53919" w:rsidRDefault="005008F0" w:rsidP="007D2518">
      <w:pPr>
        <w:pStyle w:val="NoSpacing"/>
        <w:jc w:val="both"/>
        <w:rPr>
          <w:rFonts w:ascii="Times New Roman" w:hAnsi="Times New Roman" w:cs="Times New Roman"/>
          <w:bCs/>
          <w:i/>
          <w:iCs/>
        </w:rPr>
      </w:pPr>
      <w:r>
        <w:rPr>
          <w:rFonts w:ascii="Times New Roman" w:hAnsi="Times New Roman" w:cs="Times New Roman"/>
          <w:b/>
          <w:iCs/>
        </w:rPr>
        <w:t xml:space="preserve">Mr. </w:t>
      </w:r>
      <w:r w:rsidR="00A53919" w:rsidRPr="00A53919">
        <w:rPr>
          <w:rFonts w:ascii="Times New Roman" w:hAnsi="Times New Roman" w:cs="Times New Roman"/>
          <w:b/>
          <w:iCs/>
        </w:rPr>
        <w:t xml:space="preserve">Varnell </w:t>
      </w:r>
      <w:r w:rsidR="009E6504" w:rsidRPr="00A53919">
        <w:rPr>
          <w:rFonts w:ascii="Times New Roman" w:hAnsi="Times New Roman" w:cs="Times New Roman"/>
          <w:b/>
          <w:iCs/>
        </w:rPr>
        <w:t>s</w:t>
      </w:r>
      <w:r w:rsidR="004129C1" w:rsidRPr="00A53919">
        <w:rPr>
          <w:rFonts w:ascii="Times New Roman" w:hAnsi="Times New Roman" w:cs="Times New Roman"/>
          <w:b/>
        </w:rPr>
        <w:t>econded the motion</w:t>
      </w:r>
      <w:r w:rsidR="00C633DC" w:rsidRPr="00A53919">
        <w:rPr>
          <w:rFonts w:ascii="Times New Roman" w:hAnsi="Times New Roman" w:cs="Times New Roman"/>
          <w:b/>
        </w:rPr>
        <w:t xml:space="preserve">.  </w:t>
      </w:r>
      <w:r w:rsidR="00971B32" w:rsidRPr="00A53919">
        <w:rPr>
          <w:rFonts w:ascii="Times New Roman" w:hAnsi="Times New Roman" w:cs="Times New Roman"/>
          <w:b/>
        </w:rPr>
        <w:t>The motion carried</w:t>
      </w:r>
      <w:r w:rsidR="00BF6607" w:rsidRPr="00A53919">
        <w:rPr>
          <w:rFonts w:ascii="Times New Roman" w:hAnsi="Times New Roman" w:cs="Times New Roman"/>
          <w:b/>
        </w:rPr>
        <w:t xml:space="preserve"> </w:t>
      </w:r>
      <w:r w:rsidR="00B91837" w:rsidRPr="00A53919">
        <w:rPr>
          <w:rFonts w:ascii="Times New Roman" w:hAnsi="Times New Roman" w:cs="Times New Roman"/>
          <w:b/>
        </w:rPr>
        <w:t xml:space="preserve">unanimously.  </w:t>
      </w:r>
      <w:bookmarkStart w:id="11" w:name="_Hlk124352755"/>
      <w:bookmarkStart w:id="12" w:name="_Hlk124411800"/>
      <w:r w:rsidR="006C0889" w:rsidRPr="00A53919">
        <w:rPr>
          <w:rFonts w:ascii="Times New Roman" w:hAnsi="Times New Roman" w:cs="Times New Roman"/>
          <w:bCs/>
          <w:i/>
          <w:iCs/>
        </w:rPr>
        <w:t>(P</w:t>
      </w:r>
      <w:r w:rsidR="00BF1C3F" w:rsidRPr="00A53919">
        <w:rPr>
          <w:rFonts w:ascii="Times New Roman" w:hAnsi="Times New Roman" w:cs="Times New Roman"/>
          <w:bCs/>
          <w:i/>
          <w:iCs/>
        </w:rPr>
        <w:t xml:space="preserve">lease see ballot posted with Key Documents.) </w:t>
      </w:r>
      <w:bookmarkEnd w:id="11"/>
    </w:p>
    <w:bookmarkEnd w:id="12"/>
    <w:p w14:paraId="5105E337" w14:textId="791505F7" w:rsidR="00B65B38" w:rsidRPr="00A53919" w:rsidRDefault="00B65B38" w:rsidP="00355F2D">
      <w:pPr>
        <w:pStyle w:val="NoSpacing"/>
        <w:tabs>
          <w:tab w:val="left" w:pos="4140"/>
        </w:tabs>
        <w:jc w:val="both"/>
        <w:rPr>
          <w:rFonts w:ascii="Times New Roman" w:hAnsi="Times New Roman" w:cs="Times New Roman"/>
          <w:u w:val="single"/>
        </w:rPr>
      </w:pPr>
    </w:p>
    <w:p w14:paraId="238F87DD" w14:textId="77777777" w:rsidR="00BB6AF9" w:rsidRPr="00961371" w:rsidRDefault="00BB6AF9" w:rsidP="00355F2D">
      <w:pPr>
        <w:pStyle w:val="NoSpacing"/>
        <w:tabs>
          <w:tab w:val="left" w:pos="4140"/>
        </w:tabs>
        <w:jc w:val="both"/>
        <w:rPr>
          <w:rFonts w:ascii="Times New Roman" w:hAnsi="Times New Roman" w:cs="Times New Roman"/>
          <w:highlight w:val="lightGray"/>
          <w:u w:val="single"/>
        </w:rPr>
      </w:pPr>
    </w:p>
    <w:p w14:paraId="6B210965" w14:textId="0FB41095" w:rsidR="009B59F0" w:rsidRPr="00ED4589" w:rsidRDefault="00F06013" w:rsidP="00355F2D">
      <w:pPr>
        <w:pStyle w:val="NoSpacing"/>
        <w:tabs>
          <w:tab w:val="left" w:pos="4140"/>
        </w:tabs>
        <w:jc w:val="both"/>
        <w:rPr>
          <w:rFonts w:ascii="Times New Roman" w:hAnsi="Times New Roman" w:cs="Times New Roman"/>
          <w:u w:val="single"/>
        </w:rPr>
      </w:pPr>
      <w:r w:rsidRPr="00ED4589">
        <w:rPr>
          <w:rFonts w:ascii="Times New Roman" w:hAnsi="Times New Roman" w:cs="Times New Roman"/>
          <w:u w:val="single"/>
        </w:rPr>
        <w:t>Other Business</w:t>
      </w:r>
      <w:r w:rsidR="009B59F0" w:rsidRPr="00ED4589">
        <w:rPr>
          <w:rFonts w:ascii="Times New Roman" w:hAnsi="Times New Roman" w:cs="Times New Roman"/>
          <w:u w:val="single"/>
        </w:rPr>
        <w:t xml:space="preserve"> </w:t>
      </w:r>
    </w:p>
    <w:p w14:paraId="256329DE" w14:textId="11A809C3" w:rsidR="00076144" w:rsidRDefault="00076144" w:rsidP="009B59F0">
      <w:pPr>
        <w:pStyle w:val="NoSpacing"/>
        <w:tabs>
          <w:tab w:val="left" w:pos="4140"/>
        </w:tabs>
        <w:jc w:val="both"/>
        <w:rPr>
          <w:rFonts w:ascii="Times New Roman" w:hAnsi="Times New Roman" w:cs="Times New Roman"/>
          <w:i/>
          <w:iCs/>
        </w:rPr>
      </w:pPr>
      <w:r w:rsidRPr="00076144">
        <w:rPr>
          <w:rFonts w:ascii="Times New Roman" w:hAnsi="Times New Roman" w:cs="Times New Roman"/>
          <w:i/>
          <w:iCs/>
        </w:rPr>
        <w:t>TAC Subcommittee Structural Review</w:t>
      </w:r>
    </w:p>
    <w:p w14:paraId="768B36EF" w14:textId="29807E6A" w:rsidR="00A53919" w:rsidRPr="00A53919" w:rsidRDefault="00A53919" w:rsidP="009B59F0">
      <w:pPr>
        <w:pStyle w:val="NoSpacing"/>
        <w:tabs>
          <w:tab w:val="left" w:pos="4140"/>
        </w:tabs>
        <w:jc w:val="both"/>
        <w:rPr>
          <w:rFonts w:ascii="Times New Roman" w:hAnsi="Times New Roman" w:cs="Times New Roman"/>
        </w:rPr>
      </w:pPr>
      <w:r>
        <w:rPr>
          <w:rFonts w:ascii="Times New Roman" w:hAnsi="Times New Roman" w:cs="Times New Roman"/>
        </w:rPr>
        <w:t xml:space="preserve">Ms. Henson encouraged Market Participants to attend the October 13, 2023 TAC Subcommittee Structural review at 1:30 p.m.  </w:t>
      </w:r>
    </w:p>
    <w:p w14:paraId="7971EFB8" w14:textId="77777777" w:rsidR="00076144" w:rsidRDefault="00076144" w:rsidP="009B59F0">
      <w:pPr>
        <w:pStyle w:val="NoSpacing"/>
        <w:tabs>
          <w:tab w:val="left" w:pos="4140"/>
        </w:tabs>
        <w:jc w:val="both"/>
        <w:rPr>
          <w:rFonts w:ascii="Times New Roman" w:hAnsi="Times New Roman" w:cs="Times New Roman"/>
          <w:i/>
          <w:iCs/>
        </w:rPr>
      </w:pPr>
    </w:p>
    <w:p w14:paraId="7158546E" w14:textId="6849FCBE" w:rsidR="00ED4589" w:rsidRDefault="00ED4589" w:rsidP="009B59F0">
      <w:pPr>
        <w:pStyle w:val="NoSpacing"/>
        <w:tabs>
          <w:tab w:val="left" w:pos="4140"/>
        </w:tabs>
        <w:jc w:val="both"/>
        <w:rPr>
          <w:rFonts w:ascii="Times New Roman" w:hAnsi="Times New Roman" w:cs="Times New Roman"/>
          <w:i/>
          <w:iCs/>
          <w:highlight w:val="lightGray"/>
        </w:rPr>
      </w:pPr>
      <w:r w:rsidRPr="00ED4589">
        <w:rPr>
          <w:rFonts w:ascii="Times New Roman" w:hAnsi="Times New Roman" w:cs="Times New Roman"/>
          <w:i/>
          <w:iCs/>
        </w:rPr>
        <w:t>2024 ERCOT Membership/Segment Representative Elections</w:t>
      </w:r>
    </w:p>
    <w:p w14:paraId="3133CF2F" w14:textId="36CAD2D6" w:rsidR="00ED4589" w:rsidRPr="00ED4589" w:rsidRDefault="00ED4589" w:rsidP="009B59F0">
      <w:pPr>
        <w:pStyle w:val="NoSpacing"/>
        <w:tabs>
          <w:tab w:val="left" w:pos="4140"/>
        </w:tabs>
        <w:jc w:val="both"/>
        <w:rPr>
          <w:rFonts w:ascii="Times New Roman" w:hAnsi="Times New Roman" w:cs="Times New Roman"/>
          <w:highlight w:val="lightGray"/>
        </w:rPr>
      </w:pPr>
      <w:r w:rsidRPr="007D3DB6">
        <w:rPr>
          <w:rFonts w:ascii="Times New Roman" w:hAnsi="Times New Roman"/>
        </w:rPr>
        <w:t xml:space="preserve">Suzy Clifton reminded Market Participants that the </w:t>
      </w:r>
      <w:r>
        <w:rPr>
          <w:rFonts w:ascii="Times New Roman" w:hAnsi="Times New Roman"/>
        </w:rPr>
        <w:t>M</w:t>
      </w:r>
      <w:r w:rsidRPr="007D3DB6">
        <w:rPr>
          <w:rFonts w:ascii="Times New Roman" w:hAnsi="Times New Roman"/>
        </w:rPr>
        <w:t xml:space="preserve">embership </w:t>
      </w:r>
      <w:r>
        <w:rPr>
          <w:rFonts w:ascii="Times New Roman" w:hAnsi="Times New Roman"/>
        </w:rPr>
        <w:t>record date</w:t>
      </w:r>
      <w:r w:rsidRPr="007D3DB6">
        <w:rPr>
          <w:rFonts w:ascii="Times New Roman" w:hAnsi="Times New Roman"/>
        </w:rPr>
        <w:t xml:space="preserve"> is Friday, November 17, 2023, noted Membership Services email Market Notice M-C100923-01 General,</w:t>
      </w:r>
      <w:r w:rsidRPr="00EE07AF">
        <w:rPr>
          <w:rFonts w:ascii="Times New Roman" w:hAnsi="Times New Roman"/>
        </w:rPr>
        <w:t xml:space="preserve"> ERCOT Membership Application for 2024 Membership Year Now Available Online</w:t>
      </w:r>
      <w:r>
        <w:rPr>
          <w:rFonts w:ascii="Times New Roman" w:hAnsi="Times New Roman"/>
        </w:rPr>
        <w:t xml:space="preserve"> was sent October 9, 2023</w:t>
      </w:r>
      <w:r w:rsidRPr="00EE07AF">
        <w:rPr>
          <w:rFonts w:ascii="Times New Roman" w:hAnsi="Times New Roman"/>
        </w:rPr>
        <w:t>,</w:t>
      </w:r>
      <w:r>
        <w:rPr>
          <w:rFonts w:ascii="Times New Roman" w:hAnsi="Times New Roman"/>
        </w:rPr>
        <w:t xml:space="preserve"> </w:t>
      </w:r>
      <w:r w:rsidRPr="00EE07AF">
        <w:rPr>
          <w:rFonts w:ascii="Times New Roman" w:hAnsi="Times New Roman"/>
        </w:rPr>
        <w:t xml:space="preserve">and stated that </w:t>
      </w:r>
      <w:r w:rsidRPr="00EE07AF">
        <w:rPr>
          <w:rFonts w:ascii="Times New Roman" w:hAnsi="Times New Roman"/>
        </w:rPr>
        <w:lastRenderedPageBreak/>
        <w:t>202</w:t>
      </w:r>
      <w:r>
        <w:rPr>
          <w:rFonts w:ascii="Times New Roman" w:hAnsi="Times New Roman"/>
        </w:rPr>
        <w:t>4</w:t>
      </w:r>
      <w:r w:rsidRPr="00EE07AF">
        <w:rPr>
          <w:rFonts w:ascii="Times New Roman" w:hAnsi="Times New Roman"/>
        </w:rPr>
        <w:t xml:space="preserve"> Segment Representative Elections for TAC and Subcommittees would begin the week after the record date</w:t>
      </w:r>
      <w:r w:rsidR="00B22738">
        <w:rPr>
          <w:rFonts w:ascii="Times New Roman" w:hAnsi="Times New Roman"/>
        </w:rPr>
        <w:t>.</w:t>
      </w:r>
    </w:p>
    <w:p w14:paraId="60263958" w14:textId="417E7F46" w:rsidR="00EC2D17" w:rsidRDefault="00EC2D17" w:rsidP="009B59F0">
      <w:pPr>
        <w:pStyle w:val="NoSpacing"/>
        <w:jc w:val="both"/>
        <w:rPr>
          <w:rFonts w:ascii="Times New Roman" w:hAnsi="Times New Roman" w:cs="Times New Roman"/>
          <w:highlight w:val="lightGray"/>
        </w:rPr>
      </w:pPr>
    </w:p>
    <w:p w14:paraId="2CE5874F" w14:textId="5D24339B" w:rsidR="00A53919" w:rsidRPr="00A53919" w:rsidRDefault="00A53919" w:rsidP="009B59F0">
      <w:pPr>
        <w:pStyle w:val="NoSpacing"/>
        <w:jc w:val="both"/>
        <w:rPr>
          <w:rFonts w:ascii="Times New Roman" w:hAnsi="Times New Roman" w:cs="Times New Roman"/>
          <w:i/>
          <w:iCs/>
        </w:rPr>
      </w:pPr>
      <w:r w:rsidRPr="00A53919">
        <w:rPr>
          <w:rFonts w:ascii="Times New Roman" w:hAnsi="Times New Roman" w:cs="Times New Roman"/>
          <w:i/>
          <w:iCs/>
        </w:rPr>
        <w:t>December 14, 2023 PRS meeting</w:t>
      </w:r>
    </w:p>
    <w:p w14:paraId="50DC9886" w14:textId="3AEEF4E7" w:rsidR="00A53919" w:rsidRPr="00A53919" w:rsidRDefault="00A53919" w:rsidP="009B59F0">
      <w:pPr>
        <w:pStyle w:val="NoSpacing"/>
        <w:jc w:val="both"/>
        <w:rPr>
          <w:rFonts w:ascii="Times New Roman" w:hAnsi="Times New Roman" w:cs="Times New Roman"/>
        </w:rPr>
      </w:pPr>
      <w:r w:rsidRPr="00A53919">
        <w:rPr>
          <w:rFonts w:ascii="Times New Roman" w:hAnsi="Times New Roman" w:cs="Times New Roman"/>
        </w:rPr>
        <w:t xml:space="preserve">Ms. Henson noted that in consideration of the December 14, 2023 Public Utility Commission of Texas (PUCT) open meeting, the December 14, 2023 PRS meeting would begin at 1:00 p.m. or be rescheduled to an alternate date. </w:t>
      </w:r>
    </w:p>
    <w:p w14:paraId="7C3605BA" w14:textId="3F86992C" w:rsidR="00A53919" w:rsidRPr="00A53919" w:rsidRDefault="00A53919" w:rsidP="009B59F0">
      <w:pPr>
        <w:pStyle w:val="NoSpacing"/>
        <w:jc w:val="both"/>
        <w:rPr>
          <w:rFonts w:ascii="Times New Roman" w:hAnsi="Times New Roman" w:cs="Times New Roman"/>
        </w:rPr>
      </w:pPr>
    </w:p>
    <w:p w14:paraId="29AEF657" w14:textId="77777777" w:rsidR="00A53919" w:rsidRPr="00A53919" w:rsidRDefault="00A53919" w:rsidP="009B59F0">
      <w:pPr>
        <w:pStyle w:val="NoSpacing"/>
        <w:jc w:val="both"/>
        <w:rPr>
          <w:rFonts w:ascii="Times New Roman" w:hAnsi="Times New Roman" w:cs="Times New Roman"/>
        </w:rPr>
      </w:pPr>
    </w:p>
    <w:p w14:paraId="16231DA0" w14:textId="2594F984" w:rsidR="00707A79" w:rsidRPr="00A53919" w:rsidRDefault="005762EB" w:rsidP="00AD4EB2">
      <w:pPr>
        <w:pStyle w:val="NoSpacing"/>
        <w:jc w:val="both"/>
        <w:rPr>
          <w:rFonts w:ascii="Times New Roman" w:hAnsi="Times New Roman" w:cs="Times New Roman"/>
          <w:u w:val="single"/>
        </w:rPr>
      </w:pPr>
      <w:r w:rsidRPr="00A53919">
        <w:rPr>
          <w:rFonts w:ascii="Times New Roman" w:hAnsi="Times New Roman" w:cs="Times New Roman"/>
          <w:u w:val="single"/>
        </w:rPr>
        <w:t>A</w:t>
      </w:r>
      <w:r w:rsidR="00707A79" w:rsidRPr="00A53919">
        <w:rPr>
          <w:rFonts w:ascii="Times New Roman" w:hAnsi="Times New Roman" w:cs="Times New Roman"/>
          <w:u w:val="single"/>
        </w:rPr>
        <w:t>djournment</w:t>
      </w:r>
    </w:p>
    <w:p w14:paraId="6EAAEEA1" w14:textId="0BB5A8AC" w:rsidR="002C712B" w:rsidRPr="002C712B" w:rsidRDefault="00707A79" w:rsidP="005D5E16">
      <w:pPr>
        <w:pStyle w:val="NoSpacing"/>
        <w:tabs>
          <w:tab w:val="left" w:pos="8122"/>
        </w:tabs>
        <w:jc w:val="both"/>
      </w:pPr>
      <w:r w:rsidRPr="00A53919">
        <w:rPr>
          <w:rFonts w:ascii="Times New Roman" w:hAnsi="Times New Roman" w:cs="Times New Roman"/>
        </w:rPr>
        <w:t>M</w:t>
      </w:r>
      <w:r w:rsidR="00A14CCE" w:rsidRPr="00A53919">
        <w:rPr>
          <w:rFonts w:ascii="Times New Roman" w:hAnsi="Times New Roman" w:cs="Times New Roman"/>
        </w:rPr>
        <w:t xml:space="preserve">s. </w:t>
      </w:r>
      <w:r w:rsidR="00A53919" w:rsidRPr="00A53919">
        <w:rPr>
          <w:rFonts w:ascii="Times New Roman" w:hAnsi="Times New Roman" w:cs="Times New Roman"/>
        </w:rPr>
        <w:t xml:space="preserve">Henson </w:t>
      </w:r>
      <w:r w:rsidRPr="00A53919">
        <w:rPr>
          <w:rFonts w:ascii="Times New Roman" w:hAnsi="Times New Roman" w:cs="Times New Roman"/>
        </w:rPr>
        <w:t xml:space="preserve">adjourned </w:t>
      </w:r>
      <w:r w:rsidR="005E4263" w:rsidRPr="00A53919">
        <w:rPr>
          <w:rFonts w:ascii="Times New Roman" w:hAnsi="Times New Roman" w:cs="Times New Roman"/>
        </w:rPr>
        <w:t xml:space="preserve">the </w:t>
      </w:r>
      <w:r w:rsidR="00A53919">
        <w:rPr>
          <w:rFonts w:ascii="Times New Roman" w:hAnsi="Times New Roman" w:cs="Times New Roman"/>
        </w:rPr>
        <w:t>October 12</w:t>
      </w:r>
      <w:r w:rsidR="000B18C9" w:rsidRPr="00A53919">
        <w:rPr>
          <w:rFonts w:ascii="Times New Roman" w:hAnsi="Times New Roman" w:cs="Times New Roman"/>
        </w:rPr>
        <w:t xml:space="preserve">, </w:t>
      </w:r>
      <w:r w:rsidR="00D72B99" w:rsidRPr="00A53919">
        <w:rPr>
          <w:rFonts w:ascii="Times New Roman" w:hAnsi="Times New Roman" w:cs="Times New Roman"/>
        </w:rPr>
        <w:t xml:space="preserve">2023 </w:t>
      </w:r>
      <w:r w:rsidR="005A290E" w:rsidRPr="00A53919">
        <w:rPr>
          <w:rFonts w:ascii="Times New Roman" w:hAnsi="Times New Roman" w:cs="Times New Roman"/>
        </w:rPr>
        <w:t>P</w:t>
      </w:r>
      <w:r w:rsidRPr="00A53919">
        <w:rPr>
          <w:rFonts w:ascii="Times New Roman" w:hAnsi="Times New Roman" w:cs="Times New Roman"/>
        </w:rPr>
        <w:t>RS</w:t>
      </w:r>
      <w:r w:rsidR="00E7705F" w:rsidRPr="00A53919">
        <w:rPr>
          <w:rFonts w:ascii="Times New Roman" w:hAnsi="Times New Roman" w:cs="Times New Roman"/>
        </w:rPr>
        <w:t xml:space="preserve"> m</w:t>
      </w:r>
      <w:r w:rsidRPr="00A53919">
        <w:rPr>
          <w:rFonts w:ascii="Times New Roman" w:hAnsi="Times New Roman" w:cs="Times New Roman"/>
        </w:rPr>
        <w:t xml:space="preserve">eeting at </w:t>
      </w:r>
      <w:r w:rsidR="00A53919">
        <w:rPr>
          <w:rFonts w:ascii="Times New Roman" w:hAnsi="Times New Roman" w:cs="Times New Roman"/>
        </w:rPr>
        <w:t>3</w:t>
      </w:r>
      <w:r w:rsidR="00D72B99" w:rsidRPr="00A53919">
        <w:rPr>
          <w:rFonts w:ascii="Times New Roman" w:hAnsi="Times New Roman" w:cs="Times New Roman"/>
        </w:rPr>
        <w:t>:</w:t>
      </w:r>
      <w:r w:rsidR="000B18C9" w:rsidRPr="00A53919">
        <w:rPr>
          <w:rFonts w:ascii="Times New Roman" w:hAnsi="Times New Roman" w:cs="Times New Roman"/>
        </w:rPr>
        <w:t>28</w:t>
      </w:r>
      <w:r w:rsidR="00D72B99" w:rsidRPr="00A53919">
        <w:rPr>
          <w:rFonts w:ascii="Times New Roman" w:hAnsi="Times New Roman" w:cs="Times New Roman"/>
        </w:rPr>
        <w:t xml:space="preserve"> </w:t>
      </w:r>
      <w:r w:rsidR="00A53919">
        <w:rPr>
          <w:rFonts w:ascii="Times New Roman" w:hAnsi="Times New Roman" w:cs="Times New Roman"/>
        </w:rPr>
        <w:t>p</w:t>
      </w:r>
      <w:r w:rsidR="0002632F" w:rsidRPr="00A53919">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21ADDD4B" w14:textId="260F40D8" w:rsidR="002C712B" w:rsidRPr="002C712B" w:rsidRDefault="002C712B" w:rsidP="002C712B"/>
    <w:p w14:paraId="32375398" w14:textId="234F82B0" w:rsidR="002C712B" w:rsidRDefault="002C712B" w:rsidP="002C712B">
      <w:pPr>
        <w:jc w:val="center"/>
      </w:pPr>
    </w:p>
    <w:p w14:paraId="3C55580E" w14:textId="77777777" w:rsidR="00BB6AF9" w:rsidRPr="00BB6AF9" w:rsidRDefault="00BB6AF9" w:rsidP="00BB6AF9">
      <w:pPr>
        <w:jc w:val="center"/>
      </w:pPr>
    </w:p>
    <w:sectPr w:rsidR="00BB6AF9" w:rsidRPr="00BB6AF9"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73660C7E" w:rsidR="000477D6" w:rsidRPr="00EF73CC" w:rsidRDefault="00383D53"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961371">
      <w:rPr>
        <w:rFonts w:ascii="Times New Roman" w:hAnsi="Times New Roman" w:cs="Times New Roman"/>
        <w:b/>
        <w:sz w:val="16"/>
        <w:szCs w:val="16"/>
      </w:rPr>
      <w:t>October 12</w:t>
    </w:r>
    <w:r w:rsidR="00D62407">
      <w:rPr>
        <w:rFonts w:ascii="Times New Roman" w:hAnsi="Times New Roman" w:cs="Times New Roman"/>
        <w:b/>
        <w:sz w:val="16"/>
        <w:szCs w:val="16"/>
      </w:rPr>
      <w:t xml:space="preserve">, </w:t>
    </w:r>
    <w:r w:rsidR="002C712B">
      <w:rPr>
        <w:rFonts w:ascii="Times New Roman" w:hAnsi="Times New Roman" w:cs="Times New Roman"/>
        <w:b/>
        <w:sz w:val="16"/>
        <w:szCs w:val="16"/>
      </w:rPr>
      <w:t>2023</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286212D4" w14:textId="77777777" w:rsidR="00ED4589" w:rsidRPr="00AD3C4C" w:rsidRDefault="00ED4589" w:rsidP="00ED458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Pr>
            <w:rStyle w:val="Hyperlink"/>
            <w:rFonts w:ascii="Times New Roman" w:hAnsi="Times New Roman" w:cs="Times New Roman"/>
            <w:sz w:val="20"/>
            <w:szCs w:val="20"/>
          </w:rPr>
          <w:t>https://www.ercot.com/calendar/10122023-PRS-Meeting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 xml:space="preserve">herwise </w:t>
      </w:r>
      <w:proofErr w:type="gramStart"/>
      <w:r w:rsidRPr="00F31E8A">
        <w:rPr>
          <w:rFonts w:ascii="Times New Roman" w:hAnsi="Times New Roman" w:cs="Times New Roman"/>
          <w:sz w:val="20"/>
          <w:szCs w:val="20"/>
        </w:rPr>
        <w:t>noted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0"/>
  </w:num>
  <w:num w:numId="3" w16cid:durableId="1877346628">
    <w:abstractNumId w:val="23"/>
  </w:num>
  <w:num w:numId="4" w16cid:durableId="3092500">
    <w:abstractNumId w:val="4"/>
  </w:num>
  <w:num w:numId="5" w16cid:durableId="793788041">
    <w:abstractNumId w:val="21"/>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2"/>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5"/>
  </w:num>
  <w:num w:numId="24" w16cid:durableId="1526871858">
    <w:abstractNumId w:val="11"/>
  </w:num>
  <w:num w:numId="25" w16cid:durableId="1668435955">
    <w:abstractNumId w:val="24"/>
  </w:num>
  <w:num w:numId="26" w16cid:durableId="11078231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5E0A"/>
    <w:rsid w:val="000A6164"/>
    <w:rsid w:val="000A72A7"/>
    <w:rsid w:val="000A7459"/>
    <w:rsid w:val="000A7A50"/>
    <w:rsid w:val="000B06BB"/>
    <w:rsid w:val="000B0BB2"/>
    <w:rsid w:val="000B141A"/>
    <w:rsid w:val="000B18C9"/>
    <w:rsid w:val="000B2EEF"/>
    <w:rsid w:val="000B3275"/>
    <w:rsid w:val="000B366C"/>
    <w:rsid w:val="000B3991"/>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381"/>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47F83"/>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4358"/>
    <w:rsid w:val="00164C84"/>
    <w:rsid w:val="001659E8"/>
    <w:rsid w:val="001661C8"/>
    <w:rsid w:val="00166359"/>
    <w:rsid w:val="001663BC"/>
    <w:rsid w:val="001667C2"/>
    <w:rsid w:val="00166A7E"/>
    <w:rsid w:val="00166B61"/>
    <w:rsid w:val="00167798"/>
    <w:rsid w:val="001677CA"/>
    <w:rsid w:val="00167F74"/>
    <w:rsid w:val="001700AE"/>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0FD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D53"/>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E8B"/>
    <w:rsid w:val="00424195"/>
    <w:rsid w:val="00424290"/>
    <w:rsid w:val="004247B2"/>
    <w:rsid w:val="00424BEF"/>
    <w:rsid w:val="00424CF6"/>
    <w:rsid w:val="004250B7"/>
    <w:rsid w:val="00425E35"/>
    <w:rsid w:val="00426BEF"/>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092"/>
    <w:rsid w:val="004351CF"/>
    <w:rsid w:val="0043543C"/>
    <w:rsid w:val="0043551F"/>
    <w:rsid w:val="00435812"/>
    <w:rsid w:val="0043583A"/>
    <w:rsid w:val="00435F89"/>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101"/>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7376"/>
    <w:rsid w:val="005C74D5"/>
    <w:rsid w:val="005C7C2D"/>
    <w:rsid w:val="005D060A"/>
    <w:rsid w:val="005D0EC4"/>
    <w:rsid w:val="005D10B9"/>
    <w:rsid w:val="005D11E9"/>
    <w:rsid w:val="005D1523"/>
    <w:rsid w:val="005D1FC7"/>
    <w:rsid w:val="005D28A3"/>
    <w:rsid w:val="005D2C31"/>
    <w:rsid w:val="005D3676"/>
    <w:rsid w:val="005D4E3F"/>
    <w:rsid w:val="005D54CC"/>
    <w:rsid w:val="005D56F7"/>
    <w:rsid w:val="005D5B31"/>
    <w:rsid w:val="005D5E16"/>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D54"/>
    <w:rsid w:val="00621FE7"/>
    <w:rsid w:val="0062276F"/>
    <w:rsid w:val="00622877"/>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66A6"/>
    <w:rsid w:val="00666F44"/>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87B97"/>
    <w:rsid w:val="0069073A"/>
    <w:rsid w:val="00691746"/>
    <w:rsid w:val="006923F5"/>
    <w:rsid w:val="00692637"/>
    <w:rsid w:val="006926FC"/>
    <w:rsid w:val="00692887"/>
    <w:rsid w:val="00693B73"/>
    <w:rsid w:val="00693CAF"/>
    <w:rsid w:val="00693D0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3EC8"/>
    <w:rsid w:val="006D4D2F"/>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374"/>
    <w:rsid w:val="006F0591"/>
    <w:rsid w:val="006F0721"/>
    <w:rsid w:val="006F1BD8"/>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4C99"/>
    <w:rsid w:val="00785081"/>
    <w:rsid w:val="00785C46"/>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2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E61"/>
    <w:rsid w:val="0080248A"/>
    <w:rsid w:val="00802A75"/>
    <w:rsid w:val="008036FF"/>
    <w:rsid w:val="0080375E"/>
    <w:rsid w:val="0080383F"/>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F88"/>
    <w:rsid w:val="00870650"/>
    <w:rsid w:val="00870D4A"/>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316"/>
    <w:rsid w:val="0095149F"/>
    <w:rsid w:val="0095258F"/>
    <w:rsid w:val="00952E5D"/>
    <w:rsid w:val="0095352D"/>
    <w:rsid w:val="00954E91"/>
    <w:rsid w:val="0095533D"/>
    <w:rsid w:val="009554C2"/>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2266"/>
    <w:rsid w:val="00982B53"/>
    <w:rsid w:val="00982B73"/>
    <w:rsid w:val="00983A77"/>
    <w:rsid w:val="009848A5"/>
    <w:rsid w:val="00984F7D"/>
    <w:rsid w:val="00985A35"/>
    <w:rsid w:val="00985A91"/>
    <w:rsid w:val="00985AD5"/>
    <w:rsid w:val="00985ADF"/>
    <w:rsid w:val="00986A8A"/>
    <w:rsid w:val="0098713B"/>
    <w:rsid w:val="009874B7"/>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3B6E"/>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3428"/>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19"/>
    <w:rsid w:val="00A539DD"/>
    <w:rsid w:val="00A54171"/>
    <w:rsid w:val="00A54404"/>
    <w:rsid w:val="00A549E2"/>
    <w:rsid w:val="00A54D83"/>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3A3C"/>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1E5"/>
    <w:rsid w:val="00B6237F"/>
    <w:rsid w:val="00B624A9"/>
    <w:rsid w:val="00B626BE"/>
    <w:rsid w:val="00B642CB"/>
    <w:rsid w:val="00B64EEA"/>
    <w:rsid w:val="00B65B38"/>
    <w:rsid w:val="00B6621C"/>
    <w:rsid w:val="00B6675F"/>
    <w:rsid w:val="00B66C91"/>
    <w:rsid w:val="00B66DD1"/>
    <w:rsid w:val="00B676C0"/>
    <w:rsid w:val="00B67D1F"/>
    <w:rsid w:val="00B67E98"/>
    <w:rsid w:val="00B705C4"/>
    <w:rsid w:val="00B70CDE"/>
    <w:rsid w:val="00B7148B"/>
    <w:rsid w:val="00B71CD8"/>
    <w:rsid w:val="00B7214B"/>
    <w:rsid w:val="00B72561"/>
    <w:rsid w:val="00B7257F"/>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2A8"/>
    <w:rsid w:val="00B827BF"/>
    <w:rsid w:val="00B82CA2"/>
    <w:rsid w:val="00B832E1"/>
    <w:rsid w:val="00B83302"/>
    <w:rsid w:val="00B847D1"/>
    <w:rsid w:val="00B8483D"/>
    <w:rsid w:val="00B85A82"/>
    <w:rsid w:val="00B85AC3"/>
    <w:rsid w:val="00B85BF5"/>
    <w:rsid w:val="00B85DEA"/>
    <w:rsid w:val="00B86229"/>
    <w:rsid w:val="00B86A0A"/>
    <w:rsid w:val="00B86B50"/>
    <w:rsid w:val="00B86C1A"/>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31A"/>
    <w:rsid w:val="00C05102"/>
    <w:rsid w:val="00C05591"/>
    <w:rsid w:val="00C05A39"/>
    <w:rsid w:val="00C05E15"/>
    <w:rsid w:val="00C06644"/>
    <w:rsid w:val="00C06DE5"/>
    <w:rsid w:val="00C101E9"/>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F4"/>
    <w:rsid w:val="00C9128E"/>
    <w:rsid w:val="00C91314"/>
    <w:rsid w:val="00C91643"/>
    <w:rsid w:val="00C91FCA"/>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CCD"/>
    <w:rsid w:val="00CD5F18"/>
    <w:rsid w:val="00CD62A3"/>
    <w:rsid w:val="00CD67DE"/>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87A"/>
    <w:rsid w:val="00D21AB5"/>
    <w:rsid w:val="00D21F1D"/>
    <w:rsid w:val="00D21FCC"/>
    <w:rsid w:val="00D22169"/>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4F29"/>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589"/>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4E"/>
    <w:rsid w:val="00EE72EF"/>
    <w:rsid w:val="00EE7B69"/>
    <w:rsid w:val="00EF02E1"/>
    <w:rsid w:val="00EF0AD9"/>
    <w:rsid w:val="00EF100D"/>
    <w:rsid w:val="00EF1544"/>
    <w:rsid w:val="00EF1A02"/>
    <w:rsid w:val="00EF1B99"/>
    <w:rsid w:val="00EF1F4D"/>
    <w:rsid w:val="00EF2437"/>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4C6C"/>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54E"/>
    <w:rsid w:val="00FC48F4"/>
    <w:rsid w:val="00FC4B84"/>
    <w:rsid w:val="00FC537E"/>
    <w:rsid w:val="00FC5723"/>
    <w:rsid w:val="00FC5817"/>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012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18376</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Desktop Edits WMS 120623</cp:lastModifiedBy>
  <cp:revision>4</cp:revision>
  <cp:lastPrinted>2016-08-16T01:02:00Z</cp:lastPrinted>
  <dcterms:created xsi:type="dcterms:W3CDTF">2023-12-08T17:25:00Z</dcterms:created>
  <dcterms:modified xsi:type="dcterms:W3CDTF">2023-12-08T17:31:00Z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