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376B41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1D8E0922" w:rsidR="00376B41" w:rsidRPr="00C97799" w:rsidRDefault="00376B41" w:rsidP="00376B41">
            <w:pPr>
              <w:pStyle w:val="Header"/>
              <w:spacing w:before="120" w:after="120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0873D4D" w:rsidR="00376B41" w:rsidRPr="00C97799" w:rsidRDefault="00376B41" w:rsidP="00376B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B10E47">
                <w:rPr>
                  <w:rStyle w:val="Hyperlink"/>
                </w:rPr>
                <w:t>114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3A7E305E" w:rsidR="00376B41" w:rsidRPr="00C97799" w:rsidRDefault="00376B41" w:rsidP="00376B41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5A387BBC" w:rsidR="00376B41" w:rsidRPr="00C97799" w:rsidRDefault="00376B41" w:rsidP="00376B41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Hlk150520738"/>
            <w:r>
              <w:t>Related to NPRR1212, Clarification of Distribution Service Provider’s Obligation to Provide an ESI ID</w:t>
            </w:r>
            <w:bookmarkEnd w:id="0"/>
            <w:r>
              <w:t xml:space="preserve"> 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6921D216" w:rsidR="007A4799" w:rsidRPr="00C97799" w:rsidRDefault="00805D00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376B41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 2023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43D44513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</w:t>
            </w:r>
            <w:r w:rsidR="00376B41">
              <w:rPr>
                <w:rFonts w:cs="Arial"/>
              </w:rPr>
              <w:t>Profiling Guide</w:t>
            </w:r>
            <w:r w:rsidRPr="00C97799">
              <w:rPr>
                <w:rFonts w:cs="Arial"/>
              </w:rPr>
              <w:t xml:space="preserve"> Revision Request (</w:t>
            </w:r>
            <w:r w:rsidR="00376B41">
              <w:rPr>
                <w:rFonts w:cs="Arial"/>
              </w:rPr>
              <w:t>PG</w:t>
            </w:r>
            <w:r w:rsidRPr="00C97799">
              <w:rPr>
                <w:rFonts w:cs="Arial"/>
              </w:rPr>
              <w:t xml:space="preserve">RR) can take effect </w:t>
            </w:r>
            <w:r w:rsidR="00376B41">
              <w:rPr>
                <w:rFonts w:cs="Arial"/>
              </w:rPr>
              <w:t xml:space="preserve">upon implementation of Nodal Protocol Revision Request (NPRR) 1212, </w:t>
            </w:r>
            <w:r w:rsidR="00376B41" w:rsidRPr="00376B41">
              <w:rPr>
                <w:rFonts w:cs="Arial"/>
              </w:rPr>
              <w:t>Clarification of Distribution Service Provider’s Obligation to Provide an ESI ID</w:t>
            </w:r>
            <w:r w:rsidRPr="00C97799">
              <w:rPr>
                <w:rFonts w:cs="Arial"/>
              </w:rPr>
              <w:t>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4C" w14:textId="77777777" w:rsidR="00101C18" w:rsidRDefault="00101C18" w:rsidP="007A4799">
      <w:pPr>
        <w:spacing w:after="0" w:line="240" w:lineRule="auto"/>
      </w:pPr>
      <w:r>
        <w:separator/>
      </w:r>
    </w:p>
  </w:endnote>
  <w:endnote w:type="continuationSeparator" w:id="0">
    <w:p w14:paraId="16577180" w14:textId="77777777" w:rsidR="00101C18" w:rsidRDefault="00101C1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5607D5E" w:rsidR="006B0C5E" w:rsidRDefault="0013199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114</w:t>
    </w:r>
    <w:r w:rsidR="00592569">
      <w:rPr>
        <w:rFonts w:ascii="Arial" w:hAnsi="Arial"/>
        <w:sz w:val="18"/>
      </w:rPr>
      <w:t xml:space="preserve">PGRR-02 </w:t>
    </w:r>
    <w:r w:rsidR="00BA2B92" w:rsidRPr="00592569">
      <w:rPr>
        <w:rFonts w:ascii="Arial" w:hAnsi="Arial"/>
        <w:sz w:val="18"/>
      </w:rPr>
      <w:t xml:space="preserve">Impact Analysis </w:t>
    </w:r>
    <w:r w:rsidR="00592569">
      <w:rPr>
        <w:rFonts w:ascii="Arial" w:hAnsi="Arial"/>
        <w:sz w:val="18"/>
      </w:rPr>
      <w:t>11</w:t>
    </w:r>
    <w:r>
      <w:rPr>
        <w:rFonts w:ascii="Arial" w:hAnsi="Arial"/>
        <w:sz w:val="18"/>
      </w:rPr>
      <w:t>22</w:t>
    </w:r>
    <w:r w:rsidR="00592569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17B1" w14:textId="77777777" w:rsidR="00101C18" w:rsidRDefault="00101C18" w:rsidP="007A4799">
      <w:pPr>
        <w:spacing w:after="0" w:line="240" w:lineRule="auto"/>
      </w:pPr>
      <w:r>
        <w:separator/>
      </w:r>
    </w:p>
  </w:footnote>
  <w:footnote w:type="continuationSeparator" w:id="0">
    <w:p w14:paraId="22210AA1" w14:textId="77777777" w:rsidR="00101C18" w:rsidRDefault="00101C1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041E1"/>
    <w:rsid w:val="0013199A"/>
    <w:rsid w:val="00376B41"/>
    <w:rsid w:val="00422F72"/>
    <w:rsid w:val="00444E94"/>
    <w:rsid w:val="00551EA6"/>
    <w:rsid w:val="00587ABB"/>
    <w:rsid w:val="00592569"/>
    <w:rsid w:val="007A4799"/>
    <w:rsid w:val="00805D00"/>
    <w:rsid w:val="008E6BA5"/>
    <w:rsid w:val="00BA2B92"/>
    <w:rsid w:val="00C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7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PGRR1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2023-11-22T23:14:00Z</dcterms:created>
  <dcterms:modified xsi:type="dcterms:W3CDTF">2023-11-22T23:20:00Z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2023-11-17T17:55:27Z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b2f0df59-4799-480d-acc6-1fd616851c4b</vt:lpwstr>
  </property>
  <property fmtid="{D5CDD505-2E9C-101B-9397-08002B2CF9AE}" pid="8" name="MSIP_Label_7084cbda-52b8-46fb-a7b7-cb5bd465ed85_ContentBits">
    <vt:lpwstr>0</vt:lpwstr>
  </property>
</Properties>
</file>