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3145" w14:textId="076E1D2C" w:rsidR="009010DD" w:rsidRPr="0068141C" w:rsidRDefault="00153EF4" w:rsidP="009010DD">
      <w:pPr>
        <w:pStyle w:val="NormalWeb"/>
        <w:rPr>
          <w:rFonts w:ascii="TradeGothic LT" w:hAnsi="TradeGothic LT"/>
          <w:sz w:val="28"/>
        </w:rPr>
      </w:pPr>
      <w:r w:rsidRPr="0068141C">
        <w:rPr>
          <w:rFonts w:ascii="TradeGothic LT" w:hAnsi="TradeGothic LT"/>
          <w:b/>
          <w:bCs/>
          <w:color w:val="000000"/>
          <w:sz w:val="36"/>
          <w:szCs w:val="33"/>
        </w:rPr>
        <w:t xml:space="preserve">MWG </w:t>
      </w:r>
      <w:r w:rsidR="00C23F04">
        <w:rPr>
          <w:rFonts w:ascii="TradeGothic LT" w:hAnsi="TradeGothic LT"/>
          <w:b/>
          <w:bCs/>
          <w:color w:val="000000"/>
          <w:sz w:val="36"/>
          <w:szCs w:val="33"/>
        </w:rPr>
        <w:t>Meeting</w:t>
      </w:r>
      <w:r w:rsidR="00C23F04" w:rsidRPr="0068141C">
        <w:rPr>
          <w:rFonts w:ascii="TradeGothic LT" w:hAnsi="TradeGothic LT"/>
          <w:b/>
          <w:bCs/>
          <w:color w:val="000000"/>
          <w:sz w:val="36"/>
          <w:szCs w:val="33"/>
        </w:rPr>
        <w:t xml:space="preserve"> </w:t>
      </w:r>
      <w:r w:rsidRPr="0068141C">
        <w:rPr>
          <w:rFonts w:ascii="TradeGothic LT" w:hAnsi="TradeGothic LT"/>
          <w:b/>
          <w:bCs/>
          <w:color w:val="000000"/>
          <w:sz w:val="36"/>
          <w:szCs w:val="33"/>
        </w:rPr>
        <w:t>Summary Notes</w:t>
      </w:r>
    </w:p>
    <w:p w14:paraId="6CD021DE" w14:textId="31DC46BA" w:rsidR="009010DD" w:rsidRPr="00A056D5" w:rsidRDefault="0061146A" w:rsidP="009010DD">
      <w:pPr>
        <w:pStyle w:val="NormalWeb"/>
        <w:rPr>
          <w:rFonts w:ascii="TradeGothic LT" w:hAnsi="TradeGothic LT"/>
          <w:color w:val="000000"/>
          <w:sz w:val="22"/>
          <w:szCs w:val="22"/>
        </w:rPr>
      </w:pPr>
      <w:r>
        <w:rPr>
          <w:rFonts w:ascii="TradeGothic LT" w:hAnsi="TradeGothic LT"/>
          <w:b/>
          <w:bCs/>
          <w:color w:val="000000"/>
          <w:sz w:val="22"/>
          <w:szCs w:val="22"/>
        </w:rPr>
        <w:t>November</w:t>
      </w:r>
      <w:r w:rsidR="008628B9" w:rsidRPr="00A056D5">
        <w:rPr>
          <w:rFonts w:ascii="TradeGothic LT" w:hAnsi="TradeGothic LT"/>
          <w:b/>
          <w:bCs/>
          <w:color w:val="000000"/>
          <w:sz w:val="22"/>
          <w:szCs w:val="22"/>
        </w:rPr>
        <w:t xml:space="preserve"> </w:t>
      </w:r>
      <w:r w:rsidR="00C62FE2">
        <w:rPr>
          <w:rFonts w:ascii="TradeGothic LT" w:hAnsi="TradeGothic LT"/>
          <w:b/>
          <w:bCs/>
          <w:color w:val="000000"/>
          <w:sz w:val="22"/>
          <w:szCs w:val="22"/>
        </w:rPr>
        <w:t>8</w:t>
      </w:r>
      <w:r w:rsidR="00BE1844">
        <w:rPr>
          <w:rFonts w:ascii="TradeGothic LT" w:hAnsi="TradeGothic LT"/>
          <w:b/>
          <w:bCs/>
          <w:color w:val="000000"/>
          <w:sz w:val="22"/>
          <w:szCs w:val="22"/>
        </w:rPr>
        <w:t>, 2023,</w:t>
      </w:r>
      <w:r w:rsidR="009010DD" w:rsidRPr="00A056D5">
        <w:rPr>
          <w:rFonts w:ascii="TradeGothic LT" w:hAnsi="TradeGothic LT"/>
          <w:b/>
          <w:bCs/>
          <w:color w:val="000000"/>
          <w:sz w:val="22"/>
          <w:szCs w:val="22"/>
        </w:rPr>
        <w:t xml:space="preserve"> </w:t>
      </w:r>
      <w:r w:rsidR="00D22432">
        <w:rPr>
          <w:rFonts w:ascii="TradeGothic LT" w:hAnsi="TradeGothic LT"/>
          <w:b/>
          <w:bCs/>
          <w:color w:val="000000"/>
          <w:sz w:val="22"/>
          <w:szCs w:val="22"/>
        </w:rPr>
        <w:t>9</w:t>
      </w:r>
      <w:r w:rsidR="00FD38BE" w:rsidRPr="00A056D5">
        <w:rPr>
          <w:rFonts w:ascii="TradeGothic LT" w:hAnsi="TradeGothic LT"/>
          <w:b/>
          <w:bCs/>
          <w:color w:val="000000"/>
          <w:sz w:val="22"/>
          <w:szCs w:val="22"/>
        </w:rPr>
        <w:t>:</w:t>
      </w:r>
      <w:r>
        <w:rPr>
          <w:rFonts w:ascii="TradeGothic LT" w:hAnsi="TradeGothic LT"/>
          <w:b/>
          <w:bCs/>
          <w:color w:val="000000"/>
          <w:sz w:val="22"/>
          <w:szCs w:val="22"/>
        </w:rPr>
        <w:t>0</w:t>
      </w:r>
      <w:r w:rsidR="00FD38BE">
        <w:rPr>
          <w:rFonts w:ascii="TradeGothic LT" w:hAnsi="TradeGothic LT"/>
          <w:b/>
          <w:bCs/>
          <w:color w:val="000000"/>
          <w:sz w:val="22"/>
          <w:szCs w:val="22"/>
        </w:rPr>
        <w:t xml:space="preserve">0 </w:t>
      </w:r>
      <w:r w:rsidR="00FD38BE" w:rsidRPr="00A056D5">
        <w:rPr>
          <w:rFonts w:ascii="TradeGothic LT" w:hAnsi="TradeGothic LT"/>
          <w:b/>
          <w:bCs/>
          <w:color w:val="000000"/>
          <w:sz w:val="22"/>
          <w:szCs w:val="22"/>
        </w:rPr>
        <w:t>-</w:t>
      </w:r>
      <w:r w:rsidR="009010DD" w:rsidRPr="00A056D5">
        <w:rPr>
          <w:rFonts w:ascii="TradeGothic LT" w:hAnsi="TradeGothic LT"/>
          <w:b/>
          <w:bCs/>
          <w:color w:val="000000"/>
          <w:sz w:val="22"/>
          <w:szCs w:val="22"/>
        </w:rPr>
        <w:t xml:space="preserve"> </w:t>
      </w:r>
      <w:r w:rsidR="00D22432">
        <w:rPr>
          <w:rFonts w:ascii="TradeGothic LT" w:hAnsi="TradeGothic LT"/>
          <w:b/>
          <w:bCs/>
          <w:color w:val="000000"/>
          <w:sz w:val="22"/>
          <w:szCs w:val="22"/>
        </w:rPr>
        <w:t>1</w:t>
      </w:r>
      <w:r>
        <w:rPr>
          <w:rFonts w:ascii="TradeGothic LT" w:hAnsi="TradeGothic LT"/>
          <w:b/>
          <w:bCs/>
          <w:color w:val="000000"/>
          <w:sz w:val="22"/>
          <w:szCs w:val="22"/>
        </w:rPr>
        <w:t>2</w:t>
      </w:r>
      <w:r w:rsidR="008628B9" w:rsidRPr="00A056D5">
        <w:rPr>
          <w:rFonts w:ascii="TradeGothic LT" w:hAnsi="TradeGothic LT"/>
          <w:b/>
          <w:bCs/>
          <w:color w:val="000000"/>
          <w:sz w:val="22"/>
          <w:szCs w:val="22"/>
        </w:rPr>
        <w:t>:</w:t>
      </w:r>
      <w:r>
        <w:rPr>
          <w:rFonts w:ascii="TradeGothic LT" w:hAnsi="TradeGothic LT"/>
          <w:b/>
          <w:bCs/>
          <w:color w:val="000000"/>
          <w:sz w:val="22"/>
          <w:szCs w:val="22"/>
        </w:rPr>
        <w:t>2</w:t>
      </w:r>
      <w:r w:rsidR="00C62FE2">
        <w:rPr>
          <w:rFonts w:ascii="TradeGothic LT" w:hAnsi="TradeGothic LT"/>
          <w:b/>
          <w:bCs/>
          <w:color w:val="000000"/>
          <w:sz w:val="22"/>
          <w:szCs w:val="22"/>
        </w:rPr>
        <w:t>0</w:t>
      </w:r>
      <w:r w:rsidR="00A4710C" w:rsidRPr="00A056D5">
        <w:rPr>
          <w:rFonts w:ascii="TradeGothic LT" w:hAnsi="TradeGothic LT"/>
          <w:b/>
          <w:bCs/>
          <w:color w:val="000000"/>
          <w:sz w:val="22"/>
          <w:szCs w:val="22"/>
        </w:rPr>
        <w:t xml:space="preserve"> (</w:t>
      </w:r>
      <w:r w:rsidR="00A1737C">
        <w:rPr>
          <w:rFonts w:ascii="TradeGothic LT" w:hAnsi="TradeGothic LT"/>
          <w:b/>
          <w:bCs/>
          <w:color w:val="000000"/>
          <w:sz w:val="22"/>
          <w:szCs w:val="22"/>
        </w:rPr>
        <w:t>1</w:t>
      </w:r>
      <w:r>
        <w:rPr>
          <w:rFonts w:ascii="TradeGothic LT" w:hAnsi="TradeGothic LT"/>
          <w:b/>
          <w:bCs/>
          <w:color w:val="000000"/>
          <w:sz w:val="22"/>
          <w:szCs w:val="22"/>
        </w:rPr>
        <w:t>3</w:t>
      </w:r>
      <w:r w:rsidR="00A4710C" w:rsidRPr="00A056D5">
        <w:rPr>
          <w:rFonts w:ascii="TradeGothic LT" w:hAnsi="TradeGothic LT"/>
          <w:b/>
          <w:bCs/>
          <w:color w:val="000000"/>
          <w:sz w:val="22"/>
          <w:szCs w:val="22"/>
        </w:rPr>
        <w:t>:</w:t>
      </w:r>
      <w:r>
        <w:rPr>
          <w:rFonts w:ascii="TradeGothic LT" w:hAnsi="TradeGothic LT"/>
          <w:b/>
          <w:bCs/>
          <w:color w:val="000000"/>
          <w:sz w:val="22"/>
          <w:szCs w:val="22"/>
        </w:rPr>
        <w:t>0</w:t>
      </w:r>
      <w:r w:rsidR="00C62FE2">
        <w:rPr>
          <w:rFonts w:ascii="TradeGothic LT" w:hAnsi="TradeGothic LT"/>
          <w:b/>
          <w:bCs/>
          <w:color w:val="000000"/>
          <w:sz w:val="22"/>
          <w:szCs w:val="22"/>
        </w:rPr>
        <w:t>0</w:t>
      </w:r>
      <w:r w:rsidR="00F8143D" w:rsidRPr="00A056D5">
        <w:rPr>
          <w:rFonts w:ascii="TradeGothic LT" w:hAnsi="TradeGothic LT"/>
          <w:b/>
          <w:bCs/>
          <w:color w:val="000000"/>
          <w:sz w:val="22"/>
          <w:szCs w:val="22"/>
        </w:rPr>
        <w:t xml:space="preserve"> </w:t>
      </w:r>
      <w:r w:rsidR="00A4710C" w:rsidRPr="00A056D5">
        <w:rPr>
          <w:rFonts w:ascii="TradeGothic LT" w:hAnsi="TradeGothic LT"/>
          <w:b/>
          <w:bCs/>
          <w:color w:val="000000"/>
          <w:sz w:val="22"/>
          <w:szCs w:val="22"/>
        </w:rPr>
        <w:t>scheduled)</w:t>
      </w:r>
    </w:p>
    <w:p w14:paraId="07B040F5" w14:textId="77777777" w:rsidR="009010DD" w:rsidRPr="00A056D5" w:rsidRDefault="009010DD" w:rsidP="009010DD">
      <w:pPr>
        <w:pStyle w:val="NormalWeb"/>
        <w:rPr>
          <w:rFonts w:ascii="TradeGothic LT" w:hAnsi="TradeGothic LT"/>
        </w:rPr>
      </w:pPr>
      <w:r w:rsidRPr="00A056D5">
        <w:rPr>
          <w:rFonts w:ascii="TradeGothic LT" w:hAnsi="TradeGothic LT"/>
          <w:noProof/>
        </w:rPr>
        <w:drawing>
          <wp:inline distT="0" distB="0" distL="0" distR="0" wp14:anchorId="0534A744" wp14:editId="2C83D176">
            <wp:extent cx="1314450" cy="142875"/>
            <wp:effectExtent l="0" t="0" r="0" b="9525"/>
            <wp:docPr id="1" name="Picture 1" descr="C:\Users\tdavis\AppData\LocalLow\Temp\Microsoft\OPC\DDT.i11roe_9pu5g_hws9n1yndl_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davis\AppData\LocalLow\Temp\Microsoft\OPC\DDT.i11roe_9pu5g_hws9n1yndl_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42875"/>
                    </a:xfrm>
                    <a:prstGeom prst="rect">
                      <a:avLst/>
                    </a:prstGeom>
                    <a:noFill/>
                    <a:ln>
                      <a:noFill/>
                    </a:ln>
                  </pic:spPr>
                </pic:pic>
              </a:graphicData>
            </a:graphic>
          </wp:inline>
        </w:drawing>
      </w:r>
    </w:p>
    <w:p w14:paraId="0FB89B7F" w14:textId="68216618" w:rsidR="009010DD" w:rsidRDefault="009010DD" w:rsidP="00044A20">
      <w:pPr>
        <w:pStyle w:val="NormalWeb"/>
        <w:numPr>
          <w:ilvl w:val="0"/>
          <w:numId w:val="1"/>
        </w:numPr>
        <w:spacing w:before="0" w:beforeAutospacing="0" w:after="0" w:afterAutospacing="0"/>
        <w:rPr>
          <w:rFonts w:ascii="TradeGothic LT" w:hAnsi="TradeGothic LT"/>
          <w:color w:val="000000"/>
          <w:sz w:val="22"/>
          <w:szCs w:val="21"/>
        </w:rPr>
      </w:pPr>
      <w:r w:rsidRPr="0063517C">
        <w:rPr>
          <w:rFonts w:ascii="TradeGothic LT" w:hAnsi="TradeGothic LT"/>
          <w:color w:val="000000"/>
          <w:sz w:val="22"/>
          <w:szCs w:val="21"/>
        </w:rPr>
        <w:t>Anti-Trust Admonition</w:t>
      </w:r>
      <w:r w:rsidR="008878BE" w:rsidRPr="0063517C">
        <w:rPr>
          <w:rFonts w:ascii="TradeGothic LT" w:hAnsi="TradeGothic LT"/>
          <w:color w:val="000000"/>
          <w:sz w:val="22"/>
          <w:szCs w:val="21"/>
        </w:rPr>
        <w:t xml:space="preserve"> </w:t>
      </w:r>
      <w:r w:rsidR="00E936D5" w:rsidRPr="0063517C">
        <w:rPr>
          <w:rFonts w:ascii="TradeGothic LT" w:hAnsi="TradeGothic LT"/>
          <w:color w:val="000000"/>
          <w:sz w:val="22"/>
          <w:szCs w:val="21"/>
        </w:rPr>
        <w:t xml:space="preserve">was </w:t>
      </w:r>
      <w:r w:rsidR="000B61D6" w:rsidRPr="0063517C">
        <w:rPr>
          <w:rFonts w:ascii="TradeGothic LT" w:hAnsi="TradeGothic LT"/>
          <w:color w:val="000000"/>
          <w:sz w:val="22"/>
          <w:szCs w:val="21"/>
        </w:rPr>
        <w:t>reviewed</w:t>
      </w:r>
      <w:r w:rsidR="005B5CEE" w:rsidRPr="0063517C">
        <w:rPr>
          <w:rFonts w:ascii="TradeGothic LT" w:hAnsi="TradeGothic LT"/>
          <w:color w:val="000000"/>
          <w:sz w:val="22"/>
          <w:szCs w:val="21"/>
        </w:rPr>
        <w:t>:</w:t>
      </w:r>
      <w:r w:rsidR="00FD38BE">
        <w:rPr>
          <w:rFonts w:ascii="TradeGothic LT" w:hAnsi="TradeGothic LT"/>
          <w:color w:val="000000"/>
          <w:sz w:val="22"/>
          <w:szCs w:val="21"/>
        </w:rPr>
        <w:t xml:space="preserve"> </w:t>
      </w:r>
      <w:r w:rsidR="0061146A">
        <w:rPr>
          <w:rFonts w:ascii="TradeGothic LT" w:hAnsi="TradeGothic LT"/>
          <w:color w:val="000000"/>
          <w:sz w:val="22"/>
          <w:szCs w:val="21"/>
        </w:rPr>
        <w:t>Michael</w:t>
      </w:r>
      <w:r w:rsidR="00033F10">
        <w:rPr>
          <w:rFonts w:ascii="TradeGothic LT" w:hAnsi="TradeGothic LT"/>
          <w:color w:val="000000"/>
          <w:sz w:val="22"/>
          <w:szCs w:val="21"/>
        </w:rPr>
        <w:t xml:space="preserve"> B.</w:t>
      </w:r>
      <w:r w:rsidR="00FD38BE">
        <w:rPr>
          <w:rFonts w:ascii="TradeGothic LT" w:hAnsi="TradeGothic LT"/>
          <w:color w:val="000000"/>
          <w:sz w:val="22"/>
          <w:szCs w:val="21"/>
        </w:rPr>
        <w:t xml:space="preserve"> </w:t>
      </w:r>
      <w:r w:rsidR="007343A7" w:rsidRPr="0063517C">
        <w:rPr>
          <w:rFonts w:ascii="TradeGothic LT" w:hAnsi="TradeGothic LT"/>
          <w:color w:val="000000"/>
          <w:sz w:val="22"/>
          <w:szCs w:val="21"/>
        </w:rPr>
        <w:t xml:space="preserve">of </w:t>
      </w:r>
      <w:r w:rsidR="0061146A">
        <w:rPr>
          <w:rFonts w:ascii="TradeGothic LT" w:hAnsi="TradeGothic LT"/>
          <w:color w:val="000000"/>
          <w:sz w:val="22"/>
          <w:szCs w:val="21"/>
        </w:rPr>
        <w:t>CenterPoint</w:t>
      </w:r>
    </w:p>
    <w:p w14:paraId="327F8D83" w14:textId="77777777" w:rsidR="00102E51" w:rsidRDefault="00102E51" w:rsidP="00102E51">
      <w:pPr>
        <w:pStyle w:val="NormalWeb"/>
        <w:spacing w:before="0" w:beforeAutospacing="0" w:after="0" w:afterAutospacing="0"/>
        <w:ind w:left="720"/>
        <w:rPr>
          <w:rFonts w:ascii="TradeGothic LT" w:hAnsi="TradeGothic LT"/>
          <w:color w:val="000000"/>
          <w:sz w:val="22"/>
          <w:szCs w:val="21"/>
        </w:rPr>
      </w:pPr>
    </w:p>
    <w:p w14:paraId="784CB9C4" w14:textId="58EFC916" w:rsidR="00102E51" w:rsidRPr="0063517C" w:rsidRDefault="00033F10" w:rsidP="00044A20">
      <w:pPr>
        <w:pStyle w:val="NormalWeb"/>
        <w:numPr>
          <w:ilvl w:val="0"/>
          <w:numId w:val="1"/>
        </w:numPr>
        <w:spacing w:before="0" w:beforeAutospacing="0" w:after="0" w:afterAutospacing="0"/>
        <w:rPr>
          <w:rFonts w:ascii="TradeGothic LT" w:hAnsi="TradeGothic LT"/>
          <w:color w:val="000000"/>
          <w:sz w:val="22"/>
          <w:szCs w:val="21"/>
        </w:rPr>
      </w:pPr>
      <w:r>
        <w:rPr>
          <w:rFonts w:ascii="TradeGothic LT" w:hAnsi="TradeGothic LT"/>
          <w:color w:val="000000"/>
          <w:sz w:val="22"/>
          <w:szCs w:val="21"/>
        </w:rPr>
        <w:t>Do</w:t>
      </w:r>
      <w:r w:rsidR="00C62FE2">
        <w:rPr>
          <w:rFonts w:ascii="TradeGothic LT" w:hAnsi="TradeGothic LT"/>
          <w:color w:val="000000"/>
          <w:sz w:val="22"/>
          <w:szCs w:val="21"/>
        </w:rPr>
        <w:t>n</w:t>
      </w:r>
      <w:r w:rsidR="0061146A">
        <w:rPr>
          <w:rFonts w:ascii="TradeGothic LT" w:hAnsi="TradeGothic LT"/>
          <w:color w:val="000000"/>
          <w:sz w:val="22"/>
          <w:szCs w:val="21"/>
        </w:rPr>
        <w:t>ald</w:t>
      </w:r>
      <w:r w:rsidR="00C62FE2">
        <w:rPr>
          <w:rFonts w:ascii="TradeGothic LT" w:hAnsi="TradeGothic LT"/>
          <w:color w:val="000000"/>
          <w:sz w:val="22"/>
          <w:szCs w:val="21"/>
        </w:rPr>
        <w:t xml:space="preserve"> </w:t>
      </w:r>
      <w:r w:rsidR="0061146A">
        <w:rPr>
          <w:rFonts w:ascii="TradeGothic LT" w:hAnsi="TradeGothic LT"/>
          <w:color w:val="000000"/>
          <w:sz w:val="22"/>
          <w:szCs w:val="21"/>
        </w:rPr>
        <w:t>M</w:t>
      </w:r>
      <w:r w:rsidR="00102E51">
        <w:rPr>
          <w:rFonts w:ascii="TradeGothic LT" w:hAnsi="TradeGothic LT"/>
          <w:color w:val="000000"/>
          <w:sz w:val="22"/>
          <w:szCs w:val="21"/>
        </w:rPr>
        <w:t>.</w:t>
      </w:r>
      <w:r w:rsidR="00C62FE2">
        <w:rPr>
          <w:rFonts w:ascii="TradeGothic LT" w:hAnsi="TradeGothic LT"/>
          <w:color w:val="000000"/>
          <w:sz w:val="22"/>
          <w:szCs w:val="21"/>
        </w:rPr>
        <w:t xml:space="preserve"> of ERCOT thanke</w:t>
      </w:r>
      <w:r w:rsidR="0061146A">
        <w:rPr>
          <w:rFonts w:ascii="TradeGothic LT" w:hAnsi="TradeGothic LT"/>
          <w:color w:val="000000"/>
          <w:sz w:val="22"/>
          <w:szCs w:val="21"/>
        </w:rPr>
        <w:t>d Michael</w:t>
      </w:r>
      <w:r w:rsidR="00C62FE2">
        <w:rPr>
          <w:rFonts w:ascii="TradeGothic LT" w:hAnsi="TradeGothic LT"/>
          <w:color w:val="000000"/>
          <w:sz w:val="22"/>
          <w:szCs w:val="21"/>
        </w:rPr>
        <w:t xml:space="preserve"> B. for </w:t>
      </w:r>
      <w:r w:rsidR="0061146A">
        <w:rPr>
          <w:rFonts w:ascii="TradeGothic LT" w:hAnsi="TradeGothic LT"/>
          <w:color w:val="000000"/>
          <w:sz w:val="22"/>
          <w:szCs w:val="21"/>
        </w:rPr>
        <w:t xml:space="preserve">moving into the Chair position and Kyle S. of Oncor for </w:t>
      </w:r>
      <w:r w:rsidR="0091647A">
        <w:rPr>
          <w:rFonts w:ascii="TradeGothic LT" w:hAnsi="TradeGothic LT"/>
          <w:color w:val="000000"/>
          <w:sz w:val="22"/>
          <w:szCs w:val="21"/>
        </w:rPr>
        <w:t>accepting the position as Vice-Chair. The former Chair Doug B. accepted a new position at BEC and had to step down as Chair earlier this year.</w:t>
      </w:r>
    </w:p>
    <w:p w14:paraId="044928F9" w14:textId="77777777" w:rsidR="00AC6F06" w:rsidRPr="0063517C" w:rsidRDefault="00AC6F06" w:rsidP="00044A20">
      <w:pPr>
        <w:pStyle w:val="NormalWeb"/>
        <w:spacing w:before="0" w:beforeAutospacing="0" w:after="0" w:afterAutospacing="0"/>
        <w:ind w:left="1440"/>
        <w:rPr>
          <w:rFonts w:ascii="TradeGothic LT" w:hAnsi="TradeGothic LT"/>
          <w:color w:val="000000"/>
          <w:sz w:val="22"/>
          <w:szCs w:val="21"/>
        </w:rPr>
      </w:pPr>
    </w:p>
    <w:p w14:paraId="29BC203D" w14:textId="45988FCB" w:rsidR="007B6C4D" w:rsidRPr="007B6C4D" w:rsidRDefault="0091647A" w:rsidP="007B6C4D">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Tesla was unable to attend the meeting so the</w:t>
      </w:r>
      <w:r w:rsidR="00DF6F1A">
        <w:rPr>
          <w:rFonts w:ascii="TradeGothic LT" w:hAnsi="TradeGothic LT"/>
          <w:sz w:val="22"/>
          <w:szCs w:val="21"/>
        </w:rPr>
        <w:t xml:space="preserve">re was no presentation </w:t>
      </w:r>
      <w:r>
        <w:rPr>
          <w:rFonts w:ascii="TradeGothic LT" w:hAnsi="TradeGothic LT"/>
          <w:sz w:val="22"/>
          <w:szCs w:val="21"/>
        </w:rPr>
        <w:t>regarding ESR integrated auxiliary load.</w:t>
      </w:r>
      <w:r w:rsidR="004469BC">
        <w:rPr>
          <w:rFonts w:ascii="TradeGothic LT" w:hAnsi="TradeGothic LT"/>
          <w:sz w:val="22"/>
          <w:szCs w:val="21"/>
        </w:rPr>
        <w:t xml:space="preserve"> </w:t>
      </w:r>
    </w:p>
    <w:p w14:paraId="354AF416" w14:textId="77777777" w:rsidR="0091647A" w:rsidRPr="0063517C" w:rsidRDefault="0091647A" w:rsidP="0091647A">
      <w:pPr>
        <w:pStyle w:val="NormalWeb"/>
        <w:spacing w:before="0" w:beforeAutospacing="0" w:after="0" w:afterAutospacing="0"/>
        <w:ind w:left="1440"/>
        <w:rPr>
          <w:rFonts w:ascii="TradeGothic LT" w:hAnsi="TradeGothic LT"/>
          <w:sz w:val="22"/>
          <w:szCs w:val="21"/>
        </w:rPr>
      </w:pPr>
    </w:p>
    <w:p w14:paraId="5920A217" w14:textId="5DBC0B0C" w:rsidR="009B7592" w:rsidRDefault="0091647A" w:rsidP="009B7592">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NPRR1197 </w:t>
      </w:r>
      <w:r w:rsidR="009B7592">
        <w:rPr>
          <w:rFonts w:ascii="TradeGothic LT" w:hAnsi="TradeGothic LT"/>
          <w:sz w:val="22"/>
          <w:szCs w:val="21"/>
        </w:rPr>
        <w:t>regarding new EPS meters to “un-net” loads from EPS facilities was discussed.</w:t>
      </w:r>
    </w:p>
    <w:p w14:paraId="1200B7A2" w14:textId="11A1D866" w:rsidR="009B7592" w:rsidRDefault="009B7592" w:rsidP="009B7592">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ERCOT comments were submitted on 10/10/23</w:t>
      </w:r>
      <w:r w:rsidR="00DF6F1A">
        <w:rPr>
          <w:rFonts w:ascii="TradeGothic LT" w:hAnsi="TradeGothic LT"/>
          <w:sz w:val="22"/>
          <w:szCs w:val="21"/>
        </w:rPr>
        <w:t xml:space="preserve"> to clarify that this change would apply to all resource sites.</w:t>
      </w:r>
    </w:p>
    <w:p w14:paraId="08F76B65" w14:textId="1BAD677F" w:rsidR="00DF6F1A" w:rsidRDefault="00DF6F1A" w:rsidP="009B7592">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Ray. C of Oncor raised a question regarding PUC substantive rules and the possible use of equipment</w:t>
      </w:r>
      <w:r w:rsidR="00DC5B1B">
        <w:rPr>
          <w:rFonts w:ascii="TradeGothic LT" w:hAnsi="TradeGothic LT"/>
          <w:sz w:val="22"/>
          <w:szCs w:val="21"/>
        </w:rPr>
        <w:t xml:space="preserve"> not rated for </w:t>
      </w:r>
      <w:r w:rsidR="006B38B6">
        <w:rPr>
          <w:rFonts w:ascii="TradeGothic LT" w:hAnsi="TradeGothic LT"/>
          <w:sz w:val="22"/>
          <w:szCs w:val="21"/>
        </w:rPr>
        <w:t>revenue metering accuracy</w:t>
      </w:r>
      <w:r>
        <w:rPr>
          <w:rFonts w:ascii="TradeGothic LT" w:hAnsi="TradeGothic LT"/>
          <w:sz w:val="22"/>
          <w:szCs w:val="21"/>
        </w:rPr>
        <w:t xml:space="preserve"> being used for retail load settlement.</w:t>
      </w:r>
    </w:p>
    <w:p w14:paraId="2AD8C5C0" w14:textId="3E43E879" w:rsidR="00F5596A" w:rsidRPr="00F5596A" w:rsidRDefault="00F5596A" w:rsidP="00F5596A">
      <w:pPr>
        <w:pStyle w:val="NormalWeb"/>
        <w:numPr>
          <w:ilvl w:val="2"/>
          <w:numId w:val="1"/>
        </w:numPr>
        <w:spacing w:before="0" w:beforeAutospacing="0" w:after="0" w:afterAutospacing="0"/>
        <w:rPr>
          <w:rFonts w:ascii="TradeGothic LT" w:hAnsi="TradeGothic LT"/>
          <w:b/>
          <w:bCs/>
          <w:sz w:val="22"/>
          <w:szCs w:val="21"/>
        </w:rPr>
      </w:pPr>
      <w:r w:rsidRPr="00F5596A">
        <w:rPr>
          <w:rFonts w:ascii="TradeGothic LT" w:hAnsi="TradeGothic LT"/>
          <w:b/>
          <w:bCs/>
          <w:sz w:val="22"/>
          <w:szCs w:val="21"/>
        </w:rPr>
        <w:t>Action Item:</w:t>
      </w:r>
      <w:r>
        <w:rPr>
          <w:rFonts w:ascii="TradeGothic LT" w:hAnsi="TradeGothic LT"/>
          <w:b/>
          <w:bCs/>
          <w:sz w:val="22"/>
          <w:szCs w:val="21"/>
        </w:rPr>
        <w:t xml:space="preserve"> </w:t>
      </w:r>
      <w:r>
        <w:rPr>
          <w:rFonts w:ascii="TradeGothic LT" w:hAnsi="TradeGothic LT"/>
          <w:sz w:val="22"/>
          <w:szCs w:val="21"/>
        </w:rPr>
        <w:t xml:space="preserve">All to review rules for any potential conflicts with the settlement proposed by the NPRR. </w:t>
      </w:r>
    </w:p>
    <w:p w14:paraId="7B6573E3" w14:textId="3ECA00C2" w:rsidR="0039491F" w:rsidRDefault="0039491F" w:rsidP="009B7592">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General question was raised whether loss compensation would be required for the “un-netted” loads in a private network and it was clarified that the language doesn’t address or require loss compensation</w:t>
      </w:r>
      <w:r w:rsidR="0042303F">
        <w:rPr>
          <w:rFonts w:ascii="TradeGothic LT" w:hAnsi="TradeGothic LT"/>
          <w:sz w:val="22"/>
          <w:szCs w:val="21"/>
        </w:rPr>
        <w:t>.</w:t>
      </w:r>
      <w:r>
        <w:rPr>
          <w:rFonts w:ascii="TradeGothic LT" w:hAnsi="TradeGothic LT"/>
          <w:sz w:val="22"/>
          <w:szCs w:val="21"/>
        </w:rPr>
        <w:t xml:space="preserve"> </w:t>
      </w:r>
    </w:p>
    <w:p w14:paraId="36461C23" w14:textId="45E4F3B0" w:rsidR="00BC7253" w:rsidRDefault="00BC7253" w:rsidP="009B7592">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General questions</w:t>
      </w:r>
      <w:r w:rsidR="00F5596A">
        <w:rPr>
          <w:rFonts w:ascii="TradeGothic LT" w:hAnsi="TradeGothic LT"/>
          <w:sz w:val="22"/>
          <w:szCs w:val="21"/>
        </w:rPr>
        <w:t xml:space="preserve"> were raised, and the group discussed different scenarios, how the site metering would be configured, and how settlement would be handled.</w:t>
      </w:r>
    </w:p>
    <w:p w14:paraId="64E013AD" w14:textId="115E8053" w:rsidR="00F5596A" w:rsidRPr="009B7592" w:rsidRDefault="00F5596A" w:rsidP="00F5596A">
      <w:pPr>
        <w:pStyle w:val="NormalWeb"/>
        <w:numPr>
          <w:ilvl w:val="2"/>
          <w:numId w:val="1"/>
        </w:numPr>
        <w:spacing w:before="0" w:beforeAutospacing="0" w:after="0" w:afterAutospacing="0"/>
        <w:rPr>
          <w:rFonts w:ascii="TradeGothic LT" w:hAnsi="TradeGothic LT"/>
          <w:sz w:val="22"/>
          <w:szCs w:val="21"/>
        </w:rPr>
      </w:pPr>
      <w:r w:rsidRPr="00F5596A">
        <w:rPr>
          <w:rFonts w:ascii="TradeGothic LT" w:hAnsi="TradeGothic LT"/>
          <w:b/>
          <w:bCs/>
          <w:sz w:val="22"/>
          <w:szCs w:val="21"/>
        </w:rPr>
        <w:t>Action Item:</w:t>
      </w:r>
      <w:r>
        <w:rPr>
          <w:rFonts w:ascii="TradeGothic LT" w:hAnsi="TradeGothic LT"/>
          <w:sz w:val="22"/>
          <w:szCs w:val="21"/>
        </w:rPr>
        <w:t xml:space="preserve"> ERCOT will prepare some sample scenarios to review at the next MWG </w:t>
      </w:r>
      <w:r w:rsidR="008073BB">
        <w:rPr>
          <w:rFonts w:ascii="TradeGothic LT" w:hAnsi="TradeGothic LT"/>
          <w:sz w:val="22"/>
          <w:szCs w:val="21"/>
        </w:rPr>
        <w:t xml:space="preserve">meeting </w:t>
      </w:r>
      <w:r>
        <w:rPr>
          <w:rFonts w:ascii="TradeGothic LT" w:hAnsi="TradeGothic LT"/>
          <w:sz w:val="22"/>
          <w:szCs w:val="21"/>
        </w:rPr>
        <w:t>to help</w:t>
      </w:r>
      <w:r w:rsidR="00AA505C">
        <w:rPr>
          <w:rFonts w:ascii="TradeGothic LT" w:hAnsi="TradeGothic LT"/>
          <w:sz w:val="22"/>
          <w:szCs w:val="21"/>
        </w:rPr>
        <w:t xml:space="preserve"> the</w:t>
      </w:r>
      <w:r>
        <w:rPr>
          <w:rFonts w:ascii="TradeGothic LT" w:hAnsi="TradeGothic LT"/>
          <w:sz w:val="22"/>
          <w:szCs w:val="21"/>
        </w:rPr>
        <w:t xml:space="preserve"> group review and discuss.</w:t>
      </w:r>
    </w:p>
    <w:p w14:paraId="270ADE41" w14:textId="77777777" w:rsidR="0091647A" w:rsidRDefault="0091647A" w:rsidP="0091647A">
      <w:pPr>
        <w:pStyle w:val="NormalWeb"/>
        <w:spacing w:before="0" w:beforeAutospacing="0" w:after="0" w:afterAutospacing="0"/>
        <w:ind w:left="720"/>
        <w:rPr>
          <w:rFonts w:ascii="TradeGothic LT" w:hAnsi="TradeGothic LT"/>
          <w:sz w:val="22"/>
          <w:szCs w:val="21"/>
        </w:rPr>
      </w:pPr>
    </w:p>
    <w:p w14:paraId="402B93AC" w14:textId="5AB6BC4A" w:rsidR="00744637" w:rsidRDefault="00D21246" w:rsidP="00D21246">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NPRR1200 and SMOGRR028</w:t>
      </w:r>
      <w:r w:rsidR="00F5596A">
        <w:rPr>
          <w:rFonts w:ascii="TradeGothic LT" w:hAnsi="TradeGothic LT"/>
          <w:sz w:val="22"/>
          <w:szCs w:val="21"/>
        </w:rPr>
        <w:t xml:space="preserve"> were reviewed and discussed as different potential methods for compensating for the load consumed by a current limiting reactor</w:t>
      </w:r>
      <w:r w:rsidR="00587DFA">
        <w:rPr>
          <w:rFonts w:ascii="TradeGothic LT" w:hAnsi="TradeGothic LT"/>
          <w:sz w:val="22"/>
          <w:szCs w:val="21"/>
        </w:rPr>
        <w:t xml:space="preserve"> behind a WSL meter point.</w:t>
      </w:r>
    </w:p>
    <w:p w14:paraId="36B7AB68" w14:textId="2E6ABB6C" w:rsidR="0042303F" w:rsidRPr="004D3CA4" w:rsidRDefault="0042303F" w:rsidP="004D3CA4">
      <w:pPr>
        <w:pStyle w:val="NormalWeb"/>
        <w:numPr>
          <w:ilvl w:val="1"/>
          <w:numId w:val="1"/>
        </w:numPr>
        <w:spacing w:before="0" w:beforeAutospacing="0" w:after="0" w:afterAutospacing="0"/>
        <w:rPr>
          <w:rFonts w:ascii="TradeGothic LT" w:hAnsi="TradeGothic LT"/>
          <w:sz w:val="22"/>
          <w:szCs w:val="21"/>
        </w:rPr>
      </w:pPr>
      <w:r w:rsidRPr="004D3CA4">
        <w:rPr>
          <w:rFonts w:ascii="TradeGothic LT" w:hAnsi="TradeGothic LT"/>
          <w:sz w:val="22"/>
          <w:szCs w:val="21"/>
        </w:rPr>
        <w:t xml:space="preserve">General questions were raised whether the losses associated with </w:t>
      </w:r>
      <w:r w:rsidR="00BC5F6E">
        <w:rPr>
          <w:rFonts w:ascii="TradeGothic LT" w:hAnsi="TradeGothic LT"/>
          <w:sz w:val="22"/>
          <w:szCs w:val="21"/>
        </w:rPr>
        <w:t>current limiting reactors</w:t>
      </w:r>
      <w:r w:rsidRPr="004D3CA4">
        <w:rPr>
          <w:rFonts w:ascii="TradeGothic LT" w:hAnsi="TradeGothic LT"/>
          <w:sz w:val="22"/>
          <w:szCs w:val="21"/>
        </w:rPr>
        <w:t xml:space="preserve"> were significant enough to be observable by meters. ERCOT discussed that based on information the</w:t>
      </w:r>
      <w:r w:rsidR="004427AE">
        <w:rPr>
          <w:rFonts w:ascii="TradeGothic LT" w:hAnsi="TradeGothic LT"/>
          <w:sz w:val="22"/>
          <w:szCs w:val="21"/>
        </w:rPr>
        <w:t>y have seen the</w:t>
      </w:r>
      <w:r w:rsidRPr="004D3CA4">
        <w:rPr>
          <w:rFonts w:ascii="TradeGothic LT" w:hAnsi="TradeGothic LT"/>
          <w:sz w:val="22"/>
          <w:szCs w:val="21"/>
        </w:rPr>
        <w:t xml:space="preserve"> losses are observable by the meters</w:t>
      </w:r>
      <w:r w:rsidR="00862222" w:rsidRPr="004D3CA4">
        <w:rPr>
          <w:rFonts w:ascii="TradeGothic LT" w:hAnsi="TradeGothic LT"/>
          <w:sz w:val="22"/>
          <w:szCs w:val="21"/>
        </w:rPr>
        <w:t xml:space="preserve"> and that </w:t>
      </w:r>
      <w:r w:rsidR="00BF475F" w:rsidRPr="004D3CA4">
        <w:rPr>
          <w:rFonts w:ascii="TradeGothic LT" w:hAnsi="TradeGothic LT"/>
          <w:sz w:val="22"/>
          <w:szCs w:val="21"/>
        </w:rPr>
        <w:t xml:space="preserve">protocols </w:t>
      </w:r>
      <w:r w:rsidR="00412B87" w:rsidRPr="004D3CA4">
        <w:rPr>
          <w:rFonts w:ascii="TradeGothic LT" w:hAnsi="TradeGothic LT"/>
          <w:sz w:val="22"/>
          <w:szCs w:val="21"/>
        </w:rPr>
        <w:t xml:space="preserve">require </w:t>
      </w:r>
      <w:r w:rsidR="00F118AF" w:rsidRPr="004D3CA4">
        <w:rPr>
          <w:rFonts w:ascii="TradeGothic LT" w:hAnsi="TradeGothic LT"/>
          <w:sz w:val="22"/>
          <w:szCs w:val="21"/>
        </w:rPr>
        <w:t>these types of losses to be</w:t>
      </w:r>
      <w:r w:rsidR="00CB4A74" w:rsidRPr="004D3CA4">
        <w:rPr>
          <w:rFonts w:ascii="TradeGothic LT" w:hAnsi="TradeGothic LT"/>
          <w:sz w:val="22"/>
          <w:szCs w:val="21"/>
        </w:rPr>
        <w:t xml:space="preserve"> accounted for</w:t>
      </w:r>
      <w:r w:rsidRPr="004D3CA4">
        <w:rPr>
          <w:rFonts w:ascii="TradeGothic LT" w:hAnsi="TradeGothic LT"/>
          <w:sz w:val="22"/>
          <w:szCs w:val="21"/>
        </w:rPr>
        <w:t>.</w:t>
      </w:r>
    </w:p>
    <w:p w14:paraId="61E2BF73" w14:textId="18713266" w:rsidR="00587DFA" w:rsidRDefault="00587DFA" w:rsidP="00587DFA">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SMOGRR028 </w:t>
      </w:r>
      <w:r w:rsidR="00EF4566">
        <w:rPr>
          <w:rFonts w:ascii="TradeGothic LT" w:hAnsi="TradeGothic LT"/>
          <w:sz w:val="22"/>
          <w:szCs w:val="21"/>
        </w:rPr>
        <w:t xml:space="preserve">was </w:t>
      </w:r>
      <w:r>
        <w:rPr>
          <w:rFonts w:ascii="TradeGothic LT" w:hAnsi="TradeGothic LT"/>
          <w:sz w:val="22"/>
          <w:szCs w:val="21"/>
        </w:rPr>
        <w:t>discussed regarding how the meters can be programmed with loss compensation.</w:t>
      </w:r>
    </w:p>
    <w:p w14:paraId="3845749C" w14:textId="63D90BB2" w:rsidR="00587DFA" w:rsidRDefault="00587DFA" w:rsidP="00587DFA">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A representative from Dashiell remarked that for configurations where there are multiple feeders behind a single WSL meter with the current limiting reactors on the feeders, it will not be possible for compensation to be used since the meter will not be able to know the individual current in each reactor.</w:t>
      </w:r>
    </w:p>
    <w:p w14:paraId="5C21AFA7" w14:textId="7B845BFB" w:rsidR="00587DFA" w:rsidRDefault="00EF4566" w:rsidP="00587DFA">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lastRenderedPageBreak/>
        <w:t>Some additional information seems to be needed to be included as part of the SMOGRR to fully document the calculations.</w:t>
      </w:r>
    </w:p>
    <w:p w14:paraId="1FC9B202" w14:textId="15CF5FE8" w:rsidR="00EF4566" w:rsidRDefault="00EF4566" w:rsidP="00587DFA">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ERCOT has begun discussions with meter manufacturers to ensure the proposed compensation </w:t>
      </w:r>
      <w:r w:rsidR="00785747">
        <w:rPr>
          <w:rFonts w:ascii="TradeGothic LT" w:hAnsi="TradeGothic LT"/>
          <w:sz w:val="22"/>
          <w:szCs w:val="21"/>
        </w:rPr>
        <w:t>can be performed in existing meters used for EPS meter points.</w:t>
      </w:r>
    </w:p>
    <w:p w14:paraId="22F29074" w14:textId="6F0949ED" w:rsidR="004E5766" w:rsidRDefault="00AB1006" w:rsidP="00587DFA">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A suggestion was made to </w:t>
      </w:r>
      <w:r w:rsidR="00C21378">
        <w:rPr>
          <w:rFonts w:ascii="TradeGothic LT" w:hAnsi="TradeGothic LT"/>
          <w:sz w:val="22"/>
          <w:szCs w:val="21"/>
        </w:rPr>
        <w:t xml:space="preserve">revise </w:t>
      </w:r>
      <w:r>
        <w:rPr>
          <w:rFonts w:ascii="TradeGothic LT" w:hAnsi="TradeGothic LT"/>
          <w:sz w:val="22"/>
          <w:szCs w:val="21"/>
        </w:rPr>
        <w:t xml:space="preserve">the </w:t>
      </w:r>
      <w:r w:rsidR="00657354">
        <w:rPr>
          <w:rFonts w:ascii="TradeGothic LT" w:hAnsi="TradeGothic LT"/>
          <w:sz w:val="22"/>
          <w:szCs w:val="21"/>
        </w:rPr>
        <w:t xml:space="preserve">language in 3 (a) and (b) to state that </w:t>
      </w:r>
      <w:r w:rsidR="00FD2DE4">
        <w:rPr>
          <w:rFonts w:ascii="TradeGothic LT" w:hAnsi="TradeGothic LT"/>
          <w:sz w:val="22"/>
          <w:szCs w:val="21"/>
        </w:rPr>
        <w:t xml:space="preserve">the preferred source of test data is the </w:t>
      </w:r>
      <w:r w:rsidR="00860637">
        <w:rPr>
          <w:rFonts w:ascii="TradeGothic LT" w:hAnsi="TradeGothic LT"/>
          <w:sz w:val="22"/>
          <w:szCs w:val="21"/>
        </w:rPr>
        <w:t xml:space="preserve">manufacturers test report </w:t>
      </w:r>
      <w:r w:rsidR="007E6A2D">
        <w:rPr>
          <w:rFonts w:ascii="TradeGothic LT" w:hAnsi="TradeGothic LT"/>
          <w:sz w:val="22"/>
          <w:szCs w:val="21"/>
        </w:rPr>
        <w:t>from the equipment owner</w:t>
      </w:r>
      <w:r w:rsidR="00D42538">
        <w:rPr>
          <w:rFonts w:ascii="TradeGothic LT" w:hAnsi="TradeGothic LT"/>
          <w:sz w:val="22"/>
          <w:szCs w:val="21"/>
        </w:rPr>
        <w:t xml:space="preserve">. </w:t>
      </w:r>
      <w:r w:rsidR="009A2165">
        <w:rPr>
          <w:rFonts w:ascii="TradeGothic LT" w:hAnsi="TradeGothic LT"/>
          <w:sz w:val="22"/>
          <w:szCs w:val="21"/>
        </w:rPr>
        <w:t>Intent for this language revision is to</w:t>
      </w:r>
      <w:r w:rsidR="00D42538">
        <w:rPr>
          <w:rFonts w:ascii="TradeGothic LT" w:hAnsi="TradeGothic LT"/>
          <w:sz w:val="22"/>
          <w:szCs w:val="21"/>
        </w:rPr>
        <w:t xml:space="preserve"> alleviate </w:t>
      </w:r>
      <w:r w:rsidR="003D15A6">
        <w:rPr>
          <w:rFonts w:ascii="TradeGothic LT" w:hAnsi="TradeGothic LT"/>
          <w:sz w:val="22"/>
          <w:szCs w:val="21"/>
        </w:rPr>
        <w:t>the</w:t>
      </w:r>
      <w:r w:rsidR="006A63A2">
        <w:rPr>
          <w:rFonts w:ascii="TradeGothic LT" w:hAnsi="TradeGothic LT"/>
          <w:sz w:val="22"/>
          <w:szCs w:val="21"/>
        </w:rPr>
        <w:t xml:space="preserve"> expectation that the </w:t>
      </w:r>
      <w:r w:rsidR="000B0C30">
        <w:rPr>
          <w:rFonts w:ascii="TradeGothic LT" w:hAnsi="TradeGothic LT"/>
          <w:sz w:val="22"/>
          <w:szCs w:val="21"/>
        </w:rPr>
        <w:t>TDSP</w:t>
      </w:r>
      <w:r w:rsidR="006A63A2">
        <w:rPr>
          <w:rFonts w:ascii="TradeGothic LT" w:hAnsi="TradeGothic LT"/>
          <w:sz w:val="22"/>
          <w:szCs w:val="21"/>
        </w:rPr>
        <w:t xml:space="preserve"> should provide </w:t>
      </w:r>
      <w:r w:rsidR="00C54112">
        <w:rPr>
          <w:rFonts w:ascii="TradeGothic LT" w:hAnsi="TradeGothic LT"/>
          <w:sz w:val="22"/>
          <w:szCs w:val="21"/>
        </w:rPr>
        <w:t>test reports for equipment they do not own or maintain</w:t>
      </w:r>
      <w:r w:rsidR="003D15A6">
        <w:rPr>
          <w:rFonts w:ascii="TradeGothic LT" w:hAnsi="TradeGothic LT"/>
          <w:sz w:val="22"/>
          <w:szCs w:val="21"/>
        </w:rPr>
        <w:t>.</w:t>
      </w:r>
      <w:r w:rsidR="007E6A2D">
        <w:rPr>
          <w:rFonts w:ascii="TradeGothic LT" w:hAnsi="TradeGothic LT"/>
          <w:sz w:val="22"/>
          <w:szCs w:val="21"/>
        </w:rPr>
        <w:t xml:space="preserve"> </w:t>
      </w:r>
    </w:p>
    <w:p w14:paraId="2DFC4FE1" w14:textId="2A2C27B0" w:rsidR="00EF4566" w:rsidRPr="007E353D" w:rsidRDefault="00EF4566" w:rsidP="00587DFA">
      <w:pPr>
        <w:pStyle w:val="NormalWeb"/>
        <w:numPr>
          <w:ilvl w:val="2"/>
          <w:numId w:val="1"/>
        </w:numPr>
        <w:spacing w:before="0" w:beforeAutospacing="0" w:after="0" w:afterAutospacing="0"/>
        <w:rPr>
          <w:rFonts w:ascii="TradeGothic LT" w:hAnsi="TradeGothic LT"/>
          <w:b/>
          <w:bCs/>
          <w:sz w:val="22"/>
          <w:szCs w:val="21"/>
        </w:rPr>
      </w:pPr>
      <w:r w:rsidRPr="00EF4566">
        <w:rPr>
          <w:rFonts w:ascii="TradeGothic LT" w:hAnsi="TradeGothic LT"/>
          <w:b/>
          <w:bCs/>
          <w:sz w:val="22"/>
          <w:szCs w:val="21"/>
        </w:rPr>
        <w:t xml:space="preserve">Action Item: </w:t>
      </w:r>
      <w:r>
        <w:rPr>
          <w:rFonts w:ascii="TradeGothic LT" w:hAnsi="TradeGothic LT"/>
          <w:sz w:val="22"/>
          <w:szCs w:val="21"/>
        </w:rPr>
        <w:t xml:space="preserve">TDSPs and ERCOT to further review the SMOGRR and </w:t>
      </w:r>
      <w:r w:rsidR="00785747">
        <w:rPr>
          <w:rFonts w:ascii="TradeGothic LT" w:hAnsi="TradeGothic LT"/>
          <w:sz w:val="22"/>
          <w:szCs w:val="21"/>
        </w:rPr>
        <w:t>calculations before the 12/12 MWG meeting.</w:t>
      </w:r>
    </w:p>
    <w:p w14:paraId="7AFB630D" w14:textId="1D9C0B9E" w:rsidR="007E353D" w:rsidRPr="00785747" w:rsidRDefault="007E353D" w:rsidP="00587DFA">
      <w:pPr>
        <w:pStyle w:val="NormalWeb"/>
        <w:numPr>
          <w:ilvl w:val="2"/>
          <w:numId w:val="1"/>
        </w:numPr>
        <w:spacing w:before="0" w:beforeAutospacing="0" w:after="0" w:afterAutospacing="0"/>
        <w:rPr>
          <w:rFonts w:ascii="TradeGothic LT" w:hAnsi="TradeGothic LT"/>
          <w:b/>
          <w:bCs/>
          <w:sz w:val="22"/>
          <w:szCs w:val="21"/>
        </w:rPr>
      </w:pPr>
      <w:r>
        <w:rPr>
          <w:rFonts w:ascii="TradeGothic LT" w:hAnsi="TradeGothic LT"/>
          <w:sz w:val="22"/>
          <w:szCs w:val="21"/>
        </w:rPr>
        <w:t>ERCOT Meter Engineering will consider temporary exemptions for approval using the loss compensation proposed in SMOGRR028 while the SMOGRR continues through the market process.</w:t>
      </w:r>
    </w:p>
    <w:p w14:paraId="224DAE37" w14:textId="06D6815B" w:rsidR="00785747" w:rsidRPr="0039115A" w:rsidRDefault="00882179" w:rsidP="00785747">
      <w:pPr>
        <w:pStyle w:val="NormalWeb"/>
        <w:numPr>
          <w:ilvl w:val="1"/>
          <w:numId w:val="1"/>
        </w:numPr>
        <w:spacing w:before="0" w:beforeAutospacing="0" w:after="0" w:afterAutospacing="0"/>
        <w:rPr>
          <w:rFonts w:ascii="TradeGothic LT" w:hAnsi="TradeGothic LT"/>
          <w:b/>
          <w:bCs/>
          <w:sz w:val="22"/>
          <w:szCs w:val="21"/>
        </w:rPr>
      </w:pPr>
      <w:r>
        <w:rPr>
          <w:rFonts w:ascii="TradeGothic LT" w:hAnsi="TradeGothic LT"/>
          <w:sz w:val="22"/>
          <w:szCs w:val="21"/>
        </w:rPr>
        <w:t xml:space="preserve">NPRR1200 was briefly discussed. </w:t>
      </w:r>
      <w:r w:rsidR="007E353D">
        <w:rPr>
          <w:rFonts w:ascii="TradeGothic LT" w:hAnsi="TradeGothic LT"/>
          <w:sz w:val="22"/>
          <w:szCs w:val="21"/>
        </w:rPr>
        <w:t>The general feedback during discussion was that SMOGRR028 was a better technical solution</w:t>
      </w:r>
      <w:r w:rsidR="0039115A">
        <w:rPr>
          <w:rFonts w:ascii="TradeGothic LT" w:hAnsi="TradeGothic LT"/>
          <w:sz w:val="22"/>
          <w:szCs w:val="21"/>
        </w:rPr>
        <w:t>.</w:t>
      </w:r>
    </w:p>
    <w:p w14:paraId="6855FDD4" w14:textId="5FFF2425" w:rsidR="00744637" w:rsidRDefault="0039115A" w:rsidP="00744637">
      <w:pPr>
        <w:pStyle w:val="NormalWeb"/>
        <w:spacing w:before="0" w:beforeAutospacing="0" w:after="0" w:afterAutospacing="0"/>
        <w:ind w:left="1440"/>
        <w:rPr>
          <w:rFonts w:ascii="TradeGothic LT" w:hAnsi="TradeGothic LT"/>
          <w:sz w:val="22"/>
          <w:szCs w:val="21"/>
        </w:rPr>
      </w:pPr>
      <w:r>
        <w:rPr>
          <w:rFonts w:ascii="TradeGothic LT" w:hAnsi="TradeGothic LT"/>
          <w:sz w:val="22"/>
          <w:szCs w:val="21"/>
        </w:rPr>
        <w:t>ERCOT Meter Engineering will not consider approving temporary exemptions for the loss adjustment proposed in NPRR1200 at this time.</w:t>
      </w:r>
    </w:p>
    <w:p w14:paraId="5EF9B558" w14:textId="3B669579" w:rsidR="001962D3" w:rsidRDefault="00FA3524" w:rsidP="00FA3524">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NPRR1195</w:t>
      </w:r>
      <w:r w:rsidR="00BA1975">
        <w:rPr>
          <w:rFonts w:ascii="TradeGothic LT" w:hAnsi="TradeGothic LT"/>
          <w:sz w:val="22"/>
          <w:szCs w:val="21"/>
        </w:rPr>
        <w:t xml:space="preserve"> was discussed regarding additional language regarding resource entity obligation for EPS facilities.</w:t>
      </w:r>
    </w:p>
    <w:p w14:paraId="5B0DE4B3" w14:textId="5A320C4A" w:rsidR="00BA1975" w:rsidRDefault="00BA1975" w:rsidP="00BA1975">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Group discussion was that it could be helpful in building awareness.</w:t>
      </w:r>
    </w:p>
    <w:p w14:paraId="4D0E4AEC" w14:textId="7764285B" w:rsidR="00BA1975" w:rsidRDefault="00BA1975" w:rsidP="00BA1975">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Could give utility support to ensure REs perform maintenance and repairs in a timely manner.</w:t>
      </w:r>
    </w:p>
    <w:p w14:paraId="1B881A0D" w14:textId="7D99CD81" w:rsidR="00FA3524" w:rsidRDefault="00BA1975" w:rsidP="007D5EDF">
      <w:pPr>
        <w:pStyle w:val="NormalWeb"/>
        <w:numPr>
          <w:ilvl w:val="1"/>
          <w:numId w:val="1"/>
        </w:numPr>
        <w:spacing w:before="0" w:beforeAutospacing="0" w:after="0" w:afterAutospacing="0"/>
        <w:rPr>
          <w:rFonts w:ascii="TradeGothic LT" w:hAnsi="TradeGothic LT"/>
          <w:sz w:val="22"/>
          <w:szCs w:val="21"/>
        </w:rPr>
      </w:pPr>
      <w:r w:rsidRPr="00D94D96">
        <w:rPr>
          <w:rFonts w:ascii="TradeGothic LT" w:hAnsi="TradeGothic LT"/>
          <w:sz w:val="22"/>
          <w:szCs w:val="21"/>
        </w:rPr>
        <w:t>ERCOT Metering Eng</w:t>
      </w:r>
      <w:r w:rsidR="00EE5E3C" w:rsidRPr="00D94D96">
        <w:rPr>
          <w:rFonts w:ascii="TradeGothic LT" w:hAnsi="TradeGothic LT"/>
          <w:sz w:val="22"/>
          <w:szCs w:val="21"/>
        </w:rPr>
        <w:t xml:space="preserve">ineering </w:t>
      </w:r>
      <w:r w:rsidR="00D94D96">
        <w:rPr>
          <w:rFonts w:ascii="TradeGothic LT" w:hAnsi="TradeGothic LT"/>
          <w:sz w:val="22"/>
          <w:szCs w:val="21"/>
        </w:rPr>
        <w:t>would still communicate meter issues seen by ERCOT to the TDSP as the contact point for EPS metering.</w:t>
      </w:r>
    </w:p>
    <w:p w14:paraId="2F040299" w14:textId="77777777" w:rsidR="00D94D96" w:rsidRPr="00D94D96" w:rsidRDefault="00D94D96" w:rsidP="00D94D96">
      <w:pPr>
        <w:pStyle w:val="NormalWeb"/>
        <w:spacing w:before="0" w:beforeAutospacing="0" w:after="0" w:afterAutospacing="0"/>
        <w:ind w:left="720"/>
        <w:rPr>
          <w:rFonts w:ascii="TradeGothic LT" w:hAnsi="TradeGothic LT"/>
          <w:sz w:val="22"/>
          <w:szCs w:val="21"/>
        </w:rPr>
      </w:pPr>
    </w:p>
    <w:p w14:paraId="5081B76D" w14:textId="01BA66D0" w:rsidR="00FA3524" w:rsidRDefault="00FA3524" w:rsidP="00561713">
      <w:pPr>
        <w:pStyle w:val="NormalWeb"/>
        <w:numPr>
          <w:ilvl w:val="0"/>
          <w:numId w:val="1"/>
        </w:numPr>
        <w:spacing w:before="0" w:beforeAutospacing="0" w:after="0" w:afterAutospacing="0"/>
        <w:rPr>
          <w:rFonts w:ascii="TradeGothic LT" w:hAnsi="TradeGothic LT"/>
          <w:sz w:val="22"/>
          <w:szCs w:val="21"/>
        </w:rPr>
      </w:pPr>
      <w:r w:rsidRPr="00FA3524">
        <w:rPr>
          <w:rFonts w:ascii="TradeGothic LT" w:hAnsi="TradeGothic LT"/>
          <w:sz w:val="22"/>
          <w:szCs w:val="21"/>
        </w:rPr>
        <w:t>NPRR193 and SMOGRR027</w:t>
      </w:r>
      <w:r w:rsidR="007D5EDF">
        <w:rPr>
          <w:rFonts w:ascii="TradeGothic LT" w:hAnsi="TradeGothic LT"/>
          <w:sz w:val="22"/>
          <w:szCs w:val="21"/>
        </w:rPr>
        <w:t xml:space="preserve"> were discussed. These changes would move the Design Proposal from the Other Binding Documents list to the SMOG.</w:t>
      </w:r>
    </w:p>
    <w:p w14:paraId="6706E060" w14:textId="0DAC6DAC" w:rsidR="007D5EDF" w:rsidRDefault="007D5EDF" w:rsidP="007D5EDF">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A new field would be added on the design proposal under section A to list the DSPs allowed to serve load in the area.</w:t>
      </w:r>
    </w:p>
    <w:p w14:paraId="2AF811D6" w14:textId="73AE996F" w:rsidR="007D5EDF" w:rsidRPr="00BC5F6E" w:rsidRDefault="007D5EDF" w:rsidP="007D5EDF">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Several sites in the recent past have energized without providing ESIID(s)</w:t>
      </w:r>
      <w:r w:rsidR="00BC5F6E">
        <w:rPr>
          <w:rFonts w:ascii="TradeGothic LT" w:hAnsi="TradeGothic LT"/>
          <w:sz w:val="22"/>
          <w:szCs w:val="21"/>
        </w:rPr>
        <w:t xml:space="preserve">. When an ESIID is not provided by site energization, the meter load </w:t>
      </w:r>
      <w:r w:rsidR="0061391C">
        <w:rPr>
          <w:rFonts w:ascii="TradeGothic LT" w:hAnsi="TradeGothic LT"/>
          <w:sz w:val="22"/>
          <w:szCs w:val="21"/>
        </w:rPr>
        <w:t>is assigned</w:t>
      </w:r>
      <w:r w:rsidRPr="00BC5F6E">
        <w:rPr>
          <w:rFonts w:ascii="TradeGothic LT" w:hAnsi="TradeGothic LT"/>
          <w:sz w:val="22"/>
          <w:szCs w:val="21"/>
        </w:rPr>
        <w:t xml:space="preserve"> to unaccounted for energy</w:t>
      </w:r>
      <w:r w:rsidR="0061391C">
        <w:rPr>
          <w:rFonts w:ascii="TradeGothic LT" w:hAnsi="TradeGothic LT"/>
          <w:sz w:val="22"/>
          <w:szCs w:val="21"/>
        </w:rPr>
        <w:t xml:space="preserve"> which is paid for by the entire market based on load share.</w:t>
      </w:r>
    </w:p>
    <w:p w14:paraId="1E86334E" w14:textId="73B74FAE" w:rsidR="007D5EDF" w:rsidRDefault="007D5EDF" w:rsidP="007D5EDF">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Adding in the DSPs can help ERCOT </w:t>
      </w:r>
      <w:r w:rsidR="006C0384">
        <w:rPr>
          <w:rFonts w:ascii="TradeGothic LT" w:hAnsi="TradeGothic LT"/>
          <w:sz w:val="22"/>
          <w:szCs w:val="21"/>
        </w:rPr>
        <w:t xml:space="preserve">settlement metering team know </w:t>
      </w:r>
      <w:r w:rsidR="003606F6">
        <w:rPr>
          <w:rFonts w:ascii="TradeGothic LT" w:hAnsi="TradeGothic LT"/>
          <w:sz w:val="22"/>
          <w:szCs w:val="21"/>
        </w:rPr>
        <w:t xml:space="preserve">who </w:t>
      </w:r>
      <w:r w:rsidR="006C0384">
        <w:rPr>
          <w:rFonts w:ascii="TradeGothic LT" w:hAnsi="TradeGothic LT"/>
          <w:sz w:val="22"/>
          <w:szCs w:val="21"/>
        </w:rPr>
        <w:t>to contact if ESIID(s) are not assigned.</w:t>
      </w:r>
    </w:p>
    <w:p w14:paraId="7B7BA6F9" w14:textId="35A63D24" w:rsidR="006C0384" w:rsidRDefault="006C0384" w:rsidP="007D5EDF">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Other changes are planned to require the ESIID(s) be assigned prior to part 1 of the commissioning checklist </w:t>
      </w:r>
      <w:r w:rsidR="00176304">
        <w:rPr>
          <w:rFonts w:ascii="TradeGothic LT" w:hAnsi="TradeGothic LT"/>
          <w:sz w:val="22"/>
          <w:szCs w:val="21"/>
        </w:rPr>
        <w:t>approval</w:t>
      </w:r>
      <w:r>
        <w:rPr>
          <w:rFonts w:ascii="TradeGothic LT" w:hAnsi="TradeGothic LT"/>
          <w:sz w:val="22"/>
          <w:szCs w:val="21"/>
        </w:rPr>
        <w:t>.</w:t>
      </w:r>
    </w:p>
    <w:p w14:paraId="4221B91E" w14:textId="0EE079FD" w:rsidR="005351B7" w:rsidRPr="005351B7" w:rsidRDefault="006C0384" w:rsidP="005351B7">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MWG had concerns over what benefit this provided.</w:t>
      </w:r>
    </w:p>
    <w:p w14:paraId="0B0DAD17" w14:textId="77373925" w:rsidR="006C0384" w:rsidRDefault="006C0384" w:rsidP="00BC5F6E">
      <w:pPr>
        <w:pStyle w:val="NormalWeb"/>
        <w:numPr>
          <w:ilvl w:val="3"/>
          <w:numId w:val="1"/>
        </w:numPr>
        <w:spacing w:before="0" w:beforeAutospacing="0" w:after="0" w:afterAutospacing="0"/>
        <w:ind w:left="2520" w:hanging="270"/>
        <w:rPr>
          <w:rFonts w:ascii="TradeGothic LT" w:hAnsi="TradeGothic LT"/>
          <w:sz w:val="22"/>
          <w:szCs w:val="21"/>
        </w:rPr>
      </w:pPr>
      <w:r w:rsidRPr="006C0384">
        <w:rPr>
          <w:rFonts w:ascii="TradeGothic LT" w:hAnsi="TradeGothic LT"/>
          <w:b/>
          <w:bCs/>
          <w:sz w:val="22"/>
          <w:szCs w:val="21"/>
        </w:rPr>
        <w:t>Action Item:</w:t>
      </w:r>
      <w:r>
        <w:rPr>
          <w:rFonts w:ascii="TradeGothic LT" w:hAnsi="TradeGothic LT"/>
          <w:sz w:val="22"/>
          <w:szCs w:val="21"/>
        </w:rPr>
        <w:t xml:space="preserve"> ERCOT will review this </w:t>
      </w:r>
      <w:r w:rsidR="00420CF8">
        <w:rPr>
          <w:rFonts w:ascii="TradeGothic LT" w:hAnsi="TradeGothic LT"/>
          <w:sz w:val="22"/>
          <w:szCs w:val="21"/>
        </w:rPr>
        <w:t xml:space="preserve">concern </w:t>
      </w:r>
      <w:r>
        <w:rPr>
          <w:rFonts w:ascii="TradeGothic LT" w:hAnsi="TradeGothic LT"/>
          <w:sz w:val="22"/>
          <w:szCs w:val="21"/>
        </w:rPr>
        <w:t>and come back to the MWG with an update at the next meeting.</w:t>
      </w:r>
    </w:p>
    <w:p w14:paraId="0A748699" w14:textId="20F6C4EB" w:rsidR="006C0384" w:rsidRDefault="006C0384" w:rsidP="006C0384">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Reference to RARF is removed from the instruction section of the design proposal. This closes a</w:t>
      </w:r>
      <w:r w:rsidR="00D85F2A">
        <w:rPr>
          <w:rFonts w:ascii="TradeGothic LT" w:hAnsi="TradeGothic LT"/>
          <w:sz w:val="22"/>
          <w:szCs w:val="21"/>
        </w:rPr>
        <w:t>n</w:t>
      </w:r>
      <w:r>
        <w:rPr>
          <w:rFonts w:ascii="TradeGothic LT" w:hAnsi="TradeGothic LT"/>
          <w:sz w:val="22"/>
          <w:szCs w:val="21"/>
        </w:rPr>
        <w:t xml:space="preserve"> outstanding “to-do” item for the MWG with the transition from RARF to RIOO.</w:t>
      </w:r>
    </w:p>
    <w:p w14:paraId="09BB121E" w14:textId="77777777" w:rsidR="00FA3524" w:rsidRPr="00FA3524" w:rsidRDefault="00FA3524" w:rsidP="00FA3524">
      <w:pPr>
        <w:pStyle w:val="NormalWeb"/>
        <w:spacing w:before="0" w:beforeAutospacing="0" w:after="0" w:afterAutospacing="0"/>
        <w:ind w:left="720"/>
        <w:rPr>
          <w:rFonts w:ascii="TradeGothic LT" w:hAnsi="TradeGothic LT"/>
          <w:sz w:val="22"/>
          <w:szCs w:val="21"/>
        </w:rPr>
      </w:pPr>
    </w:p>
    <w:p w14:paraId="59BA05EA" w14:textId="3FB457F9" w:rsidR="00FA3524" w:rsidRDefault="00FA3524" w:rsidP="001962D3">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NPRR1188 and NPRR1194 </w:t>
      </w:r>
      <w:r w:rsidR="00D94D96">
        <w:rPr>
          <w:rFonts w:ascii="TradeGothic LT" w:hAnsi="TradeGothic LT"/>
          <w:sz w:val="22"/>
          <w:szCs w:val="21"/>
        </w:rPr>
        <w:t>status were reviewed and their potential impact to EPS metering.</w:t>
      </w:r>
    </w:p>
    <w:p w14:paraId="2EB752CB" w14:textId="3757EAB4" w:rsidR="00D94D96" w:rsidRDefault="00D94D96" w:rsidP="00D94D96">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lastRenderedPageBreak/>
        <w:t>NPRR1188 has been tabled by PRS and referred to the Large Flexible Load Task Force.</w:t>
      </w:r>
    </w:p>
    <w:p w14:paraId="42D3CBDD" w14:textId="5E914ABB" w:rsidR="00D94D96" w:rsidRDefault="00D94D96" w:rsidP="00D94D96">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NPRR1194 is under discussion at WMS.</w:t>
      </w:r>
    </w:p>
    <w:p w14:paraId="515E1291" w14:textId="77777777" w:rsidR="00FA3524" w:rsidRDefault="00FA3524" w:rsidP="00FA3524">
      <w:pPr>
        <w:pStyle w:val="NormalWeb"/>
        <w:spacing w:before="0" w:beforeAutospacing="0" w:after="0" w:afterAutospacing="0"/>
        <w:ind w:left="720"/>
        <w:rPr>
          <w:rFonts w:ascii="TradeGothic LT" w:hAnsi="TradeGothic LT"/>
          <w:sz w:val="22"/>
          <w:szCs w:val="21"/>
        </w:rPr>
      </w:pPr>
    </w:p>
    <w:p w14:paraId="7CEC1450" w14:textId="2B534A29" w:rsidR="006C0384" w:rsidRDefault="006C0384" w:rsidP="006C0384">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Donald M. described the m</w:t>
      </w:r>
      <w:r w:rsidR="00FA3524">
        <w:rPr>
          <w:rFonts w:ascii="TradeGothic LT" w:hAnsi="TradeGothic LT"/>
          <w:sz w:val="22"/>
          <w:szCs w:val="21"/>
        </w:rPr>
        <w:t>eter software pilot program</w:t>
      </w:r>
      <w:r>
        <w:rPr>
          <w:rFonts w:ascii="TradeGothic LT" w:hAnsi="TradeGothic LT"/>
          <w:sz w:val="22"/>
          <w:szCs w:val="21"/>
        </w:rPr>
        <w:t xml:space="preserve"> that ERCOT is beginning.</w:t>
      </w:r>
    </w:p>
    <w:p w14:paraId="3550E142" w14:textId="55BABFB3" w:rsidR="006C0384" w:rsidRDefault="006C0384" w:rsidP="006C0384">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ERCOT is working to install and test the use of meter vendor software to aid in some data verification and troubleshooting.</w:t>
      </w:r>
    </w:p>
    <w:p w14:paraId="486F74B4" w14:textId="54C5FF9F" w:rsidR="006C0384" w:rsidRDefault="006C0384" w:rsidP="006C0384">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ERCOT using meter software will not reli</w:t>
      </w:r>
      <w:r w:rsidR="00854236">
        <w:rPr>
          <w:rFonts w:ascii="TradeGothic LT" w:hAnsi="TradeGothic LT"/>
          <w:sz w:val="22"/>
          <w:szCs w:val="21"/>
        </w:rPr>
        <w:t>e</w:t>
      </w:r>
      <w:r>
        <w:rPr>
          <w:rFonts w:ascii="TradeGothic LT" w:hAnsi="TradeGothic LT"/>
          <w:sz w:val="22"/>
          <w:szCs w:val="21"/>
        </w:rPr>
        <w:t>ve TDSP/RE of responsibility to assist under Protocol 10.11.2.</w:t>
      </w:r>
    </w:p>
    <w:p w14:paraId="6DA1582C" w14:textId="7E81AE30" w:rsidR="006C0384" w:rsidRPr="006C0384" w:rsidRDefault="006C0384" w:rsidP="006C0384">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One TDSP has been identified for initial testing but if any other TDSP would like to participate please contact Tony Davis.</w:t>
      </w:r>
    </w:p>
    <w:p w14:paraId="6A32FE8A" w14:textId="77777777" w:rsidR="00744637" w:rsidRDefault="00744637" w:rsidP="00744637">
      <w:pPr>
        <w:pStyle w:val="NormalWeb"/>
        <w:spacing w:before="0" w:beforeAutospacing="0" w:after="0" w:afterAutospacing="0"/>
        <w:rPr>
          <w:rFonts w:ascii="TradeGothic LT" w:hAnsi="TradeGothic LT"/>
          <w:sz w:val="22"/>
          <w:szCs w:val="21"/>
        </w:rPr>
      </w:pPr>
    </w:p>
    <w:p w14:paraId="13BA2B00" w14:textId="0A963ECE" w:rsidR="004E2FEA" w:rsidRDefault="00733F4F" w:rsidP="004E2FEA">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 </w:t>
      </w:r>
      <w:r w:rsidR="00EA29CF">
        <w:rPr>
          <w:rFonts w:ascii="TradeGothic LT" w:hAnsi="TradeGothic LT"/>
          <w:sz w:val="22"/>
          <w:szCs w:val="21"/>
        </w:rPr>
        <w:t>New or other business items:</w:t>
      </w:r>
      <w:r w:rsidR="004E2FEA">
        <w:rPr>
          <w:rFonts w:ascii="TradeGothic LT" w:hAnsi="TradeGothic LT"/>
          <w:sz w:val="22"/>
          <w:szCs w:val="21"/>
        </w:rPr>
        <w:t xml:space="preserve"> </w:t>
      </w:r>
    </w:p>
    <w:p w14:paraId="40F41C83" w14:textId="6CFBF47C" w:rsidR="004E2FEA" w:rsidRPr="004E2FEA" w:rsidRDefault="004E2FEA" w:rsidP="004E2FEA">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Next meeting on 12/12/23.</w:t>
      </w:r>
    </w:p>
    <w:p w14:paraId="101E49D8" w14:textId="77777777" w:rsidR="008B5B52" w:rsidRDefault="008B5B52" w:rsidP="008B5B52">
      <w:pPr>
        <w:pStyle w:val="NormalWeb"/>
        <w:spacing w:before="0" w:beforeAutospacing="0" w:after="0" w:afterAutospacing="0"/>
        <w:ind w:left="1440"/>
        <w:rPr>
          <w:rFonts w:ascii="TradeGothic LT" w:hAnsi="TradeGothic LT"/>
          <w:sz w:val="22"/>
          <w:szCs w:val="21"/>
        </w:rPr>
      </w:pPr>
    </w:p>
    <w:p w14:paraId="4C911924" w14:textId="2785C71C" w:rsidR="00870098" w:rsidRPr="004F59DC" w:rsidRDefault="009010DD" w:rsidP="00044A20">
      <w:pPr>
        <w:pStyle w:val="NormalWeb"/>
        <w:numPr>
          <w:ilvl w:val="0"/>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Meeting Summary and Closing Remarks</w:t>
      </w:r>
      <w:r w:rsidR="00153EF4" w:rsidRPr="0063517C">
        <w:rPr>
          <w:rFonts w:ascii="TradeGothic LT" w:hAnsi="TradeGothic LT"/>
          <w:color w:val="000000"/>
          <w:sz w:val="22"/>
          <w:szCs w:val="21"/>
        </w:rPr>
        <w:t xml:space="preserve">: </w:t>
      </w:r>
      <w:r w:rsidR="004E2FEA">
        <w:rPr>
          <w:rFonts w:ascii="TradeGothic LT" w:hAnsi="TradeGothic LT"/>
          <w:color w:val="000000"/>
          <w:sz w:val="22"/>
          <w:szCs w:val="21"/>
        </w:rPr>
        <w:t>Michael</w:t>
      </w:r>
      <w:r w:rsidR="00467440">
        <w:rPr>
          <w:rFonts w:ascii="TradeGothic LT" w:hAnsi="TradeGothic LT"/>
          <w:color w:val="000000"/>
          <w:sz w:val="22"/>
          <w:szCs w:val="21"/>
        </w:rPr>
        <w:t xml:space="preserve"> B.</w:t>
      </w:r>
    </w:p>
    <w:p w14:paraId="0B0EC09C" w14:textId="5995CF2D" w:rsidR="004F59DC" w:rsidRDefault="004F59DC" w:rsidP="004F59DC">
      <w:pPr>
        <w:pStyle w:val="NormalWeb"/>
        <w:numPr>
          <w:ilvl w:val="1"/>
          <w:numId w:val="1"/>
        </w:numPr>
        <w:spacing w:before="0" w:beforeAutospacing="0" w:after="0" w:afterAutospacing="0"/>
        <w:rPr>
          <w:rFonts w:ascii="TradeGothic LT" w:hAnsi="TradeGothic LT"/>
          <w:sz w:val="22"/>
          <w:szCs w:val="21"/>
        </w:rPr>
      </w:pPr>
      <w:r w:rsidRPr="004F2611">
        <w:rPr>
          <w:rFonts w:ascii="TradeGothic LT" w:hAnsi="TradeGothic LT"/>
          <w:b/>
          <w:bCs/>
          <w:sz w:val="22"/>
          <w:szCs w:val="21"/>
        </w:rPr>
        <w:t>Action Item</w:t>
      </w:r>
      <w:r w:rsidR="00FA3524">
        <w:rPr>
          <w:rFonts w:ascii="TradeGothic LT" w:hAnsi="TradeGothic LT"/>
          <w:b/>
          <w:bCs/>
          <w:sz w:val="22"/>
          <w:szCs w:val="21"/>
        </w:rPr>
        <w:t>s</w:t>
      </w:r>
      <w:r w:rsidRPr="004F2611">
        <w:rPr>
          <w:rFonts w:ascii="TradeGothic LT" w:hAnsi="TradeGothic LT"/>
          <w:b/>
          <w:bCs/>
          <w:sz w:val="22"/>
          <w:szCs w:val="21"/>
        </w:rPr>
        <w:t>:</w:t>
      </w:r>
      <w:r>
        <w:rPr>
          <w:rFonts w:ascii="TradeGothic LT" w:hAnsi="TradeGothic LT"/>
          <w:sz w:val="22"/>
          <w:szCs w:val="21"/>
        </w:rPr>
        <w:t xml:space="preserve"> </w:t>
      </w:r>
    </w:p>
    <w:p w14:paraId="01D6C7BF" w14:textId="37FBB950" w:rsidR="00DE1B9F" w:rsidRDefault="00FA3524" w:rsidP="00E67DFD">
      <w:pPr>
        <w:pStyle w:val="NormalWeb"/>
        <w:tabs>
          <w:tab w:val="left" w:pos="1710"/>
        </w:tabs>
        <w:spacing w:before="0" w:beforeAutospacing="0" w:after="0" w:afterAutospacing="0"/>
        <w:ind w:left="1620"/>
        <w:rPr>
          <w:rFonts w:ascii="TradeGothic LT" w:hAnsi="TradeGothic LT"/>
          <w:sz w:val="22"/>
          <w:szCs w:val="21"/>
        </w:rPr>
      </w:pPr>
      <w:r>
        <w:rPr>
          <w:rFonts w:ascii="TradeGothic LT" w:hAnsi="TradeGothic LT"/>
          <w:sz w:val="22"/>
          <w:szCs w:val="21"/>
        </w:rPr>
        <w:t>4</w:t>
      </w:r>
      <w:r w:rsidR="00D84575">
        <w:rPr>
          <w:rFonts w:ascii="TradeGothic LT" w:hAnsi="TradeGothic LT"/>
          <w:sz w:val="22"/>
          <w:szCs w:val="21"/>
        </w:rPr>
        <w:t xml:space="preserve">. </w:t>
      </w:r>
      <w:r w:rsidR="004E2FEA">
        <w:rPr>
          <w:rFonts w:ascii="TradeGothic LT" w:hAnsi="TradeGothic LT"/>
          <w:sz w:val="22"/>
          <w:szCs w:val="21"/>
        </w:rPr>
        <w:t xml:space="preserve">ERCOT will prepare sample scenarios with the netting under NPRR1197 to assist in further discussion and review at the next meeting. </w:t>
      </w:r>
    </w:p>
    <w:p w14:paraId="4F0103E2" w14:textId="6BAF85B6" w:rsidR="004E2FEA" w:rsidRDefault="004E2FEA" w:rsidP="00E67DFD">
      <w:pPr>
        <w:pStyle w:val="NormalWeb"/>
        <w:tabs>
          <w:tab w:val="left" w:pos="1710"/>
        </w:tabs>
        <w:spacing w:before="0" w:beforeAutospacing="0" w:after="0" w:afterAutospacing="0"/>
        <w:ind w:left="1620"/>
        <w:rPr>
          <w:rFonts w:ascii="TradeGothic LT" w:hAnsi="TradeGothic LT"/>
          <w:sz w:val="22"/>
          <w:szCs w:val="21"/>
        </w:rPr>
      </w:pPr>
      <w:r>
        <w:rPr>
          <w:rFonts w:ascii="TradeGothic LT" w:hAnsi="TradeGothic LT"/>
          <w:sz w:val="22"/>
          <w:szCs w:val="21"/>
        </w:rPr>
        <w:tab/>
      </w:r>
      <w:r>
        <w:rPr>
          <w:rFonts w:ascii="TradeGothic LT" w:hAnsi="TradeGothic LT"/>
          <w:sz w:val="22"/>
          <w:szCs w:val="21"/>
        </w:rPr>
        <w:tab/>
        <w:t>a) All parties to review and research against potential rule issues.</w:t>
      </w:r>
    </w:p>
    <w:p w14:paraId="34E61648" w14:textId="2D424B04" w:rsidR="00FA3524" w:rsidRDefault="00FA3524" w:rsidP="00E67DFD">
      <w:pPr>
        <w:pStyle w:val="NormalWeb"/>
        <w:tabs>
          <w:tab w:val="left" w:pos="1710"/>
        </w:tabs>
        <w:spacing w:before="0" w:beforeAutospacing="0" w:after="0" w:afterAutospacing="0"/>
        <w:ind w:left="1620"/>
        <w:rPr>
          <w:rFonts w:ascii="TradeGothic LT" w:hAnsi="TradeGothic LT"/>
          <w:sz w:val="22"/>
          <w:szCs w:val="21"/>
        </w:rPr>
      </w:pPr>
      <w:r>
        <w:rPr>
          <w:rFonts w:ascii="TradeGothic LT" w:hAnsi="TradeGothic LT"/>
          <w:sz w:val="22"/>
          <w:szCs w:val="21"/>
        </w:rPr>
        <w:t xml:space="preserve">5. </w:t>
      </w:r>
      <w:r w:rsidR="004E2FEA">
        <w:rPr>
          <w:rFonts w:ascii="TradeGothic LT" w:hAnsi="TradeGothic LT"/>
          <w:sz w:val="22"/>
          <w:szCs w:val="21"/>
        </w:rPr>
        <w:t xml:space="preserve">All parties to continue review of SMOGRR028 equations and methods. </w:t>
      </w:r>
    </w:p>
    <w:p w14:paraId="275D72FB" w14:textId="71347416" w:rsidR="00FA3524" w:rsidRDefault="00FA3524" w:rsidP="00E67DFD">
      <w:pPr>
        <w:pStyle w:val="NormalWeb"/>
        <w:tabs>
          <w:tab w:val="left" w:pos="1710"/>
        </w:tabs>
        <w:spacing w:before="0" w:beforeAutospacing="0" w:after="0" w:afterAutospacing="0"/>
        <w:ind w:left="1620"/>
        <w:rPr>
          <w:rFonts w:ascii="TradeGothic LT" w:hAnsi="TradeGothic LT"/>
          <w:sz w:val="22"/>
          <w:szCs w:val="21"/>
        </w:rPr>
      </w:pPr>
      <w:r>
        <w:rPr>
          <w:rFonts w:ascii="TradeGothic LT" w:hAnsi="TradeGothic LT"/>
          <w:sz w:val="22"/>
          <w:szCs w:val="21"/>
        </w:rPr>
        <w:t xml:space="preserve">7. </w:t>
      </w:r>
      <w:r w:rsidR="004E2FEA">
        <w:rPr>
          <w:rFonts w:ascii="TradeGothic LT" w:hAnsi="TradeGothic LT"/>
          <w:sz w:val="22"/>
          <w:szCs w:val="21"/>
        </w:rPr>
        <w:t>ERCOT to review internal the requirement reasons for adding the DSPs to the design proposal and provide update and details at the next meeting.</w:t>
      </w:r>
    </w:p>
    <w:p w14:paraId="156D78BD" w14:textId="7A3356E4" w:rsidR="00480A95" w:rsidRDefault="00480A95" w:rsidP="00480A95">
      <w:pPr>
        <w:pStyle w:val="NormalWeb"/>
        <w:tabs>
          <w:tab w:val="left" w:pos="1710"/>
        </w:tabs>
        <w:spacing w:before="0" w:beforeAutospacing="0" w:after="0" w:afterAutospacing="0"/>
        <w:ind w:left="2160"/>
        <w:rPr>
          <w:rFonts w:ascii="TradeGothic LT" w:hAnsi="TradeGothic LT"/>
          <w:sz w:val="22"/>
          <w:szCs w:val="21"/>
        </w:rPr>
      </w:pPr>
    </w:p>
    <w:p w14:paraId="7B945959" w14:textId="60580AD1" w:rsidR="00493217" w:rsidRPr="0063517C" w:rsidRDefault="004D3FEE" w:rsidP="00044A20">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color w:val="000000"/>
          <w:sz w:val="22"/>
          <w:szCs w:val="21"/>
        </w:rPr>
        <w:t>E</w:t>
      </w:r>
      <w:r w:rsidR="009010DD" w:rsidRPr="0063517C">
        <w:rPr>
          <w:rFonts w:ascii="TradeGothic LT" w:hAnsi="TradeGothic LT"/>
          <w:color w:val="000000"/>
          <w:sz w:val="22"/>
          <w:szCs w:val="21"/>
        </w:rPr>
        <w:t xml:space="preserve">nd of Meeting </w:t>
      </w:r>
      <w:r w:rsidR="005B5CEE" w:rsidRPr="0063517C">
        <w:rPr>
          <w:rFonts w:ascii="TradeGothic LT" w:hAnsi="TradeGothic LT"/>
          <w:color w:val="000000"/>
          <w:sz w:val="22"/>
          <w:szCs w:val="21"/>
        </w:rPr>
        <w:t>(</w:t>
      </w:r>
      <w:r w:rsidR="00581547">
        <w:rPr>
          <w:rFonts w:ascii="TradeGothic LT" w:hAnsi="TradeGothic LT"/>
          <w:color w:val="000000"/>
          <w:sz w:val="22"/>
          <w:szCs w:val="21"/>
        </w:rPr>
        <w:t>1</w:t>
      </w:r>
      <w:r w:rsidR="00FA3524">
        <w:rPr>
          <w:rFonts w:ascii="TradeGothic LT" w:hAnsi="TradeGothic LT"/>
          <w:color w:val="000000"/>
          <w:sz w:val="22"/>
          <w:szCs w:val="21"/>
        </w:rPr>
        <w:t>2</w:t>
      </w:r>
      <w:r w:rsidR="00324C25" w:rsidRPr="0063517C">
        <w:rPr>
          <w:rFonts w:ascii="TradeGothic LT" w:hAnsi="TradeGothic LT"/>
          <w:color w:val="000000"/>
          <w:sz w:val="22"/>
          <w:szCs w:val="21"/>
        </w:rPr>
        <w:t>:</w:t>
      </w:r>
      <w:r w:rsidR="00FA3524">
        <w:rPr>
          <w:rFonts w:ascii="TradeGothic LT" w:hAnsi="TradeGothic LT"/>
          <w:color w:val="000000"/>
          <w:sz w:val="22"/>
          <w:szCs w:val="21"/>
        </w:rPr>
        <w:t>2</w:t>
      </w:r>
      <w:r w:rsidR="00BE1844">
        <w:rPr>
          <w:rFonts w:ascii="TradeGothic LT" w:hAnsi="TradeGothic LT"/>
          <w:color w:val="000000"/>
          <w:sz w:val="22"/>
          <w:szCs w:val="21"/>
        </w:rPr>
        <w:t>0</w:t>
      </w:r>
      <w:r w:rsidR="00EA29CF">
        <w:rPr>
          <w:rFonts w:ascii="TradeGothic LT" w:hAnsi="TradeGothic LT"/>
          <w:color w:val="000000"/>
          <w:sz w:val="22"/>
          <w:szCs w:val="21"/>
        </w:rPr>
        <w:t>)</w:t>
      </w:r>
    </w:p>
    <w:sectPr w:rsidR="00493217" w:rsidRPr="006351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0510" w14:textId="77777777" w:rsidR="007D1A1E" w:rsidRDefault="007D1A1E" w:rsidP="006D7668">
      <w:pPr>
        <w:spacing w:after="0" w:line="240" w:lineRule="auto"/>
      </w:pPr>
      <w:r>
        <w:separator/>
      </w:r>
    </w:p>
  </w:endnote>
  <w:endnote w:type="continuationSeparator" w:id="0">
    <w:p w14:paraId="2FF85567" w14:textId="77777777" w:rsidR="007D1A1E" w:rsidRDefault="007D1A1E" w:rsidP="006D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T">
    <w:altName w:val="Calibri"/>
    <w:panose1 w:val="020B0506030503020504"/>
    <w:charset w:val="00"/>
    <w:family w:val="swiss"/>
    <w:pitch w:val="variable"/>
    <w:sig w:usb0="A00000AF" w:usb1="4000004A" w:usb2="00000010" w:usb3="00000000" w:csb0="0000011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E01F" w14:textId="77777777" w:rsidR="007D1A1E" w:rsidRDefault="007D1A1E" w:rsidP="006D7668">
      <w:pPr>
        <w:spacing w:after="0" w:line="240" w:lineRule="auto"/>
      </w:pPr>
      <w:r>
        <w:separator/>
      </w:r>
    </w:p>
  </w:footnote>
  <w:footnote w:type="continuationSeparator" w:id="0">
    <w:p w14:paraId="67D3E5A0" w14:textId="77777777" w:rsidR="007D1A1E" w:rsidRDefault="007D1A1E" w:rsidP="006D7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35AC8"/>
    <w:multiLevelType w:val="hybridMultilevel"/>
    <w:tmpl w:val="EF065F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0857960"/>
    <w:multiLevelType w:val="hybridMultilevel"/>
    <w:tmpl w:val="4D564FE8"/>
    <w:lvl w:ilvl="0" w:tplc="F814D83E">
      <w:start w:val="8"/>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A05EF"/>
    <w:multiLevelType w:val="hybridMultilevel"/>
    <w:tmpl w:val="478AF60E"/>
    <w:lvl w:ilvl="0" w:tplc="3C9E0B9A">
      <w:start w:val="3"/>
      <w:numFmt w:val="decimal"/>
      <w:lvlText w:val="%1."/>
      <w:lvlJc w:val="left"/>
      <w:pPr>
        <w:ind w:left="1620" w:hanging="18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1B37B71"/>
    <w:multiLevelType w:val="hybridMultilevel"/>
    <w:tmpl w:val="EC8EABEE"/>
    <w:lvl w:ilvl="0" w:tplc="102CE996">
      <w:start w:val="12"/>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47A57"/>
    <w:multiLevelType w:val="hybridMultilevel"/>
    <w:tmpl w:val="2AA438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160" w:hanging="360"/>
      </w:pPr>
      <w:rPr>
        <w:rFonts w:ascii="Symbol" w:hAnsi="Symbol" w:hint="default"/>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F6BA2"/>
    <w:multiLevelType w:val="hybridMultilevel"/>
    <w:tmpl w:val="F2B80D5A"/>
    <w:lvl w:ilvl="0" w:tplc="742295F0">
      <w:start w:val="2"/>
      <w:numFmt w:val="decimal"/>
      <w:lvlText w:val="%1."/>
      <w:lvlJc w:val="lef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678200">
    <w:abstractNumId w:val="4"/>
  </w:num>
  <w:num w:numId="2" w16cid:durableId="1751999036">
    <w:abstractNumId w:val="0"/>
  </w:num>
  <w:num w:numId="3" w16cid:durableId="717708246">
    <w:abstractNumId w:val="3"/>
  </w:num>
  <w:num w:numId="4" w16cid:durableId="606422921">
    <w:abstractNumId w:val="1"/>
  </w:num>
  <w:num w:numId="5" w16cid:durableId="1852375548">
    <w:abstractNumId w:val="2"/>
  </w:num>
  <w:num w:numId="6" w16cid:durableId="1388529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DD"/>
    <w:rsid w:val="0000313F"/>
    <w:rsid w:val="000043E7"/>
    <w:rsid w:val="000138A4"/>
    <w:rsid w:val="00015C2E"/>
    <w:rsid w:val="000239D6"/>
    <w:rsid w:val="0003082E"/>
    <w:rsid w:val="00032FC1"/>
    <w:rsid w:val="00033F10"/>
    <w:rsid w:val="0004359C"/>
    <w:rsid w:val="00043EFE"/>
    <w:rsid w:val="00044A20"/>
    <w:rsid w:val="00052FD1"/>
    <w:rsid w:val="0005406E"/>
    <w:rsid w:val="00056B71"/>
    <w:rsid w:val="0007455A"/>
    <w:rsid w:val="000769CA"/>
    <w:rsid w:val="0007799E"/>
    <w:rsid w:val="000913A4"/>
    <w:rsid w:val="000A70FB"/>
    <w:rsid w:val="000A71AA"/>
    <w:rsid w:val="000B0C30"/>
    <w:rsid w:val="000B61D6"/>
    <w:rsid w:val="000B6C4D"/>
    <w:rsid w:val="000B7175"/>
    <w:rsid w:val="000C3240"/>
    <w:rsid w:val="000E124C"/>
    <w:rsid w:val="000E733E"/>
    <w:rsid w:val="000E739A"/>
    <w:rsid w:val="000F3E95"/>
    <w:rsid w:val="000F7984"/>
    <w:rsid w:val="00102AB9"/>
    <w:rsid w:val="00102E51"/>
    <w:rsid w:val="00111166"/>
    <w:rsid w:val="0011338F"/>
    <w:rsid w:val="00113861"/>
    <w:rsid w:val="001176E3"/>
    <w:rsid w:val="0014220B"/>
    <w:rsid w:val="001470BC"/>
    <w:rsid w:val="00153EF4"/>
    <w:rsid w:val="00171205"/>
    <w:rsid w:val="00174D1D"/>
    <w:rsid w:val="00176304"/>
    <w:rsid w:val="00177D70"/>
    <w:rsid w:val="00184D2D"/>
    <w:rsid w:val="0019124B"/>
    <w:rsid w:val="001962D3"/>
    <w:rsid w:val="0019795B"/>
    <w:rsid w:val="001A0A5F"/>
    <w:rsid w:val="001A3914"/>
    <w:rsid w:val="001A3EF9"/>
    <w:rsid w:val="001B040C"/>
    <w:rsid w:val="001B0C6D"/>
    <w:rsid w:val="001B1D30"/>
    <w:rsid w:val="001B4B49"/>
    <w:rsid w:val="001B73AC"/>
    <w:rsid w:val="001C6DD8"/>
    <w:rsid w:val="001D3DD1"/>
    <w:rsid w:val="001F14E4"/>
    <w:rsid w:val="002014F2"/>
    <w:rsid w:val="00210478"/>
    <w:rsid w:val="0021396E"/>
    <w:rsid w:val="00217A2B"/>
    <w:rsid w:val="00220A26"/>
    <w:rsid w:val="0023011A"/>
    <w:rsid w:val="00246D2A"/>
    <w:rsid w:val="00263D93"/>
    <w:rsid w:val="00271B53"/>
    <w:rsid w:val="00273B7B"/>
    <w:rsid w:val="00275040"/>
    <w:rsid w:val="00284814"/>
    <w:rsid w:val="00292C64"/>
    <w:rsid w:val="002B4E62"/>
    <w:rsid w:val="002C3C42"/>
    <w:rsid w:val="002D329A"/>
    <w:rsid w:val="002D6A51"/>
    <w:rsid w:val="002E27A3"/>
    <w:rsid w:val="002F41DB"/>
    <w:rsid w:val="002F4BB8"/>
    <w:rsid w:val="002F7495"/>
    <w:rsid w:val="00302D97"/>
    <w:rsid w:val="0031246D"/>
    <w:rsid w:val="0031584B"/>
    <w:rsid w:val="00320DEE"/>
    <w:rsid w:val="00324C25"/>
    <w:rsid w:val="00340CC7"/>
    <w:rsid w:val="003513CF"/>
    <w:rsid w:val="0035426A"/>
    <w:rsid w:val="00356DD1"/>
    <w:rsid w:val="00360078"/>
    <w:rsid w:val="003606F6"/>
    <w:rsid w:val="00361D76"/>
    <w:rsid w:val="00363F4B"/>
    <w:rsid w:val="00377384"/>
    <w:rsid w:val="00381164"/>
    <w:rsid w:val="00385E36"/>
    <w:rsid w:val="0038730D"/>
    <w:rsid w:val="0039115A"/>
    <w:rsid w:val="00392596"/>
    <w:rsid w:val="00392D6B"/>
    <w:rsid w:val="0039491F"/>
    <w:rsid w:val="00396A03"/>
    <w:rsid w:val="00397913"/>
    <w:rsid w:val="003A38B8"/>
    <w:rsid w:val="003A6A54"/>
    <w:rsid w:val="003B6581"/>
    <w:rsid w:val="003C05BB"/>
    <w:rsid w:val="003C27E3"/>
    <w:rsid w:val="003C4D82"/>
    <w:rsid w:val="003C7E44"/>
    <w:rsid w:val="003D100A"/>
    <w:rsid w:val="003D15A6"/>
    <w:rsid w:val="003D3312"/>
    <w:rsid w:val="003D5B53"/>
    <w:rsid w:val="003D7E79"/>
    <w:rsid w:val="003E3E79"/>
    <w:rsid w:val="003E46D3"/>
    <w:rsid w:val="003F24B8"/>
    <w:rsid w:val="003F451F"/>
    <w:rsid w:val="003F642A"/>
    <w:rsid w:val="00404B2B"/>
    <w:rsid w:val="00407B8F"/>
    <w:rsid w:val="00412B87"/>
    <w:rsid w:val="00420CF8"/>
    <w:rsid w:val="0042303F"/>
    <w:rsid w:val="004237AE"/>
    <w:rsid w:val="00430C6E"/>
    <w:rsid w:val="004427AE"/>
    <w:rsid w:val="004469BC"/>
    <w:rsid w:val="00451272"/>
    <w:rsid w:val="0046615E"/>
    <w:rsid w:val="00467440"/>
    <w:rsid w:val="0047060F"/>
    <w:rsid w:val="00472762"/>
    <w:rsid w:val="004730C7"/>
    <w:rsid w:val="004734AC"/>
    <w:rsid w:val="00480A95"/>
    <w:rsid w:val="00481434"/>
    <w:rsid w:val="00490ECD"/>
    <w:rsid w:val="00491628"/>
    <w:rsid w:val="00491E6F"/>
    <w:rsid w:val="00493217"/>
    <w:rsid w:val="004A7C8F"/>
    <w:rsid w:val="004B5BC4"/>
    <w:rsid w:val="004C3608"/>
    <w:rsid w:val="004D3CA4"/>
    <w:rsid w:val="004D3FEE"/>
    <w:rsid w:val="004E2FEA"/>
    <w:rsid w:val="004E462D"/>
    <w:rsid w:val="004E5766"/>
    <w:rsid w:val="004F2611"/>
    <w:rsid w:val="004F50DC"/>
    <w:rsid w:val="004F59DC"/>
    <w:rsid w:val="0050072C"/>
    <w:rsid w:val="00501B21"/>
    <w:rsid w:val="00512A02"/>
    <w:rsid w:val="00512D0B"/>
    <w:rsid w:val="00530F39"/>
    <w:rsid w:val="005351B7"/>
    <w:rsid w:val="00541C28"/>
    <w:rsid w:val="00542855"/>
    <w:rsid w:val="00551065"/>
    <w:rsid w:val="00552CA2"/>
    <w:rsid w:val="00561E6B"/>
    <w:rsid w:val="00562D1E"/>
    <w:rsid w:val="00567D6D"/>
    <w:rsid w:val="00572186"/>
    <w:rsid w:val="005730B8"/>
    <w:rsid w:val="00581547"/>
    <w:rsid w:val="00583A94"/>
    <w:rsid w:val="00587DFA"/>
    <w:rsid w:val="00591480"/>
    <w:rsid w:val="00597D96"/>
    <w:rsid w:val="005A287D"/>
    <w:rsid w:val="005A3AA3"/>
    <w:rsid w:val="005B5B6A"/>
    <w:rsid w:val="005B5CEE"/>
    <w:rsid w:val="005C2E2B"/>
    <w:rsid w:val="005D3F5D"/>
    <w:rsid w:val="005D5946"/>
    <w:rsid w:val="005E0933"/>
    <w:rsid w:val="005E4609"/>
    <w:rsid w:val="005F7702"/>
    <w:rsid w:val="00606D50"/>
    <w:rsid w:val="0061146A"/>
    <w:rsid w:val="0061391C"/>
    <w:rsid w:val="00621E7D"/>
    <w:rsid w:val="006316E6"/>
    <w:rsid w:val="00631E07"/>
    <w:rsid w:val="00633977"/>
    <w:rsid w:val="0063399C"/>
    <w:rsid w:val="00634411"/>
    <w:rsid w:val="0063517C"/>
    <w:rsid w:val="0063751E"/>
    <w:rsid w:val="00641385"/>
    <w:rsid w:val="0064554F"/>
    <w:rsid w:val="00646E1D"/>
    <w:rsid w:val="00650213"/>
    <w:rsid w:val="00651CF8"/>
    <w:rsid w:val="00655981"/>
    <w:rsid w:val="00655F14"/>
    <w:rsid w:val="00657354"/>
    <w:rsid w:val="006738A0"/>
    <w:rsid w:val="0068141C"/>
    <w:rsid w:val="006848DC"/>
    <w:rsid w:val="00692635"/>
    <w:rsid w:val="00697C95"/>
    <w:rsid w:val="006A0590"/>
    <w:rsid w:val="006A130C"/>
    <w:rsid w:val="006A5D0D"/>
    <w:rsid w:val="006A63A2"/>
    <w:rsid w:val="006A6E27"/>
    <w:rsid w:val="006B17D1"/>
    <w:rsid w:val="006B242C"/>
    <w:rsid w:val="006B38B6"/>
    <w:rsid w:val="006C0384"/>
    <w:rsid w:val="006D36F3"/>
    <w:rsid w:val="006D4117"/>
    <w:rsid w:val="006D563A"/>
    <w:rsid w:val="006D7668"/>
    <w:rsid w:val="006F4729"/>
    <w:rsid w:val="006F71A1"/>
    <w:rsid w:val="00703ACD"/>
    <w:rsid w:val="00703B46"/>
    <w:rsid w:val="0072692C"/>
    <w:rsid w:val="00733F4F"/>
    <w:rsid w:val="007343A7"/>
    <w:rsid w:val="00735D61"/>
    <w:rsid w:val="007422E8"/>
    <w:rsid w:val="007438A0"/>
    <w:rsid w:val="00744637"/>
    <w:rsid w:val="00750139"/>
    <w:rsid w:val="00750FBE"/>
    <w:rsid w:val="00753818"/>
    <w:rsid w:val="0076668F"/>
    <w:rsid w:val="0077709F"/>
    <w:rsid w:val="00785747"/>
    <w:rsid w:val="007968AA"/>
    <w:rsid w:val="007A6809"/>
    <w:rsid w:val="007A6D34"/>
    <w:rsid w:val="007B06D2"/>
    <w:rsid w:val="007B097B"/>
    <w:rsid w:val="007B3120"/>
    <w:rsid w:val="007B6C4D"/>
    <w:rsid w:val="007C358B"/>
    <w:rsid w:val="007D0324"/>
    <w:rsid w:val="007D1A1E"/>
    <w:rsid w:val="007D2E27"/>
    <w:rsid w:val="007D2ED7"/>
    <w:rsid w:val="007D5EDF"/>
    <w:rsid w:val="007E1F56"/>
    <w:rsid w:val="007E277B"/>
    <w:rsid w:val="007E353D"/>
    <w:rsid w:val="007E3755"/>
    <w:rsid w:val="007E5175"/>
    <w:rsid w:val="007E6A2D"/>
    <w:rsid w:val="008073BB"/>
    <w:rsid w:val="00810136"/>
    <w:rsid w:val="008128B8"/>
    <w:rsid w:val="00813997"/>
    <w:rsid w:val="008250B3"/>
    <w:rsid w:val="008324C0"/>
    <w:rsid w:val="008344ED"/>
    <w:rsid w:val="008455B8"/>
    <w:rsid w:val="00852670"/>
    <w:rsid w:val="00854236"/>
    <w:rsid w:val="00860637"/>
    <w:rsid w:val="00862222"/>
    <w:rsid w:val="008628B9"/>
    <w:rsid w:val="00870098"/>
    <w:rsid w:val="00872601"/>
    <w:rsid w:val="00873582"/>
    <w:rsid w:val="00882179"/>
    <w:rsid w:val="008824AD"/>
    <w:rsid w:val="008878BE"/>
    <w:rsid w:val="00893F73"/>
    <w:rsid w:val="00895AD6"/>
    <w:rsid w:val="008B0981"/>
    <w:rsid w:val="008B32B3"/>
    <w:rsid w:val="008B4141"/>
    <w:rsid w:val="008B5B52"/>
    <w:rsid w:val="008C21A4"/>
    <w:rsid w:val="008C62F5"/>
    <w:rsid w:val="008D41AE"/>
    <w:rsid w:val="008D4E18"/>
    <w:rsid w:val="008E25F0"/>
    <w:rsid w:val="008E4E15"/>
    <w:rsid w:val="008F0BDA"/>
    <w:rsid w:val="008F302F"/>
    <w:rsid w:val="009010DD"/>
    <w:rsid w:val="00911840"/>
    <w:rsid w:val="0091647A"/>
    <w:rsid w:val="00931D27"/>
    <w:rsid w:val="00943D0E"/>
    <w:rsid w:val="009500DA"/>
    <w:rsid w:val="00951DEB"/>
    <w:rsid w:val="00954EFC"/>
    <w:rsid w:val="00955D7F"/>
    <w:rsid w:val="00956E2A"/>
    <w:rsid w:val="0096358F"/>
    <w:rsid w:val="00965F14"/>
    <w:rsid w:val="00966EF8"/>
    <w:rsid w:val="0097518A"/>
    <w:rsid w:val="0098249F"/>
    <w:rsid w:val="00984B46"/>
    <w:rsid w:val="009979F7"/>
    <w:rsid w:val="009A2165"/>
    <w:rsid w:val="009A2AF4"/>
    <w:rsid w:val="009B7592"/>
    <w:rsid w:val="009C6AA2"/>
    <w:rsid w:val="009E3358"/>
    <w:rsid w:val="009F080B"/>
    <w:rsid w:val="009F4281"/>
    <w:rsid w:val="009F7FD6"/>
    <w:rsid w:val="00A04916"/>
    <w:rsid w:val="00A056D5"/>
    <w:rsid w:val="00A1737C"/>
    <w:rsid w:val="00A2090E"/>
    <w:rsid w:val="00A22725"/>
    <w:rsid w:val="00A34706"/>
    <w:rsid w:val="00A4710C"/>
    <w:rsid w:val="00A5538E"/>
    <w:rsid w:val="00A624D1"/>
    <w:rsid w:val="00A82080"/>
    <w:rsid w:val="00A95A4C"/>
    <w:rsid w:val="00AA10E5"/>
    <w:rsid w:val="00AA1497"/>
    <w:rsid w:val="00AA505C"/>
    <w:rsid w:val="00AA57CC"/>
    <w:rsid w:val="00AB1006"/>
    <w:rsid w:val="00AB1C90"/>
    <w:rsid w:val="00AB7B9A"/>
    <w:rsid w:val="00AC0AF5"/>
    <w:rsid w:val="00AC2634"/>
    <w:rsid w:val="00AC351F"/>
    <w:rsid w:val="00AC6F06"/>
    <w:rsid w:val="00AE5326"/>
    <w:rsid w:val="00AF11F1"/>
    <w:rsid w:val="00AF3D2E"/>
    <w:rsid w:val="00AF418C"/>
    <w:rsid w:val="00AF6CD7"/>
    <w:rsid w:val="00B0433C"/>
    <w:rsid w:val="00B07069"/>
    <w:rsid w:val="00B14E32"/>
    <w:rsid w:val="00B237A3"/>
    <w:rsid w:val="00B26DC3"/>
    <w:rsid w:val="00B301E9"/>
    <w:rsid w:val="00B322FC"/>
    <w:rsid w:val="00B36BB7"/>
    <w:rsid w:val="00B61B00"/>
    <w:rsid w:val="00B61C26"/>
    <w:rsid w:val="00B923AD"/>
    <w:rsid w:val="00B92EEE"/>
    <w:rsid w:val="00BA1975"/>
    <w:rsid w:val="00BA1C87"/>
    <w:rsid w:val="00BA7596"/>
    <w:rsid w:val="00BB0342"/>
    <w:rsid w:val="00BB29BA"/>
    <w:rsid w:val="00BB641F"/>
    <w:rsid w:val="00BC57C2"/>
    <w:rsid w:val="00BC5F6E"/>
    <w:rsid w:val="00BC7253"/>
    <w:rsid w:val="00BD555D"/>
    <w:rsid w:val="00BE1844"/>
    <w:rsid w:val="00BE348C"/>
    <w:rsid w:val="00BE5D75"/>
    <w:rsid w:val="00BF475F"/>
    <w:rsid w:val="00BF61FB"/>
    <w:rsid w:val="00C01429"/>
    <w:rsid w:val="00C21378"/>
    <w:rsid w:val="00C23F04"/>
    <w:rsid w:val="00C27829"/>
    <w:rsid w:val="00C33652"/>
    <w:rsid w:val="00C35C66"/>
    <w:rsid w:val="00C404A1"/>
    <w:rsid w:val="00C43399"/>
    <w:rsid w:val="00C44CE0"/>
    <w:rsid w:val="00C54112"/>
    <w:rsid w:val="00C54D21"/>
    <w:rsid w:val="00C62FE2"/>
    <w:rsid w:val="00C776B2"/>
    <w:rsid w:val="00C80333"/>
    <w:rsid w:val="00C80660"/>
    <w:rsid w:val="00C85022"/>
    <w:rsid w:val="00CA3FE0"/>
    <w:rsid w:val="00CA51B9"/>
    <w:rsid w:val="00CB4A74"/>
    <w:rsid w:val="00CD460D"/>
    <w:rsid w:val="00CE0B73"/>
    <w:rsid w:val="00CF2587"/>
    <w:rsid w:val="00CF71B0"/>
    <w:rsid w:val="00D0258E"/>
    <w:rsid w:val="00D03190"/>
    <w:rsid w:val="00D03ABB"/>
    <w:rsid w:val="00D121A1"/>
    <w:rsid w:val="00D16017"/>
    <w:rsid w:val="00D17FE5"/>
    <w:rsid w:val="00D21246"/>
    <w:rsid w:val="00D22432"/>
    <w:rsid w:val="00D22D4A"/>
    <w:rsid w:val="00D342CA"/>
    <w:rsid w:val="00D37ACA"/>
    <w:rsid w:val="00D403BF"/>
    <w:rsid w:val="00D42538"/>
    <w:rsid w:val="00D43DF9"/>
    <w:rsid w:val="00D5666E"/>
    <w:rsid w:val="00D84575"/>
    <w:rsid w:val="00D85BE2"/>
    <w:rsid w:val="00D85F2A"/>
    <w:rsid w:val="00D94D96"/>
    <w:rsid w:val="00D95221"/>
    <w:rsid w:val="00DB4D46"/>
    <w:rsid w:val="00DB56FA"/>
    <w:rsid w:val="00DC1C9A"/>
    <w:rsid w:val="00DC5B1B"/>
    <w:rsid w:val="00DD6BFA"/>
    <w:rsid w:val="00DE0314"/>
    <w:rsid w:val="00DE1B9F"/>
    <w:rsid w:val="00DE373F"/>
    <w:rsid w:val="00DF0405"/>
    <w:rsid w:val="00DF2D11"/>
    <w:rsid w:val="00DF4C82"/>
    <w:rsid w:val="00DF4E48"/>
    <w:rsid w:val="00DF6F1A"/>
    <w:rsid w:val="00DF77DA"/>
    <w:rsid w:val="00E2029A"/>
    <w:rsid w:val="00E23DF0"/>
    <w:rsid w:val="00E3115B"/>
    <w:rsid w:val="00E34388"/>
    <w:rsid w:val="00E34700"/>
    <w:rsid w:val="00E37FED"/>
    <w:rsid w:val="00E42FB4"/>
    <w:rsid w:val="00E43C19"/>
    <w:rsid w:val="00E4672B"/>
    <w:rsid w:val="00E54B80"/>
    <w:rsid w:val="00E61D47"/>
    <w:rsid w:val="00E67194"/>
    <w:rsid w:val="00E67DFD"/>
    <w:rsid w:val="00E74B66"/>
    <w:rsid w:val="00E750DD"/>
    <w:rsid w:val="00E82931"/>
    <w:rsid w:val="00E82A1D"/>
    <w:rsid w:val="00E842AB"/>
    <w:rsid w:val="00E87348"/>
    <w:rsid w:val="00E91A73"/>
    <w:rsid w:val="00E9274E"/>
    <w:rsid w:val="00E936D5"/>
    <w:rsid w:val="00EA29CF"/>
    <w:rsid w:val="00EA3B38"/>
    <w:rsid w:val="00EB48A8"/>
    <w:rsid w:val="00EB791B"/>
    <w:rsid w:val="00EC5E04"/>
    <w:rsid w:val="00ED2372"/>
    <w:rsid w:val="00ED5DFB"/>
    <w:rsid w:val="00EE2335"/>
    <w:rsid w:val="00EE39F2"/>
    <w:rsid w:val="00EE3D47"/>
    <w:rsid w:val="00EE5E3C"/>
    <w:rsid w:val="00EF4566"/>
    <w:rsid w:val="00F118AF"/>
    <w:rsid w:val="00F2364B"/>
    <w:rsid w:val="00F40078"/>
    <w:rsid w:val="00F431E5"/>
    <w:rsid w:val="00F50BE0"/>
    <w:rsid w:val="00F54E3F"/>
    <w:rsid w:val="00F5596A"/>
    <w:rsid w:val="00F7200D"/>
    <w:rsid w:val="00F8143D"/>
    <w:rsid w:val="00F81796"/>
    <w:rsid w:val="00F81805"/>
    <w:rsid w:val="00FA248C"/>
    <w:rsid w:val="00FA3524"/>
    <w:rsid w:val="00FA4BFF"/>
    <w:rsid w:val="00FB190B"/>
    <w:rsid w:val="00FD2DE4"/>
    <w:rsid w:val="00FD38BE"/>
    <w:rsid w:val="00FE16E9"/>
    <w:rsid w:val="00FE1756"/>
    <w:rsid w:val="00FE6566"/>
    <w:rsid w:val="00FE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D5A2"/>
  <w15:docId w15:val="{4C502342-A156-4735-8A97-3880D2B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0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1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56"/>
    <w:rPr>
      <w:rFonts w:ascii="Tahoma" w:hAnsi="Tahoma" w:cs="Tahoma"/>
      <w:sz w:val="16"/>
      <w:szCs w:val="16"/>
    </w:rPr>
  </w:style>
  <w:style w:type="paragraph" w:styleId="ListParagraph">
    <w:name w:val="List Paragraph"/>
    <w:basedOn w:val="Normal"/>
    <w:uiPriority w:val="34"/>
    <w:qFormat/>
    <w:rsid w:val="006F71A1"/>
    <w:pPr>
      <w:ind w:left="720"/>
      <w:contextualSpacing/>
    </w:pPr>
  </w:style>
  <w:style w:type="character" w:styleId="CommentReference">
    <w:name w:val="annotation reference"/>
    <w:basedOn w:val="DefaultParagraphFont"/>
    <w:uiPriority w:val="99"/>
    <w:semiHidden/>
    <w:unhideWhenUsed/>
    <w:rsid w:val="00703ACD"/>
    <w:rPr>
      <w:sz w:val="16"/>
      <w:szCs w:val="16"/>
    </w:rPr>
  </w:style>
  <w:style w:type="paragraph" w:styleId="CommentText">
    <w:name w:val="annotation text"/>
    <w:basedOn w:val="Normal"/>
    <w:link w:val="CommentTextChar"/>
    <w:uiPriority w:val="99"/>
    <w:semiHidden/>
    <w:unhideWhenUsed/>
    <w:rsid w:val="00703ACD"/>
    <w:pPr>
      <w:spacing w:line="240" w:lineRule="auto"/>
    </w:pPr>
    <w:rPr>
      <w:sz w:val="20"/>
      <w:szCs w:val="20"/>
    </w:rPr>
  </w:style>
  <w:style w:type="character" w:customStyle="1" w:styleId="CommentTextChar">
    <w:name w:val="Comment Text Char"/>
    <w:basedOn w:val="DefaultParagraphFont"/>
    <w:link w:val="CommentText"/>
    <w:uiPriority w:val="99"/>
    <w:semiHidden/>
    <w:rsid w:val="00703ACD"/>
    <w:rPr>
      <w:sz w:val="20"/>
      <w:szCs w:val="20"/>
    </w:rPr>
  </w:style>
  <w:style w:type="paragraph" w:styleId="CommentSubject">
    <w:name w:val="annotation subject"/>
    <w:basedOn w:val="CommentText"/>
    <w:next w:val="CommentText"/>
    <w:link w:val="CommentSubjectChar"/>
    <w:uiPriority w:val="99"/>
    <w:semiHidden/>
    <w:unhideWhenUsed/>
    <w:rsid w:val="00703ACD"/>
    <w:rPr>
      <w:b/>
      <w:bCs/>
    </w:rPr>
  </w:style>
  <w:style w:type="character" w:customStyle="1" w:styleId="CommentSubjectChar">
    <w:name w:val="Comment Subject Char"/>
    <w:basedOn w:val="CommentTextChar"/>
    <w:link w:val="CommentSubject"/>
    <w:uiPriority w:val="99"/>
    <w:semiHidden/>
    <w:rsid w:val="00703ACD"/>
    <w:rPr>
      <w:b/>
      <w:bCs/>
      <w:sz w:val="20"/>
      <w:szCs w:val="20"/>
    </w:rPr>
  </w:style>
  <w:style w:type="character" w:styleId="Hyperlink">
    <w:name w:val="Hyperlink"/>
    <w:basedOn w:val="DefaultParagraphFont"/>
    <w:uiPriority w:val="99"/>
    <w:unhideWhenUsed/>
    <w:rsid w:val="003E46D3"/>
    <w:rPr>
      <w:color w:val="0563C1" w:themeColor="hyperlink"/>
      <w:u w:val="single"/>
    </w:rPr>
  </w:style>
  <w:style w:type="paragraph" w:styleId="Header">
    <w:name w:val="header"/>
    <w:basedOn w:val="Normal"/>
    <w:link w:val="HeaderChar"/>
    <w:uiPriority w:val="99"/>
    <w:unhideWhenUsed/>
    <w:rsid w:val="006D7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668"/>
  </w:style>
  <w:style w:type="paragraph" w:styleId="Footer">
    <w:name w:val="footer"/>
    <w:basedOn w:val="Normal"/>
    <w:link w:val="FooterChar"/>
    <w:uiPriority w:val="99"/>
    <w:unhideWhenUsed/>
    <w:rsid w:val="006D7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668"/>
  </w:style>
  <w:style w:type="paragraph" w:styleId="Revision">
    <w:name w:val="Revision"/>
    <w:hidden/>
    <w:uiPriority w:val="99"/>
    <w:semiHidden/>
    <w:rsid w:val="00E23D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0832">
      <w:bodyDiv w:val="1"/>
      <w:marLeft w:val="0"/>
      <w:marRight w:val="0"/>
      <w:marTop w:val="0"/>
      <w:marBottom w:val="0"/>
      <w:divBdr>
        <w:top w:val="none" w:sz="0" w:space="0" w:color="auto"/>
        <w:left w:val="none" w:sz="0" w:space="0" w:color="auto"/>
        <w:bottom w:val="none" w:sz="0" w:space="0" w:color="auto"/>
        <w:right w:val="none" w:sz="0" w:space="0" w:color="auto"/>
      </w:divBdr>
    </w:div>
    <w:div w:id="799109052">
      <w:bodyDiv w:val="1"/>
      <w:marLeft w:val="0"/>
      <w:marRight w:val="0"/>
      <w:marTop w:val="0"/>
      <w:marBottom w:val="0"/>
      <w:divBdr>
        <w:top w:val="none" w:sz="0" w:space="0" w:color="auto"/>
        <w:left w:val="none" w:sz="0" w:space="0" w:color="auto"/>
        <w:bottom w:val="none" w:sz="0" w:space="0" w:color="auto"/>
        <w:right w:val="none" w:sz="0" w:space="0" w:color="auto"/>
      </w:divBdr>
    </w:div>
    <w:div w:id="21167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BE2A-96A5-4D17-92D6-B0D9F46A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Tony</dc:creator>
  <cp:lastModifiedBy>Maul, Donald</cp:lastModifiedBy>
  <cp:revision>2</cp:revision>
  <cp:lastPrinted>2023-03-30T14:46:00Z</cp:lastPrinted>
  <dcterms:created xsi:type="dcterms:W3CDTF">2023-11-13T19:48:00Z</dcterms:created>
  <dcterms:modified xsi:type="dcterms:W3CDTF">2023-11-13T19:48:00Z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422ea052dd6307f943faeacd451ab0449f57c9501c8b0c51b169516f28646da2</vt:lpwstr>
  </property>
  <property fmtid="{D5CDD505-2E9C-101B-9397-08002B2CF9AE}" pid="3" name="MSIP_Label_7084cbda-52b8-46fb-a7b7-cb5bd465ed85_Enabled">
    <vt:lpwstr>true</vt:lpwstr>
  </property>
  <property fmtid="{D5CDD505-2E9C-101B-9397-08002B2CF9AE}" pid="4" name="MSIP_Label_7084cbda-52b8-46fb-a7b7-cb5bd465ed85_SetDate">
    <vt:lpwstr>2023-11-09T14:04:15Z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df907e6c-2902-415a-abd4-cd177fab378b</vt:lpwstr>
  </property>
  <property fmtid="{D5CDD505-2E9C-101B-9397-08002B2CF9AE}" pid="9" name="MSIP_Label_7084cbda-52b8-46fb-a7b7-cb5bd465ed85_ContentBits">
    <vt:lpwstr>0</vt:lpwstr>
  </property>
  <property fmtid="{D5CDD505-2E9C-101B-9397-08002B2CF9AE}" pid="10" name="MSIP_Label_e3ac3a1a-de19-428b-b395-6d250d7743fb_Enabled">
    <vt:lpwstr>true</vt:lpwstr>
  </property>
  <property fmtid="{D5CDD505-2E9C-101B-9397-08002B2CF9AE}" pid="11" name="MSIP_Label_e3ac3a1a-de19-428b-b395-6d250d7743fb_SetDate">
    <vt:lpwstr>2023-11-10T20:24:20Z</vt:lpwstr>
  </property>
  <property fmtid="{D5CDD505-2E9C-101B-9397-08002B2CF9AE}" pid="12" name="MSIP_Label_e3ac3a1a-de19-428b-b395-6d250d7743fb_Method">
    <vt:lpwstr>Standard</vt:lpwstr>
  </property>
  <property fmtid="{D5CDD505-2E9C-101B-9397-08002B2CF9AE}" pid="13" name="MSIP_Label_e3ac3a1a-de19-428b-b395-6d250d7743fb_Name">
    <vt:lpwstr>Internal Use Only</vt:lpwstr>
  </property>
  <property fmtid="{D5CDD505-2E9C-101B-9397-08002B2CF9AE}" pid="14" name="MSIP_Label_e3ac3a1a-de19-428b-b395-6d250d7743fb_SiteId">
    <vt:lpwstr>88cc5fd7-fd78-44b6-ad75-b6915088974f</vt:lpwstr>
  </property>
  <property fmtid="{D5CDD505-2E9C-101B-9397-08002B2CF9AE}" pid="15" name="MSIP_Label_e3ac3a1a-de19-428b-b395-6d250d7743fb_ActionId">
    <vt:lpwstr>d47cdf01-6645-4f52-a4c2-1feed5b0e58d</vt:lpwstr>
  </property>
  <property fmtid="{D5CDD505-2E9C-101B-9397-08002B2CF9AE}" pid="16" name="MSIP_Label_e3ac3a1a-de19-428b-b395-6d250d7743fb_ContentBits">
    <vt:lpwstr>0</vt:lpwstr>
  </property>
</Properties>
</file>