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FB1B" w14:textId="3FEFDFF9" w:rsidR="00000000" w:rsidRPr="0092238A" w:rsidRDefault="00102BDC" w:rsidP="00F47C5B">
      <w:pPr>
        <w:spacing w:after="0" w:line="240" w:lineRule="auto"/>
        <w:ind w:left="2160" w:firstLine="720"/>
        <w:rPr>
          <w:b/>
          <w:bCs/>
          <w:sz w:val="36"/>
          <w:szCs w:val="36"/>
          <w:u w:val="single"/>
        </w:rPr>
      </w:pPr>
      <w:r w:rsidRPr="0092238A">
        <w:rPr>
          <w:b/>
          <w:bCs/>
          <w:sz w:val="36"/>
          <w:szCs w:val="36"/>
          <w:u w:val="single"/>
        </w:rPr>
        <w:t xml:space="preserve">LRITF Meeting </w:t>
      </w:r>
      <w:r w:rsidR="0092238A" w:rsidRPr="0092238A">
        <w:rPr>
          <w:b/>
          <w:bCs/>
          <w:sz w:val="36"/>
          <w:szCs w:val="36"/>
          <w:u w:val="single"/>
        </w:rPr>
        <w:t>Notes</w:t>
      </w:r>
    </w:p>
    <w:p w14:paraId="6B03DD8B" w14:textId="42BF3414" w:rsidR="00294496" w:rsidRPr="00F47C5B" w:rsidRDefault="00385CEF" w:rsidP="00F47C5B">
      <w:pPr>
        <w:spacing w:after="0"/>
        <w:rPr>
          <w:b/>
          <w:bCs/>
        </w:rPr>
      </w:pPr>
      <w:r w:rsidRPr="00F47C5B">
        <w:rPr>
          <w:b/>
          <w:bCs/>
        </w:rPr>
        <w:t>LRITF Meeting</w:t>
      </w:r>
    </w:p>
    <w:p w14:paraId="3C3DCD97" w14:textId="68341FA7" w:rsidR="00385CEF" w:rsidRPr="00F47C5B" w:rsidRDefault="00385CEF" w:rsidP="00F47C5B">
      <w:pPr>
        <w:spacing w:after="0"/>
        <w:rPr>
          <w:b/>
          <w:bCs/>
        </w:rPr>
      </w:pPr>
      <w:r w:rsidRPr="00F47C5B">
        <w:rPr>
          <w:b/>
          <w:bCs/>
        </w:rPr>
        <w:t>ERCOT Building E</w:t>
      </w:r>
    </w:p>
    <w:p w14:paraId="32AF3E68" w14:textId="4AF2B3A0" w:rsidR="00385CEF" w:rsidRDefault="00385CEF" w:rsidP="00F47C5B">
      <w:pPr>
        <w:spacing w:after="0"/>
        <w:rPr>
          <w:b/>
          <w:bCs/>
        </w:rPr>
      </w:pPr>
      <w:r w:rsidRPr="00F47C5B">
        <w:rPr>
          <w:b/>
          <w:bCs/>
        </w:rPr>
        <w:t>11:00 AM</w:t>
      </w:r>
    </w:p>
    <w:p w14:paraId="50895977" w14:textId="77777777" w:rsidR="00F47C5B" w:rsidRPr="00F47C5B" w:rsidRDefault="00F47C5B" w:rsidP="00F47C5B">
      <w:pPr>
        <w:spacing w:after="0"/>
        <w:rPr>
          <w:b/>
          <w:bCs/>
        </w:rPr>
      </w:pPr>
    </w:p>
    <w:p w14:paraId="1589F1B9" w14:textId="0D152CB3" w:rsidR="00296494" w:rsidRDefault="00CF2BE4">
      <w:r w:rsidRPr="00F47C5B">
        <w:rPr>
          <w:b/>
          <w:bCs/>
          <w:u w:val="single"/>
        </w:rPr>
        <w:t>Note:</w:t>
      </w:r>
      <w:r>
        <w:t xml:space="preserve"> </w:t>
      </w:r>
      <w:r w:rsidR="00294496">
        <w:t xml:space="preserve">The </w:t>
      </w:r>
      <w:r>
        <w:t xml:space="preserve">LRITF </w:t>
      </w:r>
      <w:r w:rsidR="00294496">
        <w:t xml:space="preserve">meeting </w:t>
      </w:r>
      <w:r w:rsidR="00612656">
        <w:t xml:space="preserve">was scheduled to begin at 10:45 AM. The meeting </w:t>
      </w:r>
      <w:r w:rsidR="00294496">
        <w:t>started at 11:0</w:t>
      </w:r>
      <w:r w:rsidR="0092238A">
        <w:t>0</w:t>
      </w:r>
      <w:r w:rsidR="00294496">
        <w:t xml:space="preserve"> AM</w:t>
      </w:r>
      <w:r w:rsidR="0092238A">
        <w:t xml:space="preserve"> due to the previous meeting ending late</w:t>
      </w:r>
      <w:r w:rsidR="00294496">
        <w:t>.</w:t>
      </w:r>
    </w:p>
    <w:p w14:paraId="3879BEF2" w14:textId="77777777" w:rsidR="00296494" w:rsidRDefault="00296494">
      <w:r>
        <w:t xml:space="preserve">Chris Rowley, co-Chair of LRITF welcomed everyone and introduced the other two co-Chairs, Sheri Wiegand with </w:t>
      </w:r>
      <w:proofErr w:type="gramStart"/>
      <w:r>
        <w:t>TXU</w:t>
      </w:r>
      <w:proofErr w:type="gramEnd"/>
      <w:r>
        <w:t xml:space="preserve"> and Michael Winegeart with LP&amp;L.</w:t>
      </w:r>
    </w:p>
    <w:p w14:paraId="0368C91F" w14:textId="77777777" w:rsidR="00A06D0E" w:rsidRPr="00CF2BE4" w:rsidRDefault="00A06D0E" w:rsidP="00A06D0E">
      <w:pPr>
        <w:pStyle w:val="ListParagraph"/>
        <w:numPr>
          <w:ilvl w:val="0"/>
          <w:numId w:val="4"/>
        </w:numPr>
        <w:rPr>
          <w:b/>
          <w:bCs/>
          <w:u w:val="single"/>
        </w:rPr>
      </w:pPr>
      <w:r w:rsidRPr="00CF2BE4">
        <w:rPr>
          <w:b/>
          <w:bCs/>
          <w:u w:val="single"/>
        </w:rPr>
        <w:t>Antitrust Statement</w:t>
      </w:r>
    </w:p>
    <w:p w14:paraId="48B6DC28" w14:textId="4D81B0CF" w:rsidR="00296494" w:rsidRDefault="00296494" w:rsidP="00A06D0E">
      <w:pPr>
        <w:ind w:left="360" w:firstLine="360"/>
      </w:pPr>
      <w:r>
        <w:t xml:space="preserve">Chris proceeded with reading the antitrust statement.  </w:t>
      </w:r>
    </w:p>
    <w:p w14:paraId="01C73247" w14:textId="0AEC2D09" w:rsidR="00A06D0E" w:rsidRPr="00F47C5B" w:rsidRDefault="00A06D0E" w:rsidP="00A06D0E">
      <w:pPr>
        <w:pStyle w:val="ListParagraph"/>
        <w:numPr>
          <w:ilvl w:val="0"/>
          <w:numId w:val="4"/>
        </w:numPr>
        <w:rPr>
          <w:b/>
          <w:bCs/>
          <w:u w:val="single"/>
        </w:rPr>
      </w:pPr>
      <w:r w:rsidRPr="00F47C5B">
        <w:rPr>
          <w:b/>
          <w:bCs/>
          <w:u w:val="single"/>
        </w:rPr>
        <w:t xml:space="preserve">Introductions and </w:t>
      </w:r>
      <w:r w:rsidR="00F47C5B">
        <w:rPr>
          <w:b/>
          <w:bCs/>
          <w:u w:val="single"/>
        </w:rPr>
        <w:t>A</w:t>
      </w:r>
      <w:r w:rsidRPr="00F47C5B">
        <w:rPr>
          <w:b/>
          <w:bCs/>
          <w:u w:val="single"/>
        </w:rPr>
        <w:t>genda Review</w:t>
      </w:r>
    </w:p>
    <w:p w14:paraId="04854962" w14:textId="39F98927" w:rsidR="00296494" w:rsidRDefault="009333BA" w:rsidP="00A06D0E">
      <w:pPr>
        <w:ind w:left="720"/>
      </w:pPr>
      <w:r>
        <w:t>Ch</w:t>
      </w:r>
      <w:r w:rsidR="001F6EC7">
        <w:t>r</w:t>
      </w:r>
      <w:r>
        <w:t xml:space="preserve">is announced we would go through </w:t>
      </w:r>
      <w:r w:rsidR="00296494">
        <w:t>Introductions of those in the room</w:t>
      </w:r>
      <w:r>
        <w:t>.</w:t>
      </w:r>
      <w:r w:rsidR="00A06D0E">
        <w:t xml:space="preserve"> Chris also went through the agenda. No questions or changes were raised. </w:t>
      </w:r>
    </w:p>
    <w:p w14:paraId="350F7728" w14:textId="05A7A018" w:rsidR="00A06D0E" w:rsidRDefault="00A06D0E" w:rsidP="00A06D0E">
      <w:pPr>
        <w:ind w:left="720"/>
      </w:pPr>
      <w:r>
        <w:t>Those attending in person included:</w:t>
      </w:r>
    </w:p>
    <w:p w14:paraId="3C3FFFFF" w14:textId="2188709D" w:rsidR="00296494" w:rsidRDefault="00296494" w:rsidP="004B2E5E">
      <w:pPr>
        <w:pStyle w:val="ListParagraph"/>
        <w:numPr>
          <w:ilvl w:val="0"/>
          <w:numId w:val="2"/>
        </w:numPr>
      </w:pPr>
      <w:r>
        <w:t>Perrin Wall</w:t>
      </w:r>
      <w:r>
        <w:tab/>
      </w:r>
      <w:r>
        <w:tab/>
      </w:r>
      <w:r>
        <w:tab/>
      </w:r>
      <w:proofErr w:type="spellStart"/>
      <w:r>
        <w:t>Centerpoint</w:t>
      </w:r>
      <w:proofErr w:type="spellEnd"/>
      <w:r>
        <w:t xml:space="preserve"> </w:t>
      </w:r>
    </w:p>
    <w:p w14:paraId="58A0ECD6" w14:textId="40660D48" w:rsidR="00296494" w:rsidRDefault="00296494" w:rsidP="004B2E5E">
      <w:pPr>
        <w:pStyle w:val="ListParagraph"/>
        <w:numPr>
          <w:ilvl w:val="0"/>
          <w:numId w:val="2"/>
        </w:numPr>
      </w:pPr>
      <w:r>
        <w:t>Jim Lee</w:t>
      </w:r>
      <w:r>
        <w:tab/>
      </w:r>
      <w:r>
        <w:tab/>
      </w:r>
      <w:r>
        <w:tab/>
      </w:r>
      <w:r>
        <w:tab/>
      </w:r>
      <w:proofErr w:type="spellStart"/>
      <w:r>
        <w:t>Centerpoint</w:t>
      </w:r>
      <w:proofErr w:type="spellEnd"/>
    </w:p>
    <w:p w14:paraId="27F0C4D3" w14:textId="03F6E4CA" w:rsidR="00296494" w:rsidRDefault="00296494" w:rsidP="004B2E5E">
      <w:pPr>
        <w:pStyle w:val="ListParagraph"/>
        <w:numPr>
          <w:ilvl w:val="0"/>
          <w:numId w:val="2"/>
        </w:numPr>
      </w:pPr>
      <w:r>
        <w:t>Lee Doehring</w:t>
      </w:r>
      <w:r>
        <w:tab/>
      </w:r>
      <w:r>
        <w:tab/>
      </w:r>
      <w:r>
        <w:tab/>
      </w:r>
      <w:proofErr w:type="spellStart"/>
      <w:r>
        <w:t>Centerpoint</w:t>
      </w:r>
      <w:proofErr w:type="spellEnd"/>
    </w:p>
    <w:p w14:paraId="2A9AF2ED" w14:textId="2F17DF13" w:rsidR="00296494" w:rsidRDefault="00296494" w:rsidP="004B2E5E">
      <w:pPr>
        <w:pStyle w:val="ListParagraph"/>
        <w:numPr>
          <w:ilvl w:val="0"/>
          <w:numId w:val="2"/>
        </w:numPr>
      </w:pPr>
      <w:r>
        <w:t>Bill Snyder</w:t>
      </w:r>
      <w:r w:rsidR="00E402EF">
        <w:tab/>
      </w:r>
      <w:r w:rsidR="00E402EF">
        <w:tab/>
      </w:r>
      <w:r w:rsidR="00E402EF">
        <w:tab/>
        <w:t>AEP</w:t>
      </w:r>
    </w:p>
    <w:p w14:paraId="1D93C913" w14:textId="663B41C7" w:rsidR="00296494" w:rsidRDefault="00296494" w:rsidP="004B2E5E">
      <w:pPr>
        <w:pStyle w:val="ListParagraph"/>
        <w:numPr>
          <w:ilvl w:val="0"/>
          <w:numId w:val="2"/>
        </w:numPr>
      </w:pPr>
      <w:r>
        <w:t>Kathy Scott</w:t>
      </w:r>
      <w:r w:rsidR="00E402EF">
        <w:tab/>
      </w:r>
      <w:r w:rsidR="00E402EF">
        <w:tab/>
      </w:r>
      <w:r w:rsidR="00E402EF">
        <w:tab/>
      </w:r>
      <w:proofErr w:type="spellStart"/>
      <w:r w:rsidR="00E402EF">
        <w:t>Centerpoint</w:t>
      </w:r>
      <w:proofErr w:type="spellEnd"/>
    </w:p>
    <w:p w14:paraId="74114B02" w14:textId="74697930" w:rsidR="00296494" w:rsidRDefault="00296494" w:rsidP="004B2E5E">
      <w:pPr>
        <w:pStyle w:val="ListParagraph"/>
        <w:numPr>
          <w:ilvl w:val="0"/>
          <w:numId w:val="2"/>
        </w:numPr>
      </w:pPr>
      <w:r>
        <w:t>Debbie McKeever</w:t>
      </w:r>
      <w:r w:rsidR="00E402EF">
        <w:tab/>
      </w:r>
      <w:r w:rsidR="00E402EF">
        <w:tab/>
        <w:t>Oncor</w:t>
      </w:r>
    </w:p>
    <w:p w14:paraId="3076F506" w14:textId="5BCFD7CD" w:rsidR="00296494" w:rsidRDefault="00296494" w:rsidP="004B2E5E">
      <w:pPr>
        <w:pStyle w:val="ListParagraph"/>
        <w:numPr>
          <w:ilvl w:val="0"/>
          <w:numId w:val="2"/>
        </w:numPr>
      </w:pPr>
      <w:r>
        <w:t>Angela Ghormley</w:t>
      </w:r>
      <w:r w:rsidR="00E402EF">
        <w:tab/>
      </w:r>
      <w:r w:rsidR="00E402EF">
        <w:tab/>
        <w:t>Calpine</w:t>
      </w:r>
    </w:p>
    <w:p w14:paraId="5BE1B609" w14:textId="3D7D218F" w:rsidR="00296494" w:rsidRDefault="00296494" w:rsidP="004B2E5E">
      <w:pPr>
        <w:pStyle w:val="ListParagraph"/>
        <w:numPr>
          <w:ilvl w:val="0"/>
          <w:numId w:val="2"/>
        </w:numPr>
      </w:pPr>
      <w:r>
        <w:t>Kyle Patrick</w:t>
      </w:r>
      <w:r w:rsidR="00E402EF">
        <w:tab/>
      </w:r>
      <w:r w:rsidR="00E402EF">
        <w:tab/>
      </w:r>
      <w:r w:rsidR="00E402EF">
        <w:tab/>
        <w:t>Reliant</w:t>
      </w:r>
    </w:p>
    <w:p w14:paraId="1CF6EA1F" w14:textId="7BF87080" w:rsidR="00296494" w:rsidRDefault="00296494" w:rsidP="004B2E5E">
      <w:pPr>
        <w:pStyle w:val="ListParagraph"/>
        <w:numPr>
          <w:ilvl w:val="0"/>
          <w:numId w:val="2"/>
        </w:numPr>
      </w:pPr>
      <w:r>
        <w:t>John Schatz</w:t>
      </w:r>
      <w:r w:rsidR="00E402EF">
        <w:tab/>
      </w:r>
      <w:r w:rsidR="00E402EF">
        <w:tab/>
      </w:r>
      <w:r w:rsidR="00E402EF">
        <w:tab/>
        <w:t>TXU</w:t>
      </w:r>
    </w:p>
    <w:p w14:paraId="118EA676" w14:textId="6E51E9BF" w:rsidR="00296494" w:rsidRDefault="00296494" w:rsidP="004B2E5E">
      <w:pPr>
        <w:pStyle w:val="ListParagraph"/>
        <w:numPr>
          <w:ilvl w:val="0"/>
          <w:numId w:val="2"/>
        </w:numPr>
      </w:pPr>
      <w:r>
        <w:t>Lauren Damen</w:t>
      </w:r>
      <w:r w:rsidR="00E402EF">
        <w:tab/>
      </w:r>
      <w:r w:rsidR="00E402EF">
        <w:tab/>
      </w:r>
      <w:r w:rsidR="00E402EF">
        <w:tab/>
      </w:r>
      <w:r w:rsidR="00F47C5B">
        <w:t>Reliant</w:t>
      </w:r>
    </w:p>
    <w:p w14:paraId="17B6ED05" w14:textId="24906F54" w:rsidR="00296494" w:rsidRDefault="00296494" w:rsidP="004B2E5E">
      <w:pPr>
        <w:pStyle w:val="ListParagraph"/>
        <w:numPr>
          <w:ilvl w:val="0"/>
          <w:numId w:val="2"/>
        </w:numPr>
      </w:pPr>
      <w:r>
        <w:t>Dee Lower</w:t>
      </w:r>
      <w:r w:rsidR="00F47C5B">
        <w:t>re</w:t>
      </w:r>
      <w:r w:rsidR="00E402EF">
        <w:tab/>
      </w:r>
      <w:r w:rsidR="00E402EF">
        <w:tab/>
      </w:r>
      <w:r w:rsidR="00E402EF">
        <w:tab/>
      </w:r>
      <w:r w:rsidR="00F47C5B">
        <w:t>Reliant</w:t>
      </w:r>
    </w:p>
    <w:p w14:paraId="4C754AFC" w14:textId="04B32561" w:rsidR="00296494" w:rsidRDefault="00296494" w:rsidP="004B2E5E">
      <w:pPr>
        <w:pStyle w:val="ListParagraph"/>
        <w:numPr>
          <w:ilvl w:val="0"/>
          <w:numId w:val="2"/>
        </w:numPr>
      </w:pPr>
      <w:r>
        <w:t>Clint Gardner</w:t>
      </w:r>
      <w:r w:rsidR="00E402EF">
        <w:tab/>
      </w:r>
      <w:r w:rsidR="00E402EF">
        <w:tab/>
      </w:r>
      <w:r w:rsidR="00E402EF">
        <w:tab/>
        <w:t>Lubbock Power and Light</w:t>
      </w:r>
    </w:p>
    <w:p w14:paraId="6F5F6FF3" w14:textId="29206C26" w:rsidR="00102BDC" w:rsidRDefault="00102BDC" w:rsidP="004B2E5E">
      <w:pPr>
        <w:pStyle w:val="ListParagraph"/>
        <w:numPr>
          <w:ilvl w:val="0"/>
          <w:numId w:val="2"/>
        </w:numPr>
      </w:pPr>
      <w:r>
        <w:t>Chris Rowley</w:t>
      </w:r>
      <w:r>
        <w:tab/>
      </w:r>
      <w:r>
        <w:tab/>
      </w:r>
      <w:r>
        <w:tab/>
        <w:t>Oncor</w:t>
      </w:r>
    </w:p>
    <w:p w14:paraId="6FD67C21" w14:textId="50F0693D" w:rsidR="00102BDC" w:rsidRDefault="00102BDC" w:rsidP="004B2E5E">
      <w:pPr>
        <w:pStyle w:val="ListParagraph"/>
        <w:numPr>
          <w:ilvl w:val="0"/>
          <w:numId w:val="2"/>
        </w:numPr>
      </w:pPr>
      <w:r>
        <w:t>Michael Winegeart</w:t>
      </w:r>
      <w:r>
        <w:tab/>
      </w:r>
      <w:r>
        <w:tab/>
        <w:t>LP&amp;L</w:t>
      </w:r>
    </w:p>
    <w:p w14:paraId="2BAA851B" w14:textId="7041397C" w:rsidR="00102BDC" w:rsidRDefault="00102BDC" w:rsidP="004B2E5E">
      <w:pPr>
        <w:pStyle w:val="ListParagraph"/>
        <w:numPr>
          <w:ilvl w:val="0"/>
          <w:numId w:val="2"/>
        </w:numPr>
      </w:pPr>
      <w:r>
        <w:t>Sheri Wiegand</w:t>
      </w:r>
      <w:r>
        <w:tab/>
      </w:r>
      <w:r>
        <w:tab/>
      </w:r>
      <w:r>
        <w:tab/>
      </w:r>
      <w:r w:rsidR="00F47C5B">
        <w:t>TXU</w:t>
      </w:r>
    </w:p>
    <w:p w14:paraId="0C69DD1B" w14:textId="36F87DC1" w:rsidR="00E402EF" w:rsidRDefault="00E402EF" w:rsidP="004B2E5E">
      <w:pPr>
        <w:pStyle w:val="ListParagraph"/>
        <w:numPr>
          <w:ilvl w:val="0"/>
          <w:numId w:val="2"/>
        </w:numPr>
      </w:pPr>
      <w:r>
        <w:t>Chris Rowley</w:t>
      </w:r>
      <w:r>
        <w:tab/>
      </w:r>
      <w:r>
        <w:tab/>
      </w:r>
      <w:r>
        <w:tab/>
        <w:t>Oncor</w:t>
      </w:r>
    </w:p>
    <w:p w14:paraId="75FD194C" w14:textId="09ADB015" w:rsidR="00E402EF" w:rsidRDefault="00E402EF" w:rsidP="004B2E5E">
      <w:pPr>
        <w:pStyle w:val="ListParagraph"/>
        <w:numPr>
          <w:ilvl w:val="0"/>
          <w:numId w:val="2"/>
        </w:numPr>
      </w:pPr>
      <w:r>
        <w:t>Michael Winegeart</w:t>
      </w:r>
      <w:r>
        <w:tab/>
      </w:r>
      <w:r>
        <w:tab/>
        <w:t>Lubbock Power and Light</w:t>
      </w:r>
    </w:p>
    <w:p w14:paraId="239BA65A" w14:textId="254994F4" w:rsidR="004B2E5E" w:rsidRDefault="004B2E5E"/>
    <w:p w14:paraId="12E40858" w14:textId="64B9683D" w:rsidR="004B2E5E" w:rsidRDefault="009333BA">
      <w:r>
        <w:t>Attendees a</w:t>
      </w:r>
      <w:r w:rsidR="004B2E5E">
        <w:t xml:space="preserve">s listed on the </w:t>
      </w:r>
      <w:proofErr w:type="gramStart"/>
      <w:r w:rsidR="001F0832">
        <w:t>WebEx</w:t>
      </w:r>
      <w:proofErr w:type="gramEnd"/>
    </w:p>
    <w:p w14:paraId="3C6BF119" w14:textId="77777777" w:rsidR="004B2E5E" w:rsidRDefault="004B2E5E" w:rsidP="004B2E5E">
      <w:pPr>
        <w:pStyle w:val="NoSpacing"/>
        <w:numPr>
          <w:ilvl w:val="0"/>
          <w:numId w:val="1"/>
        </w:numPr>
      </w:pPr>
      <w:r>
        <w:t>Adrienne Downey</w:t>
      </w:r>
    </w:p>
    <w:p w14:paraId="140D1883" w14:textId="15C2B18C" w:rsidR="004B2E5E" w:rsidRDefault="004B2E5E" w:rsidP="004B2E5E">
      <w:pPr>
        <w:pStyle w:val="NoSpacing"/>
        <w:numPr>
          <w:ilvl w:val="0"/>
          <w:numId w:val="1"/>
        </w:numPr>
      </w:pPr>
      <w:r>
        <w:t xml:space="preserve">Aly B </w:t>
      </w:r>
      <w:r w:rsidR="00F47C5B">
        <w:tab/>
      </w:r>
      <w:r w:rsidR="00F47C5B">
        <w:tab/>
      </w:r>
      <w:r w:rsidR="00F47C5B">
        <w:tab/>
      </w:r>
      <w:r w:rsidR="00F47C5B">
        <w:tab/>
      </w:r>
      <w:r>
        <w:t>LPL</w:t>
      </w:r>
    </w:p>
    <w:p w14:paraId="5572178E" w14:textId="7B14EAFE" w:rsidR="004B2E5E" w:rsidRDefault="004B2E5E" w:rsidP="004B2E5E">
      <w:pPr>
        <w:pStyle w:val="NoSpacing"/>
        <w:numPr>
          <w:ilvl w:val="0"/>
          <w:numId w:val="1"/>
        </w:numPr>
      </w:pPr>
      <w:r>
        <w:t>Amy MacDonald</w:t>
      </w:r>
      <w:r w:rsidR="00F47C5B">
        <w:tab/>
      </w:r>
      <w:r w:rsidR="00F47C5B">
        <w:tab/>
        <w:t>P</w:t>
      </w:r>
      <w:r>
        <w:t>ogo Energy</w:t>
      </w:r>
    </w:p>
    <w:p w14:paraId="14FE84BF" w14:textId="6E2F3567" w:rsidR="004B2E5E" w:rsidRDefault="004B2E5E" w:rsidP="004B2E5E">
      <w:pPr>
        <w:pStyle w:val="NoSpacing"/>
        <w:numPr>
          <w:ilvl w:val="0"/>
          <w:numId w:val="1"/>
        </w:numPr>
      </w:pPr>
      <w:r>
        <w:t>Amy Sue Stirland</w:t>
      </w:r>
      <w:r w:rsidR="00F47C5B">
        <w:tab/>
      </w:r>
      <w:r w:rsidR="00F47C5B">
        <w:tab/>
      </w:r>
      <w:r>
        <w:t>LP&amp;L</w:t>
      </w:r>
    </w:p>
    <w:p w14:paraId="033744EB" w14:textId="751F1F89" w:rsidR="004B2E5E" w:rsidRDefault="004B2E5E" w:rsidP="004B2E5E">
      <w:pPr>
        <w:pStyle w:val="NoSpacing"/>
        <w:numPr>
          <w:ilvl w:val="0"/>
          <w:numId w:val="1"/>
        </w:numPr>
      </w:pPr>
      <w:r>
        <w:lastRenderedPageBreak/>
        <w:t>Behnaz</w:t>
      </w:r>
      <w:r w:rsidR="00F47C5B">
        <w:tab/>
      </w:r>
      <w:r w:rsidR="00F47C5B">
        <w:tab/>
      </w:r>
      <w:r w:rsidR="00F47C5B">
        <w:tab/>
      </w:r>
      <w:r w:rsidR="00F47C5B">
        <w:tab/>
        <w:t>J</w:t>
      </w:r>
      <w:r>
        <w:t>ust Energy</w:t>
      </w:r>
    </w:p>
    <w:p w14:paraId="2848983D" w14:textId="77777777" w:rsidR="004B2E5E" w:rsidRDefault="004B2E5E" w:rsidP="004B2E5E">
      <w:pPr>
        <w:pStyle w:val="NoSpacing"/>
        <w:numPr>
          <w:ilvl w:val="0"/>
          <w:numId w:val="1"/>
        </w:numPr>
      </w:pPr>
      <w:r>
        <w:t>Brandyn Sanchez</w:t>
      </w:r>
    </w:p>
    <w:p w14:paraId="1AD70C79" w14:textId="2040DBCA" w:rsidR="004B2E5E" w:rsidRDefault="004B2E5E" w:rsidP="004B2E5E">
      <w:pPr>
        <w:pStyle w:val="NoSpacing"/>
        <w:numPr>
          <w:ilvl w:val="0"/>
          <w:numId w:val="1"/>
        </w:numPr>
      </w:pPr>
      <w:r>
        <w:t>Clint Sandidge</w:t>
      </w:r>
      <w:r w:rsidR="00F47C5B">
        <w:tab/>
      </w:r>
      <w:r w:rsidR="00F47C5B">
        <w:tab/>
      </w:r>
      <w:r w:rsidR="00F47C5B">
        <w:tab/>
        <w:t>Calpine</w:t>
      </w:r>
    </w:p>
    <w:p w14:paraId="47062E10" w14:textId="0D5D78DA" w:rsidR="004B2E5E" w:rsidRDefault="004B2E5E" w:rsidP="004B2E5E">
      <w:pPr>
        <w:pStyle w:val="NoSpacing"/>
        <w:numPr>
          <w:ilvl w:val="0"/>
          <w:numId w:val="1"/>
        </w:numPr>
      </w:pPr>
      <w:r>
        <w:t>Corina G</w:t>
      </w:r>
      <w:r w:rsidR="00F47C5B">
        <w:tab/>
      </w:r>
      <w:r w:rsidR="00F47C5B">
        <w:tab/>
      </w:r>
      <w:r w:rsidR="00F47C5B">
        <w:tab/>
        <w:t>L</w:t>
      </w:r>
      <w:r>
        <w:t>P&amp;L</w:t>
      </w:r>
    </w:p>
    <w:p w14:paraId="5321E6D1" w14:textId="5A4CFACD" w:rsidR="004B2E5E" w:rsidRDefault="004B2E5E" w:rsidP="004B2E5E">
      <w:pPr>
        <w:pStyle w:val="NoSpacing"/>
        <w:numPr>
          <w:ilvl w:val="0"/>
          <w:numId w:val="1"/>
        </w:numPr>
      </w:pPr>
      <w:r>
        <w:t xml:space="preserve">Dailey Smith </w:t>
      </w:r>
      <w:r w:rsidR="00F47C5B">
        <w:tab/>
      </w:r>
      <w:r w:rsidR="00F47C5B">
        <w:tab/>
      </w:r>
      <w:r w:rsidR="00F47C5B">
        <w:tab/>
      </w:r>
      <w:r>
        <w:t>LP&amp;L</w:t>
      </w:r>
    </w:p>
    <w:p w14:paraId="56A0B2F2" w14:textId="03F4CE28" w:rsidR="004B2E5E" w:rsidRDefault="004B2E5E" w:rsidP="004B2E5E">
      <w:pPr>
        <w:pStyle w:val="NoSpacing"/>
        <w:numPr>
          <w:ilvl w:val="0"/>
          <w:numId w:val="1"/>
        </w:numPr>
      </w:pPr>
      <w:r>
        <w:t xml:space="preserve">Dale Gibbs </w:t>
      </w:r>
      <w:r w:rsidR="00F47C5B">
        <w:tab/>
      </w:r>
      <w:r w:rsidR="00F47C5B">
        <w:tab/>
      </w:r>
      <w:r w:rsidR="00F47C5B">
        <w:tab/>
      </w:r>
      <w:r>
        <w:t>Just Energy</w:t>
      </w:r>
    </w:p>
    <w:p w14:paraId="6DFDD1A4" w14:textId="18C5E8C8" w:rsidR="004B2E5E" w:rsidRDefault="004B2E5E" w:rsidP="004B2E5E">
      <w:pPr>
        <w:pStyle w:val="NoSpacing"/>
        <w:numPr>
          <w:ilvl w:val="0"/>
          <w:numId w:val="1"/>
        </w:numPr>
      </w:pPr>
      <w:r>
        <w:t>Dave Michelsen</w:t>
      </w:r>
      <w:r w:rsidR="00F47C5B">
        <w:tab/>
      </w:r>
      <w:r w:rsidR="00F47C5B">
        <w:tab/>
      </w:r>
      <w:r w:rsidR="00F47C5B">
        <w:tab/>
        <w:t>ERCOT</w:t>
      </w:r>
    </w:p>
    <w:p w14:paraId="3D6077B7" w14:textId="77777777" w:rsidR="004B2E5E" w:rsidRDefault="004B2E5E" w:rsidP="004B2E5E">
      <w:pPr>
        <w:pStyle w:val="NoSpacing"/>
        <w:numPr>
          <w:ilvl w:val="0"/>
          <w:numId w:val="1"/>
        </w:numPr>
      </w:pPr>
      <w:r>
        <w:t>David Blankenship</w:t>
      </w:r>
    </w:p>
    <w:p w14:paraId="38DD7A21" w14:textId="77777777" w:rsidR="004B2E5E" w:rsidRDefault="004B2E5E" w:rsidP="004B2E5E">
      <w:pPr>
        <w:pStyle w:val="NoSpacing"/>
        <w:numPr>
          <w:ilvl w:val="0"/>
          <w:numId w:val="1"/>
        </w:numPr>
      </w:pPr>
      <w:r>
        <w:t>Deavonte' Anderson</w:t>
      </w:r>
    </w:p>
    <w:p w14:paraId="23A304E1" w14:textId="353D0AF5" w:rsidR="004B2E5E" w:rsidRDefault="004B2E5E" w:rsidP="004B2E5E">
      <w:pPr>
        <w:pStyle w:val="NoSpacing"/>
        <w:numPr>
          <w:ilvl w:val="0"/>
          <w:numId w:val="1"/>
        </w:numPr>
      </w:pPr>
      <w:r>
        <w:t>Deb Belin</w:t>
      </w:r>
      <w:r w:rsidR="00F47C5B">
        <w:tab/>
      </w:r>
      <w:r w:rsidR="00F47C5B">
        <w:tab/>
      </w:r>
      <w:r w:rsidR="00F47C5B">
        <w:tab/>
      </w:r>
      <w:r>
        <w:t>Earth Etch</w:t>
      </w:r>
    </w:p>
    <w:p w14:paraId="33221D38" w14:textId="258084EC" w:rsidR="004B2E5E" w:rsidRDefault="004B2E5E" w:rsidP="004B2E5E">
      <w:pPr>
        <w:pStyle w:val="NoSpacing"/>
        <w:numPr>
          <w:ilvl w:val="0"/>
          <w:numId w:val="1"/>
        </w:numPr>
      </w:pPr>
      <w:r>
        <w:t>Elizabeth Baiza</w:t>
      </w:r>
      <w:r w:rsidR="00F47C5B">
        <w:tab/>
      </w:r>
      <w:r w:rsidR="00F47C5B">
        <w:tab/>
      </w:r>
      <w:r w:rsidR="00F47C5B">
        <w:tab/>
      </w:r>
      <w:r>
        <w:t>LP&amp;L</w:t>
      </w:r>
    </w:p>
    <w:p w14:paraId="3EC7CEE7" w14:textId="1B38DBD4" w:rsidR="004B2E5E" w:rsidRDefault="004B2E5E" w:rsidP="004B2E5E">
      <w:pPr>
        <w:pStyle w:val="NoSpacing"/>
        <w:numPr>
          <w:ilvl w:val="0"/>
          <w:numId w:val="1"/>
        </w:numPr>
      </w:pPr>
      <w:r>
        <w:t>Catherine Meiners</w:t>
      </w:r>
      <w:r w:rsidR="00F47C5B">
        <w:tab/>
      </w:r>
      <w:r w:rsidR="00F47C5B">
        <w:tab/>
      </w:r>
      <w:r w:rsidR="00F47C5B">
        <w:t xml:space="preserve">ERCOT </w:t>
      </w:r>
    </w:p>
    <w:p w14:paraId="12593A6E" w14:textId="3F677B26" w:rsidR="004B2E5E" w:rsidRDefault="004B2E5E" w:rsidP="004B2E5E">
      <w:pPr>
        <w:pStyle w:val="NoSpacing"/>
        <w:numPr>
          <w:ilvl w:val="0"/>
          <w:numId w:val="1"/>
        </w:numPr>
      </w:pPr>
      <w:r>
        <w:t>Randy Roberts</w:t>
      </w:r>
      <w:r w:rsidR="00F47C5B">
        <w:tab/>
      </w:r>
      <w:r w:rsidR="00F47C5B">
        <w:tab/>
      </w:r>
      <w:r w:rsidR="00F47C5B">
        <w:tab/>
      </w:r>
      <w:r w:rsidR="00F47C5B">
        <w:t>ERCOT</w:t>
      </w:r>
    </w:p>
    <w:p w14:paraId="04233E85" w14:textId="5C967EA9" w:rsidR="004B2E5E" w:rsidRDefault="004B2E5E" w:rsidP="004B2E5E">
      <w:pPr>
        <w:pStyle w:val="NoSpacing"/>
        <w:numPr>
          <w:ilvl w:val="0"/>
          <w:numId w:val="1"/>
        </w:numPr>
      </w:pPr>
      <w:r>
        <w:t xml:space="preserve">Eric Broach </w:t>
      </w:r>
      <w:r w:rsidR="00F47C5B">
        <w:tab/>
      </w:r>
      <w:r w:rsidR="00F47C5B">
        <w:tab/>
      </w:r>
      <w:r w:rsidR="00F47C5B">
        <w:tab/>
      </w:r>
      <w:r>
        <w:t>NextEra Energy Retail</w:t>
      </w:r>
    </w:p>
    <w:p w14:paraId="57221C67" w14:textId="7E064862" w:rsidR="004B2E5E" w:rsidRDefault="00F47C5B" w:rsidP="004B2E5E">
      <w:pPr>
        <w:pStyle w:val="NoSpacing"/>
        <w:numPr>
          <w:ilvl w:val="0"/>
          <w:numId w:val="1"/>
        </w:numPr>
      </w:pPr>
      <w:r>
        <w:t>Eric Lotter</w:t>
      </w:r>
      <w:r>
        <w:tab/>
      </w:r>
      <w:r>
        <w:tab/>
      </w:r>
      <w:r>
        <w:tab/>
        <w:t>Grid Monitor</w:t>
      </w:r>
    </w:p>
    <w:p w14:paraId="52A87C13" w14:textId="156332EA" w:rsidR="004B2E5E" w:rsidRDefault="004B2E5E" w:rsidP="004B2E5E">
      <w:pPr>
        <w:pStyle w:val="NoSpacing"/>
        <w:numPr>
          <w:ilvl w:val="0"/>
          <w:numId w:val="1"/>
        </w:numPr>
      </w:pPr>
      <w:r>
        <w:t>Frank Nunes</w:t>
      </w:r>
      <w:r w:rsidR="00F47C5B">
        <w:tab/>
      </w:r>
      <w:r w:rsidR="00F47C5B">
        <w:tab/>
      </w:r>
      <w:r w:rsidR="00F47C5B">
        <w:tab/>
      </w:r>
      <w:proofErr w:type="spellStart"/>
      <w:r>
        <w:t>VertexOne</w:t>
      </w:r>
      <w:proofErr w:type="spellEnd"/>
    </w:p>
    <w:p w14:paraId="24ACCAE2" w14:textId="77777777" w:rsidR="004B2E5E" w:rsidRDefault="004B2E5E" w:rsidP="004B2E5E">
      <w:pPr>
        <w:pStyle w:val="NoSpacing"/>
        <w:numPr>
          <w:ilvl w:val="0"/>
          <w:numId w:val="1"/>
        </w:numPr>
      </w:pPr>
      <w:r>
        <w:t>Gary Cunningham</w:t>
      </w:r>
    </w:p>
    <w:p w14:paraId="13EFFBBF" w14:textId="77777777" w:rsidR="004B2E5E" w:rsidRDefault="004B2E5E" w:rsidP="004B2E5E">
      <w:pPr>
        <w:pStyle w:val="NoSpacing"/>
        <w:numPr>
          <w:ilvl w:val="0"/>
          <w:numId w:val="1"/>
        </w:numPr>
      </w:pPr>
      <w:r>
        <w:t>Greg B</w:t>
      </w:r>
    </w:p>
    <w:p w14:paraId="78999856" w14:textId="77777777" w:rsidR="004B2E5E" w:rsidRDefault="004B2E5E" w:rsidP="004B2E5E">
      <w:pPr>
        <w:pStyle w:val="NoSpacing"/>
        <w:numPr>
          <w:ilvl w:val="0"/>
          <w:numId w:val="1"/>
        </w:numPr>
      </w:pPr>
      <w:r>
        <w:t>Janice Ayson</w:t>
      </w:r>
    </w:p>
    <w:p w14:paraId="37762629" w14:textId="12F4E375" w:rsidR="004B2E5E" w:rsidRDefault="004B2E5E" w:rsidP="004B2E5E">
      <w:pPr>
        <w:pStyle w:val="NoSpacing"/>
        <w:numPr>
          <w:ilvl w:val="0"/>
          <w:numId w:val="1"/>
        </w:numPr>
      </w:pPr>
      <w:r>
        <w:t>Jennifer Talley</w:t>
      </w:r>
      <w:r w:rsidR="00F47C5B">
        <w:tab/>
      </w:r>
      <w:r w:rsidR="00F47C5B">
        <w:tab/>
      </w:r>
      <w:r w:rsidR="00F47C5B">
        <w:tab/>
      </w:r>
      <w:r>
        <w:t>Octopus Energy</w:t>
      </w:r>
    </w:p>
    <w:p w14:paraId="4AA2C3BE" w14:textId="77777777" w:rsidR="004B2E5E" w:rsidRDefault="004B2E5E" w:rsidP="004B2E5E">
      <w:pPr>
        <w:pStyle w:val="NoSpacing"/>
        <w:numPr>
          <w:ilvl w:val="0"/>
          <w:numId w:val="1"/>
        </w:numPr>
      </w:pPr>
      <w:r>
        <w:t>Kachet Ewing</w:t>
      </w:r>
    </w:p>
    <w:p w14:paraId="5C10759A" w14:textId="1065FC68" w:rsidR="004B2E5E" w:rsidRDefault="004B2E5E" w:rsidP="004B2E5E">
      <w:pPr>
        <w:pStyle w:val="NoSpacing"/>
        <w:numPr>
          <w:ilvl w:val="0"/>
          <w:numId w:val="1"/>
        </w:numPr>
      </w:pPr>
      <w:r>
        <w:t xml:space="preserve">Katy Tumlinson </w:t>
      </w:r>
      <w:r w:rsidR="00F47C5B">
        <w:tab/>
      </w:r>
      <w:r w:rsidR="00F47C5B">
        <w:tab/>
      </w:r>
      <w:r w:rsidR="00F47C5B">
        <w:tab/>
      </w:r>
      <w:r>
        <w:t>LP&amp;L</w:t>
      </w:r>
    </w:p>
    <w:p w14:paraId="7E7C82F0" w14:textId="1B785A51" w:rsidR="004B2E5E" w:rsidRDefault="004B2E5E" w:rsidP="004B2E5E">
      <w:pPr>
        <w:pStyle w:val="NoSpacing"/>
        <w:numPr>
          <w:ilvl w:val="0"/>
          <w:numId w:val="1"/>
        </w:numPr>
      </w:pPr>
      <w:r>
        <w:t>Krista Ortiz</w:t>
      </w:r>
      <w:r w:rsidR="00F47C5B">
        <w:tab/>
      </w:r>
      <w:r w:rsidR="00F47C5B">
        <w:tab/>
      </w:r>
      <w:r w:rsidR="00F47C5B">
        <w:tab/>
      </w:r>
      <w:r>
        <w:t>LP&amp;L</w:t>
      </w:r>
    </w:p>
    <w:p w14:paraId="09B823E8" w14:textId="1D355236" w:rsidR="004B2E5E" w:rsidRDefault="004B2E5E" w:rsidP="004B2E5E">
      <w:pPr>
        <w:pStyle w:val="NoSpacing"/>
        <w:numPr>
          <w:ilvl w:val="0"/>
          <w:numId w:val="1"/>
        </w:numPr>
      </w:pPr>
      <w:r>
        <w:t xml:space="preserve">Kristin Abbott </w:t>
      </w:r>
      <w:r w:rsidR="00F47C5B">
        <w:tab/>
      </w:r>
      <w:r w:rsidR="00F47C5B">
        <w:tab/>
      </w:r>
      <w:r w:rsidR="00F47C5B">
        <w:tab/>
      </w:r>
      <w:r>
        <w:t>Austin Energy</w:t>
      </w:r>
    </w:p>
    <w:p w14:paraId="7846325A" w14:textId="70739BE9" w:rsidR="004B2E5E" w:rsidRDefault="004B2E5E" w:rsidP="004B2E5E">
      <w:pPr>
        <w:pStyle w:val="NoSpacing"/>
        <w:numPr>
          <w:ilvl w:val="0"/>
          <w:numId w:val="1"/>
        </w:numPr>
      </w:pPr>
      <w:r>
        <w:t>Laura Gomez</w:t>
      </w:r>
      <w:r w:rsidR="00F47C5B">
        <w:tab/>
      </w:r>
      <w:r w:rsidR="00F47C5B">
        <w:tab/>
      </w:r>
      <w:r w:rsidR="00F47C5B">
        <w:tab/>
      </w:r>
      <w:r>
        <w:t>LP&amp;L</w:t>
      </w:r>
    </w:p>
    <w:p w14:paraId="1265BEBA" w14:textId="77777777" w:rsidR="004B2E5E" w:rsidRDefault="004B2E5E" w:rsidP="004B2E5E">
      <w:pPr>
        <w:pStyle w:val="NoSpacing"/>
        <w:numPr>
          <w:ilvl w:val="0"/>
          <w:numId w:val="1"/>
        </w:numPr>
      </w:pPr>
      <w:r>
        <w:t>Nathan Harwell</w:t>
      </w:r>
    </w:p>
    <w:p w14:paraId="6452A243" w14:textId="03E53A24" w:rsidR="004B2E5E" w:rsidRDefault="004B2E5E" w:rsidP="004B2E5E">
      <w:pPr>
        <w:pStyle w:val="NoSpacing"/>
        <w:numPr>
          <w:ilvl w:val="0"/>
          <w:numId w:val="1"/>
        </w:numPr>
      </w:pPr>
      <w:r>
        <w:t>Neal Roper</w:t>
      </w:r>
      <w:r w:rsidR="00F47C5B">
        <w:tab/>
      </w:r>
      <w:r w:rsidR="00F47C5B">
        <w:tab/>
      </w:r>
      <w:r w:rsidR="00F47C5B">
        <w:tab/>
        <w:t>Constellation</w:t>
      </w:r>
    </w:p>
    <w:p w14:paraId="7D7573D8" w14:textId="165A8341" w:rsidR="004B2E5E" w:rsidRDefault="004B2E5E" w:rsidP="004B2E5E">
      <w:pPr>
        <w:pStyle w:val="NoSpacing"/>
        <w:numPr>
          <w:ilvl w:val="0"/>
          <w:numId w:val="1"/>
        </w:numPr>
      </w:pPr>
      <w:r>
        <w:t>Pam Shaw</w:t>
      </w:r>
      <w:r w:rsidR="00F47C5B">
        <w:tab/>
      </w:r>
      <w:r w:rsidR="00F47C5B">
        <w:tab/>
      </w:r>
      <w:r w:rsidR="00F47C5B">
        <w:tab/>
        <w:t>LP&amp;L</w:t>
      </w:r>
    </w:p>
    <w:p w14:paraId="1DEA21C7" w14:textId="7D1CD802" w:rsidR="004B2E5E" w:rsidRDefault="004B2E5E" w:rsidP="004B2E5E">
      <w:pPr>
        <w:pStyle w:val="NoSpacing"/>
        <w:numPr>
          <w:ilvl w:val="0"/>
          <w:numId w:val="1"/>
        </w:numPr>
      </w:pPr>
      <w:r>
        <w:t xml:space="preserve">Ross Delahoussaye </w:t>
      </w:r>
      <w:r w:rsidR="00F47C5B">
        <w:tab/>
      </w:r>
      <w:r w:rsidR="00F47C5B">
        <w:tab/>
      </w:r>
      <w:r>
        <w:t>Octopus Energy</w:t>
      </w:r>
    </w:p>
    <w:p w14:paraId="3A1E8FF5" w14:textId="35D8BEB2" w:rsidR="004B2E5E" w:rsidRDefault="004B2E5E" w:rsidP="004B2E5E">
      <w:pPr>
        <w:pStyle w:val="NoSpacing"/>
        <w:numPr>
          <w:ilvl w:val="0"/>
          <w:numId w:val="1"/>
        </w:numPr>
      </w:pPr>
      <w:r>
        <w:t>Sam Pak</w:t>
      </w:r>
      <w:r w:rsidR="00F47C5B">
        <w:tab/>
      </w:r>
      <w:r w:rsidR="00F47C5B">
        <w:tab/>
      </w:r>
      <w:r w:rsidR="00F47C5B">
        <w:tab/>
      </w:r>
      <w:r>
        <w:t>Oncor</w:t>
      </w:r>
    </w:p>
    <w:p w14:paraId="41857A7A" w14:textId="77777777" w:rsidR="004B2E5E" w:rsidRDefault="004B2E5E" w:rsidP="004B2E5E">
      <w:pPr>
        <w:pStyle w:val="NoSpacing"/>
        <w:numPr>
          <w:ilvl w:val="0"/>
          <w:numId w:val="1"/>
        </w:numPr>
      </w:pPr>
      <w:r>
        <w:t>Samara</w:t>
      </w:r>
    </w:p>
    <w:p w14:paraId="38B8774F" w14:textId="471C2B16" w:rsidR="004B2E5E" w:rsidRDefault="004B2E5E" w:rsidP="004B2E5E">
      <w:pPr>
        <w:pStyle w:val="NoSpacing"/>
        <w:numPr>
          <w:ilvl w:val="0"/>
          <w:numId w:val="1"/>
        </w:numPr>
      </w:pPr>
      <w:r>
        <w:t>Scarlet M</w:t>
      </w:r>
      <w:r w:rsidR="00F47C5B">
        <w:tab/>
      </w:r>
      <w:r w:rsidR="00F47C5B">
        <w:tab/>
      </w:r>
      <w:r w:rsidR="00F47C5B">
        <w:tab/>
      </w:r>
      <w:r>
        <w:t>LP&amp;L</w:t>
      </w:r>
    </w:p>
    <w:p w14:paraId="17C5D523" w14:textId="1EADC821" w:rsidR="004B2E5E" w:rsidRDefault="004B2E5E" w:rsidP="004B2E5E">
      <w:pPr>
        <w:pStyle w:val="NoSpacing"/>
        <w:numPr>
          <w:ilvl w:val="0"/>
          <w:numId w:val="1"/>
        </w:numPr>
      </w:pPr>
      <w:r>
        <w:t xml:space="preserve">Shawnee Claiborn-Pinto </w:t>
      </w:r>
      <w:r w:rsidR="00F47C5B">
        <w:tab/>
      </w:r>
      <w:r>
        <w:t>PUCT</w:t>
      </w:r>
    </w:p>
    <w:p w14:paraId="1B8E657A" w14:textId="77777777" w:rsidR="004B2E5E" w:rsidRDefault="004B2E5E" w:rsidP="004B2E5E">
      <w:pPr>
        <w:pStyle w:val="NoSpacing"/>
        <w:numPr>
          <w:ilvl w:val="0"/>
          <w:numId w:val="1"/>
        </w:numPr>
      </w:pPr>
      <w:r>
        <w:t>Stefon Bostick</w:t>
      </w:r>
    </w:p>
    <w:p w14:paraId="40D7B0EB" w14:textId="7A0544AE" w:rsidR="004B2E5E" w:rsidRDefault="004B2E5E" w:rsidP="004B2E5E">
      <w:pPr>
        <w:pStyle w:val="NoSpacing"/>
        <w:numPr>
          <w:ilvl w:val="0"/>
          <w:numId w:val="1"/>
        </w:numPr>
      </w:pPr>
      <w:r>
        <w:t xml:space="preserve">Steve Pliler </w:t>
      </w:r>
      <w:r w:rsidR="00F47C5B">
        <w:tab/>
      </w:r>
      <w:r w:rsidR="00F47C5B">
        <w:tab/>
      </w:r>
      <w:r w:rsidR="00F47C5B">
        <w:tab/>
      </w:r>
      <w:proofErr w:type="spellStart"/>
      <w:r>
        <w:t>Vistra</w:t>
      </w:r>
      <w:proofErr w:type="spellEnd"/>
    </w:p>
    <w:p w14:paraId="2DAAF8AB" w14:textId="43B815B1" w:rsidR="004B2E5E" w:rsidRDefault="004B2E5E" w:rsidP="004B2E5E">
      <w:pPr>
        <w:pStyle w:val="NoSpacing"/>
        <w:numPr>
          <w:ilvl w:val="0"/>
          <w:numId w:val="1"/>
        </w:numPr>
      </w:pPr>
      <w:r>
        <w:t>Susana Fraire</w:t>
      </w:r>
      <w:r w:rsidR="00F47C5B">
        <w:tab/>
      </w:r>
      <w:r w:rsidR="00F47C5B">
        <w:tab/>
      </w:r>
      <w:r w:rsidR="00F47C5B">
        <w:tab/>
      </w:r>
      <w:r>
        <w:t>LP&amp;L</w:t>
      </w:r>
    </w:p>
    <w:p w14:paraId="13129509" w14:textId="0B3FC886" w:rsidR="004B2E5E" w:rsidRDefault="004B2E5E" w:rsidP="004B2E5E">
      <w:pPr>
        <w:pStyle w:val="NoSpacing"/>
        <w:numPr>
          <w:ilvl w:val="0"/>
          <w:numId w:val="1"/>
        </w:numPr>
      </w:pPr>
      <w:r>
        <w:t xml:space="preserve">Viviana Valdez </w:t>
      </w:r>
      <w:r w:rsidR="00F47C5B">
        <w:tab/>
      </w:r>
      <w:r w:rsidR="00F47C5B">
        <w:tab/>
      </w:r>
      <w:r w:rsidR="00F47C5B">
        <w:tab/>
      </w:r>
      <w:r>
        <w:t>LP&amp;L</w:t>
      </w:r>
    </w:p>
    <w:p w14:paraId="7E9F2E45" w14:textId="4C87484C" w:rsidR="004B2E5E" w:rsidRDefault="004B2E5E" w:rsidP="004B2E5E">
      <w:pPr>
        <w:pStyle w:val="NoSpacing"/>
        <w:numPr>
          <w:ilvl w:val="0"/>
          <w:numId w:val="1"/>
        </w:numPr>
      </w:pPr>
      <w:r>
        <w:t>Yvette Perez</w:t>
      </w:r>
      <w:r w:rsidR="00F47C5B">
        <w:tab/>
      </w:r>
      <w:r w:rsidR="00F47C5B">
        <w:tab/>
      </w:r>
      <w:r w:rsidR="00F47C5B">
        <w:tab/>
      </w:r>
      <w:r>
        <w:t>O</w:t>
      </w:r>
      <w:r w:rsidR="00F47C5B">
        <w:t>ctopus Energy</w:t>
      </w:r>
    </w:p>
    <w:p w14:paraId="104D6244" w14:textId="77777777" w:rsidR="00806F28" w:rsidRDefault="00806F28">
      <w:pPr>
        <w:rPr>
          <w:u w:val="single"/>
        </w:rPr>
      </w:pPr>
    </w:p>
    <w:p w14:paraId="2FE02B56" w14:textId="59041CC9" w:rsidR="00806F28" w:rsidRDefault="00806F28" w:rsidP="0053778E">
      <w:pPr>
        <w:jc w:val="center"/>
        <w:rPr>
          <w:u w:val="single"/>
        </w:rPr>
      </w:pPr>
      <w:r>
        <w:rPr>
          <w:u w:val="single"/>
        </w:rPr>
        <w:t>Agenda Items Updates and Discussion points</w:t>
      </w:r>
    </w:p>
    <w:p w14:paraId="70218FD8" w14:textId="3D6DA536" w:rsidR="00806F28" w:rsidRPr="00971B38" w:rsidRDefault="00EB2C2A">
      <w:pPr>
        <w:rPr>
          <w:b/>
          <w:bCs/>
          <w:u w:val="single"/>
        </w:rPr>
      </w:pPr>
      <w:r w:rsidRPr="00971B38">
        <w:rPr>
          <w:b/>
          <w:bCs/>
          <w:u w:val="single"/>
        </w:rPr>
        <w:t xml:space="preserve">3. </w:t>
      </w:r>
      <w:r w:rsidR="00296494" w:rsidRPr="00971B38">
        <w:rPr>
          <w:b/>
          <w:bCs/>
          <w:u w:val="single"/>
        </w:rPr>
        <w:t>Quick Updates</w:t>
      </w:r>
    </w:p>
    <w:p w14:paraId="13743257" w14:textId="3A0BE2B2" w:rsidR="00CA306F" w:rsidRPr="00971B38" w:rsidRDefault="00CA306F" w:rsidP="00EB2C2A">
      <w:pPr>
        <w:ind w:firstLine="720"/>
        <w:rPr>
          <w:b/>
          <w:bCs/>
          <w:u w:val="single"/>
        </w:rPr>
      </w:pPr>
      <w:r w:rsidRPr="00971B38">
        <w:rPr>
          <w:b/>
          <w:bCs/>
          <w:u w:val="single"/>
        </w:rPr>
        <w:t>FERC and Transition</w:t>
      </w:r>
      <w:r w:rsidR="0053778E" w:rsidRPr="00971B38">
        <w:rPr>
          <w:b/>
          <w:bCs/>
          <w:u w:val="single"/>
        </w:rPr>
        <w:t xml:space="preserve"> Timing</w:t>
      </w:r>
      <w:r w:rsidRPr="00971B38">
        <w:rPr>
          <w:b/>
          <w:bCs/>
          <w:u w:val="single"/>
        </w:rPr>
        <w:t xml:space="preserve"> </w:t>
      </w:r>
    </w:p>
    <w:p w14:paraId="3EA8C5CA" w14:textId="17752FAF" w:rsidR="00B93337" w:rsidRDefault="00CA306F" w:rsidP="00137B58">
      <w:pPr>
        <w:ind w:left="720"/>
      </w:pPr>
      <w:r>
        <w:lastRenderedPageBreak/>
        <w:t xml:space="preserve">Michael </w:t>
      </w:r>
      <w:r w:rsidR="00F47C5B">
        <w:t>confirmed FERC Commission approval of the settlement</w:t>
      </w:r>
      <w:r w:rsidR="002937EC">
        <w:t xml:space="preserve"> agreement.  There is a </w:t>
      </w:r>
      <w:proofErr w:type="gramStart"/>
      <w:r w:rsidR="002937EC">
        <w:t>30 day</w:t>
      </w:r>
      <w:proofErr w:type="gramEnd"/>
      <w:r w:rsidR="002937EC">
        <w:t xml:space="preserve"> period comment period yet the transition schedule has not changed from the March transition time frame.</w:t>
      </w:r>
    </w:p>
    <w:p w14:paraId="3432834E" w14:textId="7D18E226" w:rsidR="00296494" w:rsidRDefault="00296494" w:rsidP="00CA306F">
      <w:pPr>
        <w:ind w:firstLine="720"/>
      </w:pPr>
      <w:r>
        <w:t>The transition of the remaining 30% load will be December 3</w:t>
      </w:r>
      <w:r w:rsidRPr="00296494">
        <w:rPr>
          <w:vertAlign w:val="superscript"/>
        </w:rPr>
        <w:t>rd</w:t>
      </w:r>
      <w:r>
        <w:t xml:space="preserve">. </w:t>
      </w:r>
    </w:p>
    <w:p w14:paraId="7E409796" w14:textId="0B9D44CD" w:rsidR="00296494" w:rsidRDefault="00296494" w:rsidP="0053778E">
      <w:pPr>
        <w:ind w:firstLine="720"/>
      </w:pPr>
      <w:r>
        <w:t>Customer Choice window will be January 5 through Feb 15</w:t>
      </w:r>
    </w:p>
    <w:p w14:paraId="345599EE" w14:textId="6B1E0A69" w:rsidR="00296494" w:rsidRDefault="00296494" w:rsidP="0053778E">
      <w:pPr>
        <w:ind w:left="720"/>
      </w:pPr>
      <w:r>
        <w:t>The night of Feb 15</w:t>
      </w:r>
      <w:r w:rsidR="00137B58">
        <w:t xml:space="preserve">, exact time is </w:t>
      </w:r>
      <w:proofErr w:type="gramStart"/>
      <w:r w:rsidR="00137B58">
        <w:t xml:space="preserve">TBD, </w:t>
      </w:r>
      <w:r>
        <w:t xml:space="preserve"> </w:t>
      </w:r>
      <w:r w:rsidR="002937EC">
        <w:t>LP</w:t>
      </w:r>
      <w:proofErr w:type="gramEnd"/>
      <w:r w:rsidR="002937EC">
        <w:t>&amp;L</w:t>
      </w:r>
      <w:r>
        <w:t xml:space="preserve"> will </w:t>
      </w:r>
      <w:r w:rsidR="002937EC">
        <w:t>review</w:t>
      </w:r>
      <w:r>
        <w:t xml:space="preserve"> all the ESI ids that have a</w:t>
      </w:r>
      <w:r w:rsidR="002937EC">
        <w:t>n MVI</w:t>
      </w:r>
      <w:r>
        <w:t xml:space="preserve"> scheduled for March</w:t>
      </w:r>
      <w:r w:rsidR="002937EC">
        <w:t xml:space="preserve"> (competitive choice was made)</w:t>
      </w:r>
      <w:r>
        <w:t xml:space="preserve">, </w:t>
      </w:r>
      <w:r w:rsidR="002937EC">
        <w:t xml:space="preserve">and </w:t>
      </w:r>
      <w:r>
        <w:t xml:space="preserve">those </w:t>
      </w:r>
      <w:r w:rsidR="002937EC">
        <w:t>without</w:t>
      </w:r>
      <w:r>
        <w:t xml:space="preserve"> will be </w:t>
      </w:r>
      <w:r w:rsidR="002937EC">
        <w:t>allocated (card dealer style)</w:t>
      </w:r>
      <w:r>
        <w:t xml:space="preserve"> to the default </w:t>
      </w:r>
      <w:proofErr w:type="spellStart"/>
      <w:r>
        <w:t>REPs</w:t>
      </w:r>
      <w:r w:rsidR="00137B58">
        <w:t>.</w:t>
      </w:r>
      <w:proofErr w:type="spellEnd"/>
      <w:r w:rsidR="00137B58">
        <w:t xml:space="preserve">  At that point, the logic in the Lubbock system will be changed.</w:t>
      </w:r>
      <w:r>
        <w:t xml:space="preserve"> </w:t>
      </w:r>
    </w:p>
    <w:p w14:paraId="1263D021" w14:textId="5705ED3E" w:rsidR="00296494" w:rsidRDefault="00137B58" w:rsidP="00137B58">
      <w:pPr>
        <w:ind w:left="720"/>
      </w:pPr>
      <w:r>
        <w:t>Once DREP Assignment period commences, a</w:t>
      </w:r>
      <w:r w:rsidR="00296494">
        <w:t xml:space="preserve">ll competitive transactions should </w:t>
      </w:r>
      <w:r>
        <w:t>be submitted with MMRD +1 dates.</w:t>
      </w:r>
    </w:p>
    <w:p w14:paraId="2A56E2D0" w14:textId="6E3C0306" w:rsidR="00111EC2" w:rsidRDefault="00296494" w:rsidP="0053778E">
      <w:pPr>
        <w:ind w:left="720"/>
      </w:pPr>
      <w:r>
        <w:t>March 4</w:t>
      </w:r>
      <w:r w:rsidR="00137B58" w:rsidRPr="00137B58">
        <w:rPr>
          <w:vertAlign w:val="superscript"/>
        </w:rPr>
        <w:t>th</w:t>
      </w:r>
      <w:r w:rsidR="00137B58">
        <w:t xml:space="preserve"> will begin the transition of the ESIs as customers will either move to their assigned DREP or their</w:t>
      </w:r>
      <w:r>
        <w:t xml:space="preserve"> chosen competitive retailer. </w:t>
      </w:r>
    </w:p>
    <w:p w14:paraId="346A3354" w14:textId="454A6BCD" w:rsidR="00137B58" w:rsidRDefault="00137B58" w:rsidP="0053778E">
      <w:pPr>
        <w:ind w:left="720"/>
      </w:pPr>
      <w:r>
        <w:t xml:space="preserve">At the October EUB and CC meetings, </w:t>
      </w:r>
      <w:r w:rsidR="00111EC2">
        <w:t>L</w:t>
      </w:r>
      <w:r>
        <w:t xml:space="preserve">P&amp;L will </w:t>
      </w:r>
      <w:r w:rsidR="00111EC2">
        <w:t xml:space="preserve">report </w:t>
      </w:r>
      <w:r>
        <w:t>if there are</w:t>
      </w:r>
      <w:r w:rsidR="00111EC2">
        <w:t xml:space="preserve"> “sufficient number of REPs”</w:t>
      </w:r>
      <w:r>
        <w:t xml:space="preserve">, provide the list of certified </w:t>
      </w:r>
      <w:r w:rsidR="006F05BA">
        <w:t xml:space="preserve">registered </w:t>
      </w:r>
      <w:r>
        <w:t>REP</w:t>
      </w:r>
      <w:r w:rsidR="006F05BA">
        <w:t>s, and</w:t>
      </w:r>
      <w:r>
        <w:t xml:space="preserve"> present the DREP Assignment allocation methodology.  DREP ESIs are to be distributed by customer class </w:t>
      </w:r>
      <w:proofErr w:type="gramStart"/>
      <w:r>
        <w:t>and also</w:t>
      </w:r>
      <w:proofErr w:type="gramEnd"/>
      <w:r>
        <w:t xml:space="preserve"> sorted by existing customer numbers where customers with multiple ESIs will be assigned to the same DREP.  </w:t>
      </w:r>
    </w:p>
    <w:p w14:paraId="467D053E" w14:textId="21F76547" w:rsidR="00111EC2" w:rsidRDefault="00E76686" w:rsidP="0053778E">
      <w:pPr>
        <w:ind w:left="720"/>
      </w:pPr>
      <w:r w:rsidRPr="00E76686">
        <w:rPr>
          <w:highlight w:val="yellow"/>
        </w:rPr>
        <w:t>ACTION:</w:t>
      </w:r>
      <w:r>
        <w:t xml:space="preserve">  </w:t>
      </w:r>
      <w:r w:rsidR="00111EC2">
        <w:t>Michael requested that if REPs have not signed their Access Agreement</w:t>
      </w:r>
      <w:r w:rsidR="00137B58">
        <w:t xml:space="preserve"> that these be submitted by Thursday, October 12</w:t>
      </w:r>
      <w:r w:rsidR="00137B58" w:rsidRPr="00137B58">
        <w:rPr>
          <w:vertAlign w:val="superscript"/>
        </w:rPr>
        <w:t>th</w:t>
      </w:r>
      <w:r w:rsidR="00137B58">
        <w:t xml:space="preserve"> for processing </w:t>
      </w:r>
      <w:proofErr w:type="gramStart"/>
      <w:r w:rsidR="00137B58">
        <w:t>so as to</w:t>
      </w:r>
      <w:proofErr w:type="gramEnd"/>
      <w:r w:rsidR="00137B58">
        <w:t xml:space="preserve"> be included in the </w:t>
      </w:r>
      <w:r w:rsidR="00890EBF">
        <w:t xml:space="preserve">initial </w:t>
      </w:r>
      <w:r w:rsidR="00137B58">
        <w:t xml:space="preserve">list of certified REPs to be posted on LP&amp;L’s website.  </w:t>
      </w:r>
      <w:r w:rsidR="00111EC2">
        <w:t xml:space="preserve"> </w:t>
      </w:r>
      <w:r w:rsidR="006F05BA" w:rsidRPr="00E76686">
        <w:rPr>
          <w:highlight w:val="green"/>
        </w:rPr>
        <w:t xml:space="preserve">Any Access Agreements submitted after this </w:t>
      </w:r>
      <w:proofErr w:type="gramStart"/>
      <w:r w:rsidR="006F05BA" w:rsidRPr="00E76686">
        <w:rPr>
          <w:highlight w:val="green"/>
        </w:rPr>
        <w:t>date,</w:t>
      </w:r>
      <w:proofErr w:type="gramEnd"/>
      <w:r w:rsidR="006F05BA" w:rsidRPr="00E76686">
        <w:rPr>
          <w:highlight w:val="green"/>
        </w:rPr>
        <w:t xml:space="preserve"> will be </w:t>
      </w:r>
      <w:r w:rsidR="00890EBF" w:rsidRPr="00E76686">
        <w:rPr>
          <w:highlight w:val="green"/>
        </w:rPr>
        <w:t>added to the REP accordingly (and clarification --- additions to the REP list will NOT need to be approved by the CC).</w:t>
      </w:r>
    </w:p>
    <w:p w14:paraId="28839146" w14:textId="77777777" w:rsidR="00111EC2" w:rsidRPr="00971B38" w:rsidRDefault="00111EC2" w:rsidP="00EB2C2A">
      <w:pPr>
        <w:ind w:firstLine="720"/>
        <w:rPr>
          <w:b/>
          <w:bCs/>
          <w:u w:val="single"/>
        </w:rPr>
      </w:pPr>
      <w:r w:rsidRPr="00971B38">
        <w:rPr>
          <w:b/>
          <w:bCs/>
          <w:u w:val="single"/>
        </w:rPr>
        <w:t>Flight Testing status</w:t>
      </w:r>
    </w:p>
    <w:p w14:paraId="595F6A40" w14:textId="31B04367" w:rsidR="00296494" w:rsidRDefault="004E2F2C" w:rsidP="0053778E">
      <w:pPr>
        <w:ind w:left="720"/>
      </w:pPr>
      <w:r>
        <w:t xml:space="preserve">LP&amp;L does not plan to participate in the 0225 flight.   However, </w:t>
      </w:r>
      <w:proofErr w:type="gramStart"/>
      <w:r>
        <w:t>i</w:t>
      </w:r>
      <w:r w:rsidR="0061707E">
        <w:t>n order to</w:t>
      </w:r>
      <w:proofErr w:type="gramEnd"/>
      <w:r w:rsidR="0061707E">
        <w:t xml:space="preserve"> maintain certification with </w:t>
      </w:r>
      <w:r>
        <w:t>REPs</w:t>
      </w:r>
      <w:r w:rsidR="0061707E">
        <w:t xml:space="preserve"> in the Lubbock territory </w:t>
      </w:r>
      <w:r>
        <w:t>should any banking/service provider changes be made, testing will need to occur.</w:t>
      </w:r>
    </w:p>
    <w:p w14:paraId="28CB0724" w14:textId="551F8129" w:rsidR="0061707E" w:rsidRDefault="0061707E" w:rsidP="004E2F2C">
      <w:pPr>
        <w:ind w:left="720"/>
      </w:pPr>
      <w:r>
        <w:t>Penny Test</w:t>
      </w:r>
      <w:r w:rsidR="004E2F2C">
        <w:t>/</w:t>
      </w:r>
      <w:r>
        <w:t>change of banking and connectivity testing must be done</w:t>
      </w:r>
      <w:r w:rsidR="004E2F2C">
        <w:t xml:space="preserve"> at a minimum</w:t>
      </w:r>
      <w:r>
        <w:t>.</w:t>
      </w:r>
      <w:r w:rsidR="004E2F2C">
        <w:t xml:space="preserve">  If new REPs are seeking certification in the Lubbock territory, LP&amp;L will need to decide if they will accept the round robin approach for testing with other TDSPs.  Again, penny and connectivity would need to be performed at a minimum with LP&amp;L.  </w:t>
      </w:r>
      <w:r>
        <w:t xml:space="preserve"> </w:t>
      </w:r>
    </w:p>
    <w:p w14:paraId="0FD7635E" w14:textId="6757BC0F" w:rsidR="0061707E" w:rsidRDefault="00E76686" w:rsidP="004E2F2C">
      <w:pPr>
        <w:ind w:left="720"/>
      </w:pPr>
      <w:r w:rsidRPr="00E76686">
        <w:rPr>
          <w:highlight w:val="yellow"/>
        </w:rPr>
        <w:t>ACTION:</w:t>
      </w:r>
      <w:r>
        <w:t xml:space="preserve">  </w:t>
      </w:r>
      <w:r w:rsidR="0061707E">
        <w:t>Kyle to add this to the TX SET Agenda for the meeting on the 19</w:t>
      </w:r>
      <w:r w:rsidR="0061707E" w:rsidRPr="0061707E">
        <w:rPr>
          <w:vertAlign w:val="superscript"/>
        </w:rPr>
        <w:t>th</w:t>
      </w:r>
      <w:r w:rsidR="004E2F2C">
        <w:t xml:space="preserve"> to review the process and discuss LP&amp;L’s decision on participation.  </w:t>
      </w:r>
      <w:r w:rsidR="0061707E">
        <w:t xml:space="preserve"> </w:t>
      </w:r>
    </w:p>
    <w:p w14:paraId="4255782C" w14:textId="77777777" w:rsidR="00B265C9" w:rsidRPr="00971B38" w:rsidRDefault="00B265C9" w:rsidP="00EB2C2A">
      <w:pPr>
        <w:ind w:firstLine="720"/>
        <w:rPr>
          <w:b/>
          <w:bCs/>
          <w:u w:val="single"/>
        </w:rPr>
      </w:pPr>
      <w:r w:rsidRPr="00971B38">
        <w:rPr>
          <w:b/>
          <w:bCs/>
          <w:u w:val="single"/>
        </w:rPr>
        <w:t>REP Registration</w:t>
      </w:r>
    </w:p>
    <w:p w14:paraId="528F5839" w14:textId="73B5FE30" w:rsidR="00791F28" w:rsidRDefault="002020CF" w:rsidP="004E2F2C">
      <w:pPr>
        <w:ind w:left="720"/>
      </w:pPr>
      <w:r w:rsidRPr="00971B38">
        <w:rPr>
          <w:b/>
          <w:bCs/>
          <w:u w:val="single"/>
        </w:rPr>
        <w:t>Access Agreement Duns #</w:t>
      </w:r>
      <w:r w:rsidR="004E2F2C">
        <w:rPr>
          <w:b/>
          <w:bCs/>
          <w:u w:val="single"/>
        </w:rPr>
        <w:t xml:space="preserve">   </w:t>
      </w:r>
      <w:r w:rsidR="00B265C9">
        <w:t xml:space="preserve">Michael </w:t>
      </w:r>
      <w:r w:rsidR="004E2F2C">
        <w:t xml:space="preserve">indicated the DUNS# is not on the current Access Agreement and some REPs </w:t>
      </w:r>
      <w:r w:rsidR="00B265C9">
        <w:t xml:space="preserve">are </w:t>
      </w:r>
      <w:r w:rsidR="004E2F2C">
        <w:t xml:space="preserve">noting the DUNS </w:t>
      </w:r>
      <w:r w:rsidR="00B265C9">
        <w:t xml:space="preserve">on the side. </w:t>
      </w:r>
      <w:r>
        <w:t xml:space="preserve">If </w:t>
      </w:r>
      <w:proofErr w:type="gramStart"/>
      <w:r w:rsidR="004E2F2C">
        <w:t>included,</w:t>
      </w:r>
      <w:proofErr w:type="gramEnd"/>
      <w:r w:rsidR="004E2F2C">
        <w:t xml:space="preserve"> </w:t>
      </w:r>
      <w:r>
        <w:t>that’s fine.</w:t>
      </w:r>
      <w:r w:rsidR="00B265C9">
        <w:t xml:space="preserve"> </w:t>
      </w:r>
      <w:r w:rsidR="00C600A9">
        <w:t xml:space="preserve">If they don’t then </w:t>
      </w:r>
      <w:r w:rsidR="004E2F2C">
        <w:t>LP&amp;L</w:t>
      </w:r>
      <w:r w:rsidR="00C600A9">
        <w:t xml:space="preserve"> will </w:t>
      </w:r>
      <w:r w:rsidR="004E2F2C">
        <w:t>obtain</w:t>
      </w:r>
      <w:r w:rsidR="00C600A9">
        <w:t xml:space="preserve"> from the testing</w:t>
      </w:r>
      <w:r w:rsidR="00791F28">
        <w:t xml:space="preserve"> info</w:t>
      </w:r>
      <w:r w:rsidR="00C600A9">
        <w:t>.</w:t>
      </w:r>
    </w:p>
    <w:p w14:paraId="5EBB8EF1" w14:textId="682C8909" w:rsidR="00EB2C2A" w:rsidRPr="004E2F2C" w:rsidRDefault="00EB2C2A" w:rsidP="00B265C9">
      <w:pPr>
        <w:ind w:left="720"/>
      </w:pPr>
      <w:r w:rsidRPr="00971B38">
        <w:rPr>
          <w:b/>
          <w:bCs/>
          <w:u w:val="single"/>
        </w:rPr>
        <w:t>Mass Customer List</w:t>
      </w:r>
      <w:r w:rsidR="004E2F2C">
        <w:rPr>
          <w:b/>
          <w:bCs/>
          <w:u w:val="single"/>
        </w:rPr>
        <w:t xml:space="preserve"> </w:t>
      </w:r>
      <w:r w:rsidR="004E2F2C">
        <w:t xml:space="preserve">will be created once all the 118,000 ESIs are </w:t>
      </w:r>
      <w:proofErr w:type="gramStart"/>
      <w:r w:rsidR="004E2F2C">
        <w:t>created</w:t>
      </w:r>
      <w:proofErr w:type="gramEnd"/>
    </w:p>
    <w:p w14:paraId="6E9F5614" w14:textId="77F4EC37" w:rsidR="00791F28" w:rsidRDefault="00791F28" w:rsidP="00AD4460">
      <w:pPr>
        <w:ind w:firstLine="720"/>
      </w:pPr>
      <w:r w:rsidRPr="00971B38">
        <w:rPr>
          <w:b/>
          <w:bCs/>
          <w:u w:val="single"/>
        </w:rPr>
        <w:lastRenderedPageBreak/>
        <w:t>SFTP Site</w:t>
      </w:r>
      <w:r w:rsidR="004E2F2C">
        <w:rPr>
          <w:b/>
          <w:bCs/>
          <w:u w:val="single"/>
        </w:rPr>
        <w:t xml:space="preserve"> - </w:t>
      </w:r>
      <w:r>
        <w:t xml:space="preserve">Lubbock has </w:t>
      </w:r>
      <w:proofErr w:type="gramStart"/>
      <w:r>
        <w:t>white listed</w:t>
      </w:r>
      <w:proofErr w:type="gramEnd"/>
      <w:r>
        <w:t xml:space="preserve"> </w:t>
      </w:r>
      <w:r w:rsidR="004E2F2C">
        <w:t>IP</w:t>
      </w:r>
      <w:r>
        <w:t xml:space="preserve"> addresses </w:t>
      </w:r>
      <w:r w:rsidR="004E2F2C">
        <w:t>as</w:t>
      </w:r>
      <w:r>
        <w:t xml:space="preserve"> Safety Nets will be s</w:t>
      </w:r>
      <w:r w:rsidR="004E2F2C">
        <w:t>ubmitted via SFTP.</w:t>
      </w:r>
    </w:p>
    <w:p w14:paraId="66359C44" w14:textId="18E420E9" w:rsidR="00791F28" w:rsidRDefault="00B265C9" w:rsidP="00AD4460">
      <w:pPr>
        <w:ind w:left="720"/>
      </w:pPr>
      <w:r>
        <w:t xml:space="preserve">Question was raised, if </w:t>
      </w:r>
      <w:r w:rsidR="00791F28">
        <w:t xml:space="preserve">a REP has a system outage and needs to use Safety Nets, how will they </w:t>
      </w:r>
      <w:r w:rsidR="004E2F2C">
        <w:t>submit</w:t>
      </w:r>
      <w:r w:rsidR="00791F28">
        <w:t xml:space="preserve"> since the </w:t>
      </w:r>
      <w:r w:rsidR="004E2F2C">
        <w:t>IP</w:t>
      </w:r>
      <w:r w:rsidR="00791F28">
        <w:t xml:space="preserve"> addresses </w:t>
      </w:r>
      <w:r w:rsidR="004E2F2C">
        <w:t xml:space="preserve">may not </w:t>
      </w:r>
      <w:r w:rsidR="00791F28">
        <w:t xml:space="preserve">be </w:t>
      </w:r>
      <w:proofErr w:type="gramStart"/>
      <w:r w:rsidR="00791F28">
        <w:t>white listed</w:t>
      </w:r>
      <w:proofErr w:type="gramEnd"/>
      <w:r w:rsidR="00791F28">
        <w:t xml:space="preserve">. </w:t>
      </w:r>
      <w:r w:rsidR="004E2F2C">
        <w:t xml:space="preserve">  Are they able to be submitted via email in emergency conditions?  </w:t>
      </w:r>
    </w:p>
    <w:p w14:paraId="3D959B5B" w14:textId="47A0D02F" w:rsidR="00791F28" w:rsidRDefault="00791F28" w:rsidP="00AD4460">
      <w:pPr>
        <w:ind w:left="720"/>
      </w:pPr>
      <w:r>
        <w:t xml:space="preserve">Kyle mentioned that if the safety Nets need to be sent another method like via email, </w:t>
      </w:r>
      <w:r w:rsidR="00950C40">
        <w:t xml:space="preserve">will they be accepted? </w:t>
      </w:r>
      <w:r>
        <w:t xml:space="preserve"> </w:t>
      </w:r>
      <w:r w:rsidR="00950C40">
        <w:t>Aly with LP&amp;L explained LP&amp;L has limitations on the size of the email sent and all emails undergo a “</w:t>
      </w:r>
      <w:proofErr w:type="spellStart"/>
      <w:r w:rsidR="00950C40">
        <w:t>minecast</w:t>
      </w:r>
      <w:proofErr w:type="spellEnd"/>
      <w:r w:rsidR="00950C40">
        <w:t>” which may reject the email or delay the sending.  If Lubbock does receive the email, then yes, the safety net will be completed.</w:t>
      </w:r>
    </w:p>
    <w:p w14:paraId="72FA6D45" w14:textId="2C5E7784" w:rsidR="00B93337" w:rsidRDefault="00B265C9" w:rsidP="00950C40">
      <w:pPr>
        <w:ind w:left="720"/>
      </w:pPr>
      <w:r>
        <w:t xml:space="preserve">Dave Michelson </w:t>
      </w:r>
      <w:r w:rsidR="00950C40">
        <w:t>mentioned</w:t>
      </w:r>
      <w:r>
        <w:t xml:space="preserve"> </w:t>
      </w:r>
      <w:r w:rsidR="00B93337">
        <w:t>MarkeTrak has been used in the past</w:t>
      </w:r>
      <w:r w:rsidR="00950C40">
        <w:t xml:space="preserve"> to transmit files in a secure manner.</w:t>
      </w:r>
    </w:p>
    <w:p w14:paraId="72C68210" w14:textId="77777777" w:rsidR="00EB2C2A" w:rsidRPr="00971B38" w:rsidRDefault="00EB2C2A">
      <w:pPr>
        <w:rPr>
          <w:b/>
          <w:bCs/>
          <w:u w:val="single"/>
        </w:rPr>
      </w:pPr>
      <w:r w:rsidRPr="00971B38">
        <w:rPr>
          <w:b/>
          <w:bCs/>
          <w:u w:val="single"/>
        </w:rPr>
        <w:t>ESI ID Creation Status</w:t>
      </w:r>
    </w:p>
    <w:p w14:paraId="3FDD468A" w14:textId="74C3B671" w:rsidR="00CA306F" w:rsidRDefault="006B3ECD" w:rsidP="00890EBF">
      <w:pPr>
        <w:ind w:left="720"/>
      </w:pPr>
      <w:r>
        <w:t xml:space="preserve">Lubbock has started sending </w:t>
      </w:r>
      <w:r w:rsidR="0064249A">
        <w:t>814_20s and are working with ESG</w:t>
      </w:r>
      <w:r w:rsidR="00F21F95">
        <w:t xml:space="preserve"> </w:t>
      </w:r>
      <w:r w:rsidR="00890EBF">
        <w:t xml:space="preserve">to where </w:t>
      </w:r>
      <w:r w:rsidR="00F21F95">
        <w:t>another 3500 will be sent</w:t>
      </w:r>
      <w:r w:rsidR="00950C40">
        <w:t xml:space="preserve"> today</w:t>
      </w:r>
      <w:r w:rsidR="00F21F95">
        <w:t xml:space="preserve">. </w:t>
      </w:r>
      <w:r w:rsidR="00950C40">
        <w:t xml:space="preserve">  The goal </w:t>
      </w:r>
      <w:r w:rsidR="00890EBF">
        <w:t xml:space="preserve">is to establish a total of </w:t>
      </w:r>
      <w:r w:rsidR="0064249A">
        <w:t xml:space="preserve">116,000 </w:t>
      </w:r>
      <w:r w:rsidR="00890EBF">
        <w:t xml:space="preserve">ESIs.  </w:t>
      </w:r>
    </w:p>
    <w:p w14:paraId="6BE2F405" w14:textId="500FB58B" w:rsidR="00CA306F" w:rsidRDefault="00CA306F" w:rsidP="00EB2C2A">
      <w:pPr>
        <w:ind w:left="720"/>
      </w:pPr>
      <w:r>
        <w:t xml:space="preserve">Kyle said that he </w:t>
      </w:r>
      <w:r w:rsidR="00890EBF">
        <w:t>reviewed the</w:t>
      </w:r>
      <w:r>
        <w:t xml:space="preserve"> </w:t>
      </w:r>
      <w:proofErr w:type="gramStart"/>
      <w:r w:rsidR="00890EBF">
        <w:t>formatting</w:t>
      </w:r>
      <w:proofErr w:type="gramEnd"/>
      <w:r w:rsidR="00890EBF">
        <w:t xml:space="preserve"> and</w:t>
      </w:r>
      <w:r>
        <w:t xml:space="preserve"> they didn’t always look consistent</w:t>
      </w:r>
      <w:r w:rsidR="00890EBF">
        <w:t xml:space="preserve"> where</w:t>
      </w:r>
      <w:r>
        <w:t xml:space="preserve"> the apt </w:t>
      </w:r>
      <w:r w:rsidR="00890EBF">
        <w:t>squished with the street address.</w:t>
      </w:r>
    </w:p>
    <w:p w14:paraId="3E5B38B8" w14:textId="0E1D423F" w:rsidR="00CA306F" w:rsidRDefault="00CA306F" w:rsidP="00890EBF">
      <w:pPr>
        <w:ind w:left="720"/>
      </w:pPr>
      <w:r>
        <w:t xml:space="preserve">Lubbock requested </w:t>
      </w:r>
      <w:r w:rsidR="00890EBF">
        <w:t>if</w:t>
      </w:r>
      <w:r>
        <w:t xml:space="preserve"> someone notices </w:t>
      </w:r>
      <w:r w:rsidR="00890EBF">
        <w:t xml:space="preserve">formatting issues to </w:t>
      </w:r>
      <w:r>
        <w:t xml:space="preserve">please reach out to them. </w:t>
      </w:r>
      <w:r w:rsidR="00890EBF">
        <w:t xml:space="preserve">  </w:t>
      </w:r>
      <w:r w:rsidR="00E76686" w:rsidRPr="00E76686">
        <w:rPr>
          <w:highlight w:val="yellow"/>
        </w:rPr>
        <w:t>ACTION</w:t>
      </w:r>
      <w:r w:rsidR="00E76686">
        <w:t xml:space="preserve">:  </w:t>
      </w:r>
      <w:r>
        <w:t>Kyle said he can send them a couple of screen shots and get them the examples</w:t>
      </w:r>
      <w:r w:rsidR="00890EBF">
        <w:t>.</w:t>
      </w:r>
    </w:p>
    <w:p w14:paraId="7CBC0450" w14:textId="1C117785" w:rsidR="00CA306F" w:rsidRDefault="00CA306F" w:rsidP="00890EBF">
      <w:pPr>
        <w:ind w:left="720"/>
      </w:pPr>
      <w:r>
        <w:t xml:space="preserve">Dave </w:t>
      </w:r>
      <w:r w:rsidR="00890EBF">
        <w:t xml:space="preserve">Michelson </w:t>
      </w:r>
      <w:r>
        <w:t>encouraged everyone to go out and look at the TDSP ESI id extract</w:t>
      </w:r>
      <w:r w:rsidR="00890EBF">
        <w:t xml:space="preserve"> to c</w:t>
      </w:r>
      <w:r>
        <w:t xml:space="preserve">heck for formatting. </w:t>
      </w:r>
    </w:p>
    <w:p w14:paraId="07BC0F8E" w14:textId="6B7D1B53" w:rsidR="00890EBF" w:rsidRDefault="00890EBF" w:rsidP="00890EBF">
      <w:r>
        <w:rPr>
          <w:b/>
          <w:bCs/>
          <w:u w:val="single"/>
        </w:rPr>
        <w:t>Peddler’s Licenses</w:t>
      </w:r>
      <w:r>
        <w:tab/>
      </w:r>
      <w:r>
        <w:tab/>
      </w:r>
    </w:p>
    <w:p w14:paraId="04CCFE3E" w14:textId="77777777" w:rsidR="00552957" w:rsidRDefault="00890EBF" w:rsidP="00552957">
      <w:pPr>
        <w:ind w:left="720"/>
      </w:pPr>
      <w:r>
        <w:t xml:space="preserve">As a reminder, any representatives soliciting electricity sales face to face </w:t>
      </w:r>
      <w:r w:rsidR="00552957">
        <w:t xml:space="preserve">must have a peddler’s permit.  Pre-arranged appointments will not require a peddler’s license.  </w:t>
      </w:r>
    </w:p>
    <w:p w14:paraId="7876058F" w14:textId="418CDE3B" w:rsidR="00552957" w:rsidRDefault="00552957" w:rsidP="00552957">
      <w:pPr>
        <w:ind w:left="720"/>
      </w:pPr>
      <w:r>
        <w:t xml:space="preserve">LPD is accepting applications and processing background checks yet the permits will not be </w:t>
      </w:r>
      <w:r>
        <w:t xml:space="preserve">issued until after the list </w:t>
      </w:r>
      <w:r>
        <w:t>of registered certified REPs has been</w:t>
      </w:r>
      <w:r>
        <w:t xml:space="preserve"> posted</w:t>
      </w:r>
      <w:r>
        <w:t xml:space="preserve"> on 10/</w:t>
      </w:r>
      <w:proofErr w:type="gramStart"/>
      <w:r>
        <w:t>25.</w:t>
      </w:r>
      <w:r>
        <w:t>.</w:t>
      </w:r>
      <w:proofErr w:type="gramEnd"/>
    </w:p>
    <w:p w14:paraId="0DA77998" w14:textId="0D1C7BCC" w:rsidR="00CA306F" w:rsidRPr="00971B38" w:rsidRDefault="00CA306F">
      <w:pPr>
        <w:rPr>
          <w:b/>
          <w:bCs/>
          <w:u w:val="single"/>
        </w:rPr>
      </w:pPr>
      <w:r w:rsidRPr="00971B38">
        <w:rPr>
          <w:b/>
          <w:bCs/>
          <w:u w:val="single"/>
        </w:rPr>
        <w:t>4. New RMGRR</w:t>
      </w:r>
    </w:p>
    <w:p w14:paraId="6BF995D8" w14:textId="7476019B" w:rsidR="001C0563" w:rsidRDefault="001C0563" w:rsidP="0073720A">
      <w:pPr>
        <w:ind w:left="720"/>
      </w:pPr>
      <w:r>
        <w:t>Chris noted the new RMGRR was ready to review</w:t>
      </w:r>
      <w:r w:rsidR="00552957">
        <w:t xml:space="preserve"> and the task force through the proposed revisions.  Chris asked for all to review and provide comments with the following goals in mind. </w:t>
      </w:r>
      <w:r>
        <w:t xml:space="preserve"> </w:t>
      </w:r>
    </w:p>
    <w:p w14:paraId="18C602C0" w14:textId="75588D59" w:rsidR="00CA306F" w:rsidRDefault="00E50CC2" w:rsidP="0073720A">
      <w:pPr>
        <w:ind w:left="720"/>
      </w:pPr>
      <w:proofErr w:type="gramStart"/>
      <w:r>
        <w:t>Goal</w:t>
      </w:r>
      <w:proofErr w:type="gramEnd"/>
      <w:r>
        <w:t xml:space="preserve"> is to </w:t>
      </w:r>
      <w:r w:rsidR="00552957">
        <w:t>submit</w:t>
      </w:r>
      <w:r w:rsidR="00CA306F">
        <w:t xml:space="preserve"> to ERCOT by next Monday, October 16. </w:t>
      </w:r>
      <w:r w:rsidR="00552957">
        <w:t xml:space="preserve">Leadership will be meeting on Thursday 10/12 to review the language and any comments received.  </w:t>
      </w:r>
      <w:r w:rsidR="00E76686" w:rsidRPr="00E76686">
        <w:rPr>
          <w:highlight w:val="yellow"/>
        </w:rPr>
        <w:t>ACTION</w:t>
      </w:r>
      <w:r w:rsidR="00E76686">
        <w:t xml:space="preserve">:  </w:t>
      </w:r>
      <w:r w:rsidR="00CA306F">
        <w:t xml:space="preserve">Everyone </w:t>
      </w:r>
      <w:r w:rsidR="00552957">
        <w:t>is encouraged to review</w:t>
      </w:r>
      <w:r w:rsidR="00CA306F">
        <w:t xml:space="preserve"> and let </w:t>
      </w:r>
      <w:r w:rsidR="00552957">
        <w:t>leadership</w:t>
      </w:r>
      <w:r w:rsidR="00CA306F">
        <w:t xml:space="preserve"> know if anything is missing. </w:t>
      </w:r>
    </w:p>
    <w:p w14:paraId="438A2EF2" w14:textId="13DFB529" w:rsidR="00AB4A32" w:rsidRPr="0080321A" w:rsidRDefault="009E5FB9">
      <w:pPr>
        <w:rPr>
          <w:b/>
          <w:bCs/>
          <w:u w:val="single"/>
        </w:rPr>
      </w:pPr>
      <w:r w:rsidRPr="0080321A">
        <w:rPr>
          <w:b/>
          <w:bCs/>
          <w:u w:val="single"/>
        </w:rPr>
        <w:t xml:space="preserve">5. </w:t>
      </w:r>
      <w:r w:rsidR="00AB4A32" w:rsidRPr="0080321A">
        <w:rPr>
          <w:b/>
          <w:bCs/>
          <w:u w:val="single"/>
        </w:rPr>
        <w:t>Appendix D1</w:t>
      </w:r>
      <w:r w:rsidR="00AC53E8" w:rsidRPr="0080321A">
        <w:rPr>
          <w:b/>
          <w:bCs/>
          <w:u w:val="single"/>
        </w:rPr>
        <w:t xml:space="preserve"> and D</w:t>
      </w:r>
      <w:r w:rsidR="0080321A">
        <w:rPr>
          <w:b/>
          <w:bCs/>
          <w:u w:val="single"/>
        </w:rPr>
        <w:t>3</w:t>
      </w:r>
      <w:r w:rsidR="0073720A">
        <w:rPr>
          <w:b/>
          <w:bCs/>
          <w:u w:val="single"/>
        </w:rPr>
        <w:t>- Transaction Timing Matrix &amp; Discretionary Services Timeline Matrix</w:t>
      </w:r>
    </w:p>
    <w:p w14:paraId="17A80CA4" w14:textId="77777777" w:rsidR="00AC00B7" w:rsidRDefault="00522273" w:rsidP="009E5FB9">
      <w:pPr>
        <w:ind w:left="720"/>
      </w:pPr>
      <w:r>
        <w:t>Pam Shaw</w:t>
      </w:r>
      <w:r w:rsidR="00AB4A32">
        <w:t xml:space="preserve"> </w:t>
      </w:r>
      <w:r w:rsidR="0073720A">
        <w:t>indicated the Transaction Timing Matrix posted to the RMG aligns with LP&amp;L processes and no revisions are needed.</w:t>
      </w:r>
    </w:p>
    <w:p w14:paraId="022B1064" w14:textId="1AEB2C46" w:rsidR="00382B5F" w:rsidRDefault="00AC00B7" w:rsidP="00AB4A32">
      <w:pPr>
        <w:ind w:left="720"/>
      </w:pPr>
      <w:r>
        <w:t xml:space="preserve">Katy with LP&amp;L reviewed the Discretionary Services Timeline matrix and indicated most processes align with the TDSPs however, the </w:t>
      </w:r>
      <w:proofErr w:type="gramStart"/>
      <w:r>
        <w:t>times</w:t>
      </w:r>
      <w:proofErr w:type="gramEnd"/>
      <w:r>
        <w:t xml:space="preserve"> for accepting reconnects after non-pay for </w:t>
      </w:r>
      <w:r>
        <w:lastRenderedPageBreak/>
        <w:t xml:space="preserve">non-standard meters or premium locations are 3:00 PM and 7:00 PM as opposed </w:t>
      </w:r>
      <w:r w:rsidR="00522273">
        <w:t>2</w:t>
      </w:r>
      <w:r w:rsidR="0053778E">
        <w:t>:00 PM</w:t>
      </w:r>
      <w:r w:rsidR="00522273">
        <w:t xml:space="preserve"> and 5</w:t>
      </w:r>
      <w:r w:rsidR="0053778E">
        <w:t>:00 PM</w:t>
      </w:r>
      <w:r w:rsidR="00522273">
        <w:t xml:space="preserve"> times</w:t>
      </w:r>
      <w:r>
        <w:t>.</w:t>
      </w:r>
    </w:p>
    <w:p w14:paraId="2334A84D" w14:textId="072EC608" w:rsidR="00382B5F" w:rsidRDefault="00AC00B7" w:rsidP="00AC00B7">
      <w:pPr>
        <w:ind w:left="720"/>
      </w:pPr>
      <w:r>
        <w:t>The fine print for p</w:t>
      </w:r>
      <w:r w:rsidR="00382B5F">
        <w:t xml:space="preserve">riority </w:t>
      </w:r>
      <w:r>
        <w:t>MVIs at the bottom of the matrix can be removed as the $151.50 charge would not apply.  Michael did note LP&amp;L is reconsidering a possible charge to differentiate between an MVI and a PMVI as REPs will likely send as PMVIs if there is no differential.</w:t>
      </w:r>
      <w:r w:rsidR="00533063">
        <w:t xml:space="preserve"> </w:t>
      </w:r>
      <w:r>
        <w:t xml:space="preserve">However, </w:t>
      </w:r>
      <w:proofErr w:type="gramStart"/>
      <w:r>
        <w:t>a</w:t>
      </w:r>
      <w:r w:rsidR="00382B5F">
        <w:t>t this time</w:t>
      </w:r>
      <w:proofErr w:type="gramEnd"/>
      <w:r w:rsidR="00382B5F">
        <w:t xml:space="preserve"> there is not a discretionary fee for priority </w:t>
      </w:r>
      <w:r>
        <w:t>MVIs</w:t>
      </w:r>
      <w:r w:rsidR="00382B5F">
        <w:t xml:space="preserve">. </w:t>
      </w:r>
    </w:p>
    <w:p w14:paraId="47B1537E" w14:textId="69FFCFAE" w:rsidR="00AC00B7" w:rsidRDefault="00AC00B7" w:rsidP="00AC00B7">
      <w:pPr>
        <w:ind w:left="720"/>
      </w:pPr>
      <w:r>
        <w:t>LP&amp;L also indicated there was not a different timeline for reconnects of prepay customers.  The 2 hours would still apply.</w:t>
      </w:r>
    </w:p>
    <w:p w14:paraId="67DFA67E" w14:textId="01234C05" w:rsidR="00AC00B7" w:rsidRDefault="00E76686" w:rsidP="00AC00B7">
      <w:pPr>
        <w:ind w:left="720"/>
      </w:pPr>
      <w:r w:rsidRPr="00E76686">
        <w:rPr>
          <w:highlight w:val="yellow"/>
        </w:rPr>
        <w:t>ACTION</w:t>
      </w:r>
      <w:r>
        <w:t xml:space="preserve">:  </w:t>
      </w:r>
      <w:r w:rsidR="00AC00B7">
        <w:t xml:space="preserve">The timing matrix will be added to the RMGRR in the Appendix.  </w:t>
      </w:r>
    </w:p>
    <w:p w14:paraId="686522B8" w14:textId="7F0509B7" w:rsidR="007F13EB" w:rsidRPr="0080321A" w:rsidRDefault="007F13EB" w:rsidP="007F13EB">
      <w:pPr>
        <w:rPr>
          <w:b/>
          <w:bCs/>
          <w:u w:val="single"/>
        </w:rPr>
      </w:pPr>
      <w:r w:rsidRPr="0080321A">
        <w:rPr>
          <w:b/>
          <w:bCs/>
          <w:u w:val="single"/>
        </w:rPr>
        <w:t>6. Smart Meter Texas Update</w:t>
      </w:r>
    </w:p>
    <w:p w14:paraId="1DC8EC18" w14:textId="77777777" w:rsidR="00190A78" w:rsidRDefault="0053778E" w:rsidP="00AB4A32">
      <w:pPr>
        <w:ind w:left="720"/>
      </w:pPr>
      <w:r>
        <w:t xml:space="preserve">Ashley provided an update </w:t>
      </w:r>
      <w:r w:rsidR="00AC00B7">
        <w:t xml:space="preserve">on </w:t>
      </w:r>
      <w:r>
        <w:t xml:space="preserve">SMT </w:t>
      </w:r>
      <w:r w:rsidR="00AC00B7">
        <w:t xml:space="preserve">Portal negotiations.  LP&amp;L has received the terms and conditions of the agreement </w:t>
      </w:r>
      <w:r>
        <w:t xml:space="preserve">and there is a meeting this week to </w:t>
      </w:r>
      <w:r w:rsidR="00AC00B7">
        <w:t>further discuss</w:t>
      </w:r>
      <w:r>
        <w:t xml:space="preserve">. </w:t>
      </w:r>
      <w:r w:rsidR="00AC00B7">
        <w:t xml:space="preserve">As of now, the </w:t>
      </w:r>
      <w:r>
        <w:t xml:space="preserve">AMS Settlement Extract </w:t>
      </w:r>
      <w:r w:rsidR="00AC00B7">
        <w:t>will be</w:t>
      </w:r>
      <w:r>
        <w:t xml:space="preserve"> the only method </w:t>
      </w:r>
      <w:r w:rsidR="00AC00B7">
        <w:t>for REPs to obtain the AMS interval data</w:t>
      </w:r>
      <w:r w:rsidR="00190A78">
        <w:t xml:space="preserve"> upon transition to competition.  </w:t>
      </w:r>
    </w:p>
    <w:p w14:paraId="255E5F02" w14:textId="2E85A2DF" w:rsidR="0053778E" w:rsidRDefault="00190A78" w:rsidP="00AB4A32">
      <w:pPr>
        <w:ind w:left="720"/>
      </w:pPr>
      <w:r>
        <w:t>There was a question if LSE files have been tested with ERCOT.  Aly confirmed LP&amp;L has shared test LSE files with ERCOT for formatting purposes.   The question was also raised on the quality of the data and if LSE files have been pushed ‘end to end’ to make it through the AMS Settlement extract.  Aly reported they are ‘fine tuning’ some VEE practices on their end to minimize exceptions.  Aly has a high level of confidence with the quality of the data as LP&amp;L has been “live with AMS” for about 3 years.</w:t>
      </w:r>
      <w:r w:rsidR="0053778E">
        <w:t xml:space="preserve"> </w:t>
      </w:r>
    </w:p>
    <w:p w14:paraId="28D9EA04" w14:textId="7E8D175A" w:rsidR="00EB2C2A" w:rsidRDefault="00E76686" w:rsidP="00190A78">
      <w:pPr>
        <w:ind w:left="720"/>
      </w:pPr>
      <w:r w:rsidRPr="00E76686">
        <w:rPr>
          <w:highlight w:val="yellow"/>
        </w:rPr>
        <w:t>ACTION</w:t>
      </w:r>
      <w:r>
        <w:t xml:space="preserve">:  </w:t>
      </w:r>
      <w:r w:rsidR="00190A78">
        <w:t>LP&amp;L will share LSE files with requesting REPs for testing purposes after all the ESIs have been created.</w:t>
      </w:r>
    </w:p>
    <w:p w14:paraId="24FDA344" w14:textId="6942FD13" w:rsidR="00930063" w:rsidRPr="00190A78" w:rsidRDefault="00930063" w:rsidP="00A923D9">
      <w:r w:rsidRPr="0080321A">
        <w:rPr>
          <w:b/>
          <w:bCs/>
          <w:u w:val="single"/>
        </w:rPr>
        <w:t>7. LP&amp;L Communication Mailers</w:t>
      </w:r>
      <w:r w:rsidR="00190A78">
        <w:rPr>
          <w:b/>
          <w:bCs/>
          <w:u w:val="single"/>
        </w:rPr>
        <w:t xml:space="preserve"> – </w:t>
      </w:r>
      <w:r w:rsidR="00190A78">
        <w:t xml:space="preserve">to date, only an MCL opt out letter has been distributed to the LP&amp;L customers. </w:t>
      </w:r>
      <w:r w:rsidR="00E76686" w:rsidRPr="00E76686">
        <w:rPr>
          <w:highlight w:val="yellow"/>
        </w:rPr>
        <w:t>ACTION:</w:t>
      </w:r>
      <w:r w:rsidR="00E76686">
        <w:t xml:space="preserve"> </w:t>
      </w:r>
      <w:r w:rsidR="00190A78">
        <w:t xml:space="preserve"> REPs have requested that any communications be shared with the REPs and posted to the LRITF main page </w:t>
      </w:r>
      <w:proofErr w:type="gramStart"/>
      <w:r w:rsidR="00190A78">
        <w:t>so as to</w:t>
      </w:r>
      <w:proofErr w:type="gramEnd"/>
      <w:r w:rsidR="00190A78">
        <w:t xml:space="preserve"> align messaging.  Also, only less than 100 customers have opted out of the Mass Customer List.</w:t>
      </w:r>
    </w:p>
    <w:p w14:paraId="5AA46732" w14:textId="7C2AF1C4" w:rsidR="00930063" w:rsidRPr="00190A78" w:rsidRDefault="00930063" w:rsidP="00930063">
      <w:r w:rsidRPr="0080321A">
        <w:rPr>
          <w:b/>
          <w:bCs/>
          <w:u w:val="single"/>
        </w:rPr>
        <w:t>8. 867_03/810_02 Testing Transactions</w:t>
      </w:r>
      <w:r w:rsidR="00190A78">
        <w:rPr>
          <w:b/>
          <w:bCs/>
          <w:u w:val="single"/>
        </w:rPr>
        <w:t xml:space="preserve"> </w:t>
      </w:r>
      <w:r w:rsidR="00190A78">
        <w:t xml:space="preserve">LP&amp;L is not ready to share their test 867s/810s for requesting </w:t>
      </w:r>
      <w:proofErr w:type="spellStart"/>
      <w:r w:rsidR="00190A78">
        <w:t>REPs.</w:t>
      </w:r>
      <w:proofErr w:type="spellEnd"/>
      <w:r w:rsidR="00190A78">
        <w:t xml:space="preserve">  They are preparing various scenarios such as a DG customer with an ignore loop.  </w:t>
      </w:r>
    </w:p>
    <w:p w14:paraId="04C55656" w14:textId="0CD40345" w:rsidR="00930063" w:rsidRPr="0080321A" w:rsidRDefault="00930063" w:rsidP="00930063">
      <w:pPr>
        <w:rPr>
          <w:b/>
          <w:bCs/>
          <w:u w:val="single"/>
        </w:rPr>
      </w:pPr>
      <w:r w:rsidRPr="0080321A">
        <w:rPr>
          <w:b/>
          <w:bCs/>
          <w:u w:val="single"/>
        </w:rPr>
        <w:t>9. Historical Usage Request</w:t>
      </w:r>
    </w:p>
    <w:p w14:paraId="26195DCD" w14:textId="152A36D8" w:rsidR="00AB4A32" w:rsidRDefault="00AB4A32" w:rsidP="00A923D9">
      <w:pPr>
        <w:ind w:left="720"/>
      </w:pPr>
      <w:r w:rsidRPr="00AC53E8">
        <w:rPr>
          <w:u w:val="single"/>
        </w:rPr>
        <w:t>LOA form</w:t>
      </w:r>
      <w:r w:rsidR="00A923D9">
        <w:rPr>
          <w:u w:val="single"/>
        </w:rPr>
        <w:t xml:space="preserve"> -</w:t>
      </w:r>
      <w:r w:rsidR="003124EC">
        <w:t xml:space="preserve"> p</w:t>
      </w:r>
      <w:r>
        <w:t xml:space="preserve">re-transition </w:t>
      </w:r>
      <w:r w:rsidR="00A923D9">
        <w:t>LP&amp;L</w:t>
      </w:r>
      <w:r>
        <w:t xml:space="preserve"> will use their </w:t>
      </w:r>
      <w:r w:rsidR="00A923D9">
        <w:t xml:space="preserve">existing </w:t>
      </w:r>
      <w:r>
        <w:t xml:space="preserve">form and post transition will be </w:t>
      </w:r>
      <w:r w:rsidR="00AC53E8">
        <w:t xml:space="preserve">using </w:t>
      </w:r>
      <w:r>
        <w:t>the standard form</w:t>
      </w:r>
      <w:r w:rsidR="00A923D9">
        <w:t xml:space="preserve"> found in the RMG</w:t>
      </w:r>
      <w:r>
        <w:t xml:space="preserve">. </w:t>
      </w:r>
    </w:p>
    <w:p w14:paraId="372344F1" w14:textId="2BC036A5" w:rsidR="00AB4A32" w:rsidRDefault="00AB4A32" w:rsidP="00AB4A32">
      <w:pPr>
        <w:ind w:left="720"/>
      </w:pPr>
      <w:r>
        <w:t xml:space="preserve">Angela </w:t>
      </w:r>
      <w:r w:rsidR="00A923D9">
        <w:t xml:space="preserve">(Calpine) </w:t>
      </w:r>
      <w:r>
        <w:t xml:space="preserve">asked at what point would the meter data be sent in the same </w:t>
      </w:r>
      <w:r w:rsidR="00A923D9">
        <w:t>format</w:t>
      </w:r>
      <w:r>
        <w:t xml:space="preserve"> as the other TDSPs. </w:t>
      </w:r>
      <w:r w:rsidR="00822288">
        <w:t>She had received</w:t>
      </w:r>
      <w:r>
        <w:t xml:space="preserve"> monthly summary data</w:t>
      </w:r>
      <w:r w:rsidR="00822288">
        <w:t xml:space="preserve"> </w:t>
      </w:r>
      <w:r w:rsidR="00E76686">
        <w:t xml:space="preserve">without any of the </w:t>
      </w:r>
      <w:r>
        <w:t xml:space="preserve">meter attributes.  </w:t>
      </w:r>
    </w:p>
    <w:p w14:paraId="3110EAA6" w14:textId="5CE7002E" w:rsidR="00AB4A32" w:rsidRDefault="00E76686" w:rsidP="00E76686">
      <w:pPr>
        <w:ind w:left="720"/>
      </w:pPr>
      <w:r>
        <w:t xml:space="preserve">Format will need to be communicated so REPs can align their systems to receive the data and offer pricing to the customers.  </w:t>
      </w:r>
    </w:p>
    <w:p w14:paraId="26333D6A" w14:textId="4A582292" w:rsidR="00BD0B30" w:rsidRDefault="00E76686" w:rsidP="00AB4A32">
      <w:pPr>
        <w:ind w:left="720"/>
      </w:pPr>
      <w:r w:rsidRPr="00E76686">
        <w:rPr>
          <w:highlight w:val="yellow"/>
        </w:rPr>
        <w:t>ACTION:</w:t>
      </w:r>
      <w:r>
        <w:t xml:space="preserve">  </w:t>
      </w:r>
      <w:r w:rsidR="00BD0B30">
        <w:t xml:space="preserve">Michael </w:t>
      </w:r>
      <w:r>
        <w:t xml:space="preserve">indicated he </w:t>
      </w:r>
      <w:r w:rsidR="00BD0B30">
        <w:t xml:space="preserve">will check on </w:t>
      </w:r>
      <w:r>
        <w:t>the formatting of the data.</w:t>
      </w:r>
    </w:p>
    <w:p w14:paraId="67ACBF3B" w14:textId="1CB2765C" w:rsidR="00AC53E8" w:rsidRPr="0080321A" w:rsidRDefault="00DF54BB" w:rsidP="00DF54BB">
      <w:pPr>
        <w:rPr>
          <w:b/>
          <w:bCs/>
          <w:u w:val="single"/>
        </w:rPr>
      </w:pPr>
      <w:r w:rsidRPr="0080321A">
        <w:rPr>
          <w:b/>
          <w:bCs/>
          <w:u w:val="single"/>
        </w:rPr>
        <w:lastRenderedPageBreak/>
        <w:t xml:space="preserve">10. </w:t>
      </w:r>
      <w:r w:rsidR="00AC53E8" w:rsidRPr="0080321A">
        <w:rPr>
          <w:b/>
          <w:bCs/>
          <w:u w:val="single"/>
        </w:rPr>
        <w:t>Open Discussion</w:t>
      </w:r>
    </w:p>
    <w:p w14:paraId="26A59D68" w14:textId="73AFCAC4" w:rsidR="00AC53E8" w:rsidRDefault="00AC53E8" w:rsidP="00560F4E">
      <w:pPr>
        <w:ind w:left="1440"/>
      </w:pPr>
      <w:r w:rsidRPr="00E76686">
        <w:rPr>
          <w:b/>
          <w:bCs/>
        </w:rPr>
        <w:t xml:space="preserve">Rate Codes </w:t>
      </w:r>
      <w:r w:rsidR="00560F4E">
        <w:rPr>
          <w:b/>
          <w:bCs/>
        </w:rPr>
        <w:t>–</w:t>
      </w:r>
      <w:r w:rsidR="00E76686">
        <w:rPr>
          <w:b/>
          <w:bCs/>
        </w:rPr>
        <w:t xml:space="preserve"> </w:t>
      </w:r>
      <w:r w:rsidR="00560F4E" w:rsidRPr="00560F4E">
        <w:rPr>
          <w:highlight w:val="yellow"/>
        </w:rPr>
        <w:t>ACTION</w:t>
      </w:r>
      <w:r w:rsidR="00560F4E">
        <w:rPr>
          <w:b/>
          <w:bCs/>
        </w:rPr>
        <w:t xml:space="preserve">:  </w:t>
      </w:r>
      <w:r w:rsidR="00DF54BB">
        <w:t xml:space="preserve">Sheri </w:t>
      </w:r>
      <w:r w:rsidR="00E76686">
        <w:t>indicated</w:t>
      </w:r>
      <w:r w:rsidR="00DF54BB">
        <w:t xml:space="preserve"> the rate codes</w:t>
      </w:r>
      <w:r>
        <w:t xml:space="preserve"> have been developed and </w:t>
      </w:r>
      <w:r w:rsidR="00560F4E">
        <w:t>will be posted.</w:t>
      </w:r>
    </w:p>
    <w:p w14:paraId="76894530" w14:textId="50CE5B22" w:rsidR="00DF54BB" w:rsidRDefault="00AC53E8" w:rsidP="00560F4E">
      <w:pPr>
        <w:ind w:left="1440"/>
      </w:pPr>
      <w:r w:rsidRPr="00560F4E">
        <w:rPr>
          <w:b/>
          <w:bCs/>
        </w:rPr>
        <w:t>2024 Meter Read Cycles</w:t>
      </w:r>
      <w:r w:rsidR="00560F4E">
        <w:rPr>
          <w:b/>
          <w:bCs/>
        </w:rPr>
        <w:t xml:space="preserve"> – </w:t>
      </w:r>
      <w:r w:rsidR="00560F4E" w:rsidRPr="00560F4E">
        <w:t>LP&amp;L</w:t>
      </w:r>
      <w:r w:rsidR="00560F4E">
        <w:rPr>
          <w:b/>
          <w:bCs/>
        </w:rPr>
        <w:t xml:space="preserve"> </w:t>
      </w:r>
      <w:r w:rsidR="00560F4E">
        <w:t>is</w:t>
      </w:r>
      <w:r>
        <w:t xml:space="preserve"> working on it and all TDSPs need to provide by the deadline</w:t>
      </w:r>
      <w:r w:rsidR="00560F4E">
        <w:t xml:space="preserve"> of October 31</w:t>
      </w:r>
      <w:r w:rsidR="00560F4E" w:rsidRPr="00560F4E">
        <w:rPr>
          <w:vertAlign w:val="superscript"/>
        </w:rPr>
        <w:t>st</w:t>
      </w:r>
      <w:r w:rsidR="00560F4E">
        <w:t>.</w:t>
      </w:r>
    </w:p>
    <w:p w14:paraId="5F5596D2" w14:textId="77777777" w:rsidR="00DF54BB" w:rsidRPr="00560F4E" w:rsidRDefault="00DF54BB" w:rsidP="00AC53E8">
      <w:pPr>
        <w:ind w:left="720" w:firstLine="720"/>
        <w:rPr>
          <w:b/>
          <w:bCs/>
        </w:rPr>
      </w:pPr>
      <w:r w:rsidRPr="00560F4E">
        <w:rPr>
          <w:b/>
          <w:bCs/>
        </w:rPr>
        <w:t>Stacking Logic Scenarios</w:t>
      </w:r>
    </w:p>
    <w:p w14:paraId="355EAA90" w14:textId="20185948" w:rsidR="00560F4E" w:rsidRDefault="00DF54BB" w:rsidP="00DF54BB">
      <w:pPr>
        <w:ind w:left="2160"/>
      </w:pPr>
      <w:r>
        <w:t>If the service is currently off</w:t>
      </w:r>
      <w:r w:rsidR="00560F4E">
        <w:t>/de-</w:t>
      </w:r>
      <w:proofErr w:type="gramStart"/>
      <w:r w:rsidR="00560F4E">
        <w:t>energize</w:t>
      </w:r>
      <w:proofErr w:type="gramEnd"/>
      <w:r w:rsidR="00560F4E">
        <w:t xml:space="preserve"> with no service agreement</w:t>
      </w:r>
      <w:r>
        <w:t xml:space="preserve"> and </w:t>
      </w:r>
      <w:r w:rsidR="00560F4E">
        <w:t>LP&amp;L receives an MVI</w:t>
      </w:r>
      <w:r>
        <w:t xml:space="preserve"> requesting electric service on </w:t>
      </w:r>
      <w:r w:rsidR="00560F4E">
        <w:t xml:space="preserve">a date other than the MMRD, </w:t>
      </w:r>
      <w:r>
        <w:t xml:space="preserve">they will accept </w:t>
      </w:r>
      <w:proofErr w:type="gramStart"/>
      <w:r>
        <w:t>that</w:t>
      </w:r>
      <w:proofErr w:type="gramEnd"/>
      <w:r>
        <w:t xml:space="preserve"> and it will be a true move-in. </w:t>
      </w:r>
    </w:p>
    <w:p w14:paraId="59C54412" w14:textId="4DA9A4E1" w:rsidR="00DF54BB" w:rsidRDefault="00DF54BB" w:rsidP="00DF54BB">
      <w:pPr>
        <w:ind w:left="2160"/>
      </w:pPr>
      <w:r>
        <w:t xml:space="preserve">Sheri provided a scenario; Kyle’s </w:t>
      </w:r>
      <w:r w:rsidR="00560F4E">
        <w:t>meter read cycle is</w:t>
      </w:r>
      <w:r>
        <w:t xml:space="preserve"> on the 15</w:t>
      </w:r>
      <w:r w:rsidRPr="00DF54BB">
        <w:rPr>
          <w:vertAlign w:val="superscript"/>
        </w:rPr>
        <w:t>th</w:t>
      </w:r>
      <w:r>
        <w:t xml:space="preserve"> and Sheri is moving </w:t>
      </w:r>
      <w:proofErr w:type="gramStart"/>
      <w:r>
        <w:t xml:space="preserve">in </w:t>
      </w:r>
      <w:r w:rsidR="00560F4E">
        <w:t>to</w:t>
      </w:r>
      <w:proofErr w:type="gramEnd"/>
      <w:r w:rsidR="00560F4E">
        <w:t xml:space="preserve"> Kyle’s premise </w:t>
      </w:r>
      <w:r>
        <w:t>on the 5</w:t>
      </w:r>
      <w:r w:rsidRPr="00DF54BB">
        <w:rPr>
          <w:vertAlign w:val="superscript"/>
        </w:rPr>
        <w:t>th</w:t>
      </w:r>
      <w:r>
        <w:t xml:space="preserve">. </w:t>
      </w:r>
    </w:p>
    <w:p w14:paraId="244B874D" w14:textId="1076C580" w:rsidR="00AC53E8" w:rsidRDefault="00DF54BB" w:rsidP="00DF54BB">
      <w:pPr>
        <w:ind w:left="2160"/>
      </w:pPr>
      <w:r>
        <w:t xml:space="preserve">Pam said that they have reports that will show </w:t>
      </w:r>
      <w:r w:rsidR="00560F4E">
        <w:t>MVIs</w:t>
      </w:r>
      <w:r>
        <w:t xml:space="preserve"> before cycle dates and they will monitor this and if the incoming request is a different name,</w:t>
      </w:r>
      <w:r w:rsidR="00560F4E">
        <w:t xml:space="preserve"> this will be considered a true </w:t>
      </w:r>
      <w:proofErr w:type="gramStart"/>
      <w:r w:rsidR="00560F4E">
        <w:t>MVI</w:t>
      </w:r>
      <w:proofErr w:type="gramEnd"/>
      <w:r w:rsidR="00560F4E">
        <w:t xml:space="preserve"> and the date will be honored.  LP&amp;L also plans to </w:t>
      </w:r>
      <w:r>
        <w:t xml:space="preserve">monitor </w:t>
      </w:r>
      <w:r w:rsidR="00560F4E">
        <w:t>the</w:t>
      </w:r>
      <w:r>
        <w:t xml:space="preserve"> other services such as water, </w:t>
      </w:r>
      <w:r w:rsidR="00560F4E">
        <w:t>for any MVOs or transfers.  This will be a manual process therefore it is encouraged for REPs to use the MMRD in their initial MVI transactions.</w:t>
      </w:r>
    </w:p>
    <w:p w14:paraId="21109942" w14:textId="474B5B88" w:rsidR="005E5171" w:rsidRDefault="00560F4E" w:rsidP="00560F4E">
      <w:pPr>
        <w:ind w:left="1440"/>
      </w:pPr>
      <w:r w:rsidRPr="00560F4E">
        <w:rPr>
          <w:b/>
          <w:bCs/>
        </w:rPr>
        <w:t>Access Agreements</w:t>
      </w:r>
      <w:r>
        <w:t xml:space="preserve"> - </w:t>
      </w:r>
      <w:r w:rsidR="005E5171">
        <w:t xml:space="preserve">Michael said that </w:t>
      </w:r>
      <w:proofErr w:type="gramStart"/>
      <w:r w:rsidR="005E5171">
        <w:t>as</w:t>
      </w:r>
      <w:proofErr w:type="gramEnd"/>
      <w:r w:rsidR="005E5171">
        <w:t xml:space="preserve"> they receive the access </w:t>
      </w:r>
      <w:proofErr w:type="gramStart"/>
      <w:r w:rsidR="005E5171">
        <w:t>agreements</w:t>
      </w:r>
      <w:proofErr w:type="gramEnd"/>
      <w:r w:rsidR="005E5171">
        <w:t xml:space="preserve"> they will </w:t>
      </w:r>
      <w:r>
        <w:t xml:space="preserve">send a </w:t>
      </w:r>
      <w:r w:rsidR="005E5171">
        <w:t xml:space="preserve">packet and there is some specific info they need </w:t>
      </w:r>
      <w:r>
        <w:t>returned.</w:t>
      </w:r>
      <w:r w:rsidR="005E5171">
        <w:t xml:space="preserve"> </w:t>
      </w:r>
      <w:r>
        <w:t xml:space="preserve"> The goal is to receive the information so the MCL may be transmitted to the REP </w:t>
      </w:r>
      <w:proofErr w:type="spellStart"/>
      <w:proofErr w:type="gramStart"/>
      <w:r>
        <w:t>some time</w:t>
      </w:r>
      <w:proofErr w:type="spellEnd"/>
      <w:proofErr w:type="gramEnd"/>
      <w:r>
        <w:t xml:space="preserve"> next week after all the ESIs have been created.  </w:t>
      </w:r>
    </w:p>
    <w:p w14:paraId="15EC50E4" w14:textId="77777777" w:rsidR="00CD281D" w:rsidRPr="00CD281D" w:rsidRDefault="00CD281D" w:rsidP="00CD281D">
      <w:pPr>
        <w:ind w:left="720" w:firstLine="720"/>
        <w:rPr>
          <w:b/>
          <w:bCs/>
        </w:rPr>
      </w:pPr>
      <w:r w:rsidRPr="00CD281D">
        <w:rPr>
          <w:b/>
          <w:bCs/>
        </w:rPr>
        <w:t>Other questions</w:t>
      </w:r>
    </w:p>
    <w:p w14:paraId="0EE98236" w14:textId="2FA618B0" w:rsidR="005E5171" w:rsidRDefault="005E5171" w:rsidP="00CD281D">
      <w:pPr>
        <w:ind w:left="2160"/>
      </w:pPr>
      <w:r>
        <w:t>Where can the ESI id list be obtained</w:t>
      </w:r>
      <w:r w:rsidRPr="00CD281D">
        <w:t xml:space="preserve">? On the </w:t>
      </w:r>
      <w:r w:rsidR="00B27579" w:rsidRPr="00CD281D">
        <w:t xml:space="preserve">TDSP </w:t>
      </w:r>
      <w:r w:rsidRPr="00CD281D">
        <w:t xml:space="preserve">ESI </w:t>
      </w:r>
      <w:r w:rsidR="00CD281D">
        <w:t>extract file posted on ercot.com</w:t>
      </w:r>
    </w:p>
    <w:p w14:paraId="5BCC8F11" w14:textId="18E0AAEF" w:rsidR="007D52D7" w:rsidRDefault="007D52D7" w:rsidP="00DF54BB">
      <w:pPr>
        <w:ind w:left="2160"/>
      </w:pPr>
      <w:r>
        <w:t xml:space="preserve">Did the TX SET flight testing start </w:t>
      </w:r>
      <w:r w:rsidR="00AF4D04">
        <w:t>yesterday?</w:t>
      </w:r>
      <w:r>
        <w:t xml:space="preserve"> Kathy said yes. </w:t>
      </w:r>
    </w:p>
    <w:p w14:paraId="7B2813F3" w14:textId="79A9862B" w:rsidR="007D52D7" w:rsidRDefault="007D52D7" w:rsidP="00DF54BB">
      <w:pPr>
        <w:ind w:left="2160"/>
      </w:pPr>
      <w:r>
        <w:t xml:space="preserve">Transactions can be sent January 3 to February 15 and after February 15 they need to be </w:t>
      </w:r>
      <w:proofErr w:type="gramStart"/>
      <w:r>
        <w:t>send</w:t>
      </w:r>
      <w:proofErr w:type="gramEnd"/>
      <w:r>
        <w:t xml:space="preserve"> </w:t>
      </w:r>
      <w:r w:rsidR="00CD281D">
        <w:t>with a date of M</w:t>
      </w:r>
      <w:r>
        <w:t>MRD plus one.</w:t>
      </w:r>
    </w:p>
    <w:p w14:paraId="277B2F6D" w14:textId="2663CBB4" w:rsidR="00B508C0" w:rsidRDefault="00B508C0" w:rsidP="00DF54BB">
      <w:pPr>
        <w:ind w:left="2160"/>
      </w:pPr>
      <w:r>
        <w:t xml:space="preserve">Has the Peddlers License been addressed for Residential and Commercial? Sheri said that the Peddlers License is needed for both residential and commercial. </w:t>
      </w:r>
      <w:r w:rsidR="00CD281D">
        <w:t xml:space="preserve"> </w:t>
      </w:r>
      <w:r>
        <w:t>If you have a</w:t>
      </w:r>
      <w:r w:rsidR="00CD281D">
        <w:t xml:space="preserve"> pre-arranged</w:t>
      </w:r>
      <w:r>
        <w:t xml:space="preserve"> appointment</w:t>
      </w:r>
      <w:r w:rsidR="00CD281D">
        <w:t>,</w:t>
      </w:r>
      <w:r>
        <w:t xml:space="preserve"> that is not considered solicitation.</w:t>
      </w:r>
    </w:p>
    <w:p w14:paraId="7BFCC186" w14:textId="5D8A6E30" w:rsidR="00B508C0" w:rsidRDefault="00B508C0" w:rsidP="00DF54BB">
      <w:pPr>
        <w:ind w:left="2160"/>
      </w:pPr>
      <w:r>
        <w:t>Sheri also said that if there is something that someone thinks should be posted</w:t>
      </w:r>
      <w:r w:rsidR="00B27579">
        <w:t>, please</w:t>
      </w:r>
      <w:r>
        <w:t xml:space="preserve"> contact her.   </w:t>
      </w:r>
    </w:p>
    <w:p w14:paraId="5605E665" w14:textId="29B49C77" w:rsidR="005C2376" w:rsidRDefault="005C2376" w:rsidP="00DF54BB">
      <w:pPr>
        <w:ind w:left="2160"/>
      </w:pPr>
      <w:r>
        <w:t>John asked if we need to have more frequent meetings.</w:t>
      </w:r>
      <w:r w:rsidR="00CD281D">
        <w:t xml:space="preserve">  </w:t>
      </w:r>
      <w:r>
        <w:t>Kathy asked if we should consider more meetings than once a month.</w:t>
      </w:r>
      <w:r w:rsidR="00CD281D">
        <w:t xml:space="preserve">  The conclusion was leadership will determine if there is enough material to host WebEx meetings in between the </w:t>
      </w:r>
      <w:proofErr w:type="gramStart"/>
      <w:r w:rsidR="00CD281D">
        <w:t>face to face</w:t>
      </w:r>
      <w:proofErr w:type="gramEnd"/>
      <w:r w:rsidR="00CD281D">
        <w:t xml:space="preserve"> ERCOT meetings.</w:t>
      </w:r>
    </w:p>
    <w:p w14:paraId="7977DDC2" w14:textId="57C18C84" w:rsidR="00CD281D" w:rsidRDefault="005C2376" w:rsidP="00CD281D">
      <w:pPr>
        <w:ind w:left="2160"/>
      </w:pPr>
      <w:r>
        <w:lastRenderedPageBreak/>
        <w:t>Michael said that he appreciates the comment from John</w:t>
      </w:r>
      <w:r w:rsidR="00CD281D">
        <w:t xml:space="preserve"> such that s</w:t>
      </w:r>
      <w:r w:rsidR="00CD281D">
        <w:t xml:space="preserve">hould we have something that teaches customers how to shop? </w:t>
      </w:r>
      <w:r w:rsidR="00CD281D">
        <w:t xml:space="preserve">  This is a shared goal of LP&amp;L and </w:t>
      </w:r>
      <w:proofErr w:type="spellStart"/>
      <w:r w:rsidR="00CD281D">
        <w:t>REPs.</w:t>
      </w:r>
      <w:proofErr w:type="spellEnd"/>
    </w:p>
    <w:p w14:paraId="769ECA99" w14:textId="1A808A9C" w:rsidR="00F06E62" w:rsidRPr="0080321A" w:rsidRDefault="00F06E62" w:rsidP="00F06E62">
      <w:pPr>
        <w:rPr>
          <w:b/>
          <w:bCs/>
          <w:u w:val="single"/>
        </w:rPr>
      </w:pPr>
      <w:r w:rsidRPr="0080321A">
        <w:rPr>
          <w:b/>
          <w:bCs/>
          <w:u w:val="single"/>
        </w:rPr>
        <w:t>11. Adjourn</w:t>
      </w:r>
    </w:p>
    <w:p w14:paraId="5052467B" w14:textId="076D010B" w:rsidR="00F06E62" w:rsidRDefault="00F06E62" w:rsidP="00F06E62">
      <w:r>
        <w:tab/>
      </w:r>
      <w:r>
        <w:tab/>
        <w:t>Meeting adjourned at 12:</w:t>
      </w:r>
      <w:r w:rsidR="00B27579">
        <w:t>5</w:t>
      </w:r>
      <w:r w:rsidR="005C2376">
        <w:t>7</w:t>
      </w:r>
      <w:r w:rsidR="007D52D7">
        <w:t xml:space="preserve"> PM</w:t>
      </w:r>
    </w:p>
    <w:p w14:paraId="77CC101E" w14:textId="730D92CD" w:rsidR="008971E9" w:rsidRPr="00CA306F" w:rsidRDefault="008971E9">
      <w:r>
        <w:t xml:space="preserve"> </w:t>
      </w:r>
    </w:p>
    <w:sectPr w:rsidR="008971E9" w:rsidRPr="00CA30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44C8" w14:textId="77777777" w:rsidR="0043382C" w:rsidRDefault="0043382C" w:rsidP="008617BC">
      <w:pPr>
        <w:spacing w:after="0" w:line="240" w:lineRule="auto"/>
      </w:pPr>
      <w:r>
        <w:separator/>
      </w:r>
    </w:p>
  </w:endnote>
  <w:endnote w:type="continuationSeparator" w:id="0">
    <w:p w14:paraId="50FF11B1" w14:textId="77777777" w:rsidR="0043382C" w:rsidRDefault="0043382C" w:rsidP="0086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271601"/>
      <w:docPartObj>
        <w:docPartGallery w:val="Page Numbers (Bottom of Page)"/>
        <w:docPartUnique/>
      </w:docPartObj>
    </w:sdtPr>
    <w:sdtEndPr>
      <w:rPr>
        <w:noProof/>
      </w:rPr>
    </w:sdtEndPr>
    <w:sdtContent>
      <w:p w14:paraId="05B8FCCB" w14:textId="7772268B" w:rsidR="008617BC" w:rsidRDefault="008617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6DD12" w14:textId="77777777" w:rsidR="008617BC" w:rsidRDefault="0086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0D79" w14:textId="77777777" w:rsidR="0043382C" w:rsidRDefault="0043382C" w:rsidP="008617BC">
      <w:pPr>
        <w:spacing w:after="0" w:line="240" w:lineRule="auto"/>
      </w:pPr>
      <w:r>
        <w:separator/>
      </w:r>
    </w:p>
  </w:footnote>
  <w:footnote w:type="continuationSeparator" w:id="0">
    <w:p w14:paraId="6359F138" w14:textId="77777777" w:rsidR="0043382C" w:rsidRDefault="0043382C" w:rsidP="00861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4332"/>
    <w:multiLevelType w:val="hybridMultilevel"/>
    <w:tmpl w:val="3B68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90FB5"/>
    <w:multiLevelType w:val="hybridMultilevel"/>
    <w:tmpl w:val="8B18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1381C"/>
    <w:multiLevelType w:val="hybridMultilevel"/>
    <w:tmpl w:val="FE92D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A3365"/>
    <w:multiLevelType w:val="hybridMultilevel"/>
    <w:tmpl w:val="E536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328196">
    <w:abstractNumId w:val="0"/>
  </w:num>
  <w:num w:numId="2" w16cid:durableId="1597514809">
    <w:abstractNumId w:val="3"/>
  </w:num>
  <w:num w:numId="3" w16cid:durableId="1496874445">
    <w:abstractNumId w:val="1"/>
  </w:num>
  <w:num w:numId="4" w16cid:durableId="165290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DC"/>
    <w:rsid w:val="000E3129"/>
    <w:rsid w:val="00102BDC"/>
    <w:rsid w:val="00111EC2"/>
    <w:rsid w:val="00137B58"/>
    <w:rsid w:val="00190A78"/>
    <w:rsid w:val="00192063"/>
    <w:rsid w:val="001C0563"/>
    <w:rsid w:val="001C1E55"/>
    <w:rsid w:val="001F0832"/>
    <w:rsid w:val="001F6EC7"/>
    <w:rsid w:val="002020CF"/>
    <w:rsid w:val="002524DE"/>
    <w:rsid w:val="002937EC"/>
    <w:rsid w:val="00294496"/>
    <w:rsid w:val="00296494"/>
    <w:rsid w:val="002D3D5F"/>
    <w:rsid w:val="003124EC"/>
    <w:rsid w:val="003128E3"/>
    <w:rsid w:val="00382B5F"/>
    <w:rsid w:val="00385CEF"/>
    <w:rsid w:val="003D5528"/>
    <w:rsid w:val="003E6EF7"/>
    <w:rsid w:val="0043382C"/>
    <w:rsid w:val="00471F39"/>
    <w:rsid w:val="004A6691"/>
    <w:rsid w:val="004B2E5E"/>
    <w:rsid w:val="004E2F2C"/>
    <w:rsid w:val="004E3DFD"/>
    <w:rsid w:val="00522273"/>
    <w:rsid w:val="00533063"/>
    <w:rsid w:val="0053778E"/>
    <w:rsid w:val="00552957"/>
    <w:rsid w:val="00560F4E"/>
    <w:rsid w:val="005C2376"/>
    <w:rsid w:val="005E5171"/>
    <w:rsid w:val="00612656"/>
    <w:rsid w:val="0061707E"/>
    <w:rsid w:val="0064249A"/>
    <w:rsid w:val="006B3ECD"/>
    <w:rsid w:val="006F05BA"/>
    <w:rsid w:val="0073720A"/>
    <w:rsid w:val="0077492C"/>
    <w:rsid w:val="00791F28"/>
    <w:rsid w:val="007D52D7"/>
    <w:rsid w:val="007F13EB"/>
    <w:rsid w:val="0080321A"/>
    <w:rsid w:val="0080585F"/>
    <w:rsid w:val="00806F28"/>
    <w:rsid w:val="00822288"/>
    <w:rsid w:val="00827982"/>
    <w:rsid w:val="008617BC"/>
    <w:rsid w:val="00890EBF"/>
    <w:rsid w:val="008971E9"/>
    <w:rsid w:val="008A6553"/>
    <w:rsid w:val="008B5287"/>
    <w:rsid w:val="008D0F5E"/>
    <w:rsid w:val="008D2777"/>
    <w:rsid w:val="0092238A"/>
    <w:rsid w:val="00927472"/>
    <w:rsid w:val="00930063"/>
    <w:rsid w:val="009333BA"/>
    <w:rsid w:val="00950C40"/>
    <w:rsid w:val="009516ED"/>
    <w:rsid w:val="00971B38"/>
    <w:rsid w:val="009C4740"/>
    <w:rsid w:val="009E5FB9"/>
    <w:rsid w:val="00A06D0E"/>
    <w:rsid w:val="00A50268"/>
    <w:rsid w:val="00A77915"/>
    <w:rsid w:val="00A923D9"/>
    <w:rsid w:val="00AB4A32"/>
    <w:rsid w:val="00AC00B7"/>
    <w:rsid w:val="00AC53E8"/>
    <w:rsid w:val="00AD4460"/>
    <w:rsid w:val="00AF4D04"/>
    <w:rsid w:val="00B0107E"/>
    <w:rsid w:val="00B24526"/>
    <w:rsid w:val="00B265C9"/>
    <w:rsid w:val="00B27579"/>
    <w:rsid w:val="00B508C0"/>
    <w:rsid w:val="00B663D7"/>
    <w:rsid w:val="00B93337"/>
    <w:rsid w:val="00BC11D6"/>
    <w:rsid w:val="00BD0B30"/>
    <w:rsid w:val="00BF19F8"/>
    <w:rsid w:val="00C600A9"/>
    <w:rsid w:val="00CA306F"/>
    <w:rsid w:val="00CC0445"/>
    <w:rsid w:val="00CD281D"/>
    <w:rsid w:val="00CE1A9B"/>
    <w:rsid w:val="00CF2BE4"/>
    <w:rsid w:val="00D03205"/>
    <w:rsid w:val="00D5013F"/>
    <w:rsid w:val="00D80BF2"/>
    <w:rsid w:val="00DB365A"/>
    <w:rsid w:val="00DB788E"/>
    <w:rsid w:val="00DF54BB"/>
    <w:rsid w:val="00E402EF"/>
    <w:rsid w:val="00E50CC2"/>
    <w:rsid w:val="00E643E9"/>
    <w:rsid w:val="00E64891"/>
    <w:rsid w:val="00E76686"/>
    <w:rsid w:val="00EA56BC"/>
    <w:rsid w:val="00EB2C2A"/>
    <w:rsid w:val="00EC11F3"/>
    <w:rsid w:val="00EC5082"/>
    <w:rsid w:val="00F06E62"/>
    <w:rsid w:val="00F11B06"/>
    <w:rsid w:val="00F21F95"/>
    <w:rsid w:val="00F47C5B"/>
    <w:rsid w:val="00F9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3F8C"/>
  <w15:chartTrackingRefBased/>
  <w15:docId w15:val="{9F4C0B80-A698-4441-B737-93F18ABE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E5E"/>
    <w:pPr>
      <w:spacing w:after="0" w:line="240" w:lineRule="auto"/>
    </w:pPr>
  </w:style>
  <w:style w:type="paragraph" w:styleId="ListParagraph">
    <w:name w:val="List Paragraph"/>
    <w:basedOn w:val="Normal"/>
    <w:uiPriority w:val="34"/>
    <w:qFormat/>
    <w:rsid w:val="004B2E5E"/>
    <w:pPr>
      <w:ind w:left="720"/>
      <w:contextualSpacing/>
    </w:pPr>
  </w:style>
  <w:style w:type="paragraph" w:styleId="Header">
    <w:name w:val="header"/>
    <w:basedOn w:val="Normal"/>
    <w:link w:val="HeaderChar"/>
    <w:uiPriority w:val="99"/>
    <w:unhideWhenUsed/>
    <w:rsid w:val="00861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7BC"/>
  </w:style>
  <w:style w:type="paragraph" w:styleId="Footer">
    <w:name w:val="footer"/>
    <w:basedOn w:val="Normal"/>
    <w:link w:val="FooterChar"/>
    <w:uiPriority w:val="99"/>
    <w:unhideWhenUsed/>
    <w:rsid w:val="00861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2023-10-11T22:58:00Z</dcterms:created>
  <dcterms:modified xsi:type="dcterms:W3CDTF">2023-10-11T22:58:00Z</dcterms:modified>
</cp:coreProperties>
</file>