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74074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55BEC73" w:rsidR="00774074" w:rsidRDefault="00774074" w:rsidP="00774074">
            <w:pPr>
              <w:pStyle w:val="Header"/>
              <w:spacing w:before="120" w:after="120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C2388D4" w:rsidR="00774074" w:rsidRPr="00595DDC" w:rsidRDefault="000778D9" w:rsidP="000778D9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0778D9">
                <w:rPr>
                  <w:rStyle w:val="Hyperlink"/>
                </w:rPr>
                <w:t>257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2FD0C00A" w:rsidR="00774074" w:rsidRDefault="00774074" w:rsidP="00774074">
            <w:pPr>
              <w:pStyle w:val="Header"/>
            </w:pPr>
            <w:r>
              <w:t>NOGRR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73985E9B" w:rsidR="00774074" w:rsidRPr="009F3D0E" w:rsidRDefault="00774074" w:rsidP="0077407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79073630"/>
            <w:r>
              <w:t>Removal of Redundant ERS Reporting Requirement</w:t>
            </w:r>
            <w:bookmarkEnd w:id="0"/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E046BC" w:rsidRDefault="007A4799" w:rsidP="00707297">
            <w:pPr>
              <w:pStyle w:val="Header"/>
              <w:rPr>
                <w:rFonts w:cs="Arial"/>
              </w:rPr>
            </w:pPr>
            <w:r w:rsidRPr="00E046BC">
              <w:rPr>
                <w:rFonts w:cs="Arial"/>
              </w:rP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2F102D3" w:rsidR="007A4799" w:rsidRPr="00E046BC" w:rsidRDefault="000778D9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August 21</w:t>
            </w:r>
            <w:r w:rsidR="00A06CC1" w:rsidRPr="00E046BC">
              <w:rPr>
                <w:rFonts w:ascii="Arial" w:hAnsi="Arial" w:cs="Arial"/>
                <w:sz w:val="24"/>
                <w:szCs w:val="24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763F945F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EF0381">
              <w:rPr>
                <w:rFonts w:cs="Arial"/>
              </w:rPr>
              <w:t>Nodal Operating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EF0381">
              <w:rPr>
                <w:rFonts w:cs="Arial"/>
              </w:rPr>
              <w:t>NO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E046BC">
              <w:rPr>
                <w:rFonts w:cs="Arial"/>
              </w:rPr>
              <w:t>following Public Utility Commission of Texas (PUCT) approval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234A9F1F" w:rsidR="007A4799" w:rsidRPr="009266AD" w:rsidRDefault="00774074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impacts to </w:t>
            </w:r>
            <w:r w:rsidR="003821AD" w:rsidRPr="001D30E1">
              <w:rPr>
                <w:rFonts w:cs="Arial"/>
              </w:rPr>
              <w:t>ERCOT business processes.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4823" w14:textId="77777777" w:rsidR="00DE3F27" w:rsidRDefault="00DE3F27" w:rsidP="007A4799">
      <w:pPr>
        <w:spacing w:after="0" w:line="240" w:lineRule="auto"/>
      </w:pPr>
      <w:r>
        <w:separator/>
      </w:r>
    </w:p>
  </w:endnote>
  <w:endnote w:type="continuationSeparator" w:id="0">
    <w:p w14:paraId="5530711C" w14:textId="77777777" w:rsidR="00DE3F27" w:rsidRDefault="00DE3F27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5D170C90" w:rsidR="006B0C5E" w:rsidRDefault="000778D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257</w:t>
    </w:r>
    <w:r w:rsidR="00EF0381">
      <w:rPr>
        <w:rFonts w:ascii="Arial" w:hAnsi="Arial"/>
        <w:sz w:val="18"/>
      </w:rPr>
      <w:t>NO</w:t>
    </w:r>
    <w:r w:rsidR="00783FAF">
      <w:rPr>
        <w:rFonts w:ascii="Arial" w:hAnsi="Arial"/>
        <w:sz w:val="18"/>
      </w:rPr>
      <w:t>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774074">
      <w:rPr>
        <w:rFonts w:ascii="Arial" w:hAnsi="Arial"/>
        <w:sz w:val="18"/>
      </w:rPr>
      <w:t xml:space="preserve">Impact </w:t>
    </w:r>
    <w:r w:rsidR="00BA2B92" w:rsidRPr="002026F1">
      <w:rPr>
        <w:rFonts w:ascii="Arial" w:hAnsi="Arial"/>
        <w:sz w:val="18"/>
      </w:rPr>
      <w:t xml:space="preserve">Analysis </w:t>
    </w:r>
    <w:r w:rsidR="00E046BC">
      <w:rPr>
        <w:rFonts w:ascii="Arial" w:hAnsi="Arial"/>
        <w:sz w:val="18"/>
      </w:rPr>
      <w:t>0</w:t>
    </w:r>
    <w:r>
      <w:rPr>
        <w:rFonts w:ascii="Arial" w:hAnsi="Arial"/>
        <w:sz w:val="18"/>
      </w:rPr>
      <w:t>821</w:t>
    </w:r>
    <w:r w:rsidR="00E046BC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0D8D4" w14:textId="77777777" w:rsidR="00DE3F27" w:rsidRDefault="00DE3F27" w:rsidP="007A4799">
      <w:pPr>
        <w:spacing w:after="0" w:line="240" w:lineRule="auto"/>
      </w:pPr>
      <w:r>
        <w:separator/>
      </w:r>
    </w:p>
  </w:footnote>
  <w:footnote w:type="continuationSeparator" w:id="0">
    <w:p w14:paraId="62D7BD5A" w14:textId="77777777" w:rsidR="00DE3F27" w:rsidRDefault="00DE3F27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778D9"/>
    <w:rsid w:val="000A6E4C"/>
    <w:rsid w:val="000F3858"/>
    <w:rsid w:val="001D2142"/>
    <w:rsid w:val="002026F1"/>
    <w:rsid w:val="002F387C"/>
    <w:rsid w:val="00371364"/>
    <w:rsid w:val="003821AD"/>
    <w:rsid w:val="00386BC2"/>
    <w:rsid w:val="00422F72"/>
    <w:rsid w:val="00444E94"/>
    <w:rsid w:val="00551EA6"/>
    <w:rsid w:val="00587ABB"/>
    <w:rsid w:val="00593F72"/>
    <w:rsid w:val="005E6C53"/>
    <w:rsid w:val="007739FA"/>
    <w:rsid w:val="00774074"/>
    <w:rsid w:val="00783FAF"/>
    <w:rsid w:val="007A4799"/>
    <w:rsid w:val="00845F74"/>
    <w:rsid w:val="00875526"/>
    <w:rsid w:val="008917CC"/>
    <w:rsid w:val="00995D5E"/>
    <w:rsid w:val="009D7874"/>
    <w:rsid w:val="00A06CC1"/>
    <w:rsid w:val="00A119AD"/>
    <w:rsid w:val="00AC63C0"/>
    <w:rsid w:val="00B15721"/>
    <w:rsid w:val="00BA2B92"/>
    <w:rsid w:val="00C24B9B"/>
    <w:rsid w:val="00CC3E75"/>
    <w:rsid w:val="00DE3F27"/>
    <w:rsid w:val="00E046BC"/>
    <w:rsid w:val="00E35A45"/>
    <w:rsid w:val="00EE22C8"/>
    <w:rsid w:val="00EE5B55"/>
    <w:rsid w:val="00EF0381"/>
    <w:rsid w:val="00F00C47"/>
    <w:rsid w:val="00F15BF4"/>
    <w:rsid w:val="00F166EF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C3E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5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2023-07-19T16:28:00Z</dcterms:created>
  <dcterms:modified xsi:type="dcterms:W3CDTF">2023-08-21T13:00:00Z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2023-07-19T16:28:59Z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5d4a998b-ded1-4bd1-ae1a-7e444dce80db</vt:lpwstr>
  </property>
  <property fmtid="{D5CDD505-2E9C-101B-9397-08002B2CF9AE}" pid="8" name="MSIP_Label_7084cbda-52b8-46fb-a7b7-cb5bd465ed85_ContentBits">
    <vt:lpwstr>0</vt:lpwstr>
  </property>
</Properties>
</file>