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67F39" w14:paraId="0061779C" w14:textId="77777777" w:rsidTr="007B5492">
        <w:tc>
          <w:tcPr>
            <w:tcW w:w="1620" w:type="dxa"/>
            <w:tcBorders>
              <w:bottom w:val="single" w:sz="4" w:space="0" w:color="auto"/>
            </w:tcBorders>
            <w:shd w:val="clear" w:color="auto" w:fill="FFFFFF"/>
            <w:vAlign w:val="center"/>
          </w:tcPr>
          <w:p w14:paraId="069EAC9D" w14:textId="77777777" w:rsidR="00F67F39" w:rsidRDefault="00F67F39" w:rsidP="007B5492">
            <w:pPr>
              <w:pStyle w:val="Header"/>
              <w:rPr>
                <w:rFonts w:ascii="Verdana" w:hAnsi="Verdana"/>
                <w:sz w:val="22"/>
              </w:rPr>
            </w:pPr>
            <w:r>
              <w:t>NPRR Number</w:t>
            </w:r>
          </w:p>
        </w:tc>
        <w:tc>
          <w:tcPr>
            <w:tcW w:w="1260" w:type="dxa"/>
            <w:tcBorders>
              <w:bottom w:val="single" w:sz="4" w:space="0" w:color="auto"/>
            </w:tcBorders>
            <w:vAlign w:val="center"/>
          </w:tcPr>
          <w:p w14:paraId="1050B7CA" w14:textId="77777777" w:rsidR="00F67F39" w:rsidRDefault="00F67F39" w:rsidP="00F67F39">
            <w:pPr>
              <w:pStyle w:val="Header"/>
              <w:jc w:val="center"/>
            </w:pPr>
            <w:hyperlink r:id="rId8" w:history="1">
              <w:r w:rsidRPr="00BF220B">
                <w:rPr>
                  <w:rStyle w:val="Hyperlink"/>
                </w:rPr>
                <w:t>1175</w:t>
              </w:r>
            </w:hyperlink>
          </w:p>
        </w:tc>
        <w:tc>
          <w:tcPr>
            <w:tcW w:w="900" w:type="dxa"/>
            <w:tcBorders>
              <w:bottom w:val="single" w:sz="4" w:space="0" w:color="auto"/>
            </w:tcBorders>
            <w:shd w:val="clear" w:color="auto" w:fill="FFFFFF"/>
            <w:vAlign w:val="center"/>
          </w:tcPr>
          <w:p w14:paraId="03A76F11" w14:textId="77777777" w:rsidR="00F67F39" w:rsidRDefault="00F67F39" w:rsidP="007B5492">
            <w:pPr>
              <w:pStyle w:val="Header"/>
            </w:pPr>
            <w:r>
              <w:t>NPRR Title</w:t>
            </w:r>
          </w:p>
        </w:tc>
        <w:tc>
          <w:tcPr>
            <w:tcW w:w="6660" w:type="dxa"/>
            <w:tcBorders>
              <w:bottom w:val="single" w:sz="4" w:space="0" w:color="auto"/>
            </w:tcBorders>
            <w:vAlign w:val="center"/>
          </w:tcPr>
          <w:p w14:paraId="495C98DF" w14:textId="77777777" w:rsidR="00F67F39" w:rsidRDefault="00F67F39" w:rsidP="007B5492">
            <w:pPr>
              <w:pStyle w:val="Header"/>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F67F39" w14:paraId="3A6F1C0D" w14:textId="77777777" w:rsidTr="007B5492">
        <w:trPr>
          <w:trHeight w:val="413"/>
        </w:trPr>
        <w:tc>
          <w:tcPr>
            <w:tcW w:w="2880" w:type="dxa"/>
            <w:gridSpan w:val="2"/>
            <w:tcBorders>
              <w:top w:val="nil"/>
              <w:left w:val="nil"/>
              <w:bottom w:val="single" w:sz="4" w:space="0" w:color="auto"/>
              <w:right w:val="nil"/>
            </w:tcBorders>
            <w:vAlign w:val="center"/>
          </w:tcPr>
          <w:p w14:paraId="363651EC" w14:textId="77777777" w:rsidR="00F67F39" w:rsidRDefault="00F67F39" w:rsidP="007B5492">
            <w:pPr>
              <w:pStyle w:val="NormalArial"/>
            </w:pPr>
          </w:p>
        </w:tc>
        <w:tc>
          <w:tcPr>
            <w:tcW w:w="7560" w:type="dxa"/>
            <w:gridSpan w:val="2"/>
            <w:tcBorders>
              <w:top w:val="single" w:sz="4" w:space="0" w:color="auto"/>
              <w:left w:val="nil"/>
              <w:bottom w:val="nil"/>
              <w:right w:val="nil"/>
            </w:tcBorders>
            <w:vAlign w:val="center"/>
          </w:tcPr>
          <w:p w14:paraId="5CF191B1" w14:textId="77777777" w:rsidR="00F67F39" w:rsidRDefault="00F67F39" w:rsidP="007B5492">
            <w:pPr>
              <w:pStyle w:val="NormalArial"/>
            </w:pPr>
          </w:p>
        </w:tc>
      </w:tr>
      <w:tr w:rsidR="00F67F39" w14:paraId="519AF5A7" w14:textId="77777777" w:rsidTr="007B54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93F603" w14:textId="77777777" w:rsidR="00F67F39" w:rsidRDefault="00F67F39" w:rsidP="007B54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51C261" w14:textId="25F25B26" w:rsidR="00F67F39" w:rsidRDefault="00F67F39" w:rsidP="007B5492">
            <w:pPr>
              <w:pStyle w:val="NormalArial"/>
            </w:pPr>
            <w:r>
              <w:t>June 19, 2023</w:t>
            </w:r>
            <w:r>
              <w:t xml:space="preserve"> </w:t>
            </w:r>
          </w:p>
        </w:tc>
      </w:tr>
      <w:tr w:rsidR="00F67F39" w14:paraId="3A745964" w14:textId="77777777" w:rsidTr="007B5492">
        <w:trPr>
          <w:trHeight w:val="467"/>
        </w:trPr>
        <w:tc>
          <w:tcPr>
            <w:tcW w:w="2880" w:type="dxa"/>
            <w:gridSpan w:val="2"/>
            <w:tcBorders>
              <w:top w:val="single" w:sz="4" w:space="0" w:color="auto"/>
              <w:left w:val="nil"/>
              <w:bottom w:val="nil"/>
              <w:right w:val="nil"/>
            </w:tcBorders>
            <w:shd w:val="clear" w:color="auto" w:fill="FFFFFF"/>
            <w:vAlign w:val="center"/>
          </w:tcPr>
          <w:p w14:paraId="40CEEF98" w14:textId="77777777" w:rsidR="00F67F39" w:rsidRDefault="00F67F39" w:rsidP="007B5492">
            <w:pPr>
              <w:pStyle w:val="NormalArial"/>
            </w:pPr>
          </w:p>
        </w:tc>
        <w:tc>
          <w:tcPr>
            <w:tcW w:w="7560" w:type="dxa"/>
            <w:gridSpan w:val="2"/>
            <w:tcBorders>
              <w:top w:val="nil"/>
              <w:left w:val="nil"/>
              <w:bottom w:val="nil"/>
              <w:right w:val="nil"/>
            </w:tcBorders>
            <w:vAlign w:val="center"/>
          </w:tcPr>
          <w:p w14:paraId="5DCA7195" w14:textId="77777777" w:rsidR="00F67F39" w:rsidRDefault="00F67F39" w:rsidP="007B5492">
            <w:pPr>
              <w:pStyle w:val="NormalArial"/>
            </w:pPr>
          </w:p>
        </w:tc>
      </w:tr>
      <w:tr w:rsidR="00F67F39" w14:paraId="4553E134" w14:textId="77777777" w:rsidTr="007B5492">
        <w:trPr>
          <w:trHeight w:val="440"/>
        </w:trPr>
        <w:tc>
          <w:tcPr>
            <w:tcW w:w="10440" w:type="dxa"/>
            <w:gridSpan w:val="4"/>
            <w:tcBorders>
              <w:top w:val="single" w:sz="4" w:space="0" w:color="auto"/>
            </w:tcBorders>
            <w:shd w:val="clear" w:color="auto" w:fill="FFFFFF"/>
            <w:vAlign w:val="center"/>
          </w:tcPr>
          <w:p w14:paraId="1C961943" w14:textId="77777777" w:rsidR="00F67F39" w:rsidRDefault="00F67F39" w:rsidP="007B5492">
            <w:pPr>
              <w:pStyle w:val="Header"/>
              <w:jc w:val="center"/>
            </w:pPr>
            <w:r>
              <w:t>Submitter’s Information</w:t>
            </w:r>
          </w:p>
        </w:tc>
      </w:tr>
      <w:tr w:rsidR="00F67F39" w14:paraId="3502C89D" w14:textId="77777777" w:rsidTr="007B5492">
        <w:trPr>
          <w:trHeight w:val="350"/>
        </w:trPr>
        <w:tc>
          <w:tcPr>
            <w:tcW w:w="2880" w:type="dxa"/>
            <w:gridSpan w:val="2"/>
            <w:shd w:val="clear" w:color="auto" w:fill="FFFFFF"/>
            <w:vAlign w:val="center"/>
          </w:tcPr>
          <w:p w14:paraId="3DF354C4" w14:textId="77777777" w:rsidR="00F67F39" w:rsidRPr="00EC55B3" w:rsidRDefault="00F67F39" w:rsidP="007B5492">
            <w:pPr>
              <w:pStyle w:val="Header"/>
            </w:pPr>
            <w:r w:rsidRPr="00EC55B3">
              <w:t>Name</w:t>
            </w:r>
          </w:p>
        </w:tc>
        <w:tc>
          <w:tcPr>
            <w:tcW w:w="7560" w:type="dxa"/>
            <w:gridSpan w:val="2"/>
            <w:vAlign w:val="center"/>
          </w:tcPr>
          <w:p w14:paraId="3B07CAFB" w14:textId="77777777" w:rsidR="00F67F39" w:rsidRDefault="00F67F39" w:rsidP="007B5492">
            <w:pPr>
              <w:pStyle w:val="NormalArial"/>
            </w:pPr>
            <w:r>
              <w:t>Katherine Gross</w:t>
            </w:r>
          </w:p>
        </w:tc>
      </w:tr>
      <w:tr w:rsidR="00F67F39" w14:paraId="6E718C4F" w14:textId="77777777" w:rsidTr="007B5492">
        <w:trPr>
          <w:trHeight w:val="350"/>
        </w:trPr>
        <w:tc>
          <w:tcPr>
            <w:tcW w:w="2880" w:type="dxa"/>
            <w:gridSpan w:val="2"/>
            <w:shd w:val="clear" w:color="auto" w:fill="FFFFFF"/>
            <w:vAlign w:val="center"/>
          </w:tcPr>
          <w:p w14:paraId="46D7092C" w14:textId="77777777" w:rsidR="00F67F39" w:rsidRPr="00EC55B3" w:rsidRDefault="00F67F39" w:rsidP="007B5492">
            <w:pPr>
              <w:pStyle w:val="Header"/>
            </w:pPr>
            <w:r w:rsidRPr="00EC55B3">
              <w:t>E-mail Address</w:t>
            </w:r>
          </w:p>
        </w:tc>
        <w:tc>
          <w:tcPr>
            <w:tcW w:w="7560" w:type="dxa"/>
            <w:gridSpan w:val="2"/>
            <w:vAlign w:val="center"/>
          </w:tcPr>
          <w:p w14:paraId="4287CA88" w14:textId="77777777" w:rsidR="00F67F39" w:rsidRDefault="00F67F39" w:rsidP="007B5492">
            <w:pPr>
              <w:pStyle w:val="NormalArial"/>
            </w:pPr>
            <w:hyperlink r:id="rId9" w:history="1">
              <w:r w:rsidRPr="00274888">
                <w:rPr>
                  <w:rStyle w:val="Hyperlink"/>
                </w:rPr>
                <w:t>Katherine.Gross@ercot.com</w:t>
              </w:r>
            </w:hyperlink>
          </w:p>
        </w:tc>
      </w:tr>
      <w:tr w:rsidR="00F67F39" w14:paraId="66CCB801" w14:textId="77777777" w:rsidTr="007B5492">
        <w:trPr>
          <w:trHeight w:val="350"/>
        </w:trPr>
        <w:tc>
          <w:tcPr>
            <w:tcW w:w="2880" w:type="dxa"/>
            <w:gridSpan w:val="2"/>
            <w:shd w:val="clear" w:color="auto" w:fill="FFFFFF"/>
            <w:vAlign w:val="center"/>
          </w:tcPr>
          <w:p w14:paraId="1520A8CA" w14:textId="77777777" w:rsidR="00F67F39" w:rsidRPr="00EC55B3" w:rsidRDefault="00F67F39" w:rsidP="007B5492">
            <w:pPr>
              <w:pStyle w:val="Header"/>
            </w:pPr>
            <w:r w:rsidRPr="00EC55B3">
              <w:t>Company</w:t>
            </w:r>
          </w:p>
        </w:tc>
        <w:tc>
          <w:tcPr>
            <w:tcW w:w="7560" w:type="dxa"/>
            <w:gridSpan w:val="2"/>
            <w:vAlign w:val="center"/>
          </w:tcPr>
          <w:p w14:paraId="20F80B0D" w14:textId="77777777" w:rsidR="00F67F39" w:rsidRDefault="00F67F39" w:rsidP="007B5492">
            <w:pPr>
              <w:pStyle w:val="NormalArial"/>
            </w:pPr>
            <w:r>
              <w:t>ERCOT</w:t>
            </w:r>
          </w:p>
        </w:tc>
      </w:tr>
      <w:tr w:rsidR="00F67F39" w14:paraId="0217F07F" w14:textId="77777777" w:rsidTr="007B5492">
        <w:trPr>
          <w:trHeight w:val="350"/>
        </w:trPr>
        <w:tc>
          <w:tcPr>
            <w:tcW w:w="2880" w:type="dxa"/>
            <w:gridSpan w:val="2"/>
            <w:tcBorders>
              <w:bottom w:val="single" w:sz="4" w:space="0" w:color="auto"/>
            </w:tcBorders>
            <w:shd w:val="clear" w:color="auto" w:fill="FFFFFF"/>
            <w:vAlign w:val="center"/>
          </w:tcPr>
          <w:p w14:paraId="56BBE6BD" w14:textId="77777777" w:rsidR="00F67F39" w:rsidRPr="00EC55B3" w:rsidRDefault="00F67F39" w:rsidP="007B5492">
            <w:pPr>
              <w:pStyle w:val="Header"/>
            </w:pPr>
            <w:r w:rsidRPr="00EC55B3">
              <w:t>Phone Number</w:t>
            </w:r>
          </w:p>
        </w:tc>
        <w:tc>
          <w:tcPr>
            <w:tcW w:w="7560" w:type="dxa"/>
            <w:gridSpan w:val="2"/>
            <w:tcBorders>
              <w:bottom w:val="single" w:sz="4" w:space="0" w:color="auto"/>
            </w:tcBorders>
            <w:vAlign w:val="center"/>
          </w:tcPr>
          <w:p w14:paraId="018FBB7A" w14:textId="77777777" w:rsidR="00F67F39" w:rsidRDefault="00F67F39" w:rsidP="007B5492">
            <w:pPr>
              <w:pStyle w:val="NormalArial"/>
            </w:pPr>
            <w:r>
              <w:t>512-225-7184</w:t>
            </w:r>
          </w:p>
        </w:tc>
      </w:tr>
      <w:tr w:rsidR="00F67F39" w14:paraId="2299262E" w14:textId="77777777" w:rsidTr="007B5492">
        <w:trPr>
          <w:trHeight w:val="350"/>
        </w:trPr>
        <w:tc>
          <w:tcPr>
            <w:tcW w:w="2880" w:type="dxa"/>
            <w:gridSpan w:val="2"/>
            <w:shd w:val="clear" w:color="auto" w:fill="FFFFFF"/>
            <w:vAlign w:val="center"/>
          </w:tcPr>
          <w:p w14:paraId="6B71DBF4" w14:textId="77777777" w:rsidR="00F67F39" w:rsidRPr="00EC55B3" w:rsidRDefault="00F67F39" w:rsidP="007B5492">
            <w:pPr>
              <w:pStyle w:val="Header"/>
            </w:pPr>
            <w:r>
              <w:t>Cell</w:t>
            </w:r>
            <w:r w:rsidRPr="00EC55B3">
              <w:t xml:space="preserve"> Number</w:t>
            </w:r>
          </w:p>
        </w:tc>
        <w:tc>
          <w:tcPr>
            <w:tcW w:w="7560" w:type="dxa"/>
            <w:gridSpan w:val="2"/>
            <w:vAlign w:val="center"/>
          </w:tcPr>
          <w:p w14:paraId="0A0FFE3D" w14:textId="77777777" w:rsidR="00F67F39" w:rsidRDefault="00F67F39" w:rsidP="007B5492">
            <w:pPr>
              <w:pStyle w:val="NormalArial"/>
            </w:pPr>
            <w:r>
              <w:t>216-224-3943</w:t>
            </w:r>
          </w:p>
        </w:tc>
      </w:tr>
      <w:tr w:rsidR="00F67F39" w14:paraId="2BA6DEE7" w14:textId="77777777" w:rsidTr="007B5492">
        <w:trPr>
          <w:trHeight w:val="350"/>
        </w:trPr>
        <w:tc>
          <w:tcPr>
            <w:tcW w:w="2880" w:type="dxa"/>
            <w:gridSpan w:val="2"/>
            <w:tcBorders>
              <w:bottom w:val="single" w:sz="4" w:space="0" w:color="auto"/>
            </w:tcBorders>
            <w:shd w:val="clear" w:color="auto" w:fill="FFFFFF"/>
            <w:vAlign w:val="center"/>
          </w:tcPr>
          <w:p w14:paraId="685A7924" w14:textId="77777777" w:rsidR="00F67F39" w:rsidRPr="00EC55B3" w:rsidDel="00075A94" w:rsidRDefault="00F67F39" w:rsidP="007B5492">
            <w:pPr>
              <w:pStyle w:val="Header"/>
            </w:pPr>
            <w:r>
              <w:t>Market Segment</w:t>
            </w:r>
          </w:p>
        </w:tc>
        <w:tc>
          <w:tcPr>
            <w:tcW w:w="7560" w:type="dxa"/>
            <w:gridSpan w:val="2"/>
            <w:tcBorders>
              <w:bottom w:val="single" w:sz="4" w:space="0" w:color="auto"/>
            </w:tcBorders>
            <w:vAlign w:val="center"/>
          </w:tcPr>
          <w:p w14:paraId="71E65063" w14:textId="77777777" w:rsidR="00F67F39" w:rsidRDefault="00F67F39" w:rsidP="007B5492">
            <w:pPr>
              <w:pStyle w:val="NormalArial"/>
            </w:pPr>
            <w:r>
              <w:t>Not Applicable</w:t>
            </w:r>
          </w:p>
        </w:tc>
      </w:tr>
    </w:tbl>
    <w:p w14:paraId="1C39A3FC" w14:textId="77777777" w:rsidR="00F67F39" w:rsidRDefault="00F67F39" w:rsidP="00F67F3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67F39" w:rsidRPr="00B5080A" w14:paraId="50B88A6A" w14:textId="77777777" w:rsidTr="007B5492">
        <w:trPr>
          <w:trHeight w:val="422"/>
          <w:jc w:val="center"/>
        </w:trPr>
        <w:tc>
          <w:tcPr>
            <w:tcW w:w="10440" w:type="dxa"/>
            <w:vAlign w:val="center"/>
          </w:tcPr>
          <w:p w14:paraId="6A54C28D" w14:textId="77777777" w:rsidR="00F67F39" w:rsidRPr="00075A94" w:rsidRDefault="00F67F39" w:rsidP="007B5492">
            <w:pPr>
              <w:pStyle w:val="Header"/>
              <w:jc w:val="center"/>
            </w:pPr>
            <w:r w:rsidRPr="00075A94">
              <w:t>Comments</w:t>
            </w:r>
          </w:p>
        </w:tc>
      </w:tr>
    </w:tbl>
    <w:p w14:paraId="6D614EB3" w14:textId="0F35C247" w:rsidR="00F67F39" w:rsidRDefault="00F67F39" w:rsidP="00F67F39">
      <w:pPr>
        <w:pStyle w:val="NormalArial"/>
        <w:spacing w:before="120" w:after="120"/>
      </w:pPr>
      <w:r>
        <w:t>Electric Reliability Council of Texas, Inc. (ERCOT) submits these comments as an update on developments regarding NPRR1175.  ERCOT has incorporated several additional proposed changes in light of feedback received at the May 17, 2023 Credit Finance Sub Group (CFSG) meeting.</w:t>
      </w:r>
    </w:p>
    <w:p w14:paraId="48D09127" w14:textId="4C6DEFF5" w:rsidR="00F67F39" w:rsidRDefault="00F67F39" w:rsidP="00F67F39">
      <w:pPr>
        <w:pStyle w:val="NormalArial"/>
        <w:spacing w:before="120" w:after="120"/>
      </w:pPr>
      <w:r>
        <w:t xml:space="preserve">To begin, ERCOT expanded the factors that may be considered as an “Unreasonable Financial Risk” to include any criminal conviction or civil judgment, whether the underlying activity is financially related or not. </w:t>
      </w:r>
    </w:p>
    <w:p w14:paraId="0DA53ACE" w14:textId="0C1AD945" w:rsidR="00F67F39" w:rsidRDefault="00F67F39" w:rsidP="00F67F39">
      <w:pPr>
        <w:pStyle w:val="NormalArial"/>
        <w:spacing w:before="120" w:after="120"/>
      </w:pPr>
      <w:r>
        <w:t xml:space="preserve">In addition, ERCOT added language to clarify the intention that the background checks required by NPRR1175 will be conducted by a third-party, not ERCOT. </w:t>
      </w:r>
      <w:r>
        <w:t xml:space="preserve"> </w:t>
      </w:r>
      <w:r>
        <w:t xml:space="preserve">ERCOT’s role will be to review the background check reports and make a determination based on the information in those reports. </w:t>
      </w:r>
    </w:p>
    <w:p w14:paraId="6D13A0FA" w14:textId="2DD134AB" w:rsidR="00F67F39" w:rsidRPr="00746A3F" w:rsidRDefault="00F67F39" w:rsidP="00F67F39">
      <w:pPr>
        <w:pStyle w:val="NormalArial"/>
        <w:spacing w:before="120" w:after="120"/>
      </w:pPr>
      <w:r>
        <w:t>Language has also been added to alleviate concerns that instances such as mere phone calls from a regulatory agency must be disclosed to ERCOT.</w:t>
      </w:r>
      <w:r>
        <w:t xml:space="preserve"> </w:t>
      </w:r>
      <w:r>
        <w:t xml:space="preserve"> This is not ERCOT’s intent.  ERCOT clarified that only such investigations that are “formal” must be disclosed. </w:t>
      </w:r>
    </w:p>
    <w:p w14:paraId="25139527" w14:textId="5C726B40" w:rsidR="00F67F39" w:rsidRPr="00746A3F" w:rsidRDefault="00F67F39" w:rsidP="00F67F39">
      <w:pPr>
        <w:pStyle w:val="NormalArial"/>
        <w:spacing w:before="120" w:after="120"/>
        <w:rPr>
          <w:rFonts w:cs="Arial"/>
        </w:rPr>
      </w:pPr>
      <w:r>
        <w:t>C</w:t>
      </w:r>
      <w:r w:rsidRPr="00746A3F">
        <w:t xml:space="preserve">oncerns raised at the May 17, 2023 CFSG meeting also included questions around how ERCOT would select a third-party to conduct the background checks, and what controls there would be on that third-party’s protection of data.  However, ERCOT’s </w:t>
      </w:r>
      <w:r w:rsidRPr="00746A3F">
        <w:rPr>
          <w:rFonts w:cs="Arial"/>
        </w:rPr>
        <w:t>Corporate Standard</w:t>
      </w:r>
      <w:r w:rsidRPr="00746A3F">
        <w:t xml:space="preserve">s and Operating Procedures are already in place to address the concerns raised at the meeting. </w:t>
      </w:r>
      <w:r>
        <w:t xml:space="preserve"> </w:t>
      </w:r>
      <w:r>
        <w:t xml:space="preserve">For example, ERCOT utilizes </w:t>
      </w:r>
      <w:r>
        <w:rPr>
          <w:rFonts w:cs="Arial"/>
        </w:rPr>
        <w:t>a</w:t>
      </w:r>
      <w:r w:rsidRPr="00746A3F">
        <w:rPr>
          <w:rFonts w:cs="Arial"/>
        </w:rPr>
        <w:t xml:space="preserve"> Supply Chain Risk Management Vendor Questionnaire</w:t>
      </w:r>
      <w:r>
        <w:rPr>
          <w:rFonts w:cs="Arial"/>
        </w:rPr>
        <w:t>,</w:t>
      </w:r>
      <w:r w:rsidRPr="00746A3F">
        <w:rPr>
          <w:rFonts w:cs="Arial"/>
        </w:rPr>
        <w:t xml:space="preserve"> available </w:t>
      </w:r>
      <w:hyperlink r:id="rId10" w:history="1">
        <w:r w:rsidRPr="00746A3F">
          <w:rPr>
            <w:rStyle w:val="Hyperlink"/>
            <w:rFonts w:cs="Arial"/>
          </w:rPr>
          <w:t>here</w:t>
        </w:r>
      </w:hyperlink>
      <w:r>
        <w:rPr>
          <w:rStyle w:val="Hyperlink"/>
          <w:rFonts w:cs="Arial"/>
        </w:rPr>
        <w:t>,</w:t>
      </w:r>
      <w:r w:rsidRPr="00746A3F">
        <w:rPr>
          <w:rFonts w:cs="Arial"/>
        </w:rPr>
        <w:t xml:space="preserve"> </w:t>
      </w:r>
      <w:r>
        <w:rPr>
          <w:rFonts w:cs="Arial"/>
        </w:rPr>
        <w:t xml:space="preserve">in evaluating potential vendors.  ERCOT will use the same processes in connection with the third-party conducting the background checks at issue here. </w:t>
      </w:r>
    </w:p>
    <w:p w14:paraId="34DF8A5B" w14:textId="4D5EA1B6" w:rsidR="00AF291C" w:rsidRPr="00F67F39" w:rsidRDefault="00F67F39" w:rsidP="00F67F39">
      <w:pPr>
        <w:pStyle w:val="NormalArial"/>
        <w:spacing w:before="120" w:after="120"/>
      </w:pPr>
      <w:r>
        <w:t xml:space="preserve">Additionally, a cross reference error in </w:t>
      </w:r>
      <w:r>
        <w:t>paragraph (3</w:t>
      </w:r>
      <w:r w:rsidRPr="00F67F39">
        <w:t xml:space="preserve">) of </w:t>
      </w:r>
      <w:r w:rsidRPr="00F67F39">
        <w:t>Section 16.8.1.1</w:t>
      </w:r>
      <w:r w:rsidRPr="00F67F39">
        <w:t>,</w:t>
      </w:r>
      <w:r w:rsidRPr="00F67F39">
        <w:rPr>
          <w:color w:val="000000"/>
        </w:rPr>
        <w:t xml:space="preserve"> </w:t>
      </w:r>
      <w:r w:rsidRPr="00F67F39">
        <w:rPr>
          <w:color w:val="000000"/>
        </w:rPr>
        <w:t>CRR Account Holder Background Check Proces</w:t>
      </w:r>
      <w:r w:rsidRPr="00F67F39">
        <w:rPr>
          <w:color w:val="000000"/>
        </w:rPr>
        <w:t>s,</w:t>
      </w:r>
      <w:r w:rsidRPr="00F67F39">
        <w:t xml:space="preserve"> </w:t>
      </w:r>
      <w:r w:rsidRPr="00F67F39">
        <w:t>has</w:t>
      </w:r>
      <w:r>
        <w:t xml:space="preserve"> been corrected.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291C" w:rsidRPr="001B6509" w14:paraId="603D8188" w14:textId="77777777" w:rsidTr="000F22E5">
        <w:trPr>
          <w:trHeight w:val="350"/>
        </w:trPr>
        <w:tc>
          <w:tcPr>
            <w:tcW w:w="10440" w:type="dxa"/>
            <w:tcBorders>
              <w:bottom w:val="single" w:sz="4" w:space="0" w:color="auto"/>
            </w:tcBorders>
            <w:shd w:val="clear" w:color="auto" w:fill="FFFFFF"/>
            <w:vAlign w:val="center"/>
          </w:tcPr>
          <w:p w14:paraId="7ECB81BF" w14:textId="77777777" w:rsidR="00AF291C" w:rsidRPr="001B6509" w:rsidRDefault="00AF291C" w:rsidP="000F22E5">
            <w:pPr>
              <w:tabs>
                <w:tab w:val="center" w:pos="4320"/>
                <w:tab w:val="right" w:pos="8640"/>
              </w:tabs>
              <w:jc w:val="center"/>
              <w:rPr>
                <w:rFonts w:ascii="Arial" w:hAnsi="Arial"/>
                <w:b/>
                <w:bCs/>
              </w:rPr>
            </w:pPr>
            <w:r w:rsidRPr="001B6509">
              <w:rPr>
                <w:rFonts w:ascii="Arial" w:hAnsi="Arial"/>
                <w:b/>
                <w:bCs/>
              </w:rPr>
              <w:lastRenderedPageBreak/>
              <w:t>Market Rules Notes</w:t>
            </w:r>
          </w:p>
        </w:tc>
      </w:tr>
    </w:tbl>
    <w:p w14:paraId="3469F57F" w14:textId="5AB4960A" w:rsidR="00E718C7" w:rsidRDefault="007932E7" w:rsidP="00AF291C">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5CECF6DE" w14:textId="38BECAFD"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NPRR1166, Protected Information Status of DC Tie Schedule Information</w:t>
      </w:r>
    </w:p>
    <w:p w14:paraId="7D4CF25B" w14:textId="47C7CEA6" w:rsid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5B6F0C72" w14:textId="58CA9E94"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NPRR1169, Expansion of Generation Resource Qualified to Provide Firm Fuel Supply Service in Phase 2 of the Service</w:t>
      </w:r>
    </w:p>
    <w:p w14:paraId="08B1C9DA" w14:textId="15BCA83D"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7D26D3EE" w14:textId="7F6346EC"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NPRR1170, Capturing Natural Gas Delivery Information for Natural Gas Generation Resources</w:t>
      </w:r>
    </w:p>
    <w:p w14:paraId="5025761E" w14:textId="43A843A4"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17849FA0" w14:textId="66B078CA"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NPRR1150, Related to NOGRR230, WAN Participant Security</w:t>
      </w:r>
    </w:p>
    <w:p w14:paraId="63F57E12" w14:textId="4A6FBB4F" w:rsidR="007932E7" w:rsidRDefault="007932E7" w:rsidP="007932E7">
      <w:pPr>
        <w:pStyle w:val="ListParagraph"/>
        <w:numPr>
          <w:ilvl w:val="1"/>
          <w:numId w:val="48"/>
        </w:numPr>
        <w:spacing w:before="120" w:after="120"/>
        <w:rPr>
          <w:rFonts w:ascii="Arial" w:hAnsi="Arial" w:cs="Arial"/>
        </w:rPr>
      </w:pPr>
      <w:r>
        <w:rPr>
          <w:rFonts w:ascii="Arial" w:hAnsi="Arial" w:cs="Arial"/>
        </w:rPr>
        <w:t>Section 16.2.1</w:t>
      </w:r>
    </w:p>
    <w:p w14:paraId="1382295B" w14:textId="10CD6341"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NPRR1162, Single Agent Designation for a QSE and its Sub-QSEs for Voice Communications over the ERCOT WAN</w:t>
      </w:r>
    </w:p>
    <w:p w14:paraId="03E8DBC7" w14:textId="1F42CC0F"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16.2.1</w:t>
      </w:r>
    </w:p>
    <w:p w14:paraId="1D03184C" w14:textId="4D97CAAC"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NPRR1165, Revisions to Requirements of Providing Audited Financial Statements and Providing Independent Amount</w:t>
      </w:r>
    </w:p>
    <w:p w14:paraId="445E35BA" w14:textId="57D9F529" w:rsidR="007932E7" w:rsidRPr="007932E7" w:rsidRDefault="007932E7" w:rsidP="007932E7">
      <w:pPr>
        <w:pStyle w:val="ListParagraph"/>
        <w:numPr>
          <w:ilvl w:val="1"/>
          <w:numId w:val="48"/>
        </w:numPr>
        <w:tabs>
          <w:tab w:val="num" w:pos="0"/>
        </w:tabs>
        <w:spacing w:before="120" w:after="120"/>
        <w:rPr>
          <w:rFonts w:ascii="Arial" w:hAnsi="Arial" w:cs="Arial"/>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EDE80C9" w:rsidR="009A3772" w:rsidRDefault="00F67F39">
            <w:pPr>
              <w:pStyle w:val="Header"/>
              <w:jc w:val="center"/>
            </w:pPr>
            <w:r>
              <w:t xml:space="preserve">Revised </w:t>
            </w:r>
            <w:r w:rsidR="009A3772">
              <w:t>Proposed Protocol Language</w:t>
            </w:r>
          </w:p>
        </w:tc>
      </w:tr>
    </w:tbl>
    <w:p w14:paraId="091E44F3" w14:textId="77777777" w:rsidR="009D01B4" w:rsidRDefault="009D01B4" w:rsidP="000944B8">
      <w:pPr>
        <w:pStyle w:val="H4"/>
        <w:ind w:left="0" w:firstLine="0"/>
      </w:pPr>
      <w:bookmarkStart w:id="0" w:name="_Toc141685007"/>
      <w:bookmarkStart w:id="1" w:name="_Toc73088718"/>
      <w:commentRangeStart w:id="2"/>
      <w:r>
        <w:t>1.3.1.1</w:t>
      </w:r>
      <w:commentRangeEnd w:id="2"/>
      <w:r w:rsidR="007E54D3">
        <w:rPr>
          <w:rStyle w:val="CommentReference"/>
          <w:b w:val="0"/>
          <w:bCs w:val="0"/>
          <w:snapToGrid/>
        </w:rPr>
        <w:commentReference w:id="2"/>
      </w:r>
      <w:r>
        <w:tab/>
        <w:t>Items Considered Protected Information</w:t>
      </w:r>
      <w:bookmarkEnd w:id="0"/>
      <w:bookmarkEnd w:id="1"/>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 xml:space="preserve">Energy Offer Curve prices and quantities for each Settlement Interval by Resource.  The Protected Information status of this information shall expire within seven days after the applicable Operating Day if required to </w:t>
      </w:r>
      <w:r w:rsidRPr="00D81B49">
        <w:lastRenderedPageBreak/>
        <w:t>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lastRenderedPageBreak/>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lastRenderedPageBreak/>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w:t>
      </w:r>
      <w:r>
        <w:lastRenderedPageBreak/>
        <w:t xml:space="preserve">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451C39A" w14:textId="77777777" w:rsidR="009D01B4" w:rsidRDefault="009D01B4" w:rsidP="009D01B4">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lastRenderedPageBreak/>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lastRenderedPageBreak/>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3" w:author="ERCOT [2]" w:date="2023-04-19T09:34:00Z">
        <w:r w:rsidR="00705BAF" w:rsidDel="00705BAF">
          <w:delText xml:space="preserve"> and</w:delText>
        </w:r>
      </w:del>
    </w:p>
    <w:p w14:paraId="09C65384" w14:textId="7479D5C1" w:rsidR="009D01B4" w:rsidRDefault="009D01B4" w:rsidP="002972C6">
      <w:pPr>
        <w:pStyle w:val="List"/>
        <w:ind w:left="1267" w:hanging="547"/>
        <w:rPr>
          <w:ins w:id="4" w:author="ERCOT" w:date="2023-02-15T10:28: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del w:id="5" w:author="ERCOT" w:date="2023-02-16T09:15:00Z">
        <w:r w:rsidDel="009815AF">
          <w:delText>.</w:delText>
        </w:r>
      </w:del>
      <w:ins w:id="6" w:author="ERCOT" w:date="2023-03-09T10:59:00Z">
        <w:r w:rsidR="002972C6">
          <w:t>; and</w:t>
        </w:r>
      </w:ins>
    </w:p>
    <w:p w14:paraId="19DB6D8B" w14:textId="69AB8117" w:rsidR="002556A7" w:rsidRPr="00636B19" w:rsidRDefault="002556A7" w:rsidP="004C519A">
      <w:pPr>
        <w:pStyle w:val="List"/>
        <w:ind w:left="1267" w:hanging="547"/>
        <w:rPr>
          <w:ins w:id="7" w:author="ERCOT" w:date="2023-02-15T10:29:00Z"/>
        </w:rPr>
      </w:pPr>
      <w:ins w:id="8" w:author="ERCOT" w:date="2023-02-15T10:28:00Z">
        <w:r>
          <w:t>(kk)</w:t>
        </w:r>
      </w:ins>
      <w:ins w:id="9" w:author="ERCOT" w:date="2023-02-15T10:29:00Z">
        <w:r w:rsidRPr="002556A7">
          <w:t xml:space="preserve"> </w:t>
        </w:r>
        <w:r>
          <w:tab/>
        </w:r>
        <w:r w:rsidRPr="00636B19">
          <w:t>Information provided to ERCOT pursuant to Section 16.2.1.1, QSE Background Check Process, or 16.8.1.1, CRR Account Holder Background Check Process</w:t>
        </w:r>
      </w:ins>
      <w:ins w:id="10" w:author="ERCOT" w:date="2023-03-09T10:59:00Z">
        <w:r w:rsidR="002972C6">
          <w:t>.</w:t>
        </w:r>
      </w:ins>
      <w:ins w:id="11" w:author="ERCOT" w:date="2023-02-15T10:29:00Z">
        <w:r w:rsidRPr="00636B19">
          <w:t xml:space="preserve"> </w:t>
        </w:r>
      </w:ins>
    </w:p>
    <w:p w14:paraId="51F6EA4F" w14:textId="77777777" w:rsidR="009D01B4" w:rsidRDefault="009D01B4" w:rsidP="009D01B4">
      <w:pPr>
        <w:pStyle w:val="H3"/>
      </w:pPr>
      <w:bookmarkStart w:id="12" w:name="_Toc71369172"/>
      <w:bookmarkStart w:id="13" w:name="_Toc71539388"/>
      <w:bookmarkStart w:id="14" w:name="_Toc390438913"/>
      <w:bookmarkStart w:id="15" w:name="_Toc405897610"/>
      <w:bookmarkStart w:id="16" w:name="_Toc415055714"/>
      <w:bookmarkStart w:id="17" w:name="_Toc415055840"/>
      <w:bookmarkStart w:id="18" w:name="_Toc415055939"/>
      <w:bookmarkStart w:id="19" w:name="_Toc415056040"/>
      <w:bookmarkStart w:id="20" w:name="_Toc91060944"/>
      <w:commentRangeStart w:id="21"/>
      <w:r>
        <w:t>16.2.1</w:t>
      </w:r>
      <w:commentRangeEnd w:id="21"/>
      <w:r w:rsidR="007E54D3">
        <w:rPr>
          <w:rStyle w:val="CommentReference"/>
          <w:b w:val="0"/>
          <w:bCs w:val="0"/>
          <w:i w:val="0"/>
        </w:rPr>
        <w:commentReference w:id="21"/>
      </w:r>
      <w:r>
        <w:tab/>
        <w:t>Criteria for Qualification as a Qualified Scheduling Entity</w:t>
      </w:r>
      <w:bookmarkEnd w:id="12"/>
      <w:bookmarkEnd w:id="13"/>
      <w:bookmarkEnd w:id="14"/>
      <w:bookmarkEnd w:id="15"/>
      <w:bookmarkEnd w:id="16"/>
      <w:bookmarkEnd w:id="17"/>
      <w:bookmarkEnd w:id="18"/>
      <w:bookmarkEnd w:id="19"/>
      <w:bookmarkEnd w:id="20"/>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2" w:author="ERCOT" w:date="2023-02-15T10:31:00Z"/>
        </w:rPr>
      </w:pPr>
      <w:bookmarkStart w:id="23" w:name="_Hlk90904109"/>
      <w:r>
        <w:lastRenderedPageBreak/>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3"/>
    </w:p>
    <w:p w14:paraId="19E5EBE8" w14:textId="260C566B" w:rsidR="002556A7" w:rsidRPr="00636B19" w:rsidRDefault="002556A7" w:rsidP="00950361">
      <w:pPr>
        <w:pStyle w:val="List"/>
        <w:ind w:left="1267" w:hanging="547"/>
        <w:rPr>
          <w:ins w:id="24" w:author="ERCOT" w:date="2023-02-15T10:31:00Z"/>
        </w:rPr>
      </w:pPr>
      <w:ins w:id="25"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26" w:author="ERCOT" w:date="2023-02-15T10:31:00Z"/>
        </w:rPr>
      </w:pPr>
      <w:ins w:id="27" w:author="ERCOT" w:date="2023-02-15T10:31:00Z">
        <w:r w:rsidRPr="003A5651">
          <w:t>(c)</w:t>
        </w:r>
        <w:r w:rsidRPr="003A5651">
          <w:tab/>
          <w:t xml:space="preserve">Demonstrate to ERCOT’s reasonable satisfaction that the Entity does not pose an </w:t>
        </w:r>
        <w:r w:rsidRPr="00804822">
          <w:t xml:space="preserve">Unreasonable </w:t>
        </w:r>
      </w:ins>
      <w:ins w:id="28" w:author="ERCOT" w:date="2023-03-09T14:23:00Z">
        <w:r w:rsidR="0043010D" w:rsidRPr="00804822">
          <w:t xml:space="preserve">Financial </w:t>
        </w:r>
      </w:ins>
      <w:ins w:id="29"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30" w:author="ERCOT" w:date="2023-02-15T10:32:00Z">
        <w:r w:rsidDel="002556A7">
          <w:delText>b</w:delText>
        </w:r>
      </w:del>
      <w:ins w:id="31"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2" w:author="ERCOT" w:date="2023-02-15T10:32:00Z">
        <w:r w:rsidDel="002556A7">
          <w:delText>c</w:delText>
        </w:r>
      </w:del>
      <w:ins w:id="33"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4" w:author="ERCOT" w:date="2023-02-15T10:32:00Z">
        <w:r w:rsidDel="002556A7">
          <w:delText>d</w:delText>
        </w:r>
      </w:del>
      <w:ins w:id="35"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36" w:author="ERCOT" w:date="2023-02-15T10:32:00Z">
        <w:r w:rsidDel="002556A7">
          <w:delText>e</w:delText>
        </w:r>
      </w:del>
      <w:ins w:id="37"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38" w:author="ERCOT" w:date="2023-02-15T10:32:00Z">
        <w:r w:rsidDel="002556A7">
          <w:delText>f</w:delText>
        </w:r>
      </w:del>
      <w:ins w:id="39"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40" w:author="ERCOT" w:date="2023-02-15T10:32:00Z">
        <w:r w:rsidDel="002556A7">
          <w:delText>g</w:delText>
        </w:r>
      </w:del>
      <w:ins w:id="41"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t>(</w:t>
      </w:r>
      <w:del w:id="42" w:author="ERCOT" w:date="2023-02-15T10:32:00Z">
        <w:r w:rsidDel="002556A7">
          <w:delText>h</w:delText>
        </w:r>
      </w:del>
      <w:ins w:id="43"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4" w:author="ERCOT" w:date="2023-02-15T10:32:00Z">
        <w:r w:rsidDel="002556A7">
          <w:delText>i</w:delText>
        </w:r>
      </w:del>
      <w:ins w:id="45"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46" w:author="ERCOT" w:date="2023-02-15T10:32:00Z">
        <w:r w:rsidDel="002556A7">
          <w:delText>j</w:delText>
        </w:r>
      </w:del>
      <w:ins w:id="47"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48" w:author="ERCOT" w:date="2023-02-15T10:32:00Z">
        <w:r w:rsidDel="002556A7">
          <w:delText>k</w:delText>
        </w:r>
      </w:del>
      <w:ins w:id="49"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lastRenderedPageBreak/>
        <w:t>(</w:t>
      </w:r>
      <w:del w:id="50" w:author="ERCOT" w:date="2023-02-15T10:32:00Z">
        <w:r w:rsidRPr="00261410" w:rsidDel="002556A7">
          <w:delText>l</w:delText>
        </w:r>
      </w:del>
      <w:ins w:id="51"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2" w:author="ERCOT" w:date="2023-02-15T10:32:00Z">
        <w:r w:rsidDel="002556A7">
          <w:delText>m</w:delText>
        </w:r>
      </w:del>
      <w:ins w:id="53"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4" w:author="ERCOT" w:date="2023-02-15T10:32:00Z">
        <w:r w:rsidDel="002556A7">
          <w:delText>n</w:delText>
        </w:r>
      </w:del>
      <w:ins w:id="55"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56"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09F73A4F" w:rsidR="00BF5727" w:rsidRPr="000046B5" w:rsidRDefault="00BF5727" w:rsidP="00BF5727">
      <w:pPr>
        <w:pStyle w:val="BodyTextNumbered"/>
        <w:rPr>
          <w:ins w:id="57" w:author="ERCOT" w:date="2023-02-15T10:34:00Z"/>
        </w:rPr>
      </w:pPr>
      <w:ins w:id="58" w:author="ERCOT" w:date="2023-02-15T10:34:00Z">
        <w:r>
          <w:t xml:space="preserve">(3) </w:t>
        </w:r>
        <w:r>
          <w:tab/>
        </w:r>
        <w:bookmarkStart w:id="59"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60" w:author="ERCOT" w:date="2023-03-09T14:22:00Z">
        <w:r w:rsidR="0043010D">
          <w:rPr>
            <w:rFonts w:eastAsiaTheme="minorHAnsi"/>
            <w:szCs w:val="24"/>
          </w:rPr>
          <w:t>Financial</w:t>
        </w:r>
      </w:ins>
      <w:ins w:id="61"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2" w:author="ERCOT" w:date="2023-04-11T14:06:00Z">
        <w:r w:rsidR="00200F69">
          <w:rPr>
            <w:rFonts w:eastAsiaTheme="minorHAnsi"/>
            <w:szCs w:val="24"/>
          </w:rPr>
          <w:t>.</w:t>
        </w:r>
      </w:ins>
      <w:ins w:id="63" w:author="ERCOT" w:date="2023-02-15T10:34:00Z">
        <w:r w:rsidRPr="00440DBF">
          <w:rPr>
            <w:rFonts w:eastAsiaTheme="minorHAnsi"/>
            <w:szCs w:val="24"/>
          </w:rPr>
          <w:t>”</w:t>
        </w:r>
      </w:ins>
      <w:ins w:id="64" w:author="ERCOT" w:date="2023-04-06T13:45:00Z">
        <w:r w:rsidR="00AC7404">
          <w:t xml:space="preserve"> </w:t>
        </w:r>
      </w:ins>
      <w:ins w:id="65" w:author="ERCOT" w:date="2023-02-15T10:34:00Z">
        <w:r w:rsidRPr="00440DBF">
          <w:rPr>
            <w:rFonts w:eastAsiaTheme="minorHAnsi"/>
            <w:szCs w:val="24"/>
          </w:rPr>
          <w:t xml:space="preserve"> </w:t>
        </w:r>
        <w:r w:rsidRPr="002C6C1A">
          <w:rPr>
            <w:rFonts w:eastAsiaTheme="minorHAnsi"/>
            <w:szCs w:val="24"/>
          </w:rPr>
          <w:t xml:space="preserve">Unreasonable </w:t>
        </w:r>
      </w:ins>
      <w:ins w:id="66" w:author="ERCOT" w:date="2023-03-09T14:22:00Z">
        <w:r w:rsidR="0043010D">
          <w:rPr>
            <w:rFonts w:eastAsiaTheme="minorHAnsi"/>
            <w:szCs w:val="24"/>
          </w:rPr>
          <w:t>Financial</w:t>
        </w:r>
      </w:ins>
      <w:ins w:id="67"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68" w:author="ERCOT" w:date="2023-03-21T11:07:00Z">
        <w:r w:rsidR="009E4AA2" w:rsidRPr="00154BB0">
          <w:rPr>
            <w:rFonts w:eastAsiaTheme="minorHAnsi"/>
            <w:szCs w:val="24"/>
          </w:rPr>
          <w:t xml:space="preserve">of financial default </w:t>
        </w:r>
      </w:ins>
      <w:ins w:id="69"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70" w:author="ERCOT" w:date="2023-03-21T11:03:00Z">
        <w:r w:rsidR="009E4AA2" w:rsidRPr="00154BB0">
          <w:rPr>
            <w:rFonts w:eastAsiaTheme="minorHAnsi"/>
            <w:szCs w:val="24"/>
          </w:rPr>
          <w:t>participation of an Entity or its Principals</w:t>
        </w:r>
      </w:ins>
      <w:ins w:id="71" w:author="ERCOT" w:date="2023-03-21T11:07:00Z">
        <w:r w:rsidR="009E4AA2" w:rsidRPr="00154BB0">
          <w:rPr>
            <w:rFonts w:eastAsiaTheme="minorHAnsi"/>
            <w:szCs w:val="24"/>
          </w:rPr>
          <w:t xml:space="preserve"> </w:t>
        </w:r>
      </w:ins>
      <w:ins w:id="72" w:author="ERCOT" w:date="2023-02-15T10:34:00Z">
        <w:r w:rsidRPr="00154BB0">
          <w:rPr>
            <w:rFonts w:eastAsiaTheme="minorHAnsi"/>
            <w:szCs w:val="24"/>
          </w:rPr>
          <w:t xml:space="preserve">in the ERCOT market.  Indicators of Unreasonable </w:t>
        </w:r>
      </w:ins>
      <w:ins w:id="73" w:author="ERCOT" w:date="2023-03-09T14:23:00Z">
        <w:r w:rsidR="0043010D" w:rsidRPr="00154BB0">
          <w:rPr>
            <w:rFonts w:eastAsiaTheme="minorHAnsi"/>
            <w:szCs w:val="24"/>
          </w:rPr>
          <w:t xml:space="preserve">Financial </w:t>
        </w:r>
      </w:ins>
      <w:ins w:id="74" w:author="ERCOT" w:date="2023-02-15T10:34:00Z">
        <w:r w:rsidRPr="00154BB0">
          <w:rPr>
            <w:rFonts w:eastAsiaTheme="minorHAnsi"/>
            <w:szCs w:val="24"/>
          </w:rPr>
          <w:t>Risk may include, but are not limited to: past market manipulation</w:t>
        </w:r>
      </w:ins>
      <w:ins w:id="75" w:author="ERCOT" w:date="2023-03-21T09:50:00Z">
        <w:r w:rsidR="003C30C8" w:rsidRPr="00154BB0">
          <w:rPr>
            <w:rFonts w:eastAsiaTheme="minorHAnsi"/>
            <w:szCs w:val="24"/>
          </w:rPr>
          <w:t>, trading violations,</w:t>
        </w:r>
      </w:ins>
      <w:ins w:id="76"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77" w:author="ERCOT" w:date="2023-03-21T10:32:00Z">
        <w:r w:rsidR="00AF1609" w:rsidRPr="00154BB0">
          <w:rPr>
            <w:rFonts w:eastAsiaTheme="minorHAnsi"/>
            <w:szCs w:val="24"/>
          </w:rPr>
          <w:t xml:space="preserve"> resulting in loses or </w:t>
        </w:r>
      </w:ins>
      <w:ins w:id="78" w:author="ERCOT" w:date="2023-03-21T10:33:00Z">
        <w:r w:rsidR="00AF1609" w:rsidRPr="00154BB0">
          <w:rPr>
            <w:rFonts w:eastAsiaTheme="minorHAnsi"/>
            <w:szCs w:val="24"/>
          </w:rPr>
          <w:t>uplifts</w:t>
        </w:r>
      </w:ins>
      <w:ins w:id="79" w:author="ERCOT" w:date="2023-02-15T10:34:00Z">
        <w:r w:rsidRPr="00154BB0">
          <w:rPr>
            <w:rFonts w:eastAsiaTheme="minorHAnsi"/>
            <w:szCs w:val="24"/>
          </w:rPr>
          <w:t xml:space="preserve">; </w:t>
        </w:r>
      </w:ins>
      <w:ins w:id="80" w:author="ERCOT" w:date="2023-03-08T10:27:00Z">
        <w:del w:id="81" w:author="ERCOT 061923" w:date="2023-06-19T14:33:00Z">
          <w:r w:rsidR="00636B19" w:rsidRPr="00154BB0" w:rsidDel="007A28B5">
            <w:rPr>
              <w:rFonts w:eastAsiaTheme="minorHAnsi"/>
              <w:szCs w:val="24"/>
            </w:rPr>
            <w:delText xml:space="preserve">or </w:delText>
          </w:r>
        </w:del>
      </w:ins>
      <w:ins w:id="82" w:author="ERCOT" w:date="2023-02-15T10:34:00Z">
        <w:r w:rsidRPr="00154BB0">
          <w:rPr>
            <w:rFonts w:eastAsiaTheme="minorHAnsi"/>
            <w:szCs w:val="24"/>
          </w:rPr>
          <w:t>indications of imminent bankruptcy or insolvency</w:t>
        </w:r>
      </w:ins>
      <w:ins w:id="83" w:author="ERCOT 061923" w:date="2023-06-19T14:33:00Z">
        <w:r w:rsidR="007A28B5">
          <w:rPr>
            <w:rFonts w:eastAsiaTheme="minorHAnsi"/>
            <w:szCs w:val="24"/>
          </w:rPr>
          <w:t>, or other past civil judge</w:t>
        </w:r>
      </w:ins>
      <w:ins w:id="84" w:author="ERCOT 061923" w:date="2023-06-19T14:34:00Z">
        <w:r w:rsidR="007A28B5">
          <w:rPr>
            <w:rFonts w:eastAsiaTheme="minorHAnsi"/>
            <w:szCs w:val="24"/>
          </w:rPr>
          <w:t>ment or criminal conviction that reflects problematic behavior on the part of the Entity or its Principals</w:t>
        </w:r>
      </w:ins>
      <w:ins w:id="85" w:author="ERCOT" w:date="2023-02-15T10:34:00Z">
        <w:r w:rsidRPr="00154BB0">
          <w:rPr>
            <w:rFonts w:eastAsiaTheme="minorHAnsi"/>
            <w:szCs w:val="24"/>
          </w:rPr>
          <w:t>.</w:t>
        </w:r>
        <w:bookmarkEnd w:id="59"/>
      </w:ins>
    </w:p>
    <w:p w14:paraId="7853B761" w14:textId="1A3944E5" w:rsidR="009D01B4" w:rsidRDefault="009D01B4" w:rsidP="009D01B4">
      <w:pPr>
        <w:pStyle w:val="BodyTextNumbered"/>
      </w:pPr>
      <w:bookmarkStart w:id="86" w:name="_Hlk90904129"/>
      <w:r>
        <w:t>(</w:t>
      </w:r>
      <w:del w:id="87" w:author="ERCOT" w:date="2023-03-24T11:25:00Z">
        <w:r w:rsidDel="005808B0">
          <w:delText>3</w:delText>
        </w:r>
      </w:del>
      <w:ins w:id="88"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89" w:author="ERCOT" w:date="2023-03-24T11:25:00Z">
        <w:r w:rsidDel="005808B0">
          <w:delText>4</w:delText>
        </w:r>
      </w:del>
      <w:ins w:id="90"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QSE applicant to become, a registered QSE.  For purposes of this Section, ERCOT will only consider as disqualifying those Principals of the QSE or QSE applicant who were Principals of the other Entity at a time during which the other Entity was not current on </w:t>
      </w:r>
      <w:r>
        <w:lastRenderedPageBreak/>
        <w:t>its payment obligation for Default Uplift Invoices or 120 days prior to the date the other Entity first failed to pay a Default Uplift Invoice.</w:t>
      </w:r>
    </w:p>
    <w:p w14:paraId="5A8C7D55" w14:textId="308BD537" w:rsidR="009D01B4" w:rsidRDefault="009D01B4" w:rsidP="009D01B4">
      <w:pPr>
        <w:pStyle w:val="BodyTextNumbered"/>
      </w:pPr>
      <w:bookmarkStart w:id="91" w:name="_Hlk90904142"/>
      <w:bookmarkEnd w:id="86"/>
      <w:r>
        <w:t>(</w:t>
      </w:r>
      <w:del w:id="92" w:author="ERCOT" w:date="2023-03-24T11:25:00Z">
        <w:r w:rsidDel="005808B0">
          <w:delText>5</w:delText>
        </w:r>
      </w:del>
      <w:ins w:id="93"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91"/>
      <w:r>
        <w:t xml:space="preserve"> </w:t>
      </w:r>
    </w:p>
    <w:p w14:paraId="5AB109AF" w14:textId="79440CE1" w:rsidR="009D01B4" w:rsidRDefault="009D01B4" w:rsidP="009D01B4">
      <w:pPr>
        <w:pStyle w:val="List"/>
      </w:pPr>
      <w:r>
        <w:t>(</w:t>
      </w:r>
      <w:del w:id="94" w:author="ERCOT" w:date="2023-03-24T11:25:00Z">
        <w:r w:rsidDel="005808B0">
          <w:delText>6</w:delText>
        </w:r>
      </w:del>
      <w:ins w:id="95"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96" w:author="ERCOT" w:date="2023-02-15T10:35:00Z">
        <w:r w:rsidDel="00BF5727">
          <w:delText>7</w:delText>
        </w:r>
      </w:del>
      <w:ins w:id="97"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98" w:author="ERCOT" w:date="2023-02-15T10:35:00Z">
        <w:r w:rsidDel="00BF5727">
          <w:delText>8</w:delText>
        </w:r>
      </w:del>
      <w:ins w:id="99"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100" w:author="ERCOT" w:date="2023-02-15T10:35:00Z"/>
        </w:rPr>
      </w:pPr>
      <w:r w:rsidRPr="00747E08">
        <w:t>(</w:t>
      </w:r>
      <w:del w:id="101" w:author="ERCOT" w:date="2023-03-24T11:25:00Z">
        <w:r w:rsidRPr="00747E08" w:rsidDel="005808B0">
          <w:delText>9</w:delText>
        </w:r>
      </w:del>
      <w:ins w:id="102"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03" w:author="ERCOT" w:date="2023-02-15T10:35:00Z"/>
        </w:rPr>
      </w:pPr>
      <w:ins w:id="104" w:author="ERCOT" w:date="2023-02-15T10:35:00Z">
        <w:r w:rsidRPr="00636B19">
          <w:rPr>
            <w:b/>
            <w:i/>
          </w:rPr>
          <w:t>16.2.1.1</w:t>
        </w:r>
        <w:r w:rsidRPr="00636B19">
          <w:rPr>
            <w:b/>
            <w:i/>
          </w:rPr>
          <w:tab/>
          <w:t>QSE Background Check Process</w:t>
        </w:r>
      </w:ins>
    </w:p>
    <w:p w14:paraId="3ADDA7B0" w14:textId="3EDA07F7" w:rsidR="00BF5727" w:rsidRPr="00636B19" w:rsidRDefault="00BF5727" w:rsidP="00BF5727">
      <w:pPr>
        <w:spacing w:after="240"/>
        <w:ind w:left="720" w:hanging="720"/>
        <w:rPr>
          <w:ins w:id="105" w:author="ERCOT" w:date="2023-02-15T10:35:00Z"/>
        </w:rPr>
      </w:pPr>
      <w:ins w:id="106" w:author="ERCOT" w:date="2023-02-15T10:35:00Z">
        <w:r w:rsidRPr="00636B19">
          <w:t>(1)</w:t>
        </w:r>
        <w:r w:rsidRPr="00636B19">
          <w:tab/>
          <w:t xml:space="preserve">A QSE applicant must satisfy a background check as a part of the ERCOT registration process.  </w:t>
        </w:r>
      </w:ins>
      <w:ins w:id="107" w:author="ERCOT 061923" w:date="2023-06-19T14:35:00Z">
        <w:r w:rsidR="007A28B5">
          <w:t xml:space="preserve">All background checks will be performed by a third-party acting on ERCOT’s behalf.  </w:t>
        </w:r>
      </w:ins>
      <w:ins w:id="108" w:author="ERCOT" w:date="2023-02-15T10:35:00Z">
        <w:r w:rsidRPr="00636B19">
          <w:t xml:space="preserve">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09" w:author="ERCOT" w:date="2023-02-15T10:35:00Z"/>
        </w:rPr>
      </w:pPr>
      <w:ins w:id="110" w:author="ERCOT" w:date="2023-02-15T10:35:00Z">
        <w:r w:rsidRPr="00636B19">
          <w:lastRenderedPageBreak/>
          <w:t>(2)</w:t>
        </w:r>
        <w:r w:rsidRPr="00636B19">
          <w:tab/>
          <w:t>A QSE</w:t>
        </w:r>
      </w:ins>
      <w:ins w:id="111" w:author="ERCOT [2]" w:date="2023-04-25T13:46:00Z">
        <w:r w:rsidR="00EE5EE1">
          <w:t>, QSE applicants, and their Principals,</w:t>
        </w:r>
      </w:ins>
      <w:ins w:id="112"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13" w:author="ERCOT" w:date="2023-02-15T10:35:00Z"/>
        </w:rPr>
      </w:pPr>
      <w:ins w:id="114" w:author="ERCOT" w:date="2023-02-15T10:35:00Z">
        <w:r w:rsidRPr="00636B19">
          <w:t>(a)</w:t>
        </w:r>
        <w:r w:rsidRPr="00636B19">
          <w:tab/>
          <w:t xml:space="preserve">Any </w:t>
        </w:r>
        <w:r w:rsidRPr="00154BB0">
          <w:t xml:space="preserve">civil or criminal </w:t>
        </w:r>
      </w:ins>
      <w:ins w:id="115" w:author="ERCOT" w:date="2023-03-23T09:56:00Z">
        <w:r w:rsidR="00BD3107" w:rsidRPr="00154BB0">
          <w:t>matters</w:t>
        </w:r>
      </w:ins>
      <w:ins w:id="116" w:author="ERCOT" w:date="2023-02-15T10:35:00Z">
        <w:r w:rsidRPr="00154BB0">
          <w:t xml:space="preserve"> </w:t>
        </w:r>
      </w:ins>
      <w:ins w:id="117" w:author="ERCOT" w:date="2023-03-23T09:57:00Z">
        <w:r w:rsidR="00BD3107" w:rsidRPr="00154BB0">
          <w:t>involving the</w:t>
        </w:r>
      </w:ins>
      <w:ins w:id="118" w:author="ERCOT" w:date="2023-03-10T11:04:00Z">
        <w:r w:rsidR="00DB2A11" w:rsidRPr="00154BB0">
          <w:t xml:space="preserve"> </w:t>
        </w:r>
      </w:ins>
      <w:ins w:id="119" w:author="ERCOT" w:date="2023-03-23T09:56:00Z">
        <w:r w:rsidR="00BD3107" w:rsidRPr="00154BB0">
          <w:t>a</w:t>
        </w:r>
      </w:ins>
      <w:ins w:id="120" w:author="ERCOT" w:date="2023-03-10T11:04:00Z">
        <w:r w:rsidR="00DB2A11" w:rsidRPr="00154BB0">
          <w:t>pplicant, its predecessors, Affiliates, or Principals</w:t>
        </w:r>
      </w:ins>
      <w:ins w:id="121" w:author="ERCOT" w:date="2023-02-15T10:35:00Z">
        <w:r w:rsidRPr="00154BB0">
          <w:t xml:space="preserve"> within the last ten years that resulted in a conviction or </w:t>
        </w:r>
      </w:ins>
      <w:ins w:id="122" w:author="ERCOT" w:date="2023-03-23T09:59:00Z">
        <w:r w:rsidR="00BD3107" w:rsidRPr="00154BB0">
          <w:t>finding of</w:t>
        </w:r>
      </w:ins>
      <w:ins w:id="123" w:author="ERCOT" w:date="2023-02-15T10:35:00Z">
        <w:r w:rsidRPr="00154BB0">
          <w:t xml:space="preserve"> fraud, theft, larceny, deceit, deceptive trade practices, or a violation of securities or customer protection laws;</w:t>
        </w:r>
      </w:ins>
    </w:p>
    <w:p w14:paraId="2AE33E7D" w14:textId="772DA162" w:rsidR="00BF5727" w:rsidRPr="00636B19" w:rsidRDefault="00BF5727" w:rsidP="00BF5727">
      <w:pPr>
        <w:spacing w:before="240" w:after="240"/>
        <w:ind w:left="1440" w:hanging="720"/>
        <w:rPr>
          <w:ins w:id="124" w:author="ERCOT" w:date="2023-02-15T10:35:00Z"/>
        </w:rPr>
      </w:pPr>
      <w:ins w:id="125" w:author="ERCOT" w:date="2023-02-15T10:35:00Z">
        <w:r w:rsidRPr="00636B19">
          <w:t xml:space="preserve">(b) </w:t>
        </w:r>
        <w:r w:rsidRPr="00636B19">
          <w:tab/>
          <w:t xml:space="preserve">Any </w:t>
        </w:r>
        <w:r w:rsidRPr="00154BB0">
          <w:t>complaint</w:t>
        </w:r>
      </w:ins>
      <w:ins w:id="126" w:author="ERCOT" w:date="2023-03-23T10:02:00Z">
        <w:r w:rsidR="00BD3107" w:rsidRPr="00154BB0">
          <w:t xml:space="preserve">, </w:t>
        </w:r>
      </w:ins>
      <w:ins w:id="127" w:author="ERCOT 061923" w:date="2023-06-19T14:35:00Z">
        <w:r w:rsidR="007A28B5">
          <w:t xml:space="preserve">formal </w:t>
        </w:r>
      </w:ins>
      <w:ins w:id="128" w:author="ERCOT" w:date="2023-03-23T10:02:00Z">
        <w:r w:rsidR="00BD3107" w:rsidRPr="00154BB0">
          <w:t>investigat</w:t>
        </w:r>
      </w:ins>
      <w:ins w:id="129" w:author="ERCOT" w:date="2023-03-23T10:03:00Z">
        <w:r w:rsidR="00BD3107" w:rsidRPr="00154BB0">
          <w:t>ion,</w:t>
        </w:r>
      </w:ins>
      <w:ins w:id="130" w:author="ERCOT" w:date="2023-02-15T10:35:00Z">
        <w:r w:rsidRPr="00154BB0">
          <w:t xml:space="preserve"> or disciplinary action </w:t>
        </w:r>
      </w:ins>
      <w:ins w:id="131" w:author="ERCOT" w:date="2023-03-23T10:04:00Z">
        <w:r w:rsidR="00750B47" w:rsidRPr="00154BB0">
          <w:t xml:space="preserve">concerning </w:t>
        </w:r>
      </w:ins>
      <w:ins w:id="132" w:author="ERCOT" w:date="2023-03-23T10:05:00Z">
        <w:r w:rsidR="00750B47" w:rsidRPr="00154BB0">
          <w:rPr>
            <w:rFonts w:eastAsiaTheme="minorHAnsi"/>
          </w:rPr>
          <w:t>financial</w:t>
        </w:r>
      </w:ins>
      <w:ins w:id="133" w:author="ERCOT" w:date="2023-03-23T10:04:00Z">
        <w:r w:rsidR="00750B47" w:rsidRPr="00154BB0">
          <w:rPr>
            <w:rFonts w:eastAsiaTheme="minorHAnsi"/>
          </w:rPr>
          <w:t xml:space="preserve"> </w:t>
        </w:r>
      </w:ins>
      <w:ins w:id="134" w:author="ERCOT" w:date="2023-03-23T10:05:00Z">
        <w:r w:rsidR="00750B47" w:rsidRPr="00154BB0">
          <w:rPr>
            <w:rFonts w:eastAsiaTheme="minorHAnsi"/>
          </w:rPr>
          <w:t xml:space="preserve">matters </w:t>
        </w:r>
      </w:ins>
      <w:ins w:id="135" w:author="ERCOT" w:date="2023-03-23T10:01:00Z">
        <w:r w:rsidR="00BD3107" w:rsidRPr="00154BB0">
          <w:t>i</w:t>
        </w:r>
      </w:ins>
      <w:ins w:id="136" w:author="ERCOT" w:date="2023-03-23T10:02:00Z">
        <w:r w:rsidR="00BD3107" w:rsidRPr="00154BB0">
          <w:t>nitiated</w:t>
        </w:r>
      </w:ins>
      <w:ins w:id="137" w:author="ERCOT" w:date="2023-03-22T16:23:00Z">
        <w:r w:rsidR="009E4281" w:rsidRPr="00154BB0">
          <w:t xml:space="preserve"> </w:t>
        </w:r>
      </w:ins>
      <w:ins w:id="138" w:author="ERCOT" w:date="2023-03-23T10:03:00Z">
        <w:r w:rsidR="00BD3107" w:rsidRPr="00154BB0">
          <w:t>by</w:t>
        </w:r>
      </w:ins>
      <w:ins w:id="139" w:author="ERCOT" w:date="2023-02-15T10:35:00Z">
        <w:r w:rsidRPr="00154BB0">
          <w:t xml:space="preserve"> </w:t>
        </w:r>
      </w:ins>
      <w:ins w:id="140" w:author="ERCOT" w:date="2023-03-23T10:45:00Z">
        <w:r w:rsidR="00C445D9" w:rsidRPr="00904FED">
          <w:t>or with</w:t>
        </w:r>
        <w:r w:rsidR="00C445D9">
          <w:t xml:space="preserve"> </w:t>
        </w:r>
      </w:ins>
      <w:ins w:id="141"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42" w:author="ERCOT" w:date="2023-03-23T10:08:00Z">
        <w:r w:rsidR="00750B47" w:rsidRPr="00154BB0">
          <w:t xml:space="preserve"> </w:t>
        </w:r>
      </w:ins>
      <w:ins w:id="143" w:author="ERCOT" w:date="2023-03-23T10:09:00Z">
        <w:r w:rsidR="00750B47" w:rsidRPr="00154BB0">
          <w:t>involving</w:t>
        </w:r>
      </w:ins>
      <w:ins w:id="144" w:author="ERCOT" w:date="2023-03-23T10:08:00Z">
        <w:r w:rsidR="00750B47" w:rsidRPr="00154BB0">
          <w:t xml:space="preserve"> the applicant, its predecessors, Affiliates, or Principals within the last ten years</w:t>
        </w:r>
      </w:ins>
      <w:ins w:id="145" w:author="ERCOT" w:date="2023-02-15T10:35:00Z">
        <w:r w:rsidRPr="00154BB0">
          <w:t>;</w:t>
        </w:r>
      </w:ins>
    </w:p>
    <w:p w14:paraId="6AE0F87B" w14:textId="676A42EA" w:rsidR="00BF5727" w:rsidRPr="00636B19" w:rsidRDefault="00BF5727" w:rsidP="00BF5727">
      <w:pPr>
        <w:spacing w:before="240" w:after="240"/>
        <w:ind w:left="1440" w:hanging="720"/>
        <w:rPr>
          <w:ins w:id="146" w:author="ERCOT" w:date="2023-02-15T10:35:00Z"/>
        </w:rPr>
      </w:pPr>
      <w:ins w:id="147" w:author="ERCOT" w:date="2023-02-15T10:35:00Z">
        <w:r w:rsidRPr="00636B19">
          <w:t xml:space="preserve">(c) </w:t>
        </w:r>
        <w:r w:rsidRPr="00636B19">
          <w:tab/>
          <w:t xml:space="preserve">Any </w:t>
        </w:r>
        <w:r w:rsidRPr="00154BB0">
          <w:t xml:space="preserve">default </w:t>
        </w:r>
      </w:ins>
      <w:ins w:id="148" w:author="ERCOT" w:date="2023-03-23T10:06:00Z">
        <w:r w:rsidR="00750B47" w:rsidRPr="00154BB0">
          <w:t>involving</w:t>
        </w:r>
      </w:ins>
      <w:ins w:id="149" w:author="ERCOT" w:date="2023-02-15T10:35:00Z">
        <w:r w:rsidRPr="00154BB0">
          <w:t xml:space="preserve"> the </w:t>
        </w:r>
      </w:ins>
      <w:ins w:id="150" w:author="ERCOT" w:date="2023-03-23T10:03:00Z">
        <w:r w:rsidR="00750B47" w:rsidRPr="00154BB0">
          <w:t>a</w:t>
        </w:r>
      </w:ins>
      <w:ins w:id="151" w:author="ERCOT" w:date="2023-03-10T11:04:00Z">
        <w:r w:rsidR="00DB2A11" w:rsidRPr="00154BB0">
          <w:t>pplicant, its predecessors, Affiliates, or Principals</w:t>
        </w:r>
      </w:ins>
      <w:ins w:id="152" w:author="ERCOT" w:date="2023-02-15T10:35:00Z">
        <w:r w:rsidRPr="00154BB0">
          <w:t xml:space="preserve">, or revocation of the </w:t>
        </w:r>
      </w:ins>
      <w:ins w:id="153" w:author="ERCOT" w:date="2023-03-23T10:04:00Z">
        <w:r w:rsidR="00750B47" w:rsidRPr="00154BB0">
          <w:t>a</w:t>
        </w:r>
      </w:ins>
      <w:ins w:id="154" w:author="ERCOT" w:date="2023-03-10T11:05:00Z">
        <w:r w:rsidR="00DB2A11" w:rsidRPr="00154BB0">
          <w:t>pplicant</w:t>
        </w:r>
      </w:ins>
      <w:ins w:id="155" w:author="ERCOT [2]" w:date="2023-04-25T13:47:00Z">
        <w:r w:rsidR="00EE5EE1">
          <w:t>’s</w:t>
        </w:r>
      </w:ins>
      <w:ins w:id="156" w:author="ERCOT" w:date="2023-03-10T11:05:00Z">
        <w:r w:rsidR="00DB2A11" w:rsidRPr="00154BB0">
          <w:t>, its predecessors</w:t>
        </w:r>
      </w:ins>
      <w:ins w:id="157" w:author="ERCOT [2]" w:date="2023-04-25T13:47:00Z">
        <w:r w:rsidR="00EE5EE1">
          <w:t>’</w:t>
        </w:r>
      </w:ins>
      <w:ins w:id="158" w:author="ERCOT" w:date="2023-03-10T11:05:00Z">
        <w:r w:rsidR="00DB2A11" w:rsidRPr="00154BB0">
          <w:t>, Affiliates</w:t>
        </w:r>
      </w:ins>
      <w:ins w:id="159" w:author="ERCOT [2]" w:date="2023-04-25T13:47:00Z">
        <w:r w:rsidR="00EE5EE1">
          <w:t>’</w:t>
        </w:r>
      </w:ins>
      <w:ins w:id="160" w:author="ERCOT" w:date="2023-03-10T11:05:00Z">
        <w:r w:rsidR="00DB2A11" w:rsidRPr="00154BB0">
          <w:t>, or Principals</w:t>
        </w:r>
      </w:ins>
      <w:ins w:id="161" w:author="ERCOT [2]" w:date="2023-04-25T13:47:00Z">
        <w:r w:rsidR="00EE5EE1">
          <w:t>’</w:t>
        </w:r>
      </w:ins>
      <w:ins w:id="162" w:author="ERCOT" w:date="2023-03-22T16:36:00Z">
        <w:r w:rsidR="002B1CA2" w:rsidRPr="00154BB0">
          <w:t xml:space="preserve"> </w:t>
        </w:r>
      </w:ins>
      <w:ins w:id="163"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64" w:author="ERCOT" w:date="2023-02-15T10:35:00Z"/>
        </w:rPr>
      </w:pPr>
      <w:ins w:id="165" w:author="ERCOT" w:date="2023-02-15T10:35:00Z">
        <w:r w:rsidRPr="00636B19">
          <w:t xml:space="preserve">(d) </w:t>
        </w:r>
        <w:r w:rsidRPr="00636B19">
          <w:tab/>
          <w:t xml:space="preserve">Any bankruptcy by </w:t>
        </w:r>
        <w:r w:rsidRPr="00154BB0">
          <w:t xml:space="preserve">the </w:t>
        </w:r>
      </w:ins>
      <w:ins w:id="166" w:author="ERCOT" w:date="2023-03-23T10:04:00Z">
        <w:r w:rsidR="00750B47" w:rsidRPr="00154BB0">
          <w:t>a</w:t>
        </w:r>
      </w:ins>
      <w:ins w:id="167" w:author="ERCOT" w:date="2023-03-10T11:05:00Z">
        <w:r w:rsidR="00DB2A11" w:rsidRPr="00154BB0">
          <w:t>pplicant, its predecessors, Affiliates, or Principals</w:t>
        </w:r>
        <w:r w:rsidR="00DB2A11" w:rsidRPr="00636B19">
          <w:t xml:space="preserve"> </w:t>
        </w:r>
      </w:ins>
      <w:ins w:id="168" w:author="ERCOT" w:date="2023-02-15T10:35:00Z">
        <w:r w:rsidRPr="00636B19">
          <w:t>within the last ten years; and</w:t>
        </w:r>
      </w:ins>
    </w:p>
    <w:p w14:paraId="26D14502" w14:textId="77777777" w:rsidR="00BF5727" w:rsidRPr="00636B19" w:rsidRDefault="00BF5727" w:rsidP="00BF5727">
      <w:pPr>
        <w:spacing w:after="240"/>
        <w:ind w:left="1440" w:hanging="720"/>
        <w:rPr>
          <w:ins w:id="169" w:author="ERCOT" w:date="2023-02-15T10:35:00Z"/>
        </w:rPr>
      </w:pPr>
      <w:ins w:id="170"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71" w:author="ERCOT" w:date="2023-02-15T10:35:00Z"/>
        </w:rPr>
      </w:pPr>
      <w:ins w:id="172" w:author="ERCOT" w:date="2023-02-15T10:35:00Z">
        <w:r w:rsidRPr="00636B19">
          <w:t>(3)</w:t>
        </w:r>
        <w:r w:rsidRPr="00636B19">
          <w:tab/>
          <w:t>As required by paragraph (</w:t>
        </w:r>
      </w:ins>
      <w:ins w:id="173" w:author="ERCOT" w:date="2023-02-15T14:44:00Z">
        <w:r w:rsidR="003A5651" w:rsidRPr="00636B19">
          <w:t>6</w:t>
        </w:r>
      </w:ins>
      <w:ins w:id="174" w:author="ERCOT" w:date="2023-02-15T10:35:00Z">
        <w:r w:rsidRPr="00636B19">
          <w:t>) of Section 16.2.1, Criteria for Qualification as a Qualified Scheduling Entity, a QSE</w:t>
        </w:r>
      </w:ins>
      <w:ins w:id="175" w:author="ERCOT [2]" w:date="2023-04-25T13:47:00Z">
        <w:r w:rsidR="00EE5EE1">
          <w:t>, QSE applicants, and their Principal</w:t>
        </w:r>
      </w:ins>
      <w:ins w:id="176" w:author="ERCOT [2]" w:date="2023-04-25T13:48:00Z">
        <w:r w:rsidR="00EE5EE1">
          <w:t>s,</w:t>
        </w:r>
      </w:ins>
      <w:ins w:id="177" w:author="ERCOT" w:date="2023-02-15T10:35:00Z">
        <w:r w:rsidRPr="00636B19">
          <w:t xml:space="preserve"> must </w:t>
        </w:r>
      </w:ins>
      <w:ins w:id="178" w:author="ERCOT" w:date="2023-03-23T10:12:00Z">
        <w:r w:rsidR="00750B47" w:rsidRPr="00C445D9">
          <w:t>promptly</w:t>
        </w:r>
        <w:r w:rsidR="00750B47">
          <w:t xml:space="preserve"> </w:t>
        </w:r>
      </w:ins>
      <w:ins w:id="179"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496C4EA4" w:rsidR="009D01B4" w:rsidRPr="00EE1CAB" w:rsidRDefault="009D01B4" w:rsidP="000944B8">
      <w:pPr>
        <w:pStyle w:val="H4"/>
        <w:ind w:left="0" w:firstLine="0"/>
        <w:rPr>
          <w:b w:val="0"/>
        </w:rPr>
      </w:pPr>
      <w:bookmarkStart w:id="180" w:name="_Toc91060945"/>
      <w:r w:rsidRPr="00EE1CAB">
        <w:t>16.2.1.</w:t>
      </w:r>
      <w:del w:id="181" w:author="ERCOT" w:date="2023-03-27T11:24:00Z">
        <w:r w:rsidRPr="00EE1CAB" w:rsidDel="006C25C3">
          <w:delText>1</w:delText>
        </w:r>
      </w:del>
      <w:ins w:id="182" w:author="ERCOT" w:date="2023-03-27T11:24:00Z">
        <w:r w:rsidR="006C25C3">
          <w:t>2</w:t>
        </w:r>
      </w:ins>
      <w:r w:rsidRPr="00EE1CAB">
        <w:tab/>
        <w:t xml:space="preserve">Data </w:t>
      </w:r>
      <w:r w:rsidRPr="00443D81">
        <w:t>Agent</w:t>
      </w:r>
      <w:r w:rsidRPr="00EE1CAB">
        <w:t>-Only Qualified Scheduling Entities</w:t>
      </w:r>
      <w:bookmarkEnd w:id="180"/>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183" w:author="ERCOT" w:date="2023-02-15T10:38:00Z">
        <w:r w:rsidR="00BF5727" w:rsidRPr="00636B19">
          <w:rPr>
            <w:iCs/>
          </w:rPr>
          <w:t>(b)</w:t>
        </w:r>
      </w:ins>
      <w:ins w:id="184" w:author="ERCOT" w:date="2023-02-15T10:39:00Z">
        <w:r w:rsidR="00BF5727" w:rsidRPr="00636B19">
          <w:rPr>
            <w:iCs/>
          </w:rPr>
          <w:t xml:space="preserve">, (c), </w:t>
        </w:r>
      </w:ins>
      <w:r w:rsidRPr="00636B19">
        <w:rPr>
          <w:iCs/>
        </w:rPr>
        <w:t>(</w:t>
      </w:r>
      <w:del w:id="185" w:author="ERCOT" w:date="2023-02-15T10:39:00Z">
        <w:r w:rsidRPr="00636B19" w:rsidDel="00BF5727">
          <w:rPr>
            <w:iCs/>
          </w:rPr>
          <w:delText>f</w:delText>
        </w:r>
      </w:del>
      <w:ins w:id="186" w:author="ERCOT" w:date="2023-02-15T10:39:00Z">
        <w:r w:rsidR="00BF5727" w:rsidRPr="00636B19">
          <w:rPr>
            <w:iCs/>
          </w:rPr>
          <w:t>h</w:t>
        </w:r>
      </w:ins>
      <w:r w:rsidRPr="00636B19">
        <w:rPr>
          <w:iCs/>
        </w:rPr>
        <w:t>), (</w:t>
      </w:r>
      <w:del w:id="187" w:author="ERCOT" w:date="2023-03-24T11:24:00Z">
        <w:r w:rsidRPr="00636B19" w:rsidDel="005808B0">
          <w:rPr>
            <w:iCs/>
          </w:rPr>
          <w:delText>h</w:delText>
        </w:r>
      </w:del>
      <w:ins w:id="188" w:author="ERCOT" w:date="2023-03-24T11:24:00Z">
        <w:r w:rsidR="005808B0">
          <w:rPr>
            <w:iCs/>
          </w:rPr>
          <w:t>j</w:t>
        </w:r>
      </w:ins>
      <w:r w:rsidRPr="00636B19">
        <w:rPr>
          <w:iCs/>
        </w:rPr>
        <w:t>), (</w:t>
      </w:r>
      <w:del w:id="189" w:author="ERCOT" w:date="2023-02-15T10:39:00Z">
        <w:r w:rsidRPr="00636B19" w:rsidDel="00BF5727">
          <w:rPr>
            <w:iCs/>
          </w:rPr>
          <w:delText>j</w:delText>
        </w:r>
      </w:del>
      <w:ins w:id="190" w:author="ERCOT" w:date="2023-02-15T10:39:00Z">
        <w:r w:rsidR="00BF5727" w:rsidRPr="00636B19">
          <w:rPr>
            <w:iCs/>
          </w:rPr>
          <w:t>l</w:t>
        </w:r>
      </w:ins>
      <w:r w:rsidRPr="00636B19">
        <w:rPr>
          <w:iCs/>
        </w:rPr>
        <w:t>), and (</w:t>
      </w:r>
      <w:del w:id="191" w:author="ERCOT" w:date="2023-02-15T10:39:00Z">
        <w:r w:rsidRPr="00636B19" w:rsidDel="00BF5727">
          <w:rPr>
            <w:iCs/>
          </w:rPr>
          <w:delText>k</w:delText>
        </w:r>
      </w:del>
      <w:ins w:id="192"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lastRenderedPageBreak/>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193" w:name="_Hlk105178514"/>
      <w:r w:rsidRPr="00AA6325">
        <w:t xml:space="preserve">CPT </w:t>
      </w:r>
      <w:bookmarkEnd w:id="19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194" w:author="ERCOT" w:date="2023-03-24T11:21:00Z"/>
          <w:iCs/>
        </w:rPr>
      </w:pPr>
      <w:r w:rsidRPr="00443D81">
        <w:rPr>
          <w:iCs/>
        </w:rPr>
        <w:t>(a)</w:t>
      </w:r>
      <w:r w:rsidRPr="00443D81">
        <w:rPr>
          <w:iCs/>
        </w:rPr>
        <w:tab/>
      </w:r>
      <w:ins w:id="195" w:author="ERCOT" w:date="2023-03-24T11:21:00Z">
        <w:r w:rsidR="005808B0" w:rsidRPr="00443D81">
          <w:rPr>
            <w:iCs/>
          </w:rPr>
          <w:t>Paragraph (1)(</w:t>
        </w:r>
      </w:ins>
      <w:ins w:id="196" w:author="ERCOT" w:date="2023-03-24T11:22:00Z">
        <w:r w:rsidR="005808B0">
          <w:rPr>
            <w:iCs/>
          </w:rPr>
          <w:t>b</w:t>
        </w:r>
      </w:ins>
      <w:ins w:id="197" w:author="ERCOT" w:date="2023-03-24T11:21:00Z">
        <w:r w:rsidR="005808B0" w:rsidRPr="00443D81">
          <w:rPr>
            <w:iCs/>
          </w:rPr>
          <w:t>) of Section 16.2.1</w:t>
        </w:r>
      </w:ins>
    </w:p>
    <w:p w14:paraId="619FD5CA" w14:textId="20CF27AC" w:rsidR="005808B0" w:rsidRDefault="005808B0" w:rsidP="009D01B4">
      <w:pPr>
        <w:spacing w:after="240"/>
        <w:ind w:left="1440" w:hanging="720"/>
        <w:rPr>
          <w:ins w:id="198" w:author="ERCOT" w:date="2023-03-24T11:21:00Z"/>
          <w:iCs/>
        </w:rPr>
      </w:pPr>
      <w:ins w:id="199" w:author="ERCOT" w:date="2023-03-24T11:21:00Z">
        <w:r>
          <w:rPr>
            <w:iCs/>
          </w:rPr>
          <w:t xml:space="preserve">(b) </w:t>
        </w:r>
        <w:r>
          <w:rPr>
            <w:iCs/>
          </w:rPr>
          <w:tab/>
        </w:r>
        <w:r w:rsidRPr="00443D81">
          <w:rPr>
            <w:iCs/>
          </w:rPr>
          <w:t>Paragraph (1)(</w:t>
        </w:r>
      </w:ins>
      <w:ins w:id="200" w:author="ERCOT" w:date="2023-03-24T11:22:00Z">
        <w:r>
          <w:rPr>
            <w:iCs/>
          </w:rPr>
          <w:t>c</w:t>
        </w:r>
      </w:ins>
      <w:ins w:id="201"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202" w:author="ERCOT" w:date="2023-03-24T11:21:00Z">
        <w:r>
          <w:rPr>
            <w:iCs/>
          </w:rPr>
          <w:t>(c)</w:t>
        </w:r>
        <w:r>
          <w:rPr>
            <w:iCs/>
          </w:rPr>
          <w:tab/>
        </w:r>
      </w:ins>
      <w:r w:rsidR="009D01B4" w:rsidRPr="00443D81">
        <w:rPr>
          <w:iCs/>
        </w:rPr>
        <w:t>Paragraph (1)(</w:t>
      </w:r>
      <w:del w:id="203" w:author="ERCOT" w:date="2023-03-24T11:23:00Z">
        <w:r w:rsidR="009D01B4" w:rsidRPr="00443D81" w:rsidDel="005808B0">
          <w:rPr>
            <w:iCs/>
          </w:rPr>
          <w:delText>f</w:delText>
        </w:r>
      </w:del>
      <w:ins w:id="204"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205" w:author="ERCOT" w:date="2023-03-24T11:21:00Z">
        <w:r w:rsidRPr="00443D81" w:rsidDel="005808B0">
          <w:rPr>
            <w:iCs/>
          </w:rPr>
          <w:delText>b</w:delText>
        </w:r>
      </w:del>
      <w:ins w:id="206" w:author="ERCOT" w:date="2023-03-24T11:21:00Z">
        <w:r w:rsidR="005808B0">
          <w:rPr>
            <w:iCs/>
          </w:rPr>
          <w:t>d</w:t>
        </w:r>
      </w:ins>
      <w:r w:rsidRPr="00443D81">
        <w:rPr>
          <w:iCs/>
        </w:rPr>
        <w:t>)</w:t>
      </w:r>
      <w:r w:rsidRPr="00443D81">
        <w:rPr>
          <w:iCs/>
        </w:rPr>
        <w:tab/>
        <w:t>Paragraph (1)(</w:t>
      </w:r>
      <w:del w:id="207" w:author="ERCOT" w:date="2023-03-24T11:23:00Z">
        <w:r w:rsidRPr="00443D81" w:rsidDel="005808B0">
          <w:rPr>
            <w:iCs/>
          </w:rPr>
          <w:delText>h</w:delText>
        </w:r>
      </w:del>
      <w:ins w:id="208"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09" w:author="ERCOT" w:date="2023-03-24T11:25:00Z">
        <w:r w:rsidRPr="00443D81" w:rsidDel="005808B0">
          <w:rPr>
            <w:iCs/>
          </w:rPr>
          <w:delText>c</w:delText>
        </w:r>
      </w:del>
      <w:ins w:id="210" w:author="ERCOT" w:date="2023-03-24T11:25:00Z">
        <w:r w:rsidR="005808B0">
          <w:rPr>
            <w:iCs/>
          </w:rPr>
          <w:t>e</w:t>
        </w:r>
      </w:ins>
      <w:r w:rsidRPr="00443D81">
        <w:rPr>
          <w:iCs/>
        </w:rPr>
        <w:t>)</w:t>
      </w:r>
      <w:r w:rsidRPr="00443D81">
        <w:rPr>
          <w:iCs/>
        </w:rPr>
        <w:tab/>
        <w:t>Paragraph (1)(</w:t>
      </w:r>
      <w:del w:id="211" w:author="ERCOT" w:date="2023-03-24T11:23:00Z">
        <w:r w:rsidRPr="00443D81" w:rsidDel="005808B0">
          <w:rPr>
            <w:iCs/>
          </w:rPr>
          <w:delText>j</w:delText>
        </w:r>
      </w:del>
      <w:ins w:id="212"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13" w:author="ERCOT" w:date="2023-03-24T11:22:00Z">
        <w:r w:rsidRPr="00443D81" w:rsidDel="005808B0">
          <w:rPr>
            <w:iCs/>
          </w:rPr>
          <w:delText>d</w:delText>
        </w:r>
      </w:del>
      <w:ins w:id="214" w:author="ERCOT" w:date="2023-03-24T11:22:00Z">
        <w:r w:rsidR="005808B0">
          <w:rPr>
            <w:iCs/>
          </w:rPr>
          <w:t>f</w:t>
        </w:r>
      </w:ins>
      <w:r w:rsidRPr="00443D81">
        <w:rPr>
          <w:iCs/>
        </w:rPr>
        <w:t>)</w:t>
      </w:r>
      <w:r w:rsidRPr="00443D81">
        <w:rPr>
          <w:iCs/>
        </w:rPr>
        <w:tab/>
        <w:t>Paragraph (1)(</w:t>
      </w:r>
      <w:del w:id="215" w:author="ERCOT" w:date="2023-03-24T11:23:00Z">
        <w:r w:rsidRPr="00443D81" w:rsidDel="005808B0">
          <w:rPr>
            <w:iCs/>
          </w:rPr>
          <w:delText>k</w:delText>
        </w:r>
      </w:del>
      <w:ins w:id="216"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17" w:author="ERCOT" w:date="2023-03-24T11:26:00Z">
        <w:r w:rsidRPr="00443D81" w:rsidDel="005808B0">
          <w:rPr>
            <w:iCs/>
          </w:rPr>
          <w:delText>e</w:delText>
        </w:r>
      </w:del>
      <w:ins w:id="218"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19" w:author="ERCOT" w:date="2023-03-24T11:26:00Z">
        <w:r w:rsidRPr="00443D81" w:rsidDel="005808B0">
          <w:rPr>
            <w:iCs/>
          </w:rPr>
          <w:delText>f</w:delText>
        </w:r>
      </w:del>
      <w:ins w:id="220"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21" w:name="_Toc390438916"/>
      <w:bookmarkStart w:id="222" w:name="_Toc405897613"/>
      <w:bookmarkStart w:id="223" w:name="_Toc415055717"/>
      <w:bookmarkStart w:id="224" w:name="_Toc415055843"/>
      <w:bookmarkStart w:id="225" w:name="_Toc415055942"/>
      <w:bookmarkStart w:id="226" w:name="_Toc415056043"/>
      <w:bookmarkStart w:id="227" w:name="_Toc91060948"/>
      <w:bookmarkStart w:id="228" w:name="_Hlk90904178"/>
      <w:r w:rsidRPr="00D63F95">
        <w:t>16.2.2.2</w:t>
      </w:r>
      <w:r w:rsidRPr="00D63F95">
        <w:tab/>
        <w:t xml:space="preserve">Incomplete </w:t>
      </w:r>
      <w:r>
        <w:t xml:space="preserve">QSE </w:t>
      </w:r>
      <w:r w:rsidRPr="00D63F95">
        <w:t>Applications</w:t>
      </w:r>
      <w:bookmarkEnd w:id="221"/>
      <w:bookmarkEnd w:id="222"/>
      <w:bookmarkEnd w:id="223"/>
      <w:bookmarkEnd w:id="224"/>
      <w:bookmarkEnd w:id="225"/>
      <w:bookmarkEnd w:id="226"/>
      <w:bookmarkEnd w:id="227"/>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29"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77777777" w:rsidR="009D01B4" w:rsidRDefault="009D01B4" w:rsidP="009D01B4">
      <w:pPr>
        <w:pStyle w:val="H3"/>
      </w:pPr>
      <w:bookmarkStart w:id="230" w:name="_Toc390438952"/>
      <w:bookmarkStart w:id="231" w:name="_Toc405897649"/>
      <w:bookmarkStart w:id="232" w:name="_Toc415055753"/>
      <w:bookmarkStart w:id="233" w:name="_Toc415055879"/>
      <w:bookmarkStart w:id="234" w:name="_Toc415055978"/>
      <w:bookmarkStart w:id="235" w:name="_Toc415056079"/>
      <w:bookmarkStart w:id="236" w:name="_Toc91060984"/>
      <w:bookmarkEnd w:id="228"/>
      <w:r>
        <w:t>16.8.1</w:t>
      </w:r>
      <w:r>
        <w:tab/>
        <w:t>Criteria for Qualification as a CRR Account Holder</w:t>
      </w:r>
      <w:bookmarkEnd w:id="230"/>
      <w:bookmarkEnd w:id="231"/>
      <w:bookmarkEnd w:id="232"/>
      <w:bookmarkEnd w:id="233"/>
      <w:bookmarkEnd w:id="234"/>
      <w:bookmarkEnd w:id="235"/>
      <w:bookmarkEnd w:id="236"/>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37" w:author="ERCOT" w:date="2023-02-15T10:44:00Z"/>
        </w:rPr>
      </w:pPr>
      <w:bookmarkStart w:id="238" w:name="_Hlk90904226"/>
      <w:r>
        <w:t>(a)</w:t>
      </w:r>
      <w:r>
        <w:tab/>
        <w:t>Submit a properly completed CRR Account Holder application</w:t>
      </w:r>
      <w:r w:rsidRPr="00A35A89">
        <w:t xml:space="preserve"> (</w:t>
      </w:r>
      <w:r>
        <w:t xml:space="preserve">Section 23, Form A, Congestion Revenue Right (CRR) Account Holder Application for Registration) for qualification, including any applicable fee, any necessary disclosures, and designation of Authorized Representatives, each of whom is </w:t>
      </w:r>
      <w:r>
        <w:lastRenderedPageBreak/>
        <w:t>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39" w:author="ERCOT" w:date="2023-02-15T10:45:00Z"/>
        </w:rPr>
      </w:pPr>
      <w:ins w:id="240" w:author="ERCOT" w:date="2023-02-15T10:44:00Z">
        <w:r>
          <w:t>(b)</w:t>
        </w:r>
      </w:ins>
      <w:ins w:id="241"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42" w:author="ERCOT" w:date="2023-02-15T10:45:00Z">
        <w:r>
          <w:t>(c)</w:t>
        </w:r>
        <w:r>
          <w:tab/>
          <w:t xml:space="preserve">Demonstrate to ERCOT’s reasonable satisfaction that the Entity does not pose an </w:t>
        </w:r>
        <w:r w:rsidRPr="00904FED">
          <w:t xml:space="preserve">Unreasonable </w:t>
        </w:r>
      </w:ins>
      <w:ins w:id="243" w:author="ERCOT" w:date="2023-03-09T14:23:00Z">
        <w:r w:rsidR="0043010D" w:rsidRPr="00904FED">
          <w:rPr>
            <w:rFonts w:eastAsiaTheme="minorHAnsi"/>
            <w:szCs w:val="24"/>
          </w:rPr>
          <w:t xml:space="preserve">Financial </w:t>
        </w:r>
      </w:ins>
      <w:ins w:id="244" w:author="ERCOT" w:date="2023-02-15T10:45:00Z">
        <w:r w:rsidRPr="00904FED">
          <w:t>Risk,</w:t>
        </w:r>
        <w:r>
          <w:t xml:space="preserve"> as described in this Section;</w:t>
        </w:r>
      </w:ins>
    </w:p>
    <w:bookmarkEnd w:id="238"/>
    <w:p w14:paraId="5A19DB15" w14:textId="551EEEAF" w:rsidR="009D01B4" w:rsidRDefault="009D01B4" w:rsidP="009D01B4">
      <w:pPr>
        <w:pStyle w:val="List"/>
        <w:ind w:firstLine="0"/>
      </w:pPr>
      <w:r>
        <w:t>(</w:t>
      </w:r>
      <w:ins w:id="245" w:author="ERCOT" w:date="2023-02-15T10:45:00Z">
        <w:r w:rsidR="00FB1668">
          <w:t>c</w:t>
        </w:r>
      </w:ins>
      <w:del w:id="246"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47" w:author="ERCOT" w:date="2023-02-15T10:45:00Z">
        <w:r w:rsidR="00FB1668">
          <w:t>d</w:t>
        </w:r>
      </w:ins>
      <w:del w:id="248"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49" w:author="ERCOT" w:date="2023-02-15T10:45:00Z">
        <w:r w:rsidDel="00FB1668">
          <w:delText>d</w:delText>
        </w:r>
      </w:del>
      <w:ins w:id="250"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51" w:author="ERCOT" w:date="2023-02-15T10:45:00Z">
        <w:r w:rsidR="00FB1668">
          <w:t>f</w:t>
        </w:r>
      </w:ins>
      <w:del w:id="252"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53" w:author="ERCOT" w:date="2023-02-15T10:45:00Z">
        <w:r w:rsidR="00FB1668">
          <w:t>g</w:t>
        </w:r>
      </w:ins>
      <w:del w:id="254"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55" w:author="ERCOT" w:date="2023-02-15T10:45:00Z">
        <w:r w:rsidR="00FB1668">
          <w:t>h</w:t>
        </w:r>
      </w:ins>
      <w:del w:id="256"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57" w:author="ERCOT" w:date="2023-02-15T10:45:00Z">
        <w:r w:rsidR="00FB1668">
          <w:t>i</w:t>
        </w:r>
      </w:ins>
      <w:del w:id="258"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59" w:author="ERCOT" w:date="2023-02-15T10:45:00Z">
        <w:r w:rsidR="00FB1668">
          <w:t>j</w:t>
        </w:r>
      </w:ins>
      <w:del w:id="260"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61" w:author="ERCOT" w:date="2023-02-15T10:45:00Z">
        <w:r w:rsidR="00FB1668">
          <w:t>k</w:t>
        </w:r>
      </w:ins>
      <w:del w:id="262" w:author="ERCOT" w:date="2023-02-15T10:45:00Z">
        <w:r w:rsidDel="00FB1668">
          <w:delText>j</w:delText>
        </w:r>
      </w:del>
      <w:r>
        <w:t>)</w:t>
      </w:r>
      <w:r>
        <w:tab/>
        <w:t>Not be an unbundled Transmission Service Provider (TSP), Distribution Service Provider (DSP), or an ERCOT employee.</w:t>
      </w:r>
    </w:p>
    <w:p w14:paraId="0C425B84" w14:textId="088C5616" w:rsidR="00916F3E" w:rsidRDefault="009D01B4" w:rsidP="009D01B4">
      <w:pPr>
        <w:pStyle w:val="BodyTextNumbered"/>
        <w:rPr>
          <w:ins w:id="263" w:author="ERCOT" w:date="2023-03-24T11:04:00Z"/>
        </w:rPr>
      </w:pPr>
      <w:bookmarkStart w:id="264" w:name="_Hlk90904235"/>
      <w:r>
        <w:t>(2)</w:t>
      </w:r>
      <w:r>
        <w:tab/>
      </w:r>
      <w:ins w:id="265"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66" w:author="ERCOT" w:date="2023-04-11T14:07:00Z">
        <w:r w:rsidR="00200F69">
          <w:rPr>
            <w:rFonts w:eastAsiaTheme="minorHAnsi"/>
            <w:szCs w:val="24"/>
          </w:rPr>
          <w:t>.</w:t>
        </w:r>
      </w:ins>
      <w:ins w:id="267"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 xml:space="preserve">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w:t>
        </w:r>
        <w:del w:id="268" w:author="ERCOT 061923" w:date="2023-06-19T14:36:00Z">
          <w:r w:rsidR="00916F3E" w:rsidRPr="00154BB0" w:rsidDel="007A28B5">
            <w:rPr>
              <w:rFonts w:eastAsiaTheme="minorHAnsi"/>
              <w:szCs w:val="24"/>
            </w:rPr>
            <w:delText xml:space="preserve">or </w:delText>
          </w:r>
        </w:del>
        <w:r w:rsidR="00916F3E" w:rsidRPr="00154BB0">
          <w:rPr>
            <w:rFonts w:eastAsiaTheme="minorHAnsi"/>
            <w:szCs w:val="24"/>
          </w:rPr>
          <w:t>indications of imminent bankruptcy or insolvency</w:t>
        </w:r>
      </w:ins>
      <w:ins w:id="269" w:author="ERCOT 061923" w:date="2023-06-19T14:36:00Z">
        <w:r w:rsidR="007A28B5">
          <w:rPr>
            <w:rFonts w:eastAsiaTheme="minorHAnsi"/>
            <w:szCs w:val="24"/>
          </w:rPr>
          <w:t>, or other pa</w:t>
        </w:r>
        <w:r w:rsidR="00576402">
          <w:rPr>
            <w:rFonts w:eastAsiaTheme="minorHAnsi"/>
            <w:szCs w:val="24"/>
          </w:rPr>
          <w:t>st civil judgement or criminal conviction that reflects problematic behavior on the part of the Entity or its Principals</w:t>
        </w:r>
      </w:ins>
      <w:ins w:id="270" w:author="ERCOT" w:date="2023-03-24T11:04:00Z">
        <w:r w:rsidR="00916F3E" w:rsidRPr="00154BB0">
          <w:rPr>
            <w:rFonts w:eastAsiaTheme="minorHAnsi"/>
            <w:szCs w:val="24"/>
          </w:rPr>
          <w:t>.</w:t>
        </w:r>
      </w:ins>
    </w:p>
    <w:p w14:paraId="3FA24437" w14:textId="52A94C03" w:rsidR="009D01B4" w:rsidRDefault="00916F3E" w:rsidP="009D01B4">
      <w:pPr>
        <w:pStyle w:val="BodyTextNumbered"/>
      </w:pPr>
      <w:ins w:id="271" w:author="ERCOT" w:date="2023-03-24T11:05:00Z">
        <w:r>
          <w:lastRenderedPageBreak/>
          <w:t>(3)</w:t>
        </w:r>
      </w:ins>
      <w:ins w:id="272" w:author="ERCOT" w:date="2023-03-24T11:06:00Z">
        <w:r>
          <w:tab/>
        </w:r>
      </w:ins>
      <w:r w:rsidR="009D01B4">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73" w:author="ERCOT" w:date="2023-03-24T11:06:00Z">
        <w:r w:rsidDel="00916F3E">
          <w:delText>3</w:delText>
        </w:r>
      </w:del>
      <w:ins w:id="274"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75" w:name="_Hlk90904242"/>
      <w:bookmarkEnd w:id="264"/>
      <w:r>
        <w:t>(</w:t>
      </w:r>
      <w:ins w:id="276" w:author="ERCOT" w:date="2023-03-24T11:06:00Z">
        <w:r w:rsidR="00916F3E">
          <w:t>5</w:t>
        </w:r>
      </w:ins>
      <w:del w:id="277"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75"/>
    <w:p w14:paraId="4FE226DF" w14:textId="6D1A7641" w:rsidR="009D01B4" w:rsidRDefault="009D01B4" w:rsidP="009D01B4">
      <w:pPr>
        <w:spacing w:after="240"/>
        <w:ind w:left="720" w:hanging="720"/>
        <w:rPr>
          <w:ins w:id="278" w:author="ERCOT" w:date="2023-02-15T10:47:00Z"/>
        </w:rPr>
      </w:pPr>
      <w:r>
        <w:t>(</w:t>
      </w:r>
      <w:del w:id="279" w:author="ERCOT" w:date="2023-03-24T11:06:00Z">
        <w:r w:rsidDel="00916F3E">
          <w:delText>5</w:delText>
        </w:r>
      </w:del>
      <w:ins w:id="280"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281" w:author="ERCOT" w:date="2023-02-15T10:47:00Z"/>
        </w:rPr>
      </w:pPr>
      <w:ins w:id="282" w:author="ERCOT" w:date="2023-02-15T10:47:00Z">
        <w:r w:rsidRPr="00494EB0">
          <w:rPr>
            <w:b/>
            <w:i/>
          </w:rPr>
          <w:t>16.8.1.1</w:t>
        </w:r>
        <w:r w:rsidRPr="00494EB0">
          <w:rPr>
            <w:b/>
            <w:i/>
          </w:rPr>
          <w:tab/>
          <w:t>CRR Account Holder Background Check Process</w:t>
        </w:r>
      </w:ins>
    </w:p>
    <w:p w14:paraId="26A03C28" w14:textId="17B21600" w:rsidR="00FB1668" w:rsidRPr="00494EB0" w:rsidRDefault="00FB1668" w:rsidP="00FB1668">
      <w:pPr>
        <w:spacing w:after="240"/>
        <w:ind w:left="720" w:hanging="720"/>
        <w:rPr>
          <w:ins w:id="283" w:author="ERCOT" w:date="2023-02-15T10:47:00Z"/>
        </w:rPr>
      </w:pPr>
      <w:ins w:id="284" w:author="ERCOT" w:date="2023-02-15T10:47:00Z">
        <w:r w:rsidRPr="00494EB0">
          <w:t>(1)</w:t>
        </w:r>
        <w:r w:rsidRPr="00494EB0">
          <w:tab/>
          <w:t xml:space="preserve">CRR Account Holder applicants must satisfy a background check as a part of the ERCOT registration process.  </w:t>
        </w:r>
      </w:ins>
      <w:ins w:id="285" w:author="ERCOT 061923" w:date="2023-06-19T14:37:00Z">
        <w:r w:rsidR="00576402">
          <w:t xml:space="preserve">All background checks will be performed by a third-party acting on ERCOT’s behalf.  </w:t>
        </w:r>
      </w:ins>
      <w:ins w:id="286" w:author="ERCOT" w:date="2023-02-15T10:47:00Z">
        <w:r w:rsidRPr="00494EB0">
          <w:t>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287" w:author="ERCOT" w:date="2023-02-15T10:47:00Z"/>
        </w:rPr>
      </w:pPr>
      <w:ins w:id="288" w:author="ERCOT" w:date="2023-02-15T10:47:00Z">
        <w:r w:rsidRPr="00494EB0">
          <w:lastRenderedPageBreak/>
          <w:t xml:space="preserve">(2) </w:t>
        </w:r>
        <w:r w:rsidRPr="00494EB0">
          <w:tab/>
          <w:t>A CRR Account Holder</w:t>
        </w:r>
      </w:ins>
      <w:ins w:id="289" w:author="ERCOT [2]" w:date="2023-04-25T13:48:00Z">
        <w:r w:rsidR="00715FBA">
          <w:t>, CRR Account Holder applicants, and their Principals,</w:t>
        </w:r>
      </w:ins>
      <w:ins w:id="290"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291" w:author="ERCOT" w:date="2023-03-23T10:43:00Z"/>
        </w:rPr>
      </w:pPr>
      <w:ins w:id="292" w:author="ERCOT" w:date="2023-02-15T10:47:00Z">
        <w:r w:rsidRPr="00494EB0">
          <w:t>(a)</w:t>
        </w:r>
        <w:r w:rsidRPr="00494EB0">
          <w:tab/>
        </w:r>
      </w:ins>
      <w:ins w:id="293"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1F205839" w:rsidR="00C445D9" w:rsidRPr="00636B19" w:rsidRDefault="00C445D9" w:rsidP="00C445D9">
      <w:pPr>
        <w:spacing w:before="240" w:after="240"/>
        <w:ind w:left="1440" w:hanging="720"/>
        <w:rPr>
          <w:ins w:id="294" w:author="ERCOT" w:date="2023-03-23T10:43:00Z"/>
        </w:rPr>
      </w:pPr>
      <w:ins w:id="295" w:author="ERCOT" w:date="2023-03-23T10:43:00Z">
        <w:r w:rsidRPr="00636B19">
          <w:t xml:space="preserve">(b) </w:t>
        </w:r>
        <w:r w:rsidRPr="00636B19">
          <w:tab/>
          <w:t xml:space="preserve">Any </w:t>
        </w:r>
        <w:r w:rsidRPr="00154BB0">
          <w:t>complaint,</w:t>
        </w:r>
      </w:ins>
      <w:ins w:id="296" w:author="ERCOT 061923" w:date="2023-06-19T14:37:00Z">
        <w:r w:rsidR="00576402">
          <w:t xml:space="preserve"> formal</w:t>
        </w:r>
      </w:ins>
      <w:ins w:id="297" w:author="ERCOT" w:date="2023-03-23T10:43:00Z">
        <w:r w:rsidRPr="00154BB0">
          <w:t xml:space="preserve"> investigation, or disciplinary action concerning </w:t>
        </w:r>
        <w:r w:rsidRPr="00154BB0">
          <w:rPr>
            <w:rFonts w:eastAsiaTheme="minorHAnsi"/>
          </w:rPr>
          <w:t xml:space="preserve">financial matters </w:t>
        </w:r>
        <w:r w:rsidRPr="00154BB0">
          <w:t xml:space="preserve">initiated by </w:t>
        </w:r>
      </w:ins>
      <w:ins w:id="298" w:author="ERCOT" w:date="2023-03-23T10:45:00Z">
        <w:r w:rsidRPr="00916F3E">
          <w:t>or with</w:t>
        </w:r>
        <w:r>
          <w:t xml:space="preserve"> </w:t>
        </w:r>
      </w:ins>
      <w:ins w:id="299" w:author="ERCOT" w:date="2023-03-23T10:43: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25187D0" w14:textId="2ACFEB1D" w:rsidR="00C445D9" w:rsidRPr="00636B19" w:rsidRDefault="00C445D9" w:rsidP="00C445D9">
      <w:pPr>
        <w:spacing w:before="240" w:after="240"/>
        <w:ind w:left="1440" w:hanging="720"/>
        <w:rPr>
          <w:ins w:id="300" w:author="ERCOT" w:date="2023-03-23T10:43:00Z"/>
        </w:rPr>
      </w:pPr>
      <w:ins w:id="301" w:author="ERCOT" w:date="2023-03-23T10:43:00Z">
        <w:r w:rsidRPr="00636B19">
          <w:t xml:space="preserve">(c) </w:t>
        </w:r>
        <w:r w:rsidRPr="00636B19">
          <w:tab/>
          <w:t xml:space="preserve">Any </w:t>
        </w:r>
        <w:r w:rsidRPr="00154BB0">
          <w:t xml:space="preserve">default involving the applicant, its predecessors, Affiliates, or Principals, or revocation </w:t>
        </w:r>
        <w:r w:rsidRPr="00BF220B">
          <w:t>of the applicant</w:t>
        </w:r>
      </w:ins>
      <w:ins w:id="302" w:author="ERCOT [2]" w:date="2023-04-25T13:49:00Z">
        <w:r w:rsidR="00715FBA" w:rsidRPr="00BF220B">
          <w:t>’s</w:t>
        </w:r>
      </w:ins>
      <w:ins w:id="303" w:author="ERCOT" w:date="2023-03-23T10:43:00Z">
        <w:r w:rsidRPr="00BF220B">
          <w:t>, its predecessors</w:t>
        </w:r>
      </w:ins>
      <w:ins w:id="304" w:author="ERCOT [2]" w:date="2023-04-25T13:49:00Z">
        <w:r w:rsidR="00715FBA" w:rsidRPr="00BF220B">
          <w:t>’</w:t>
        </w:r>
      </w:ins>
      <w:ins w:id="305" w:author="ERCOT" w:date="2023-03-23T10:43:00Z">
        <w:r w:rsidRPr="00BF220B">
          <w:t>, Affiliates</w:t>
        </w:r>
      </w:ins>
      <w:ins w:id="306" w:author="ERCOT [2]" w:date="2023-04-25T13:49:00Z">
        <w:r w:rsidR="00715FBA" w:rsidRPr="00BF220B">
          <w:t>’</w:t>
        </w:r>
      </w:ins>
      <w:ins w:id="307" w:author="ERCOT" w:date="2023-03-23T10:43:00Z">
        <w:r w:rsidRPr="00BF220B">
          <w:t>, or Principals</w:t>
        </w:r>
      </w:ins>
      <w:ins w:id="308" w:author="ERCOT [2]" w:date="2023-04-25T13:49:00Z">
        <w:r w:rsidR="00715FBA" w:rsidRPr="00BF220B">
          <w:t>’</w:t>
        </w:r>
      </w:ins>
      <w:ins w:id="309"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310" w:author="ERCOT" w:date="2023-03-23T10:43:00Z"/>
        </w:rPr>
      </w:pPr>
      <w:ins w:id="311"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312" w:author="ERCOT" w:date="2023-03-23T10:43:00Z"/>
        </w:rPr>
      </w:pPr>
      <w:ins w:id="313"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471FB039" w:rsidR="00FB1668" w:rsidRDefault="00FB1668" w:rsidP="00C445D9">
      <w:pPr>
        <w:spacing w:before="240" w:after="240"/>
        <w:ind w:left="810" w:hanging="810"/>
        <w:rPr>
          <w:ins w:id="314" w:author="ERCOT" w:date="2023-02-15T10:47:00Z"/>
        </w:rPr>
      </w:pPr>
      <w:ins w:id="315" w:author="ERCOT" w:date="2023-02-15T10:47:00Z">
        <w:r w:rsidRPr="00494EB0">
          <w:t>(3)</w:t>
        </w:r>
        <w:r w:rsidRPr="00494EB0">
          <w:tab/>
          <w:t>As required by paragraph</w:t>
        </w:r>
        <w:r>
          <w:t xml:space="preserve"> (</w:t>
        </w:r>
      </w:ins>
      <w:ins w:id="316" w:author="ERCOT" w:date="2023-02-15T14:46:00Z">
        <w:del w:id="317" w:author="ERCOT 061923" w:date="2023-06-19T14:38:00Z">
          <w:r w:rsidR="003A5651" w:rsidRPr="00494EB0" w:rsidDel="00576402">
            <w:delText>4</w:delText>
          </w:r>
        </w:del>
      </w:ins>
      <w:ins w:id="318" w:author="ERCOT 061923" w:date="2023-06-19T14:38:00Z">
        <w:r w:rsidR="00576402">
          <w:t>5</w:t>
        </w:r>
      </w:ins>
      <w:ins w:id="319" w:author="ERCOT" w:date="2023-02-15T10:47:00Z">
        <w:r>
          <w:t xml:space="preserve">) </w:t>
        </w:r>
        <w:r w:rsidRPr="00494EB0">
          <w:t>of Section 16.8.1, Criteria for Qualification as a CRR Account Holder, a CRR Account Holder</w:t>
        </w:r>
      </w:ins>
      <w:ins w:id="320" w:author="ERCOT [2]" w:date="2023-04-25T13:49:00Z">
        <w:r w:rsidR="00715FBA">
          <w:t>, CRR Account Holder applicants, and their Principals,</w:t>
        </w:r>
      </w:ins>
      <w:ins w:id="321" w:author="ERCOT" w:date="2023-02-15T10:47:00Z">
        <w:r w:rsidRPr="00494EB0">
          <w:t xml:space="preserve"> must</w:t>
        </w:r>
      </w:ins>
      <w:ins w:id="322" w:author="ERCOT" w:date="2023-03-23T10:44:00Z">
        <w:r w:rsidR="00C445D9">
          <w:t xml:space="preserve"> promptly</w:t>
        </w:r>
      </w:ins>
      <w:ins w:id="323"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24" w:name="_Toc390438955"/>
      <w:bookmarkStart w:id="325" w:name="_Toc405897652"/>
      <w:bookmarkStart w:id="326" w:name="_Toc415055756"/>
      <w:bookmarkStart w:id="327" w:name="_Toc415055882"/>
      <w:bookmarkStart w:id="328" w:name="_Toc415055981"/>
      <w:bookmarkStart w:id="329" w:name="_Toc415056082"/>
      <w:bookmarkStart w:id="330" w:name="_Toc91060987"/>
      <w:bookmarkStart w:id="331" w:name="_Hlk90904258"/>
      <w:r w:rsidRPr="00D63F95">
        <w:t>16.8.2.2</w:t>
      </w:r>
      <w:r w:rsidRPr="00D63F95">
        <w:tab/>
        <w:t xml:space="preserve">Incomplete </w:t>
      </w:r>
      <w:r>
        <w:t xml:space="preserve">CRR Account Holder </w:t>
      </w:r>
      <w:r w:rsidRPr="00D63F95">
        <w:t>Applications</w:t>
      </w:r>
      <w:bookmarkEnd w:id="324"/>
      <w:bookmarkEnd w:id="325"/>
      <w:bookmarkEnd w:id="326"/>
      <w:bookmarkEnd w:id="327"/>
      <w:bookmarkEnd w:id="328"/>
      <w:bookmarkEnd w:id="329"/>
      <w:bookmarkEnd w:id="330"/>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32"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lastRenderedPageBreak/>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33" w:author="ERCOT" w:date="2023-02-15T11:48:00Z"/>
        </w:rPr>
      </w:pPr>
      <w:bookmarkStart w:id="334" w:name="_Toc390438963"/>
      <w:bookmarkStart w:id="335" w:name="_Toc405897660"/>
      <w:bookmarkStart w:id="336" w:name="_Toc415055764"/>
      <w:bookmarkStart w:id="337" w:name="_Toc415055890"/>
      <w:bookmarkStart w:id="338" w:name="_Toc415055989"/>
      <w:bookmarkStart w:id="339" w:name="_Toc415056090"/>
      <w:bookmarkStart w:id="340" w:name="_Toc91060995"/>
      <w:bookmarkEnd w:id="331"/>
    </w:p>
    <w:p w14:paraId="5627247E" w14:textId="7DDD2300" w:rsidR="006640D9" w:rsidRPr="007E139E" w:rsidRDefault="006640D9" w:rsidP="000944B8">
      <w:pPr>
        <w:spacing w:after="160" w:line="259" w:lineRule="auto"/>
        <w:rPr>
          <w:ins w:id="341" w:author="ERCOT" w:date="2023-02-15T11:48:00Z"/>
          <w:b/>
          <w:i/>
        </w:rPr>
      </w:pPr>
      <w:ins w:id="342" w:author="ERCOT" w:date="2023-02-15T11:48:00Z">
        <w:r w:rsidRPr="006C7280">
          <w:rPr>
            <w:b/>
            <w:i/>
          </w:rPr>
          <w:t>16.11.1.</w:t>
        </w:r>
      </w:ins>
      <w:ins w:id="343" w:author="ERCOT" w:date="2023-02-16T09:36:00Z">
        <w:r w:rsidR="00E36B49" w:rsidRPr="006C7280">
          <w:rPr>
            <w:b/>
            <w:i/>
          </w:rPr>
          <w:t>2</w:t>
        </w:r>
      </w:ins>
      <w:ins w:id="344"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45" w:author="ERCOT" w:date="2023-02-15T11:48:00Z"/>
        </w:rPr>
      </w:pPr>
      <w:ins w:id="346"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47" w:author="ERCOT [2]" w:date="2023-04-24T11:09:00Z">
        <w:r w:rsidR="006A2276">
          <w:t>, Registration and Qualification of Market Participants</w:t>
        </w:r>
      </w:ins>
      <w:ins w:id="348" w:author="ERCOT" w:date="2023-02-15T11:48:00Z">
        <w:r w:rsidRPr="00662B41">
          <w:t>.</w:t>
        </w:r>
        <w:r>
          <w:t xml:space="preserve">  </w:t>
        </w:r>
      </w:ins>
    </w:p>
    <w:p w14:paraId="109A38C6" w14:textId="32BF6F42" w:rsidR="006640D9" w:rsidRDefault="006640D9" w:rsidP="006640D9">
      <w:pPr>
        <w:spacing w:after="240"/>
        <w:ind w:left="720" w:hanging="720"/>
        <w:rPr>
          <w:ins w:id="349" w:author="ERCOT" w:date="2023-02-15T11:48:00Z"/>
        </w:rPr>
      </w:pPr>
      <w:ins w:id="350" w:author="ERCOT" w:date="2023-02-15T11:48:00Z">
        <w:r>
          <w:t>(2)</w:t>
        </w:r>
        <w:r>
          <w:tab/>
        </w:r>
        <w:r w:rsidRPr="00880612">
          <w:t>ERCOT’s review under this Section may be triggered by notice of a change provided by the Counter-Party to ERCOT, information that ERCOT receives or discovers through other means</w:t>
        </w:r>
      </w:ins>
      <w:ins w:id="351" w:author="ERCOT" w:date="2023-04-13T16:22:00Z">
        <w:r w:rsidR="00BF1793" w:rsidRPr="00880612">
          <w:t>,</w:t>
        </w:r>
      </w:ins>
      <w:ins w:id="352" w:author="ERCOT" w:date="2023-04-13T15:49:00Z">
        <w:r w:rsidR="00F8427E" w:rsidRPr="00880612">
          <w:t xml:space="preserve"> </w:t>
        </w:r>
        <w:r w:rsidR="00F8427E" w:rsidRPr="00880612">
          <w:rPr>
            <w:u w:val="single"/>
          </w:rPr>
          <w:t>or ERCOT’s periodic review of Principals of Counter-Parties</w:t>
        </w:r>
      </w:ins>
      <w:ins w:id="353" w:author="ERCOT" w:date="2023-02-15T11:48:00Z">
        <w:r w:rsidRPr="00880612">
          <w:t>.</w:t>
        </w:r>
        <w:r>
          <w:t xml:space="preserve">  </w:t>
        </w:r>
      </w:ins>
    </w:p>
    <w:p w14:paraId="0780B131" w14:textId="77777777" w:rsidR="006640D9" w:rsidRDefault="006640D9" w:rsidP="006640D9">
      <w:pPr>
        <w:pStyle w:val="BodyTextNumbered"/>
        <w:rPr>
          <w:ins w:id="354" w:author="ERCOT" w:date="2023-02-15T11:48:00Z"/>
          <w:szCs w:val="24"/>
        </w:rPr>
      </w:pPr>
      <w:ins w:id="355"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56" w:author="ERCOT" w:date="2023-02-15T11:48:00Z"/>
          <w:b/>
          <w:i/>
        </w:rPr>
      </w:pPr>
      <w:ins w:id="357"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58" w:author="ERCOT" w:date="2023-02-15T11:48:00Z"/>
          <w:b/>
          <w:i/>
          <w:szCs w:val="24"/>
        </w:rPr>
      </w:pPr>
      <w:ins w:id="359" w:author="ERCOT" w:date="2023-02-15T11:48:00Z">
        <w:r w:rsidRPr="006C7280">
          <w:rPr>
            <w:b/>
            <w:i/>
          </w:rPr>
          <w:t>16.11.1.</w:t>
        </w:r>
      </w:ins>
      <w:ins w:id="360" w:author="ERCOT" w:date="2023-02-16T10:09:00Z">
        <w:r w:rsidR="006C7280" w:rsidRPr="006C7280">
          <w:rPr>
            <w:b/>
            <w:i/>
          </w:rPr>
          <w:t>2</w:t>
        </w:r>
      </w:ins>
      <w:ins w:id="361" w:author="ERCOT" w:date="2023-02-16T10:10:00Z">
        <w:r w:rsidR="006C7280" w:rsidRPr="006C7280">
          <w:rPr>
            <w:b/>
            <w:i/>
          </w:rPr>
          <w:t>.1</w:t>
        </w:r>
      </w:ins>
      <w:ins w:id="362" w:author="ERCOT" w:date="2023-02-15T11:48:00Z">
        <w:r w:rsidRPr="006C7280">
          <w:rPr>
            <w:b/>
            <w:i/>
          </w:rPr>
          <w:tab/>
          <w:t>Failure to Maintain Eligibility</w:t>
        </w:r>
      </w:ins>
    </w:p>
    <w:p w14:paraId="4514CEB8" w14:textId="7964BD30" w:rsidR="006640D9" w:rsidRDefault="006640D9" w:rsidP="006640D9">
      <w:pPr>
        <w:pStyle w:val="BodyTextNumbered"/>
        <w:rPr>
          <w:ins w:id="363" w:author="ERCOT" w:date="2023-02-15T11:48:00Z"/>
        </w:rPr>
      </w:pPr>
      <w:ins w:id="364" w:author="ERCOT" w:date="2023-02-15T11:48:00Z">
        <w:r>
          <w:t>(1)</w:t>
        </w:r>
        <w:r>
          <w:tab/>
          <w:t xml:space="preserve">If ERCOT’s review of a Counter-Party pursuant to Section </w:t>
        </w:r>
        <w:r w:rsidRPr="00E36B49">
          <w:t xml:space="preserve">16.2.1.1, QSE Background Check Process, </w:t>
        </w:r>
      </w:ins>
      <w:ins w:id="365" w:author="ERCOT [2]" w:date="2023-04-19T10:59:00Z">
        <w:r w:rsidR="00804822">
          <w:t xml:space="preserve">or </w:t>
        </w:r>
      </w:ins>
      <w:ins w:id="366"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367" w:author="ERCOT [2]" w:date="2023-04-24T11:10:00Z">
        <w:r w:rsidR="009E4AB6">
          <w:t xml:space="preserve"> (Section 22, Attachment A)</w:t>
        </w:r>
      </w:ins>
      <w:ins w:id="368"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369" w:author="ERCOT" w:date="2023-03-21T10:55:00Z"/>
          <w:szCs w:val="24"/>
        </w:rPr>
      </w:pPr>
      <w:ins w:id="370"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 xml:space="preserve">Section (8)(A)(2) of the Standard </w:t>
        </w:r>
        <w:r w:rsidRPr="00FD0BA0">
          <w:lastRenderedPageBreak/>
          <w:t>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rPr>
          <w:ins w:id="371" w:author="ERCOT" w:date="2023-02-16T10:10:00Z"/>
          <w:szCs w:val="24"/>
        </w:rPr>
      </w:pPr>
      <w:ins w:id="372" w:author="ERCOT" w:date="2023-03-21T10:58:00Z">
        <w:r>
          <w:t xml:space="preserve"> </w:t>
        </w:r>
      </w:ins>
    </w:p>
    <w:bookmarkEnd w:id="334"/>
    <w:bookmarkEnd w:id="335"/>
    <w:bookmarkEnd w:id="336"/>
    <w:bookmarkEnd w:id="337"/>
    <w:bookmarkEnd w:id="338"/>
    <w:bookmarkEnd w:id="339"/>
    <w:bookmarkEnd w:id="340"/>
    <w:p w14:paraId="27FA2CBB" w14:textId="118B747E" w:rsidR="006525C4" w:rsidRDefault="006525C4">
      <w:pPr>
        <w:rPr>
          <w:color w:val="333300"/>
        </w:rPr>
      </w:pPr>
      <w:ins w:id="373" w:author="ERCOT" w:date="2023-03-09T11:26:00Z">
        <w:r>
          <w:rPr>
            <w:color w:val="333300"/>
          </w:rPr>
          <w:br w:type="page"/>
        </w:r>
      </w:ins>
    </w:p>
    <w:p w14:paraId="2E00C1CB" w14:textId="6E174F2D" w:rsidR="00B943CA" w:rsidDel="006525C4" w:rsidRDefault="00B943CA" w:rsidP="00B943CA">
      <w:pPr>
        <w:spacing w:before="120" w:after="120"/>
        <w:jc w:val="center"/>
        <w:outlineLvl w:val="0"/>
        <w:rPr>
          <w:del w:id="374" w:author="ERCOT" w:date="2023-03-09T11:26:00Z"/>
          <w:color w:val="333300"/>
        </w:rPr>
      </w:pPr>
    </w:p>
    <w:p w14:paraId="4392D8ED" w14:textId="0F4567AA" w:rsidR="00B943CA" w:rsidDel="006525C4" w:rsidRDefault="00B943CA" w:rsidP="00B943CA">
      <w:pPr>
        <w:spacing w:before="120" w:after="120"/>
        <w:jc w:val="center"/>
        <w:outlineLvl w:val="0"/>
        <w:rPr>
          <w:del w:id="375" w:author="ERCOT" w:date="2023-03-09T11:26:00Z"/>
          <w:color w:val="333300"/>
        </w:rPr>
      </w:pPr>
    </w:p>
    <w:p w14:paraId="7398D183" w14:textId="74A6910A" w:rsidR="00B943CA" w:rsidDel="006525C4" w:rsidRDefault="00B943CA" w:rsidP="00B943CA">
      <w:pPr>
        <w:jc w:val="center"/>
        <w:outlineLvl w:val="0"/>
        <w:rPr>
          <w:del w:id="376" w:author="ERCOT" w:date="2023-03-09T11:26:00Z"/>
          <w:color w:val="333300"/>
        </w:rPr>
      </w:pPr>
    </w:p>
    <w:p w14:paraId="48AA917D" w14:textId="351713E3" w:rsidR="00B943CA" w:rsidDel="006525C4" w:rsidRDefault="00B943CA" w:rsidP="00B943CA">
      <w:pPr>
        <w:jc w:val="center"/>
        <w:outlineLvl w:val="0"/>
        <w:rPr>
          <w:del w:id="377" w:author="ERCOT" w:date="2023-03-09T11:26:00Z"/>
          <w:b/>
          <w:bCs/>
          <w:color w:val="333300"/>
        </w:rPr>
      </w:pPr>
    </w:p>
    <w:p w14:paraId="529C4ED6" w14:textId="5162AAA1" w:rsidR="00B943CA" w:rsidDel="006525C4" w:rsidRDefault="00B943CA" w:rsidP="00B943CA">
      <w:pPr>
        <w:jc w:val="center"/>
        <w:outlineLvl w:val="0"/>
        <w:rPr>
          <w:del w:id="378" w:author="ERCOT" w:date="2023-03-09T11:26:00Z"/>
          <w:b/>
          <w:bCs/>
          <w:color w:val="333300"/>
        </w:rPr>
      </w:pPr>
    </w:p>
    <w:p w14:paraId="51894D32" w14:textId="77777777" w:rsidR="00B943CA" w:rsidRDefault="00B943CA" w:rsidP="00B943CA">
      <w:pPr>
        <w:jc w:val="center"/>
        <w:outlineLvl w:val="0"/>
        <w:rPr>
          <w:b/>
          <w:bCs/>
          <w:color w:val="333300"/>
        </w:rPr>
      </w:pPr>
    </w:p>
    <w:p w14:paraId="1B634EC2" w14:textId="77777777" w:rsidR="00B943CA" w:rsidRDefault="00B943CA" w:rsidP="00B943CA">
      <w:pPr>
        <w:jc w:val="center"/>
        <w:outlineLvl w:val="0"/>
        <w:rPr>
          <w:b/>
          <w:bCs/>
          <w:color w:val="333300"/>
        </w:rPr>
      </w:pPr>
    </w:p>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379" w:author="ERCOT" w:date="2023-02-15T10:01:00Z">
        <w:r w:rsidDel="00C34AB8">
          <w:rPr>
            <w:b/>
            <w:bCs/>
          </w:rPr>
          <w:delText>February 1, 2022</w:delText>
        </w:r>
      </w:del>
      <w:ins w:id="380"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207207C8" w14:textId="77777777" w:rsidR="00B943CA" w:rsidRDefault="00B943CA" w:rsidP="00B943CA">
      <w:pPr>
        <w:pBdr>
          <w:between w:val="single" w:sz="4" w:space="1" w:color="auto"/>
        </w:pBdr>
        <w:rPr>
          <w:color w:val="333300"/>
        </w:rPr>
        <w:sectPr w:rsidR="00B943CA" w:rsidSect="00DE3BED">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pPr>
    </w:p>
    <w:p w14:paraId="51A1491D" w14:textId="77777777" w:rsidR="00B943CA" w:rsidRDefault="00B943CA" w:rsidP="00B943CA">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20" w:history="1">
        <w:r>
          <w:rPr>
            <w:color w:val="0000FF"/>
            <w:u w:val="single"/>
          </w:rPr>
          <w:t>MPRegistration@ercot.com</w:t>
        </w:r>
      </w:hyperlink>
      <w:r w:rsidRPr="00BA4C1D">
        <w:t xml:space="preserve"> (.pdf version</w:t>
      </w:r>
      <w:r w:rsidRPr="00C445D9">
        <w:t>)</w:t>
      </w:r>
      <w:del w:id="381" w:author="ERCOT" w:date="2023-03-23T10:50:00Z">
        <w:r w:rsidRPr="00C445D9" w:rsidDel="00C445D9">
          <w:rPr>
            <w:strike/>
            <w:rPrChange w:id="382"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383" w:author="ERCOT" w:date="2023-03-09T11:23:00Z">
        <w:r w:rsidR="006525C4">
          <w:t>Electronic Fund Transfer (wire or ACH)</w:t>
        </w:r>
      </w:ins>
      <w:del w:id="384" w:author="ERCOT" w:date="2023-03-09T11:23:00Z">
        <w:r w:rsidRPr="00BA4C1D" w:rsidDel="006525C4">
          <w:delText>check or wire transfer</w:delText>
        </w:r>
      </w:del>
      <w:r w:rsidRPr="0041067A">
        <w:t xml:space="preserve">.  </w:t>
      </w:r>
      <w:ins w:id="385" w:author="ERCOT" w:date="2023-02-15T09:58:00Z">
        <w:r w:rsidR="00C34AB8" w:rsidRPr="0041067A">
          <w:t>ERCOT must also receive a background check fee in the amount of $</w:t>
        </w:r>
        <w:r w:rsidR="00C34AB8" w:rsidRPr="00C445D9">
          <w:t>350</w:t>
        </w:r>
      </w:ins>
      <w:ins w:id="386" w:author="ERCOT" w:date="2023-03-21T09:11:00Z">
        <w:r w:rsidR="004C519A" w:rsidRPr="00C445D9">
          <w:t xml:space="preserve"> </w:t>
        </w:r>
      </w:ins>
      <w:ins w:id="387" w:author="ERCOT" w:date="2023-02-15T09:58:00Z">
        <w:r w:rsidR="00C34AB8" w:rsidRPr="0041067A">
          <w:t xml:space="preserve">per Principal via </w:t>
        </w:r>
      </w:ins>
      <w:ins w:id="388" w:author="ERCOT" w:date="2023-03-09T11:23:00Z">
        <w:r w:rsidR="006525C4">
          <w:t>Electronic Fund Transfer (wire or ACH)</w:t>
        </w:r>
      </w:ins>
      <w:ins w:id="389" w:author="ERCOT" w:date="2023-03-22T10:46:00Z">
        <w:r w:rsidR="0088223A">
          <w:t xml:space="preserve"> and </w:t>
        </w:r>
      </w:ins>
      <w:ins w:id="390" w:author="ERCOT" w:date="2023-03-24T11:51:00Z">
        <w:r w:rsidR="00BD26F3">
          <w:t>a</w:t>
        </w:r>
      </w:ins>
      <w:ins w:id="391" w:author="ERCOT" w:date="2023-03-24T11:50:00Z">
        <w:r w:rsidR="00BD26F3">
          <w:t>pplicant</w:t>
        </w:r>
      </w:ins>
      <w:ins w:id="392" w:author="ERCOT" w:date="2023-03-22T10:47:00Z">
        <w:r w:rsidR="0088223A" w:rsidRPr="00C445D9">
          <w:t xml:space="preserve">’s Principals must </w:t>
        </w:r>
      </w:ins>
      <w:ins w:id="393" w:author="ERCOT" w:date="2023-03-22T16:11:00Z">
        <w:r w:rsidR="00323BCA" w:rsidRPr="00C445D9">
          <w:t xml:space="preserve">each </w:t>
        </w:r>
      </w:ins>
      <w:ins w:id="394" w:author="ERCOT" w:date="2023-03-22T10:47:00Z">
        <w:r w:rsidR="0088223A" w:rsidRPr="00C445D9">
          <w:t xml:space="preserve">complete </w:t>
        </w:r>
        <w:r w:rsidR="00166E2A" w:rsidRPr="00C445D9">
          <w:t>a background check</w:t>
        </w:r>
      </w:ins>
      <w:ins w:id="395" w:author="ERCOT" w:date="2023-02-15T09:58:00Z">
        <w:r w:rsidR="00C34AB8" w:rsidRPr="00C445D9">
          <w:t>.</w:t>
        </w:r>
        <w:r w:rsidR="00C34AB8" w:rsidRPr="0041067A">
          <w:t xml:space="preserve"> </w:t>
        </w:r>
      </w:ins>
      <w:ins w:id="396" w:author="ERCOT" w:date="2023-03-24T11:49:00Z">
        <w:r w:rsidR="00BD26F3">
          <w:t xml:space="preserve">All </w:t>
        </w:r>
      </w:ins>
      <w:ins w:id="397" w:author="ERCOT" w:date="2023-03-24T12:10:00Z">
        <w:r w:rsidR="005E4949">
          <w:t xml:space="preserve">payments </w:t>
        </w:r>
      </w:ins>
      <w:ins w:id="398" w:author="ERCOT" w:date="2023-03-24T11:49:00Z">
        <w:r w:rsidR="00BD26F3">
          <w:t xml:space="preserve">should reference the </w:t>
        </w:r>
      </w:ins>
      <w:ins w:id="399" w:author="ERCOT" w:date="2023-03-24T11:50:00Z">
        <w:r w:rsidR="00BD26F3">
          <w:t>applicant’s name and DUN</w:t>
        </w:r>
      </w:ins>
      <w:ins w:id="400" w:author="ERCOT [2]" w:date="2023-04-24T11:11:00Z">
        <w:r w:rsidR="009E4AB6">
          <w:t>S #</w:t>
        </w:r>
      </w:ins>
      <w:ins w:id="401"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6A444B">
        <w:rPr>
          <w:b/>
          <w:bCs/>
        </w:rPr>
      </w:r>
      <w:r w:rsidR="006A444B">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402"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02"/>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403"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03"/>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lastRenderedPageBreak/>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404" w:name="Check1"/>
    <w:bookmarkStart w:id="405"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6A444B">
        <w:fldChar w:fldCharType="separate"/>
      </w:r>
      <w:r w:rsidRPr="00BA4C1D">
        <w:fldChar w:fldCharType="end"/>
      </w:r>
      <w:bookmarkEnd w:id="404"/>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6A444B">
        <w:fldChar w:fldCharType="separate"/>
      </w:r>
      <w:r w:rsidRPr="00BA4C1D">
        <w:fldChar w:fldCharType="end"/>
      </w:r>
      <w:bookmarkEnd w:id="405"/>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6A444B">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6A444B">
        <w:fldChar w:fldCharType="separate"/>
      </w:r>
      <w:r w:rsidRPr="00BA4C1D">
        <w:fldChar w:fldCharType="end"/>
      </w:r>
      <w:bookmarkStart w:id="406"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6A444B">
        <w:fldChar w:fldCharType="separate"/>
      </w:r>
      <w:r w:rsidRPr="00BA4C1D">
        <w:fldChar w:fldCharType="end"/>
      </w:r>
      <w:bookmarkEnd w:id="406"/>
      <w:r w:rsidRPr="00BA4C1D">
        <w:t xml:space="preserve"> Limited Liability Company</w:t>
      </w:r>
      <w:r w:rsidRPr="00BA4C1D">
        <w:tab/>
      </w:r>
      <w:bookmarkStart w:id="407" w:name="Check4"/>
      <w:r w:rsidRPr="00BA4C1D">
        <w:fldChar w:fldCharType="begin">
          <w:ffData>
            <w:name w:val="Check4"/>
            <w:enabled/>
            <w:calcOnExit w:val="0"/>
            <w:checkBox>
              <w:sizeAuto/>
              <w:default w:val="0"/>
            </w:checkBox>
          </w:ffData>
        </w:fldChar>
      </w:r>
      <w:r w:rsidRPr="00BA4C1D">
        <w:instrText xml:space="preserve"> FORMCHECKBOX </w:instrText>
      </w:r>
      <w:r w:rsidR="006A444B">
        <w:fldChar w:fldCharType="separate"/>
      </w:r>
      <w:r w:rsidRPr="00BA4C1D">
        <w:fldChar w:fldCharType="end"/>
      </w:r>
      <w:bookmarkEnd w:id="407"/>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6A444B">
        <w:fldChar w:fldCharType="separate"/>
      </w:r>
      <w:r w:rsidRPr="00BA4C1D">
        <w:fldChar w:fldCharType="end"/>
      </w:r>
      <w:r w:rsidRPr="00BA4C1D">
        <w:t xml:space="preserve"> Other:  </w:t>
      </w:r>
      <w:bookmarkStart w:id="408"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08"/>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409"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09"/>
      <w:r w:rsidRPr="00BA4C1D">
        <w:t xml:space="preserve">, and the date of organization: </w:t>
      </w:r>
      <w:r w:rsidRPr="00BA4C1D">
        <w:rPr>
          <w:u w:val="single"/>
        </w:rPr>
        <w:fldChar w:fldCharType="begin">
          <w:ffData>
            <w:name w:val="Text81"/>
            <w:enabled/>
            <w:calcOnExit w:val="0"/>
            <w:textInput/>
          </w:ffData>
        </w:fldChar>
      </w:r>
      <w:bookmarkStart w:id="410"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10"/>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6A444B">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411"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412"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12"/>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413" w:author="ERCOT" w:date="2023-03-22T10:48:00Z">
        <w:r w:rsidR="00166E2A" w:rsidRPr="00C445D9">
          <w:t>, along with a current email address for each Principal</w:t>
        </w:r>
      </w:ins>
      <w:r w:rsidRPr="00C445D9">
        <w:t xml:space="preserve">. </w:t>
      </w:r>
      <w:ins w:id="414" w:author="ERCOT" w:date="2023-03-22T16:12:00Z">
        <w:r w:rsidR="00323BCA" w:rsidRPr="00C445D9">
          <w:t>A</w:t>
        </w:r>
      </w:ins>
      <w:ins w:id="415" w:author="ERCOT" w:date="2023-02-15T09:59:00Z">
        <w:r w:rsidR="00C34AB8" w:rsidRPr="00C445D9">
          <w:t xml:space="preserve">n individual background check </w:t>
        </w:r>
      </w:ins>
      <w:ins w:id="416" w:author="ERCOT" w:date="2023-03-22T16:13:00Z">
        <w:r w:rsidR="00323BCA" w:rsidRPr="00C445D9">
          <w:t>will be performed</w:t>
        </w:r>
        <w:r w:rsidR="00323BCA">
          <w:t xml:space="preserve"> </w:t>
        </w:r>
      </w:ins>
      <w:ins w:id="417"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18"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w:t>
      </w:r>
      <w:r w:rsidRPr="00BA4C1D">
        <w:rPr>
          <w:bCs/>
        </w:rPr>
        <w:lastRenderedPageBreak/>
        <w:t xml:space="preserve">“Affiliate.”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19"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20" w:author="ERCOT" w:date="2023-02-15T09:59:00Z">
        <w:r w:rsidR="00C34AB8" w:rsidRPr="0041067A">
          <w:rPr>
            <w:bCs/>
          </w:rPr>
          <w:t xml:space="preserve"> </w:t>
        </w:r>
      </w:ins>
      <w:ins w:id="421"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22" w:author="ERCOT" w:date="2023-02-15T09:59:00Z"/>
        </w:rPr>
      </w:pPr>
      <w:ins w:id="423" w:author="ERCOT" w:date="2023-03-10T10:13:00Z">
        <w:r>
          <w:rPr>
            <w:bCs/>
          </w:rPr>
          <w:br/>
        </w:r>
      </w:ins>
      <w:ins w:id="424" w:author="ERCOT" w:date="2023-03-10T10:32:00Z">
        <w:r w:rsidR="006637AD">
          <w:rPr>
            <w:bCs/>
          </w:rPr>
          <w:t>In addition, p</w:t>
        </w:r>
      </w:ins>
      <w:ins w:id="425" w:author="ERCOT" w:date="2023-02-15T09:59:00Z">
        <w:r w:rsidR="00C34AB8" w:rsidRPr="0041067A">
          <w:rPr>
            <w:bCs/>
          </w:rPr>
          <w:t xml:space="preserve">rovide the following disclosures </w:t>
        </w:r>
        <w:r w:rsidR="00C34AB8" w:rsidRPr="0041067A">
          <w:t>involving Applicant, its predecessors, Affiliates, or Principals</w:t>
        </w:r>
      </w:ins>
      <w:ins w:id="426" w:author="ERCOT" w:date="2023-03-10T11:11:00Z">
        <w:r w:rsidR="00DB2A11">
          <w:t xml:space="preserve"> </w:t>
        </w:r>
      </w:ins>
      <w:ins w:id="427" w:author="ERCOT" w:date="2023-03-22T10:37:00Z">
        <w:r w:rsidR="0088223A" w:rsidRPr="00B04059">
          <w:rPr>
            <w:bCs/>
            <w:i/>
          </w:rPr>
          <w:t>(Attach on additional pages.)</w:t>
        </w:r>
      </w:ins>
      <w:ins w:id="428" w:author="ERCOT" w:date="2023-02-15T09:59:00Z">
        <w:r w:rsidR="00C34AB8" w:rsidRPr="00B04059">
          <w:t>:</w:t>
        </w:r>
      </w:ins>
    </w:p>
    <w:p w14:paraId="6AF34550" w14:textId="77777777" w:rsidR="00B04059" w:rsidRPr="00636B19" w:rsidRDefault="00C34AB8" w:rsidP="00B04059">
      <w:pPr>
        <w:spacing w:before="240" w:after="240"/>
        <w:ind w:left="1440" w:hanging="720"/>
        <w:rPr>
          <w:ins w:id="429" w:author="ERCOT" w:date="2023-03-23T10:53:00Z"/>
        </w:rPr>
      </w:pPr>
      <w:ins w:id="430" w:author="ERCOT" w:date="2023-02-15T09:59:00Z">
        <w:r w:rsidRPr="0041067A">
          <w:t xml:space="preserve">A) </w:t>
        </w:r>
        <w:r w:rsidRPr="0041067A">
          <w:tab/>
        </w:r>
      </w:ins>
      <w:ins w:id="431"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77777777" w:rsidR="00B04059" w:rsidRPr="00636B19" w:rsidRDefault="00B04059" w:rsidP="00B04059">
      <w:pPr>
        <w:spacing w:before="240" w:after="240"/>
        <w:ind w:left="1440" w:hanging="720"/>
        <w:rPr>
          <w:ins w:id="432" w:author="ERCOT" w:date="2023-03-23T10:53:00Z"/>
        </w:rPr>
      </w:pPr>
      <w:ins w:id="433" w:author="ERCOT" w:date="2023-03-23T10:53: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32472AF1" w14:textId="198018C9" w:rsidR="00B04059" w:rsidRPr="00636B19" w:rsidRDefault="00B04059" w:rsidP="00B04059">
      <w:pPr>
        <w:spacing w:before="240" w:after="240"/>
        <w:ind w:left="1440" w:hanging="720"/>
        <w:rPr>
          <w:ins w:id="434" w:author="ERCOT" w:date="2023-03-23T10:53:00Z"/>
        </w:rPr>
      </w:pPr>
      <w:ins w:id="435" w:author="ERCOT" w:date="2023-03-23T10:53:00Z">
        <w:r w:rsidRPr="00636B19">
          <w:t xml:space="preserve">(c) </w:t>
        </w:r>
        <w:r w:rsidRPr="00636B19">
          <w:tab/>
          <w:t xml:space="preserve">Any </w:t>
        </w:r>
        <w:r w:rsidRPr="00154BB0">
          <w:t xml:space="preserve">default involving the applicant, its predecessors, Affiliates, or Principals, or revocation of the </w:t>
        </w:r>
        <w:r w:rsidRPr="00BF220B">
          <w:t>applicant</w:t>
        </w:r>
      </w:ins>
      <w:ins w:id="436" w:author="ERCOT [2]" w:date="2023-04-25T13:51:00Z">
        <w:r w:rsidR="0058752E" w:rsidRPr="00BF220B">
          <w:t>’s</w:t>
        </w:r>
      </w:ins>
      <w:ins w:id="437" w:author="ERCOT" w:date="2023-03-23T10:53:00Z">
        <w:r w:rsidRPr="00BF220B">
          <w:t>, its predecessors</w:t>
        </w:r>
      </w:ins>
      <w:ins w:id="438" w:author="ERCOT [2]" w:date="2023-04-25T13:51:00Z">
        <w:r w:rsidR="0058752E" w:rsidRPr="00BF220B">
          <w:t>’</w:t>
        </w:r>
      </w:ins>
      <w:ins w:id="439" w:author="ERCOT" w:date="2023-03-23T10:53:00Z">
        <w:r w:rsidRPr="00BF220B">
          <w:t>, Affiliates</w:t>
        </w:r>
      </w:ins>
      <w:ins w:id="440" w:author="ERCOT [2]" w:date="2023-04-25T13:51:00Z">
        <w:r w:rsidR="0058752E" w:rsidRPr="00BF220B">
          <w:t>’</w:t>
        </w:r>
      </w:ins>
      <w:ins w:id="441" w:author="ERCOT" w:date="2023-03-23T10:53:00Z">
        <w:r w:rsidRPr="00BF220B">
          <w:t>, or Principals</w:t>
        </w:r>
      </w:ins>
      <w:ins w:id="442" w:author="ERCOT [2]" w:date="2023-04-25T13:52:00Z">
        <w:r w:rsidR="0058752E" w:rsidRPr="00BF220B">
          <w:t>’</w:t>
        </w:r>
      </w:ins>
      <w:ins w:id="443"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44" w:author="ERCOT" w:date="2023-03-22T10:38:00Z"/>
        </w:rPr>
      </w:pPr>
      <w:ins w:id="445"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46" w:author="ERCOT" w:date="2023-03-22T10:43:00Z"/>
        </w:rPr>
      </w:pPr>
      <w:ins w:id="447" w:author="ERCOT" w:date="2023-03-22T10:38:00Z">
        <w:r w:rsidRPr="00B04059">
          <w:t xml:space="preserve">Finally, </w:t>
        </w:r>
      </w:ins>
      <w:ins w:id="448" w:author="ERCOT" w:date="2023-03-22T10:39:00Z">
        <w:r w:rsidRPr="00B04059">
          <w:t xml:space="preserve">for each Principal, as defined by Section 16.1.2, Principal of a Market Participant, ERCOT will </w:t>
        </w:r>
      </w:ins>
      <w:ins w:id="449" w:author="ERCOT" w:date="2023-03-23T09:17:00Z">
        <w:r w:rsidR="003532CD" w:rsidRPr="00B04059">
          <w:t>work</w:t>
        </w:r>
      </w:ins>
      <w:ins w:id="450" w:author="ERCOT" w:date="2023-03-22T10:41:00Z">
        <w:r w:rsidRPr="00B04059">
          <w:t xml:space="preserve"> with the</w:t>
        </w:r>
      </w:ins>
      <w:ins w:id="451" w:author="ERCOT [2]" w:date="2023-04-24T11:13:00Z">
        <w:r w:rsidR="00AA002A">
          <w:t xml:space="preserve"> t</w:t>
        </w:r>
      </w:ins>
      <w:ins w:id="452" w:author="ERCOT" w:date="2023-03-22T10:41:00Z">
        <w:r w:rsidRPr="00B04059">
          <w:t>hird-</w:t>
        </w:r>
      </w:ins>
      <w:ins w:id="453" w:author="ERCOT [2]" w:date="2023-04-24T11:13:00Z">
        <w:r w:rsidR="00AA002A">
          <w:t>p</w:t>
        </w:r>
      </w:ins>
      <w:ins w:id="454" w:author="ERCOT" w:date="2023-03-22T10:41:00Z">
        <w:r w:rsidRPr="00B04059">
          <w:t>arty that performs</w:t>
        </w:r>
      </w:ins>
      <w:ins w:id="455" w:author="ERCOT" w:date="2023-03-22T10:42:00Z">
        <w:r w:rsidRPr="00B04059">
          <w:t xml:space="preserve"> ERCOT’s background checks.  Each Principal will then be emailed directly by the </w:t>
        </w:r>
      </w:ins>
      <w:ins w:id="456" w:author="ERCOT [2]" w:date="2023-04-24T11:12:00Z">
        <w:r w:rsidR="009E4AB6">
          <w:t>t</w:t>
        </w:r>
      </w:ins>
      <w:ins w:id="457" w:author="ERCOT" w:date="2023-03-22T10:42:00Z">
        <w:r w:rsidRPr="00B04059">
          <w:t>hird-</w:t>
        </w:r>
      </w:ins>
      <w:ins w:id="458" w:author="ERCOT [2]" w:date="2023-04-24T11:12:00Z">
        <w:r w:rsidR="009E4AB6">
          <w:t>p</w:t>
        </w:r>
      </w:ins>
      <w:ins w:id="459" w:author="ERCOT" w:date="2023-03-22T10:42:00Z">
        <w:r w:rsidRPr="00B04059">
          <w:t xml:space="preserve">arty with directions on securely </w:t>
        </w:r>
      </w:ins>
      <w:ins w:id="460" w:author="ERCOT" w:date="2023-03-22T10:43:00Z">
        <w:r w:rsidRPr="00B04059">
          <w:t xml:space="preserve">providing the </w:t>
        </w:r>
      </w:ins>
      <w:ins w:id="461" w:author="ERCOT [2]" w:date="2023-04-24T11:12:00Z">
        <w:r w:rsidR="009E4AB6">
          <w:t>t</w:t>
        </w:r>
      </w:ins>
      <w:ins w:id="462" w:author="ERCOT" w:date="2023-03-22T10:43:00Z">
        <w:r w:rsidRPr="00B04059">
          <w:t>hird-</w:t>
        </w:r>
      </w:ins>
      <w:ins w:id="463" w:author="ERCOT [2]" w:date="2023-04-24T11:12:00Z">
        <w:r w:rsidR="009E4AB6">
          <w:t>p</w:t>
        </w:r>
      </w:ins>
      <w:ins w:id="464" w:author="ERCOT" w:date="2023-03-22T10:43:00Z">
        <w:r w:rsidRPr="00B04059">
          <w:t xml:space="preserve">arty with information necessary to </w:t>
        </w:r>
      </w:ins>
      <w:ins w:id="465" w:author="ERCOT" w:date="2023-03-22T10:44:00Z">
        <w:r w:rsidRPr="00B04059">
          <w:t>perform</w:t>
        </w:r>
      </w:ins>
      <w:ins w:id="466" w:author="ERCOT" w:date="2023-03-22T10:43:00Z">
        <w:r w:rsidRPr="00B04059">
          <w:t xml:space="preserve"> a background check, including </w:t>
        </w:r>
      </w:ins>
      <w:bookmarkStart w:id="467" w:name="_Hlk129344509"/>
      <w:ins w:id="468" w:author="ERCOT" w:date="2023-03-23T09:16:00Z">
        <w:r w:rsidR="003532CD" w:rsidRPr="00B04059">
          <w:t xml:space="preserve">Principals’ </w:t>
        </w:r>
      </w:ins>
      <w:ins w:id="469" w:author="ERCOT" w:date="2023-02-15T09:59:00Z">
        <w:r w:rsidR="00C34AB8" w:rsidRPr="00B04059" w:rsidDel="0094125D">
          <w:t xml:space="preserve">Social Security </w:t>
        </w:r>
      </w:ins>
      <w:ins w:id="470" w:author="ERCOT [2]" w:date="2023-04-24T11:12:00Z">
        <w:r w:rsidR="009E4AB6">
          <w:t>n</w:t>
        </w:r>
      </w:ins>
      <w:ins w:id="471" w:author="ERCOT" w:date="2023-02-15T09:59:00Z">
        <w:r w:rsidR="00C34AB8" w:rsidRPr="00B04059" w:rsidDel="0094125D">
          <w:t>umber</w:t>
        </w:r>
      </w:ins>
      <w:ins w:id="472" w:author="ERCOT" w:date="2023-03-23T09:16:00Z">
        <w:r w:rsidR="003532CD" w:rsidRPr="00B04059">
          <w:t>s</w:t>
        </w:r>
      </w:ins>
      <w:ins w:id="473" w:author="ERCOT" w:date="2023-02-15T09:59:00Z">
        <w:r w:rsidR="00C34AB8" w:rsidRPr="00B04059">
          <w:t>, birth date</w:t>
        </w:r>
      </w:ins>
      <w:ins w:id="474" w:author="ERCOT" w:date="2023-03-23T09:16:00Z">
        <w:r w:rsidR="003532CD" w:rsidRPr="00B04059">
          <w:t>s</w:t>
        </w:r>
      </w:ins>
      <w:ins w:id="475" w:author="ERCOT" w:date="2023-02-15T09:59:00Z">
        <w:r w:rsidR="00C34AB8" w:rsidRPr="00B04059">
          <w:t xml:space="preserve">, and </w:t>
        </w:r>
        <w:r w:rsidR="00C34AB8" w:rsidRPr="00B04059" w:rsidDel="0094125D">
          <w:t>home address</w:t>
        </w:r>
        <w:r w:rsidR="00C34AB8" w:rsidRPr="00B04059">
          <w:t>es</w:t>
        </w:r>
      </w:ins>
      <w:ins w:id="476" w:author="ERCOT" w:date="2023-03-10T10:35:00Z">
        <w:r w:rsidR="006637AD" w:rsidRPr="00B04059">
          <w:t xml:space="preserve"> </w:t>
        </w:r>
      </w:ins>
      <w:ins w:id="477" w:author="ERCOT" w:date="2023-03-22T10:43:00Z">
        <w:r w:rsidRPr="00B04059">
          <w:t xml:space="preserve">for </w:t>
        </w:r>
      </w:ins>
      <w:ins w:id="478" w:author="ERCOT" w:date="2023-03-10T10:35:00Z">
        <w:r w:rsidR="006637AD" w:rsidRPr="00B04059">
          <w:t>the last ten years</w:t>
        </w:r>
      </w:ins>
      <w:ins w:id="479" w:author="ERCOT" w:date="2023-02-15T09:59:00Z">
        <w:r w:rsidR="00C34AB8" w:rsidRPr="00B04059" w:rsidDel="0094125D">
          <w:t>.</w:t>
        </w:r>
      </w:ins>
    </w:p>
    <w:p w14:paraId="1A2DF9E2" w14:textId="77777777" w:rsidR="0088223A" w:rsidRDefault="0088223A" w:rsidP="00B04059">
      <w:pPr>
        <w:spacing w:before="240" w:after="240"/>
        <w:jc w:val="both"/>
        <w:rPr>
          <w:ins w:id="480" w:author="ERCOT" w:date="2023-02-15T09:59:00Z"/>
        </w:rPr>
      </w:pPr>
    </w:p>
    <w:bookmarkEnd w:id="467"/>
    <w:p w14:paraId="37CA1322" w14:textId="77777777"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481"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6A444B">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48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82"/>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1B73636A" w14:textId="77777777" w:rsidR="00B943CA" w:rsidRDefault="00B943CA" w:rsidP="00B943CA">
      <w:pPr>
        <w:sectPr w:rsidR="00B943CA">
          <w:headerReference w:type="default" r:id="rId21"/>
          <w:footerReference w:type="even" r:id="rId22"/>
          <w:footerReference w:type="default" r:id="rId23"/>
          <w:footerReference w:type="first" r:id="rId24"/>
          <w:pgSz w:w="12240" w:h="15840" w:code="1"/>
          <w:pgMar w:top="1440" w:right="1440" w:bottom="1440" w:left="1440" w:header="720" w:footer="720" w:gutter="0"/>
          <w:pgNumType w:start="1"/>
          <w:cols w:space="720"/>
          <w:docGrid w:linePitch="360"/>
        </w:sectPr>
      </w:pPr>
    </w:p>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483" w:author="ERCOT [2]" w:date="2023-04-19T10:13:00Z">
        <w:r w:rsidDel="00C93710">
          <w:rPr>
            <w:b/>
            <w:bCs/>
          </w:rPr>
          <w:delText>April 1, 2023</w:delText>
        </w:r>
      </w:del>
      <w:ins w:id="484" w:author="ERCOT [2]" w:date="2023-04-19T10:13:00Z">
        <w:r>
          <w:rPr>
            <w:b/>
            <w:bCs/>
          </w:rPr>
          <w:t>T</w:t>
        </w:r>
      </w:ins>
      <w:ins w:id="485" w:author="ERCOT [2]"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735AC95D" w14:textId="77777777" w:rsidR="00B943CA" w:rsidRDefault="00B943CA" w:rsidP="00B943CA">
      <w:pPr>
        <w:pBdr>
          <w:between w:val="single" w:sz="4" w:space="1" w:color="auto"/>
        </w:pBdr>
        <w:rPr>
          <w:color w:val="333300"/>
        </w:rPr>
        <w:sectPr w:rsidR="00B943CA">
          <w:headerReference w:type="default" r:id="rId25"/>
          <w:footerReference w:type="even" r:id="rId26"/>
          <w:footerReference w:type="default" r:id="rId27"/>
          <w:footerReference w:type="first" r:id="rId28"/>
          <w:pgSz w:w="12240" w:h="15840" w:code="1"/>
          <w:pgMar w:top="1440" w:right="1440" w:bottom="1440" w:left="1440" w:header="720" w:footer="720" w:gutter="0"/>
          <w:cols w:space="720"/>
          <w:titlePg/>
          <w:docGrid w:linePitch="360"/>
        </w:sectPr>
      </w:pPr>
    </w:p>
    <w:p w14:paraId="7CEBF7C2" w14:textId="77777777" w:rsidR="00B943CA" w:rsidRPr="00354901" w:rsidRDefault="00B943CA" w:rsidP="00B943CA">
      <w:pPr>
        <w:jc w:val="center"/>
        <w:rPr>
          <w:b/>
          <w:bCs/>
        </w:rPr>
      </w:pPr>
      <w:r w:rsidRPr="00354901">
        <w:rPr>
          <w:b/>
          <w:bCs/>
        </w:rPr>
        <w:lastRenderedPageBreak/>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29" w:history="1">
        <w:r>
          <w:rPr>
            <w:color w:val="0000FF"/>
            <w:u w:val="single"/>
          </w:rPr>
          <w:t>MPRegistration@ercot.com</w:t>
        </w:r>
      </w:hyperlink>
      <w:r w:rsidRPr="00354901">
        <w:t xml:space="preserve"> (.pdf version)</w:t>
      </w:r>
      <w:del w:id="486" w:author="ERCOT [2]"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487" w:author="ERCOT [2]"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488" w:author="ERCOT [2]" w:date="2023-04-19T10:28:00Z">
        <w:r w:rsidR="00AC5BE8">
          <w:t xml:space="preserve">ERCOT </w:t>
        </w:r>
      </w:ins>
      <w:ins w:id="489" w:author="ERCOT [2]" w:date="2023-04-19T10:29:00Z">
        <w:r w:rsidR="00AC5BE8">
          <w:t>must also receive a background check fee in the amount of $350 per applicant’s Principal via Electronic Fund Transfer (wire or ACH).  All payments should reference the applicant’s name and DUN</w:t>
        </w:r>
      </w:ins>
      <w:ins w:id="490" w:author="ERCOT [2]" w:date="2023-04-24T11:15:00Z">
        <w:r w:rsidR="009329DB">
          <w:t>S #</w:t>
        </w:r>
      </w:ins>
      <w:ins w:id="491" w:author="ERCOT [2]" w:date="2023-04-19T10:29:00Z">
        <w:r w:rsidR="00AC5BE8">
          <w:t xml:space="preserve"> in the remarks</w:t>
        </w:r>
      </w:ins>
      <w:ins w:id="492" w:author="ERCOT [2]"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493"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93"/>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494"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94"/>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495"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95"/>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496"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96"/>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lastRenderedPageBreak/>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6A444B">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497" w:author="ERCOT" w:date="2023-03-23T11:41:00Z"/>
        </w:rPr>
      </w:pPr>
      <w:r>
        <w:rPr>
          <w:b/>
        </w:rPr>
        <w:t>7</w:t>
      </w:r>
      <w:r w:rsidRPr="00354901">
        <w:rPr>
          <w:b/>
        </w:rPr>
        <w:t>. Control or Operations Center.</w:t>
      </w:r>
      <w:r>
        <w:t xml:space="preserve">  </w:t>
      </w:r>
      <w:r w:rsidRPr="00354901">
        <w:t xml:space="preserve">As defined in </w:t>
      </w:r>
      <w:r>
        <w:t>item (1)(</w:t>
      </w:r>
      <w:del w:id="498" w:author="ERCOT" w:date="2023-03-27T16:16:00Z">
        <w:r w:rsidDel="006F4C21">
          <w:delText>k</w:delText>
        </w:r>
      </w:del>
      <w:ins w:id="499" w:author="ERCOT" w:date="2023-03-27T16:16:00Z">
        <w:r w:rsidR="006F4C21">
          <w:t>m</w:t>
        </w:r>
      </w:ins>
      <w:r>
        <w:t>)</w:t>
      </w:r>
      <w:r w:rsidRPr="004B75B3">
        <w:t xml:space="preserve"> </w:t>
      </w:r>
      <w:r>
        <w:t>and (1)(</w:t>
      </w:r>
      <w:del w:id="500" w:author="ERCOT" w:date="2023-03-27T16:16:00Z">
        <w:r w:rsidDel="006F4C21">
          <w:delText>l</w:delText>
        </w:r>
      </w:del>
      <w:ins w:id="501"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lastRenderedPageBreak/>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6A444B">
        <w:rPr>
          <w:b/>
          <w:bCs/>
        </w:rPr>
      </w:r>
      <w:r w:rsidR="006A444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502" w:author="ERCOT" w:date="2023-03-23T10:56:00Z">
        <w:r w:rsidR="00B04059" w:rsidRPr="00C445D9">
          <w:t>, along with a current email address for each Principal</w:t>
        </w:r>
      </w:ins>
      <w:r>
        <w:t xml:space="preserve">.  </w:t>
      </w:r>
      <w:ins w:id="503" w:author="ERCOT" w:date="2023-03-23T10:57:00Z">
        <w:r w:rsidR="00B04059" w:rsidRPr="00C445D9">
          <w:t>An individual background check will be performed</w:t>
        </w:r>
        <w:r w:rsidR="00B04059">
          <w:t xml:space="preserve"> </w:t>
        </w:r>
        <w:r w:rsidR="00B04059" w:rsidRPr="0041067A">
          <w:t xml:space="preserve">on each Principal of the Applicant. </w:t>
        </w:r>
      </w:ins>
      <w:ins w:id="504"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505"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506"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507"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508" w:author="ERCOT" w:date="2023-03-23T10:56:00Z"/>
        </w:rPr>
      </w:pPr>
      <w:ins w:id="509"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510" w:author="ERCOT" w:date="2023-03-23T10:56:00Z"/>
        </w:rPr>
      </w:pPr>
      <w:ins w:id="511"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77777777" w:rsidR="00B04059" w:rsidRPr="00636B19" w:rsidRDefault="00B04059" w:rsidP="00B04059">
      <w:pPr>
        <w:spacing w:before="240" w:after="240"/>
        <w:ind w:left="1440" w:hanging="720"/>
        <w:rPr>
          <w:ins w:id="512" w:author="ERCOT" w:date="2023-03-23T10:56:00Z"/>
        </w:rPr>
      </w:pPr>
      <w:ins w:id="513" w:author="ERCOT" w:date="2023-03-23T10:56: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5A5AE2E" w14:textId="00F9D10C" w:rsidR="00B04059" w:rsidRPr="00636B19" w:rsidRDefault="00B04059" w:rsidP="00B04059">
      <w:pPr>
        <w:spacing w:before="240" w:after="240"/>
        <w:ind w:left="1440" w:hanging="720"/>
        <w:rPr>
          <w:ins w:id="514" w:author="ERCOT" w:date="2023-03-23T10:56:00Z"/>
        </w:rPr>
      </w:pPr>
      <w:ins w:id="515" w:author="ERCOT" w:date="2023-03-23T10:56:00Z">
        <w:r w:rsidRPr="00636B19">
          <w:t xml:space="preserve">(c) </w:t>
        </w:r>
        <w:r w:rsidRPr="00636B19">
          <w:tab/>
          <w:t xml:space="preserve">Any </w:t>
        </w:r>
        <w:r w:rsidRPr="00154BB0">
          <w:t xml:space="preserve">default </w:t>
        </w:r>
        <w:r w:rsidRPr="00BF220B">
          <w:t>involving the applicant, its predecessors, Affiliates, or Principals, or revocation of the applicant</w:t>
        </w:r>
      </w:ins>
      <w:ins w:id="516" w:author="ERCOT [2]" w:date="2023-04-25T13:52:00Z">
        <w:r w:rsidR="0058752E" w:rsidRPr="00BF220B">
          <w:t>’s</w:t>
        </w:r>
      </w:ins>
      <w:ins w:id="517" w:author="ERCOT" w:date="2023-03-23T10:56:00Z">
        <w:r w:rsidRPr="00BF220B">
          <w:t>, its predecessors</w:t>
        </w:r>
      </w:ins>
      <w:ins w:id="518" w:author="ERCOT [2]" w:date="2023-04-25T13:52:00Z">
        <w:r w:rsidR="0058752E" w:rsidRPr="00BF220B">
          <w:t>’</w:t>
        </w:r>
      </w:ins>
      <w:ins w:id="519" w:author="ERCOT" w:date="2023-03-23T10:56:00Z">
        <w:r w:rsidRPr="00BF220B">
          <w:t>, Affiliates</w:t>
        </w:r>
      </w:ins>
      <w:ins w:id="520" w:author="ERCOT [2]" w:date="2023-04-25T13:52:00Z">
        <w:r w:rsidR="0058752E" w:rsidRPr="00BF220B">
          <w:t>’</w:t>
        </w:r>
      </w:ins>
      <w:ins w:id="521" w:author="ERCOT" w:date="2023-03-23T10:56:00Z">
        <w:r w:rsidRPr="00BF220B">
          <w:t>, or Principals</w:t>
        </w:r>
      </w:ins>
      <w:ins w:id="522" w:author="ERCOT [2]" w:date="2023-04-25T13:52:00Z">
        <w:r w:rsidR="0058752E" w:rsidRPr="00BF220B">
          <w:t>’</w:t>
        </w:r>
      </w:ins>
      <w:ins w:id="523"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24" w:author="ERCOT" w:date="2023-03-23T10:56:00Z"/>
        </w:rPr>
      </w:pPr>
      <w:ins w:id="525" w:author="ERCOT" w:date="2023-03-23T10:56:00Z">
        <w:r w:rsidRPr="00636B19">
          <w:lastRenderedPageBreak/>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26" w:author="ERCOT" w:date="2023-03-23T10:56:00Z">
        <w:r w:rsidRPr="00B04059">
          <w:t xml:space="preserve">Finally, for each Principal, as defined by Section 16.1.2, Principal of a Market Participant, ERCOT will work with the </w:t>
        </w:r>
      </w:ins>
      <w:ins w:id="527" w:author="ERCOT [2]" w:date="2023-04-24T11:14:00Z">
        <w:r w:rsidR="009329DB">
          <w:t>t</w:t>
        </w:r>
      </w:ins>
      <w:ins w:id="528" w:author="ERCOT" w:date="2023-03-23T10:56:00Z">
        <w:r w:rsidRPr="00B04059">
          <w:t>hird-</w:t>
        </w:r>
      </w:ins>
      <w:ins w:id="529" w:author="ERCOT [2]" w:date="2023-04-24T11:14:00Z">
        <w:r w:rsidR="009329DB">
          <w:t>p</w:t>
        </w:r>
      </w:ins>
      <w:ins w:id="530" w:author="ERCOT" w:date="2023-03-23T10:56:00Z">
        <w:r w:rsidRPr="00B04059">
          <w:t xml:space="preserve">arty that performs ERCOT’s background checks.  Each Principal will then be emailed directly by the </w:t>
        </w:r>
      </w:ins>
      <w:ins w:id="531" w:author="ERCOT [2]" w:date="2023-04-24T11:14:00Z">
        <w:r w:rsidR="009329DB">
          <w:t>t</w:t>
        </w:r>
      </w:ins>
      <w:ins w:id="532" w:author="ERCOT" w:date="2023-03-23T10:56:00Z">
        <w:r w:rsidRPr="00B04059">
          <w:t>hird-</w:t>
        </w:r>
      </w:ins>
      <w:ins w:id="533" w:author="ERCOT [2]" w:date="2023-04-24T11:14:00Z">
        <w:r w:rsidR="009329DB">
          <w:t>p</w:t>
        </w:r>
      </w:ins>
      <w:ins w:id="534" w:author="ERCOT" w:date="2023-03-23T10:56:00Z">
        <w:r w:rsidRPr="00B04059">
          <w:t xml:space="preserve">arty with directions on securely providing the </w:t>
        </w:r>
      </w:ins>
      <w:ins w:id="535" w:author="ERCOT [2]" w:date="2023-04-24T11:14:00Z">
        <w:r w:rsidR="009329DB">
          <w:t>t</w:t>
        </w:r>
      </w:ins>
      <w:ins w:id="536" w:author="ERCOT" w:date="2023-03-23T10:56:00Z">
        <w:r w:rsidRPr="00B04059">
          <w:t>hird-</w:t>
        </w:r>
      </w:ins>
      <w:ins w:id="537" w:author="ERCOT [2]" w:date="2023-04-24T11:14:00Z">
        <w:r w:rsidR="009329DB">
          <w:t>p</w:t>
        </w:r>
      </w:ins>
      <w:ins w:id="538" w:author="ERCOT" w:date="2023-03-23T10:56:00Z">
        <w:r w:rsidRPr="00B04059">
          <w:t xml:space="preserve">arty with information necessary to perform a background check, including Principals’ </w:t>
        </w:r>
        <w:r w:rsidRPr="00B04059" w:rsidDel="0094125D">
          <w:t xml:space="preserve">Social Security </w:t>
        </w:r>
      </w:ins>
      <w:ins w:id="539" w:author="ERCOT [2]" w:date="2023-04-24T11:14:00Z">
        <w:r w:rsidR="009329DB">
          <w:t>n</w:t>
        </w:r>
      </w:ins>
      <w:ins w:id="540"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541"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43B9F944" w14:textId="77777777" w:rsidR="003601F4" w:rsidRDefault="003601F4">
      <w:pPr>
        <w:rPr>
          <w:ins w:id="542" w:author="ERCOT" w:date="2023-03-23T11:41:00Z"/>
        </w:rPr>
      </w:pPr>
      <w:ins w:id="543" w:author="ERCOT" w:date="2023-03-23T11:41:00Z">
        <w:r>
          <w:br w:type="page"/>
        </w:r>
      </w:ins>
    </w:p>
    <w:p w14:paraId="5AE7B44B" w14:textId="77777777" w:rsidR="00B943CA" w:rsidRPr="00354901" w:rsidRDefault="00B943CA" w:rsidP="00B943CA">
      <w:pPr>
        <w:spacing w:before="240" w:after="240"/>
        <w:jc w:val="both"/>
      </w:pPr>
    </w:p>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4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44"/>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4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45"/>
          </w:p>
        </w:tc>
      </w:tr>
    </w:tbl>
    <w:p w14:paraId="131ABEDF" w14:textId="3FE7AA20" w:rsidR="00B943CA" w:rsidRDefault="00B943CA" w:rsidP="00B943CA">
      <w:pPr>
        <w:spacing w:after="240"/>
        <w:rPr>
          <w:b/>
          <w:bCs/>
        </w:rPr>
      </w:pPr>
    </w:p>
    <w:p w14:paraId="1BB6A308" w14:textId="77777777" w:rsidR="00B943CA" w:rsidRDefault="00B943CA" w:rsidP="00B943CA">
      <w:pPr>
        <w:spacing w:after="240"/>
        <w:rPr>
          <w:b/>
          <w:bCs/>
        </w:rPr>
        <w:sectPr w:rsidR="00B943CA">
          <w:pgSz w:w="12240" w:h="15840" w:code="1"/>
          <w:pgMar w:top="1440" w:right="1440" w:bottom="1440" w:left="1440" w:header="720" w:footer="720" w:gutter="0"/>
          <w:pgNumType w:start="1"/>
          <w:cols w:space="720"/>
          <w:docGrid w:linePitch="360"/>
        </w:sectPr>
      </w:pPr>
    </w:p>
    <w:p w14:paraId="43F80298" w14:textId="77777777" w:rsidR="002B0524" w:rsidRDefault="002B0524" w:rsidP="002B0524">
      <w:pPr>
        <w:pStyle w:val="BodyText"/>
        <w:spacing w:after="0"/>
        <w:jc w:val="center"/>
        <w:outlineLvl w:val="0"/>
        <w:rPr>
          <w:b/>
        </w:rPr>
      </w:pPr>
      <w:r w:rsidRPr="004D7FDE">
        <w:rPr>
          <w:b/>
        </w:rPr>
        <w:lastRenderedPageBreak/>
        <w:t>ERCOT Fee Schedule</w:t>
      </w:r>
    </w:p>
    <w:p w14:paraId="1C886061" w14:textId="37861CB3" w:rsidR="002B0524" w:rsidRPr="00182332" w:rsidRDefault="002B0524" w:rsidP="002B0524">
      <w:pPr>
        <w:pStyle w:val="BodyText"/>
        <w:spacing w:after="0"/>
        <w:jc w:val="center"/>
        <w:outlineLvl w:val="0"/>
        <w:rPr>
          <w:b/>
          <w:i/>
          <w:sz w:val="20"/>
        </w:rPr>
      </w:pPr>
      <w:del w:id="546" w:author="ERCOT [2]" w:date="2023-04-19T09:37:00Z">
        <w:r w:rsidRPr="00182332" w:rsidDel="002B0524">
          <w:rPr>
            <w:b/>
            <w:i/>
            <w:sz w:val="20"/>
          </w:rPr>
          <w:delText xml:space="preserve">Effective </w:delText>
        </w:r>
        <w:r w:rsidDel="002B0524">
          <w:rPr>
            <w:b/>
            <w:i/>
            <w:sz w:val="20"/>
          </w:rPr>
          <w:delText>April 1, 2023</w:delText>
        </w:r>
      </w:del>
      <w:ins w:id="547" w:author="ERCOT [2]"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548" w:author="ERCOT [2]"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549" w:author="ERCOT [2]" w:date="2023-04-20T10:36:00Z"/>
                <w:rFonts w:cs="Arial"/>
                <w:sz w:val="22"/>
                <w:szCs w:val="22"/>
              </w:rPr>
            </w:pPr>
            <w:ins w:id="550" w:author="ERCOT [2]"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551" w:author="ERCOT [2]" w:date="2023-04-20T10:36:00Z"/>
                <w:color w:val="000000"/>
                <w:sz w:val="22"/>
                <w:szCs w:val="22"/>
              </w:rPr>
            </w:pPr>
            <w:ins w:id="552" w:author="ERCOT [2]"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553" w:author="ERCOT [2]" w:date="2023-04-20T10:36:00Z"/>
                <w:color w:val="000000"/>
                <w:sz w:val="22"/>
                <w:szCs w:val="22"/>
              </w:rPr>
            </w:pPr>
            <w:ins w:id="554" w:author="ERCOT [2]"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6A444B" w:rsidP="004C4B29">
            <w:pPr>
              <w:rPr>
                <w:color w:val="000000"/>
                <w:sz w:val="22"/>
                <w:szCs w:val="22"/>
              </w:rPr>
            </w:pPr>
            <w:hyperlink r:id="rId30"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5-12T22:04:00Z" w:initials="BA">
    <w:p w14:paraId="4CD124C3" w14:textId="42679C36" w:rsidR="007E54D3" w:rsidRDefault="007E54D3">
      <w:pPr>
        <w:pStyle w:val="CommentText"/>
      </w:pPr>
      <w:r>
        <w:rPr>
          <w:rStyle w:val="CommentReference"/>
        </w:rPr>
        <w:annotationRef/>
      </w:r>
      <w:r>
        <w:t>Please note NPRR1166, NPRR1169, and NPRR1170 also propose revisions to this section.</w:t>
      </w:r>
    </w:p>
  </w:comment>
  <w:comment w:id="21" w:author="ERCOT Market Rules" w:date="2023-05-12T22:05:00Z" w:initials="BA">
    <w:p w14:paraId="068F8DF3" w14:textId="100D651B" w:rsidR="007E54D3" w:rsidRDefault="007E54D3">
      <w:pPr>
        <w:pStyle w:val="CommentText"/>
      </w:pPr>
      <w:r>
        <w:rPr>
          <w:rStyle w:val="CommentReference"/>
        </w:rPr>
        <w:annotationRef/>
      </w:r>
      <w:r>
        <w:t>Please note NPRR1150, NPRR1162, and NPRR1165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D124C3" w15:done="0"/>
  <w15:commentEx w15:paraId="068F8D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93684" w16cex:dateUtc="2023-05-13T03:04:00Z"/>
  <w16cex:commentExtensible w16cex:durableId="280936AA" w16cex:dateUtc="2023-05-13T0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D124C3" w16cid:durableId="28093684"/>
  <w16cid:commentId w16cid:paraId="068F8DF3" w16cid:durableId="280936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36479" w14:textId="77777777" w:rsidR="005A56D3" w:rsidRDefault="005A56D3">
      <w:r>
        <w:separator/>
      </w:r>
    </w:p>
  </w:endnote>
  <w:endnote w:type="continuationSeparator" w:id="0">
    <w:p w14:paraId="408BBFC3" w14:textId="77777777" w:rsidR="005A56D3" w:rsidRDefault="005A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1DBE7"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009DF30E"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DC0A" w14:textId="300A4F8D" w:rsidR="001B3210" w:rsidRPr="00DE3BED" w:rsidRDefault="00BF220B" w:rsidP="001B3210">
    <w:pPr>
      <w:pStyle w:val="Footer"/>
      <w:rPr>
        <w:rFonts w:ascii="Arial" w:hAnsi="Arial" w:cs="Arial"/>
        <w:color w:val="000000"/>
        <w:sz w:val="18"/>
        <w:szCs w:val="18"/>
      </w:rPr>
    </w:pPr>
    <w:r>
      <w:rPr>
        <w:rFonts w:ascii="Arial" w:hAnsi="Arial" w:cs="Arial"/>
        <w:color w:val="000000"/>
        <w:sz w:val="18"/>
        <w:szCs w:val="18"/>
      </w:rPr>
      <w:t>1175</w:t>
    </w:r>
    <w:r w:rsidR="00197175" w:rsidRPr="00DE3BED">
      <w:rPr>
        <w:rFonts w:ascii="Arial" w:hAnsi="Arial" w:cs="Arial"/>
        <w:color w:val="000000"/>
        <w:sz w:val="18"/>
        <w:szCs w:val="18"/>
      </w:rPr>
      <w:t>NPRR</w:t>
    </w:r>
    <w:r w:rsidR="00DE3BED" w:rsidRPr="00DE3BED">
      <w:rPr>
        <w:rFonts w:ascii="Arial" w:hAnsi="Arial" w:cs="Arial"/>
        <w:color w:val="000000"/>
        <w:sz w:val="18"/>
        <w:szCs w:val="18"/>
      </w:rPr>
      <w:t>-</w:t>
    </w:r>
    <w:r w:rsidR="00F67F39">
      <w:rPr>
        <w:rFonts w:ascii="Arial" w:hAnsi="Arial" w:cs="Arial"/>
        <w:color w:val="000000"/>
        <w:sz w:val="18"/>
        <w:szCs w:val="18"/>
      </w:rPr>
      <w:t>05 ERCOT Comments 061923</w:t>
    </w:r>
    <w:r w:rsidR="00DE3BED">
      <w:rPr>
        <w:rFonts w:ascii="Arial" w:hAnsi="Arial" w:cs="Arial"/>
        <w:color w:val="000000"/>
        <w:sz w:val="18"/>
        <w:szCs w:val="18"/>
      </w:rPr>
      <w:t xml:space="preserve"> </w:t>
    </w:r>
    <w:r w:rsidR="001B3210">
      <w:rPr>
        <w:rFonts w:ascii="Arial" w:hAnsi="Arial" w:cs="Arial"/>
        <w:color w:val="000000"/>
        <w:sz w:val="18"/>
        <w:szCs w:val="18"/>
      </w:rPr>
      <w:tab/>
    </w:r>
    <w:r w:rsidR="001B3210">
      <w:rPr>
        <w:rFonts w:ascii="Arial" w:hAnsi="Arial" w:cs="Arial"/>
        <w:color w:val="000000"/>
        <w:sz w:val="18"/>
        <w:szCs w:val="18"/>
      </w:rPr>
      <w:tab/>
    </w:r>
    <w:r w:rsidR="001B3210" w:rsidRPr="00DE3BED">
      <w:rPr>
        <w:rFonts w:ascii="Arial" w:hAnsi="Arial" w:cs="Arial"/>
        <w:color w:val="000000"/>
        <w:sz w:val="18"/>
        <w:szCs w:val="18"/>
      </w:rPr>
      <w:t xml:space="preserve">Page 1 of 2 </w:t>
    </w:r>
  </w:p>
  <w:p w14:paraId="67FAA60C" w14:textId="77777777" w:rsidR="001B3210" w:rsidRPr="00DE3BED" w:rsidRDefault="001B3210" w:rsidP="001B3210">
    <w:pPr>
      <w:pStyle w:val="Footer"/>
      <w:rPr>
        <w:rFonts w:ascii="Arial" w:hAnsi="Arial" w:cs="Arial"/>
        <w:sz w:val="18"/>
        <w:szCs w:val="18"/>
      </w:rPr>
    </w:pPr>
    <w:r w:rsidRPr="00DE3BED">
      <w:rPr>
        <w:rFonts w:ascii="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DD5E" w14:textId="17346EC0"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 xml:space="preserve">XXXXNPRR-01 </w:t>
    </w:r>
    <w:r w:rsidRPr="00DE3BED">
      <w:rPr>
        <w:rStyle w:val="ui-provider"/>
        <w:rFonts w:ascii="Arial" w:hAnsi="Arial" w:cs="Arial"/>
        <w:sz w:val="18"/>
        <w:szCs w:val="18"/>
      </w:rPr>
      <w:t>Revisions to Market Entry Qualification and Continued Participation Requirements XXXX23</w:t>
    </w:r>
    <w:r w:rsidRPr="00DE3BED">
      <w:rPr>
        <w:rFonts w:ascii="Arial" w:hAnsi="Arial" w:cs="Arial"/>
        <w:sz w:val="18"/>
        <w:szCs w:val="18"/>
      </w:rPr>
      <w:tab/>
      <w:t xml:space="preserve">Page </w:t>
    </w:r>
    <w:r w:rsidRPr="00DE3BED">
      <w:rPr>
        <w:rFonts w:ascii="Arial" w:hAnsi="Arial" w:cs="Arial"/>
        <w:sz w:val="18"/>
        <w:szCs w:val="18"/>
      </w:rPr>
      <w:fldChar w:fldCharType="begin"/>
    </w:r>
    <w:r w:rsidRPr="00DE3BED">
      <w:rPr>
        <w:rFonts w:ascii="Arial" w:hAnsi="Arial" w:cs="Arial"/>
        <w:sz w:val="18"/>
        <w:szCs w:val="18"/>
      </w:rPr>
      <w:instrText xml:space="preserve"> PAGE </w:instrText>
    </w:r>
    <w:r w:rsidRPr="00DE3BED">
      <w:rPr>
        <w:rFonts w:ascii="Arial" w:hAnsi="Arial" w:cs="Arial"/>
        <w:sz w:val="18"/>
        <w:szCs w:val="18"/>
      </w:rPr>
      <w:fldChar w:fldCharType="separate"/>
    </w:r>
    <w:r w:rsidRPr="00DE3BED">
      <w:rPr>
        <w:rFonts w:ascii="Arial" w:hAnsi="Arial" w:cs="Arial"/>
        <w:sz w:val="18"/>
        <w:szCs w:val="18"/>
      </w:rPr>
      <w:t>1</w:t>
    </w:r>
    <w:r w:rsidRPr="00DE3BED">
      <w:rPr>
        <w:rFonts w:ascii="Arial" w:hAnsi="Arial" w:cs="Arial"/>
        <w:sz w:val="18"/>
        <w:szCs w:val="18"/>
      </w:rPr>
      <w:fldChar w:fldCharType="end"/>
    </w:r>
    <w:r w:rsidRPr="00DE3BED">
      <w:rPr>
        <w:rFonts w:ascii="Arial" w:hAnsi="Arial" w:cs="Arial"/>
        <w:sz w:val="18"/>
        <w:szCs w:val="18"/>
      </w:rPr>
      <w:t xml:space="preserve"> of </w:t>
    </w:r>
    <w:r w:rsidRPr="00DE3BED">
      <w:rPr>
        <w:rFonts w:ascii="Arial" w:hAnsi="Arial" w:cs="Arial"/>
        <w:sz w:val="18"/>
        <w:szCs w:val="18"/>
      </w:rPr>
      <w:fldChar w:fldCharType="begin"/>
    </w:r>
    <w:r w:rsidRPr="00DE3BED">
      <w:rPr>
        <w:rFonts w:ascii="Arial" w:hAnsi="Arial" w:cs="Arial"/>
        <w:sz w:val="18"/>
        <w:szCs w:val="18"/>
      </w:rPr>
      <w:instrText xml:space="preserve"> NUMPAGES </w:instrText>
    </w:r>
    <w:r w:rsidRPr="00DE3BED">
      <w:rPr>
        <w:rFonts w:ascii="Arial" w:hAnsi="Arial" w:cs="Arial"/>
        <w:sz w:val="18"/>
        <w:szCs w:val="18"/>
      </w:rPr>
      <w:fldChar w:fldCharType="separate"/>
    </w:r>
    <w:r w:rsidRPr="00DE3BED">
      <w:rPr>
        <w:rFonts w:ascii="Arial" w:hAnsi="Arial" w:cs="Arial"/>
        <w:sz w:val="18"/>
        <w:szCs w:val="18"/>
      </w:rPr>
      <w:t>2</w:t>
    </w:r>
    <w:r w:rsidRPr="00DE3BED">
      <w:rPr>
        <w:rFonts w:ascii="Arial" w:hAnsi="Arial" w:cs="Arial"/>
        <w:sz w:val="18"/>
        <w:szCs w:val="18"/>
      </w:rPr>
      <w:fldChar w:fldCharType="end"/>
    </w:r>
  </w:p>
  <w:p w14:paraId="7D16396F" w14:textId="77777777"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PUBLIC</w:t>
    </w:r>
  </w:p>
  <w:p w14:paraId="5D813B7B" w14:textId="1A87241E" w:rsidR="00B943CA" w:rsidRPr="0012002B" w:rsidRDefault="00B943CA">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FEE5" w14:textId="77777777" w:rsidR="006750BB" w:rsidRDefault="00464564">
    <w:pPr>
      <w:pStyle w:val="Footer"/>
      <w:framePr w:wrap="around" w:vAnchor="text" w:hAnchor="margin" w:xAlign="right" w:y="1"/>
    </w:pPr>
    <w:r>
      <w:fldChar w:fldCharType="begin"/>
    </w:r>
    <w:r>
      <w:instrText xml:space="preserve">PAGE  </w:instrText>
    </w:r>
    <w:r>
      <w:fldChar w:fldCharType="separate"/>
    </w:r>
    <w:r>
      <w:t>1</w:t>
    </w:r>
    <w:r>
      <w:fldChar w:fldCharType="end"/>
    </w:r>
  </w:p>
  <w:p w14:paraId="057589E9" w14:textId="77777777" w:rsidR="006750BB" w:rsidRDefault="006A444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7B4B"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47FFD1C6"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0256B414" w14:textId="389B1E39" w:rsidR="006750BB" w:rsidRDefault="00085866" w:rsidP="00085866">
    <w:pPr>
      <w:pStyle w:val="Footer"/>
    </w:pPr>
    <w:r w:rsidRPr="00DE3BED">
      <w:rPr>
        <w:rFonts w:ascii="Arial" w:hAnsi="Arial" w:cs="Arial"/>
        <w:color w:val="000000"/>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3E59" w14:textId="77777777" w:rsidR="006750BB" w:rsidRPr="0012002B" w:rsidRDefault="00464564">
    <w:pPr>
      <w:pStyle w:val="Footer"/>
      <w:jc w:val="center"/>
      <w:rPr>
        <w:smallCaps/>
        <w:sz w:val="20"/>
        <w:szCs w:val="20"/>
      </w:rPr>
    </w:pPr>
    <w:r w:rsidRPr="0012002B">
      <w:rPr>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968A" w14:textId="55327D1B"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sidR="002B7B4B">
      <w:rPr>
        <w:rFonts w:ascii="Arial" w:hAnsi="Arial" w:cs="Arial"/>
        <w:color w:val="000000"/>
        <w:sz w:val="18"/>
        <w:szCs w:val="18"/>
      </w:rPr>
      <w:t>0425</w:t>
    </w:r>
    <w:r w:rsidRPr="00DE3BED">
      <w:rPr>
        <w:rFonts w:ascii="Arial" w:hAnsi="Arial" w:cs="Arial"/>
        <w:color w:val="000000"/>
        <w:sz w:val="18"/>
        <w:szCs w:val="18"/>
      </w:rPr>
      <w:t>23</w:t>
    </w:r>
    <w:r>
      <w:rPr>
        <w:rFonts w:ascii="Arial" w:hAnsi="Arial" w:cs="Arial"/>
        <w:color w:val="000000"/>
        <w:sz w:val="18"/>
        <w:szCs w:val="18"/>
      </w:rPr>
      <w:tab/>
      <w:t xml:space="preserve"> </w:t>
    </w:r>
  </w:p>
  <w:p w14:paraId="2D8801ED"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6495175" w14:textId="347AF00F" w:rsidR="00B943CA" w:rsidRDefault="00085866" w:rsidP="00085866">
    <w:pPr>
      <w:pStyle w:val="Footer"/>
    </w:pPr>
    <w:r w:rsidRPr="00DE3BED">
      <w:rPr>
        <w:rFonts w:ascii="Arial" w:hAnsi="Arial" w:cs="Arial"/>
        <w:color w:val="000000"/>
        <w:sz w:val="18"/>
        <w:szCs w:val="18"/>
      </w:rPr>
      <w:t>PUBLIC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AAF6" w14:textId="77777777" w:rsidR="005A56D3" w:rsidRDefault="005A56D3">
      <w:r>
        <w:separator/>
      </w:r>
    </w:p>
  </w:footnote>
  <w:footnote w:type="continuationSeparator" w:id="0">
    <w:p w14:paraId="2F4DF61E" w14:textId="77777777" w:rsidR="005A56D3" w:rsidRDefault="005A56D3">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12F7D" w14:textId="6E4A5311" w:rsidR="00B943CA" w:rsidRPr="00DE3BED" w:rsidRDefault="00F67F39" w:rsidP="001B3210">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F59C" w14:textId="77777777" w:rsidR="00197175" w:rsidRDefault="00197175" w:rsidP="00197175">
    <w:pPr>
      <w:pStyle w:val="Header"/>
      <w:jc w:val="center"/>
      <w:rPr>
        <w:sz w:val="32"/>
      </w:rPr>
    </w:pPr>
    <w:r>
      <w:rPr>
        <w:sz w:val="32"/>
      </w:rPr>
      <w:t>Nodal Protocol Revision Request</w:t>
    </w:r>
  </w:p>
  <w:p w14:paraId="5521F135" w14:textId="33385B6B" w:rsidR="000B658D" w:rsidRPr="00197175" w:rsidRDefault="000B658D" w:rsidP="00197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8BA3" w14:textId="77777777" w:rsidR="001A2772" w:rsidRDefault="001A2772" w:rsidP="001A2772">
    <w:pPr>
      <w:pStyle w:val="Header"/>
      <w:jc w:val="center"/>
      <w:rPr>
        <w:sz w:val="32"/>
      </w:rPr>
    </w:pPr>
    <w:r>
      <w:rPr>
        <w:sz w:val="32"/>
      </w:rPr>
      <w:t>Nodal Protocol Revision Request</w:t>
    </w:r>
  </w:p>
  <w:p w14:paraId="3C409C4A" w14:textId="77777777" w:rsidR="006750BB" w:rsidRDefault="006A44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A8FD" w14:textId="77777777" w:rsidR="001A2772" w:rsidRDefault="001A2772" w:rsidP="001A2772">
    <w:pPr>
      <w:pStyle w:val="Header"/>
      <w:jc w:val="center"/>
      <w:rPr>
        <w:sz w:val="32"/>
      </w:rPr>
    </w:pPr>
    <w:r>
      <w:rPr>
        <w:sz w:val="32"/>
      </w:rPr>
      <w:t>Nodal Protocol Revision Request</w:t>
    </w:r>
  </w:p>
  <w:p w14:paraId="544D6000" w14:textId="77777777" w:rsidR="00B943CA" w:rsidRDefault="00B94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2]">
    <w15:presenceInfo w15:providerId="None" w15:userId="ERCOT"/>
  </w15:person>
  <w15:person w15:author="ERCOT">
    <w15:presenceInfo w15:providerId="AD" w15:userId="S::Katherine.Gross@ercot.com::2e3d3c15-67b5-4801-aa12-b42921cd6e67"/>
  </w15:person>
  <w15:person w15:author="ERCOT 061923">
    <w15:presenceInfo w15:providerId="None" w15:userId="ERCOT 06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C1C2A"/>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64564"/>
    <w:rsid w:val="004822D4"/>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56D3"/>
    <w:rsid w:val="005B6CB0"/>
    <w:rsid w:val="005D4B13"/>
    <w:rsid w:val="005D53D1"/>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A28B5"/>
    <w:rsid w:val="007B3233"/>
    <w:rsid w:val="007B5A42"/>
    <w:rsid w:val="007C199B"/>
    <w:rsid w:val="007C1F8A"/>
    <w:rsid w:val="007C589D"/>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20B1"/>
    <w:rsid w:val="00B51B2C"/>
    <w:rsid w:val="00B53B4B"/>
    <w:rsid w:val="00B57F96"/>
    <w:rsid w:val="00B67892"/>
    <w:rsid w:val="00B7084A"/>
    <w:rsid w:val="00B91552"/>
    <w:rsid w:val="00B943CA"/>
    <w:rsid w:val="00BA4D33"/>
    <w:rsid w:val="00BA5B11"/>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4958"/>
    <w:rsid w:val="00E36B49"/>
    <w:rsid w:val="00E37AB0"/>
    <w:rsid w:val="00E43556"/>
    <w:rsid w:val="00E718C7"/>
    <w:rsid w:val="00E71C39"/>
    <w:rsid w:val="00E950E3"/>
    <w:rsid w:val="00EA56E6"/>
    <w:rsid w:val="00EA694D"/>
    <w:rsid w:val="00EC335F"/>
    <w:rsid w:val="00EC48FB"/>
    <w:rsid w:val="00EE5EE1"/>
    <w:rsid w:val="00EF232A"/>
    <w:rsid w:val="00F05A69"/>
    <w:rsid w:val="00F369D4"/>
    <w:rsid w:val="00F424A4"/>
    <w:rsid w:val="00F43FFD"/>
    <w:rsid w:val="00F44236"/>
    <w:rsid w:val="00F52517"/>
    <w:rsid w:val="00F62C6B"/>
    <w:rsid w:val="00F67F39"/>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MPRegistration@ercot.com" TargetMode="External"/><Relationship Id="rId29" Type="http://schemas.openxmlformats.org/officeDocument/2006/relationships/hyperlink" Target="mailto:MPRegistrati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6.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hyperlink" Target="https://www.ercot.com/files/docs/2020/10/06/Form-2.1.9-Supplier-Questionnaire.xlsx"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herine.Gross@ercot.com" TargetMode="External"/><Relationship Id="rId14" Type="http://schemas.microsoft.com/office/2018/08/relationships/commentsExtensible" Target="commentsExtensible.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yperlink" Target="https://www.ercot.com/services/programs/tcmp" TargetMode="External"/><Relationship Id="rId8" Type="http://schemas.openxmlformats.org/officeDocument/2006/relationships/hyperlink" Target="https://www.ercot.com/mktrules/issues/NPRR11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11231</Words>
  <Characters>69230</Characters>
  <Application>Microsoft Office Word</Application>
  <DocSecurity>0</DocSecurity>
  <Lines>576</Lines>
  <Paragraphs>160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80301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061923</cp:lastModifiedBy>
  <cp:revision>5</cp:revision>
  <cp:lastPrinted>2023-03-08T16:20:00Z</cp:lastPrinted>
  <dcterms:created xsi:type="dcterms:W3CDTF">2023-06-19T19:26:00Z</dcterms:created>
  <dcterms:modified xsi:type="dcterms:W3CDTF">2023-06-19T19:39:00Z</dcterms:modified>
</cp:coreProperties>
</file>