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4F574CA0" w14:textId="77777777">
        <w:tc>
          <w:tcPr>
            <w:tcW w:w="1620" w:type="dxa"/>
            <w:tcBorders>
              <w:bottom w:val="single" w:sz="4" w:space="0" w:color="auto"/>
            </w:tcBorders>
            <w:shd w:val="clear" w:color="auto" w:fill="FFFFFF"/>
            <w:vAlign w:val="center"/>
          </w:tcPr>
          <w:p w14:paraId="385DA7A9"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7BF5C965" w14:textId="445C7968" w:rsidR="00152993" w:rsidRDefault="008D4C6B">
            <w:pPr>
              <w:pStyle w:val="Header"/>
            </w:pPr>
            <w:hyperlink r:id="rId7" w:history="1">
              <w:r w:rsidR="006E42E6" w:rsidRPr="008D4C6B">
                <w:rPr>
                  <w:rStyle w:val="Hyperlink"/>
                </w:rPr>
                <w:t>1186</w:t>
              </w:r>
            </w:hyperlink>
          </w:p>
        </w:tc>
        <w:tc>
          <w:tcPr>
            <w:tcW w:w="900" w:type="dxa"/>
            <w:tcBorders>
              <w:bottom w:val="single" w:sz="4" w:space="0" w:color="auto"/>
            </w:tcBorders>
            <w:shd w:val="clear" w:color="auto" w:fill="FFFFFF"/>
            <w:vAlign w:val="center"/>
          </w:tcPr>
          <w:p w14:paraId="1F3C2114" w14:textId="77777777" w:rsidR="00152993" w:rsidRDefault="00EE6681">
            <w:pPr>
              <w:pStyle w:val="Header"/>
            </w:pPr>
            <w:r>
              <w:t>N</w:t>
            </w:r>
            <w:r w:rsidR="00152993">
              <w:t>PRR Title</w:t>
            </w:r>
          </w:p>
        </w:tc>
        <w:tc>
          <w:tcPr>
            <w:tcW w:w="6660" w:type="dxa"/>
            <w:tcBorders>
              <w:bottom w:val="single" w:sz="4" w:space="0" w:color="auto"/>
            </w:tcBorders>
            <w:vAlign w:val="center"/>
          </w:tcPr>
          <w:p w14:paraId="60CDB9A1" w14:textId="77777777" w:rsidR="00152993" w:rsidRDefault="006E42E6">
            <w:pPr>
              <w:pStyle w:val="Header"/>
            </w:pPr>
            <w:r>
              <w:t>Improvements Prior to the RTC+B Project for Better ESR State of Charge Awareness, Accounting, and Monitoring</w:t>
            </w:r>
          </w:p>
        </w:tc>
      </w:tr>
      <w:tr w:rsidR="00152993" w14:paraId="7BA54785" w14:textId="77777777">
        <w:trPr>
          <w:trHeight w:val="413"/>
        </w:trPr>
        <w:tc>
          <w:tcPr>
            <w:tcW w:w="2880" w:type="dxa"/>
            <w:gridSpan w:val="2"/>
            <w:tcBorders>
              <w:top w:val="nil"/>
              <w:left w:val="nil"/>
              <w:bottom w:val="single" w:sz="4" w:space="0" w:color="auto"/>
              <w:right w:val="nil"/>
            </w:tcBorders>
            <w:vAlign w:val="center"/>
          </w:tcPr>
          <w:p w14:paraId="6323689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60717513" w14:textId="77777777" w:rsidR="00152993" w:rsidRDefault="00152993">
            <w:pPr>
              <w:pStyle w:val="NormalArial"/>
            </w:pPr>
          </w:p>
        </w:tc>
      </w:tr>
      <w:tr w:rsidR="00152993" w14:paraId="45262395"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EB5AF8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1CA656" w14:textId="058FD0EC" w:rsidR="00152993" w:rsidRDefault="00D8562F">
            <w:pPr>
              <w:pStyle w:val="NormalArial"/>
            </w:pPr>
            <w:r>
              <w:t xml:space="preserve">July </w:t>
            </w:r>
            <w:r w:rsidR="00AB4D3E">
              <w:t>7</w:t>
            </w:r>
            <w:r>
              <w:t>, 2023</w:t>
            </w:r>
          </w:p>
        </w:tc>
      </w:tr>
      <w:tr w:rsidR="00152993" w14:paraId="19EA2119" w14:textId="77777777">
        <w:trPr>
          <w:trHeight w:val="467"/>
        </w:trPr>
        <w:tc>
          <w:tcPr>
            <w:tcW w:w="2880" w:type="dxa"/>
            <w:gridSpan w:val="2"/>
            <w:tcBorders>
              <w:top w:val="single" w:sz="4" w:space="0" w:color="auto"/>
              <w:left w:val="nil"/>
              <w:bottom w:val="nil"/>
              <w:right w:val="nil"/>
            </w:tcBorders>
            <w:shd w:val="clear" w:color="auto" w:fill="FFFFFF"/>
            <w:vAlign w:val="center"/>
          </w:tcPr>
          <w:p w14:paraId="632FEC29" w14:textId="77777777" w:rsidR="00152993" w:rsidRDefault="00152993">
            <w:pPr>
              <w:pStyle w:val="NormalArial"/>
            </w:pPr>
          </w:p>
        </w:tc>
        <w:tc>
          <w:tcPr>
            <w:tcW w:w="7560" w:type="dxa"/>
            <w:gridSpan w:val="2"/>
            <w:tcBorders>
              <w:top w:val="nil"/>
              <w:left w:val="nil"/>
              <w:bottom w:val="nil"/>
              <w:right w:val="nil"/>
            </w:tcBorders>
            <w:vAlign w:val="center"/>
          </w:tcPr>
          <w:p w14:paraId="4083C35A" w14:textId="77777777" w:rsidR="00152993" w:rsidRDefault="00152993">
            <w:pPr>
              <w:pStyle w:val="NormalArial"/>
            </w:pPr>
          </w:p>
        </w:tc>
      </w:tr>
      <w:tr w:rsidR="00152993" w14:paraId="36DEC897" w14:textId="77777777">
        <w:trPr>
          <w:trHeight w:val="440"/>
        </w:trPr>
        <w:tc>
          <w:tcPr>
            <w:tcW w:w="10440" w:type="dxa"/>
            <w:gridSpan w:val="4"/>
            <w:tcBorders>
              <w:top w:val="single" w:sz="4" w:space="0" w:color="auto"/>
            </w:tcBorders>
            <w:shd w:val="clear" w:color="auto" w:fill="FFFFFF"/>
            <w:vAlign w:val="center"/>
          </w:tcPr>
          <w:p w14:paraId="460487E9" w14:textId="77777777" w:rsidR="00152993" w:rsidRDefault="00152993">
            <w:pPr>
              <w:pStyle w:val="Header"/>
              <w:jc w:val="center"/>
            </w:pPr>
            <w:r>
              <w:t>Submitter’s Information</w:t>
            </w:r>
          </w:p>
        </w:tc>
      </w:tr>
      <w:tr w:rsidR="00152993" w14:paraId="1E67565F" w14:textId="77777777">
        <w:trPr>
          <w:trHeight w:val="350"/>
        </w:trPr>
        <w:tc>
          <w:tcPr>
            <w:tcW w:w="2880" w:type="dxa"/>
            <w:gridSpan w:val="2"/>
            <w:shd w:val="clear" w:color="auto" w:fill="FFFFFF"/>
            <w:vAlign w:val="center"/>
          </w:tcPr>
          <w:p w14:paraId="1BC2259F" w14:textId="77777777" w:rsidR="00152993" w:rsidRPr="00EC55B3" w:rsidRDefault="00152993" w:rsidP="00EC55B3">
            <w:pPr>
              <w:pStyle w:val="Header"/>
            </w:pPr>
            <w:r w:rsidRPr="00EC55B3">
              <w:t>Name</w:t>
            </w:r>
          </w:p>
        </w:tc>
        <w:tc>
          <w:tcPr>
            <w:tcW w:w="7560" w:type="dxa"/>
            <w:gridSpan w:val="2"/>
            <w:vAlign w:val="center"/>
          </w:tcPr>
          <w:p w14:paraId="0229F34C" w14:textId="794E93A5" w:rsidR="00152993" w:rsidRDefault="006E42E6">
            <w:pPr>
              <w:pStyle w:val="NormalArial"/>
            </w:pPr>
            <w:r>
              <w:t>Ken McIntyre</w:t>
            </w:r>
            <w:r w:rsidR="00A031C0">
              <w:t>; Arushi Sharma Frank</w:t>
            </w:r>
          </w:p>
        </w:tc>
      </w:tr>
      <w:tr w:rsidR="00152993" w14:paraId="73937584" w14:textId="77777777">
        <w:trPr>
          <w:trHeight w:val="350"/>
        </w:trPr>
        <w:tc>
          <w:tcPr>
            <w:tcW w:w="2880" w:type="dxa"/>
            <w:gridSpan w:val="2"/>
            <w:shd w:val="clear" w:color="auto" w:fill="FFFFFF"/>
            <w:vAlign w:val="center"/>
          </w:tcPr>
          <w:p w14:paraId="7D6930FC" w14:textId="77777777" w:rsidR="00152993" w:rsidRPr="00EC55B3" w:rsidRDefault="00152993" w:rsidP="00EC55B3">
            <w:pPr>
              <w:pStyle w:val="Header"/>
            </w:pPr>
            <w:r w:rsidRPr="00EC55B3">
              <w:t>E-mail Address</w:t>
            </w:r>
          </w:p>
        </w:tc>
        <w:tc>
          <w:tcPr>
            <w:tcW w:w="7560" w:type="dxa"/>
            <w:gridSpan w:val="2"/>
            <w:vAlign w:val="center"/>
          </w:tcPr>
          <w:p w14:paraId="47892669" w14:textId="5E714C75" w:rsidR="00152993" w:rsidRDefault="009970B6">
            <w:pPr>
              <w:pStyle w:val="NormalArial"/>
            </w:pPr>
            <w:hyperlink r:id="rId8" w:history="1">
              <w:r w:rsidR="006E42E6" w:rsidRPr="00110AA9">
                <w:rPr>
                  <w:rStyle w:val="Hyperlink"/>
                </w:rPr>
                <w:t>kmcintyre@pluspower.com</w:t>
              </w:r>
            </w:hyperlink>
            <w:r w:rsidR="00A031C0">
              <w:t xml:space="preserve">; </w:t>
            </w:r>
            <w:hyperlink r:id="rId9" w:history="1">
              <w:r w:rsidR="00A031C0" w:rsidRPr="00C10661">
                <w:rPr>
                  <w:rStyle w:val="Hyperlink"/>
                </w:rPr>
                <w:t>asharmafrank@tesla.com</w:t>
              </w:r>
            </w:hyperlink>
          </w:p>
        </w:tc>
      </w:tr>
      <w:tr w:rsidR="00152993" w14:paraId="7AA05F0B" w14:textId="77777777">
        <w:trPr>
          <w:trHeight w:val="350"/>
        </w:trPr>
        <w:tc>
          <w:tcPr>
            <w:tcW w:w="2880" w:type="dxa"/>
            <w:gridSpan w:val="2"/>
            <w:shd w:val="clear" w:color="auto" w:fill="FFFFFF"/>
            <w:vAlign w:val="center"/>
          </w:tcPr>
          <w:p w14:paraId="7B102DF4" w14:textId="77777777" w:rsidR="00152993" w:rsidRPr="00EC55B3" w:rsidRDefault="00152993" w:rsidP="00EC55B3">
            <w:pPr>
              <w:pStyle w:val="Header"/>
            </w:pPr>
            <w:r w:rsidRPr="00EC55B3">
              <w:t>Company</w:t>
            </w:r>
          </w:p>
        </w:tc>
        <w:tc>
          <w:tcPr>
            <w:tcW w:w="7560" w:type="dxa"/>
            <w:gridSpan w:val="2"/>
            <w:vAlign w:val="center"/>
          </w:tcPr>
          <w:p w14:paraId="36BFE426" w14:textId="65ABE44D" w:rsidR="00152993" w:rsidRDefault="00FD7EE4">
            <w:pPr>
              <w:pStyle w:val="NormalArial"/>
            </w:pPr>
            <w:r>
              <w:t>Plus Power LLC</w:t>
            </w:r>
            <w:r w:rsidR="00A031C0">
              <w:t>; Tesla</w:t>
            </w:r>
            <w:r w:rsidR="00AB4D3E">
              <w:t>, Inc.</w:t>
            </w:r>
            <w:r w:rsidR="00A031C0">
              <w:t xml:space="preserve"> </w:t>
            </w:r>
            <w:r w:rsidR="00AF4CED">
              <w:t>(“Joint Commenters”)</w:t>
            </w:r>
          </w:p>
        </w:tc>
      </w:tr>
      <w:tr w:rsidR="00152993" w14:paraId="7CAA4003" w14:textId="77777777">
        <w:trPr>
          <w:trHeight w:val="350"/>
        </w:trPr>
        <w:tc>
          <w:tcPr>
            <w:tcW w:w="2880" w:type="dxa"/>
            <w:gridSpan w:val="2"/>
            <w:tcBorders>
              <w:bottom w:val="single" w:sz="4" w:space="0" w:color="auto"/>
            </w:tcBorders>
            <w:shd w:val="clear" w:color="auto" w:fill="FFFFFF"/>
            <w:vAlign w:val="center"/>
          </w:tcPr>
          <w:p w14:paraId="756B0FA5"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27442773" w14:textId="68798B46" w:rsidR="00152993" w:rsidRDefault="00152993">
            <w:pPr>
              <w:pStyle w:val="NormalArial"/>
            </w:pPr>
          </w:p>
        </w:tc>
      </w:tr>
      <w:tr w:rsidR="00152993" w14:paraId="57D92CCE" w14:textId="77777777">
        <w:trPr>
          <w:trHeight w:val="350"/>
        </w:trPr>
        <w:tc>
          <w:tcPr>
            <w:tcW w:w="2880" w:type="dxa"/>
            <w:gridSpan w:val="2"/>
            <w:shd w:val="clear" w:color="auto" w:fill="FFFFFF"/>
            <w:vAlign w:val="center"/>
          </w:tcPr>
          <w:p w14:paraId="2A66C01B"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42E49FF4" w14:textId="56831DB2" w:rsidR="00152993" w:rsidRDefault="00D8562F">
            <w:pPr>
              <w:pStyle w:val="NormalArial"/>
            </w:pPr>
            <w:r>
              <w:t>512-633-7667</w:t>
            </w:r>
            <w:r w:rsidR="00AF4CED">
              <w:t>; 571-</w:t>
            </w:r>
            <w:r w:rsidR="00AB4D3E">
              <w:t>572-9037</w:t>
            </w:r>
          </w:p>
        </w:tc>
      </w:tr>
      <w:tr w:rsidR="00075A94" w14:paraId="5BA5652D" w14:textId="77777777">
        <w:trPr>
          <w:trHeight w:val="350"/>
        </w:trPr>
        <w:tc>
          <w:tcPr>
            <w:tcW w:w="2880" w:type="dxa"/>
            <w:gridSpan w:val="2"/>
            <w:tcBorders>
              <w:bottom w:val="single" w:sz="4" w:space="0" w:color="auto"/>
            </w:tcBorders>
            <w:shd w:val="clear" w:color="auto" w:fill="FFFFFF"/>
            <w:vAlign w:val="center"/>
          </w:tcPr>
          <w:p w14:paraId="4198BA85"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1B38586F" w14:textId="77777777" w:rsidR="00075A94" w:rsidRDefault="00FD7EE4">
            <w:pPr>
              <w:pStyle w:val="NormalArial"/>
            </w:pPr>
            <w:r>
              <w:t>Independent Generator</w:t>
            </w:r>
          </w:p>
        </w:tc>
      </w:tr>
    </w:tbl>
    <w:p w14:paraId="73275ACB" w14:textId="556E591D"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D4C6B" w14:paraId="563E673B" w14:textId="77777777" w:rsidTr="00FC24DA">
        <w:trPr>
          <w:trHeight w:val="350"/>
        </w:trPr>
        <w:tc>
          <w:tcPr>
            <w:tcW w:w="10440" w:type="dxa"/>
            <w:tcBorders>
              <w:bottom w:val="single" w:sz="4" w:space="0" w:color="auto"/>
            </w:tcBorders>
            <w:shd w:val="clear" w:color="auto" w:fill="FFFFFF"/>
            <w:vAlign w:val="center"/>
          </w:tcPr>
          <w:p w14:paraId="76DEA3CA" w14:textId="5A936205" w:rsidR="008D4C6B" w:rsidRDefault="008D4C6B" w:rsidP="00FC24DA">
            <w:pPr>
              <w:pStyle w:val="Header"/>
              <w:jc w:val="center"/>
            </w:pPr>
            <w:r>
              <w:t>Comments</w:t>
            </w:r>
          </w:p>
        </w:tc>
      </w:tr>
    </w:tbl>
    <w:p w14:paraId="055D9FF4" w14:textId="77777777" w:rsidR="008D4C6B" w:rsidRDefault="008D4C6B">
      <w:pPr>
        <w:pStyle w:val="NormalArial"/>
      </w:pPr>
    </w:p>
    <w:p w14:paraId="0FD90FDD" w14:textId="5F5A5044" w:rsidR="000622E4" w:rsidRPr="005F380E" w:rsidRDefault="006645F4" w:rsidP="000622E4">
      <w:pPr>
        <w:pStyle w:val="NormalArial"/>
        <w:rPr>
          <w:rFonts w:cs="Arial"/>
        </w:rPr>
      </w:pPr>
      <w:r>
        <w:rPr>
          <w:rFonts w:cs="Arial"/>
          <w:b/>
          <w:bCs/>
        </w:rPr>
        <w:t xml:space="preserve">JOINT COMMENTER’S INTRODUCTION AND </w:t>
      </w:r>
      <w:r w:rsidRPr="006645F4">
        <w:rPr>
          <w:rFonts w:cs="Arial"/>
          <w:b/>
          <w:bCs/>
        </w:rPr>
        <w:t>COMMENTS:</w:t>
      </w:r>
      <w:r>
        <w:rPr>
          <w:rFonts w:cs="Arial"/>
        </w:rPr>
        <w:t xml:space="preserve"> </w:t>
      </w:r>
      <w:proofErr w:type="gramStart"/>
      <w:r w:rsidR="00DE31AF" w:rsidRPr="005F380E">
        <w:rPr>
          <w:rFonts w:cs="Arial"/>
        </w:rPr>
        <w:t>Plus</w:t>
      </w:r>
      <w:proofErr w:type="gramEnd"/>
      <w:r w:rsidR="00DE31AF" w:rsidRPr="005F380E">
        <w:rPr>
          <w:rFonts w:cs="Arial"/>
        </w:rPr>
        <w:t xml:space="preserve"> Power </w:t>
      </w:r>
      <w:r w:rsidR="00A031C0" w:rsidRPr="005F380E">
        <w:rPr>
          <w:rFonts w:cs="Arial"/>
        </w:rPr>
        <w:t>and Tesla</w:t>
      </w:r>
      <w:r w:rsidR="00AB4D3E" w:rsidRPr="005F380E">
        <w:rPr>
          <w:rFonts w:cs="Arial"/>
        </w:rPr>
        <w:t xml:space="preserve"> (“Joint Commenters”) </w:t>
      </w:r>
      <w:r w:rsidR="00DE31AF" w:rsidRPr="005F380E">
        <w:rPr>
          <w:rFonts w:cs="Arial"/>
        </w:rPr>
        <w:t xml:space="preserve">understand the </w:t>
      </w:r>
      <w:r w:rsidR="0C4A386C" w:rsidRPr="005F380E">
        <w:rPr>
          <w:rFonts w:cs="Arial"/>
        </w:rPr>
        <w:t xml:space="preserve">advanced </w:t>
      </w:r>
      <w:r w:rsidR="00DE31AF" w:rsidRPr="005F380E">
        <w:rPr>
          <w:rFonts w:cs="Arial"/>
        </w:rPr>
        <w:t>c</w:t>
      </w:r>
      <w:r w:rsidR="47ACE0C3" w:rsidRPr="005F380E">
        <w:rPr>
          <w:rFonts w:cs="Arial"/>
        </w:rPr>
        <w:t xml:space="preserve">apabilities </w:t>
      </w:r>
      <w:r w:rsidR="00DE31AF" w:rsidRPr="005F380E">
        <w:rPr>
          <w:rFonts w:cs="Arial"/>
        </w:rPr>
        <w:t xml:space="preserve">that </w:t>
      </w:r>
      <w:r w:rsidR="008D4C6B">
        <w:rPr>
          <w:rFonts w:cs="Arial"/>
        </w:rPr>
        <w:t>Energy Storage Resources (</w:t>
      </w:r>
      <w:r w:rsidR="00DE31AF" w:rsidRPr="005F380E">
        <w:rPr>
          <w:rFonts w:cs="Arial"/>
        </w:rPr>
        <w:t>ESRs</w:t>
      </w:r>
      <w:r w:rsidR="008D4C6B">
        <w:rPr>
          <w:rFonts w:cs="Arial"/>
        </w:rPr>
        <w:t>)</w:t>
      </w:r>
      <w:r w:rsidR="00DE31AF" w:rsidRPr="005F380E">
        <w:rPr>
          <w:rFonts w:cs="Arial"/>
        </w:rPr>
        <w:t xml:space="preserve"> bring to </w:t>
      </w:r>
      <w:r w:rsidR="000622E4" w:rsidRPr="005F380E">
        <w:rPr>
          <w:rFonts w:cs="Arial"/>
        </w:rPr>
        <w:t>system operation</w:t>
      </w:r>
      <w:r w:rsidR="00DE31AF" w:rsidRPr="005F380E">
        <w:rPr>
          <w:rFonts w:cs="Arial"/>
        </w:rPr>
        <w:t xml:space="preserve"> and support</w:t>
      </w:r>
      <w:r w:rsidR="4A2FB176" w:rsidRPr="005F380E">
        <w:rPr>
          <w:rFonts w:cs="Arial"/>
        </w:rPr>
        <w:t xml:space="preserve">s </w:t>
      </w:r>
      <w:r w:rsidR="00DE31AF" w:rsidRPr="005F380E">
        <w:rPr>
          <w:rFonts w:cs="Arial"/>
        </w:rPr>
        <w:t>the needs</w:t>
      </w:r>
      <w:r w:rsidR="050849D8" w:rsidRPr="005F380E">
        <w:rPr>
          <w:rFonts w:cs="Arial"/>
        </w:rPr>
        <w:t xml:space="preserve"> to</w:t>
      </w:r>
      <w:r w:rsidR="003110DA" w:rsidRPr="005F380E">
        <w:rPr>
          <w:rFonts w:cs="Arial"/>
        </w:rPr>
        <w:t xml:space="preserve"> </w:t>
      </w:r>
      <w:r w:rsidR="00DE31AF" w:rsidRPr="005F380E">
        <w:rPr>
          <w:rFonts w:cs="Arial"/>
        </w:rPr>
        <w:t xml:space="preserve">ensure a fair market </w:t>
      </w:r>
      <w:r w:rsidR="00DE31AF" w:rsidRPr="005F380E">
        <w:rPr>
          <w:rFonts w:cs="Arial"/>
          <w:u w:val="single"/>
        </w:rPr>
        <w:t>and</w:t>
      </w:r>
      <w:r w:rsidR="00DE31AF" w:rsidRPr="005F380E">
        <w:rPr>
          <w:rFonts w:cs="Arial"/>
        </w:rPr>
        <w:t xml:space="preserve"> a reliable system.</w:t>
      </w:r>
      <w:r w:rsidR="003110DA" w:rsidRPr="005F380E">
        <w:rPr>
          <w:rFonts w:cs="Arial"/>
        </w:rPr>
        <w:t xml:space="preserve"> As such, </w:t>
      </w:r>
      <w:r w:rsidR="00AF4CED" w:rsidRPr="005F380E">
        <w:rPr>
          <w:rFonts w:cs="Arial"/>
        </w:rPr>
        <w:t>we</w:t>
      </w:r>
      <w:r w:rsidR="00D8562F" w:rsidRPr="005F380E">
        <w:rPr>
          <w:rFonts w:cs="Arial"/>
        </w:rPr>
        <w:t xml:space="preserve"> </w:t>
      </w:r>
      <w:r w:rsidR="003110DA" w:rsidRPr="005F380E">
        <w:rPr>
          <w:rFonts w:cs="Arial"/>
        </w:rPr>
        <w:t xml:space="preserve">actively </w:t>
      </w:r>
      <w:r w:rsidR="00D8562F" w:rsidRPr="005F380E">
        <w:rPr>
          <w:rFonts w:cs="Arial"/>
        </w:rPr>
        <w:t>participated in the workshop ERCOT held on June 22</w:t>
      </w:r>
      <w:r w:rsidR="00CD26D2" w:rsidRPr="005F380E">
        <w:rPr>
          <w:rFonts w:cs="Arial"/>
          <w:vertAlign w:val="superscript"/>
        </w:rPr>
        <w:t xml:space="preserve"> </w:t>
      </w:r>
      <w:r w:rsidR="00D8562F" w:rsidRPr="005F380E">
        <w:rPr>
          <w:rFonts w:cs="Arial"/>
        </w:rPr>
        <w:t xml:space="preserve">and appreciated the opportunity to learn about ERCOT’s proposed </w:t>
      </w:r>
      <w:r w:rsidR="4CD7ADF9" w:rsidRPr="005F380E">
        <w:rPr>
          <w:rFonts w:cs="Arial"/>
        </w:rPr>
        <w:t xml:space="preserve">phased approach </w:t>
      </w:r>
      <w:r w:rsidR="00D8562F" w:rsidRPr="005F380E">
        <w:rPr>
          <w:rFonts w:cs="Arial"/>
        </w:rPr>
        <w:t xml:space="preserve">to </w:t>
      </w:r>
      <w:r w:rsidR="6A2437B2" w:rsidRPr="005F380E">
        <w:rPr>
          <w:rFonts w:cs="Arial"/>
        </w:rPr>
        <w:t xml:space="preserve">continue to </w:t>
      </w:r>
      <w:proofErr w:type="gramStart"/>
      <w:r w:rsidR="6A2437B2" w:rsidRPr="005F380E">
        <w:rPr>
          <w:rFonts w:cs="Arial"/>
        </w:rPr>
        <w:t>e</w:t>
      </w:r>
      <w:r w:rsidR="3F0AFC47" w:rsidRPr="005F380E">
        <w:rPr>
          <w:rFonts w:cs="Arial"/>
        </w:rPr>
        <w:t>f</w:t>
      </w:r>
      <w:r w:rsidR="6A2437B2" w:rsidRPr="005F380E">
        <w:rPr>
          <w:rFonts w:cs="Arial"/>
        </w:rPr>
        <w:t>fectively and efficiently integrate the</w:t>
      </w:r>
      <w:r w:rsidR="00D8562F" w:rsidRPr="005F380E">
        <w:rPr>
          <w:rFonts w:cs="Arial"/>
        </w:rPr>
        <w:t xml:space="preserve"> operation of ESRs</w:t>
      </w:r>
      <w:proofErr w:type="gramEnd"/>
      <w:r w:rsidR="00D8562F" w:rsidRPr="005F380E">
        <w:rPr>
          <w:rFonts w:cs="Arial"/>
        </w:rPr>
        <w:t xml:space="preserve"> in the ERCOT region. </w:t>
      </w:r>
      <w:r w:rsidR="00AF4CED" w:rsidRPr="005F380E">
        <w:rPr>
          <w:rFonts w:cs="Arial"/>
        </w:rPr>
        <w:t>Joint Commenters</w:t>
      </w:r>
      <w:r w:rsidR="34B41F0D" w:rsidRPr="005F380E">
        <w:rPr>
          <w:rFonts w:cs="Arial"/>
        </w:rPr>
        <w:t xml:space="preserve"> </w:t>
      </w:r>
      <w:r w:rsidR="61DDCBFB" w:rsidRPr="005F380E">
        <w:rPr>
          <w:rFonts w:cs="Arial"/>
        </w:rPr>
        <w:t>applaud</w:t>
      </w:r>
      <w:r w:rsidR="768608E8" w:rsidRPr="005F380E">
        <w:rPr>
          <w:rFonts w:cs="Arial"/>
        </w:rPr>
        <w:t xml:space="preserve"> </w:t>
      </w:r>
      <w:r w:rsidR="34B41F0D" w:rsidRPr="005F380E">
        <w:rPr>
          <w:rFonts w:cs="Arial"/>
        </w:rPr>
        <w:t xml:space="preserve">ERCOT’s </w:t>
      </w:r>
      <w:r w:rsidR="7D7E96CD" w:rsidRPr="005F380E">
        <w:rPr>
          <w:rFonts w:cs="Arial"/>
        </w:rPr>
        <w:t>phased approach</w:t>
      </w:r>
      <w:r w:rsidR="707F8FF7" w:rsidRPr="005F380E">
        <w:rPr>
          <w:rFonts w:cs="Arial"/>
        </w:rPr>
        <w:t xml:space="preserve">, and generally support the </w:t>
      </w:r>
      <w:r w:rsidR="21A48372" w:rsidRPr="005F380E">
        <w:rPr>
          <w:rFonts w:cs="Arial"/>
        </w:rPr>
        <w:t>prioritie</w:t>
      </w:r>
      <w:r w:rsidR="707F8FF7" w:rsidRPr="005F380E">
        <w:rPr>
          <w:rFonts w:cs="Arial"/>
        </w:rPr>
        <w:t xml:space="preserve">s and direction, which </w:t>
      </w:r>
      <w:r w:rsidR="7D7E96CD" w:rsidRPr="005F380E">
        <w:rPr>
          <w:rFonts w:cs="Arial"/>
        </w:rPr>
        <w:t>attempt</w:t>
      </w:r>
      <w:r w:rsidR="34B41F0D" w:rsidRPr="005F380E">
        <w:rPr>
          <w:rFonts w:cs="Arial"/>
        </w:rPr>
        <w:t xml:space="preserve"> to address near</w:t>
      </w:r>
      <w:r w:rsidR="00AB4D3E" w:rsidRPr="005F380E">
        <w:rPr>
          <w:rFonts w:cs="Arial"/>
        </w:rPr>
        <w:t>-</w:t>
      </w:r>
      <w:r w:rsidR="34B41F0D" w:rsidRPr="005F380E">
        <w:rPr>
          <w:rFonts w:cs="Arial"/>
        </w:rPr>
        <w:t>term</w:t>
      </w:r>
      <w:r w:rsidR="00CD26D2" w:rsidRPr="005F380E">
        <w:rPr>
          <w:rFonts w:cs="Arial"/>
        </w:rPr>
        <w:t xml:space="preserve"> </w:t>
      </w:r>
      <w:r w:rsidR="34B41F0D" w:rsidRPr="005F380E">
        <w:rPr>
          <w:rFonts w:cs="Arial"/>
        </w:rPr>
        <w:t xml:space="preserve">needs but with a </w:t>
      </w:r>
      <w:r w:rsidR="04D8BBC2" w:rsidRPr="005F380E">
        <w:rPr>
          <w:rFonts w:cs="Arial"/>
        </w:rPr>
        <w:t>long-term</w:t>
      </w:r>
      <w:r w:rsidR="34B41F0D" w:rsidRPr="005F380E">
        <w:rPr>
          <w:rFonts w:cs="Arial"/>
        </w:rPr>
        <w:t xml:space="preserve"> view of Real</w:t>
      </w:r>
      <w:r w:rsidR="008D4C6B">
        <w:rPr>
          <w:rFonts w:cs="Arial"/>
        </w:rPr>
        <w:t>-</w:t>
      </w:r>
      <w:r w:rsidR="34B41F0D" w:rsidRPr="005F380E">
        <w:rPr>
          <w:rFonts w:cs="Arial"/>
        </w:rPr>
        <w:t>Time Co</w:t>
      </w:r>
      <w:r w:rsidR="1BB9057F" w:rsidRPr="005F380E">
        <w:rPr>
          <w:rFonts w:cs="Arial"/>
        </w:rPr>
        <w:t>-</w:t>
      </w:r>
      <w:r w:rsidR="34B41F0D" w:rsidRPr="005F380E">
        <w:rPr>
          <w:rFonts w:cs="Arial"/>
        </w:rPr>
        <w:t>optimizat</w:t>
      </w:r>
      <w:r w:rsidR="27AAFC63" w:rsidRPr="005F380E">
        <w:rPr>
          <w:rFonts w:cs="Arial"/>
        </w:rPr>
        <w:t>io</w:t>
      </w:r>
      <w:r w:rsidR="34B41F0D" w:rsidRPr="005F380E">
        <w:rPr>
          <w:rFonts w:cs="Arial"/>
        </w:rPr>
        <w:t>n</w:t>
      </w:r>
      <w:r w:rsidR="008D4C6B">
        <w:rPr>
          <w:rFonts w:cs="Arial"/>
        </w:rPr>
        <w:t xml:space="preserve"> (RTC)</w:t>
      </w:r>
      <w:r w:rsidR="34B41F0D" w:rsidRPr="005F380E">
        <w:rPr>
          <w:rFonts w:cs="Arial"/>
        </w:rPr>
        <w:t xml:space="preserve"> and a Single Model for ESRs</w:t>
      </w:r>
      <w:r w:rsidR="323E4F4C" w:rsidRPr="005F380E">
        <w:rPr>
          <w:rFonts w:cs="Arial"/>
        </w:rPr>
        <w:t xml:space="preserve">. </w:t>
      </w:r>
      <w:r w:rsidR="00AF4CED" w:rsidRPr="005F380E">
        <w:rPr>
          <w:rFonts w:cs="Arial"/>
        </w:rPr>
        <w:t>Joint Commenters</w:t>
      </w:r>
      <w:r w:rsidR="000622E4" w:rsidRPr="005F380E">
        <w:rPr>
          <w:rFonts w:cs="Arial"/>
        </w:rPr>
        <w:t xml:space="preserve"> provide the following comments on the need for an additional workshop and </w:t>
      </w:r>
      <w:r w:rsidR="00AF4CED" w:rsidRPr="005F380E">
        <w:rPr>
          <w:rFonts w:cs="Arial"/>
        </w:rPr>
        <w:t xml:space="preserve">concern about the tight timeline for review proposed by ERCOT </w:t>
      </w:r>
      <w:r w:rsidR="000622E4" w:rsidRPr="005F380E">
        <w:rPr>
          <w:rFonts w:cs="Arial"/>
        </w:rPr>
        <w:t xml:space="preserve">for this </w:t>
      </w:r>
      <w:r w:rsidR="008D4C6B">
        <w:rPr>
          <w:rFonts w:cs="Arial"/>
        </w:rPr>
        <w:t>Nodal Protocol Revision Request (</w:t>
      </w:r>
      <w:r w:rsidR="000622E4" w:rsidRPr="005F380E">
        <w:rPr>
          <w:rFonts w:cs="Arial"/>
        </w:rPr>
        <w:t>NPRR</w:t>
      </w:r>
      <w:r w:rsidR="008D4C6B">
        <w:rPr>
          <w:rFonts w:cs="Arial"/>
        </w:rPr>
        <w:t>)</w:t>
      </w:r>
      <w:r w:rsidR="000622E4" w:rsidRPr="005F380E">
        <w:rPr>
          <w:rFonts w:cs="Arial"/>
        </w:rPr>
        <w:t xml:space="preserve"> </w:t>
      </w:r>
      <w:r w:rsidR="00AF4CED" w:rsidRPr="005F380E">
        <w:rPr>
          <w:rFonts w:cs="Arial"/>
        </w:rPr>
        <w:t xml:space="preserve">because </w:t>
      </w:r>
      <w:r w:rsidR="000622E4" w:rsidRPr="005F380E">
        <w:rPr>
          <w:rFonts w:cs="Arial"/>
        </w:rPr>
        <w:t xml:space="preserve">additional issues </w:t>
      </w:r>
      <w:r w:rsidR="00AF4CED" w:rsidRPr="005F380E">
        <w:rPr>
          <w:rFonts w:cs="Arial"/>
        </w:rPr>
        <w:t xml:space="preserve">must be </w:t>
      </w:r>
      <w:r w:rsidR="00AB4D3E" w:rsidRPr="005F380E">
        <w:rPr>
          <w:rFonts w:cs="Arial"/>
        </w:rPr>
        <w:t xml:space="preserve">clearly understood first </w:t>
      </w:r>
      <w:proofErr w:type="gramStart"/>
      <w:r w:rsidR="00AB4D3E" w:rsidRPr="005F380E">
        <w:rPr>
          <w:rFonts w:cs="Arial"/>
        </w:rPr>
        <w:t>in order to</w:t>
      </w:r>
      <w:proofErr w:type="gramEnd"/>
      <w:r w:rsidR="00AB4D3E" w:rsidRPr="005F380E">
        <w:rPr>
          <w:rFonts w:cs="Arial"/>
        </w:rPr>
        <w:t xml:space="preserve"> be supported by stakeholders </w:t>
      </w:r>
      <w:r w:rsidR="00AF4CED" w:rsidRPr="005F380E">
        <w:rPr>
          <w:rFonts w:cs="Arial"/>
        </w:rPr>
        <w:t xml:space="preserve">prior to </w:t>
      </w:r>
      <w:r w:rsidR="00AB4D3E" w:rsidRPr="005F380E">
        <w:rPr>
          <w:rFonts w:cs="Arial"/>
        </w:rPr>
        <w:t>formal consideration for approval</w:t>
      </w:r>
      <w:r w:rsidR="000622E4" w:rsidRPr="005F380E">
        <w:rPr>
          <w:rFonts w:cs="Arial"/>
        </w:rPr>
        <w:t>:</w:t>
      </w:r>
    </w:p>
    <w:p w14:paraId="75B194AE" w14:textId="15425450" w:rsidR="003110DA" w:rsidRPr="005F380E" w:rsidRDefault="003110DA" w:rsidP="00BD7258">
      <w:pPr>
        <w:pStyle w:val="NormalArial"/>
        <w:rPr>
          <w:rFonts w:cs="Arial"/>
        </w:rPr>
      </w:pPr>
    </w:p>
    <w:p w14:paraId="07D2F81A" w14:textId="5614ECCC" w:rsidR="00E504D3" w:rsidRPr="005F380E" w:rsidRDefault="000622E4" w:rsidP="000622E4">
      <w:pPr>
        <w:pStyle w:val="NormalArial"/>
        <w:ind w:left="450"/>
        <w:rPr>
          <w:rFonts w:cs="Arial"/>
        </w:rPr>
      </w:pPr>
      <w:r w:rsidRPr="005F380E">
        <w:rPr>
          <w:rFonts w:cs="Arial"/>
        </w:rPr>
        <w:t>B</w:t>
      </w:r>
      <w:r w:rsidR="00E504D3" w:rsidRPr="005F380E">
        <w:rPr>
          <w:rFonts w:cs="Arial"/>
        </w:rPr>
        <w:t xml:space="preserve">efore this NPRR can move forward, additional </w:t>
      </w:r>
      <w:r w:rsidR="00C42EEF" w:rsidRPr="005F380E">
        <w:rPr>
          <w:rFonts w:cs="Arial"/>
        </w:rPr>
        <w:t xml:space="preserve">discussions and another </w:t>
      </w:r>
      <w:r w:rsidR="00E504D3" w:rsidRPr="005F380E">
        <w:rPr>
          <w:rFonts w:cs="Arial"/>
        </w:rPr>
        <w:t xml:space="preserve">workshop </w:t>
      </w:r>
      <w:r w:rsidR="00C42EEF" w:rsidRPr="005F380E">
        <w:rPr>
          <w:rFonts w:cs="Arial"/>
        </w:rPr>
        <w:t>are</w:t>
      </w:r>
      <w:r w:rsidR="00E504D3" w:rsidRPr="005F380E">
        <w:rPr>
          <w:rFonts w:cs="Arial"/>
        </w:rPr>
        <w:t xml:space="preserve"> warranted </w:t>
      </w:r>
      <w:r w:rsidR="00DE31AF" w:rsidRPr="005F380E">
        <w:rPr>
          <w:rFonts w:cs="Arial"/>
        </w:rPr>
        <w:t>for several reasons</w:t>
      </w:r>
      <w:r w:rsidR="00E504D3" w:rsidRPr="005F380E">
        <w:rPr>
          <w:rFonts w:cs="Arial"/>
        </w:rPr>
        <w:t xml:space="preserve">. First, information </w:t>
      </w:r>
      <w:r w:rsidR="00CD26D2" w:rsidRPr="005F380E">
        <w:rPr>
          <w:rFonts w:cs="Arial"/>
        </w:rPr>
        <w:t xml:space="preserve">for </w:t>
      </w:r>
      <w:r w:rsidR="00E504D3" w:rsidRPr="005F380E">
        <w:rPr>
          <w:rFonts w:cs="Arial"/>
        </w:rPr>
        <w:t xml:space="preserve">the </w:t>
      </w:r>
      <w:r w:rsidR="00AB4D3E" w:rsidRPr="005F380E">
        <w:rPr>
          <w:rFonts w:cs="Arial"/>
        </w:rPr>
        <w:t>Ju</w:t>
      </w:r>
      <w:r w:rsidR="00CD26D2" w:rsidRPr="005F380E">
        <w:rPr>
          <w:rFonts w:cs="Arial"/>
        </w:rPr>
        <w:t>ne</w:t>
      </w:r>
      <w:r w:rsidR="00AB4D3E" w:rsidRPr="005F380E">
        <w:rPr>
          <w:rFonts w:cs="Arial"/>
        </w:rPr>
        <w:t xml:space="preserve"> 22 </w:t>
      </w:r>
      <w:r w:rsidR="00E504D3" w:rsidRPr="005F380E">
        <w:rPr>
          <w:rFonts w:cs="Arial"/>
        </w:rPr>
        <w:t xml:space="preserve">workshop </w:t>
      </w:r>
      <w:r w:rsidR="11DF6AE1" w:rsidRPr="005F380E">
        <w:rPr>
          <w:rFonts w:cs="Arial"/>
        </w:rPr>
        <w:t>and</w:t>
      </w:r>
      <w:r w:rsidR="632118DB" w:rsidRPr="005F380E">
        <w:rPr>
          <w:rFonts w:cs="Arial"/>
        </w:rPr>
        <w:t xml:space="preserve"> NPRR1186 </w:t>
      </w:r>
      <w:r w:rsidR="006F544C" w:rsidRPr="005F380E">
        <w:rPr>
          <w:rFonts w:cs="Arial"/>
        </w:rPr>
        <w:t>was</w:t>
      </w:r>
      <w:r w:rsidR="240AF12A" w:rsidRPr="005F380E">
        <w:rPr>
          <w:rFonts w:cs="Arial"/>
        </w:rPr>
        <w:t xml:space="preserve"> </w:t>
      </w:r>
      <w:r w:rsidR="00E504D3" w:rsidRPr="005F380E">
        <w:rPr>
          <w:rFonts w:cs="Arial"/>
        </w:rPr>
        <w:t>not p</w:t>
      </w:r>
      <w:r w:rsidR="35A0CF07" w:rsidRPr="005F380E">
        <w:rPr>
          <w:rFonts w:cs="Arial"/>
        </w:rPr>
        <w:t xml:space="preserve">rovided in a </w:t>
      </w:r>
      <w:r w:rsidR="00E504D3" w:rsidRPr="005F380E">
        <w:rPr>
          <w:rFonts w:cs="Arial"/>
        </w:rPr>
        <w:t>timely</w:t>
      </w:r>
      <w:r w:rsidR="00DE31AF" w:rsidRPr="005F380E">
        <w:rPr>
          <w:rFonts w:cs="Arial"/>
        </w:rPr>
        <w:t xml:space="preserve"> </w:t>
      </w:r>
      <w:r w:rsidR="748F74D1" w:rsidRPr="005F380E">
        <w:rPr>
          <w:rFonts w:cs="Arial"/>
        </w:rPr>
        <w:t xml:space="preserve">fashion </w:t>
      </w:r>
      <w:r w:rsidR="00DE31AF" w:rsidRPr="005F380E">
        <w:rPr>
          <w:rFonts w:cs="Arial"/>
        </w:rPr>
        <w:t>for participants to adequately prepare</w:t>
      </w:r>
      <w:r w:rsidR="003110DA" w:rsidRPr="005F380E">
        <w:rPr>
          <w:rFonts w:cs="Arial"/>
        </w:rPr>
        <w:t xml:space="preserve"> and </w:t>
      </w:r>
      <w:r w:rsidRPr="005F380E">
        <w:rPr>
          <w:rFonts w:cs="Arial"/>
        </w:rPr>
        <w:t>proactively</w:t>
      </w:r>
      <w:r w:rsidR="003110DA" w:rsidRPr="005F380E">
        <w:rPr>
          <w:rFonts w:cs="Arial"/>
        </w:rPr>
        <w:t xml:space="preserve"> participate</w:t>
      </w:r>
      <w:r w:rsidR="006F544C" w:rsidRPr="005F380E">
        <w:rPr>
          <w:rFonts w:cs="Arial"/>
        </w:rPr>
        <w:t xml:space="preserve"> in the discussion</w:t>
      </w:r>
      <w:r w:rsidR="00E504D3" w:rsidRPr="005F380E">
        <w:rPr>
          <w:rFonts w:cs="Arial"/>
        </w:rPr>
        <w:t xml:space="preserve">, as the NPRR was released less than 2 hours before the workshop start time. Second, the NPRR does not capture the operational information </w:t>
      </w:r>
      <w:r w:rsidR="004F0AE3" w:rsidRPr="005F380E">
        <w:rPr>
          <w:rFonts w:cs="Arial"/>
        </w:rPr>
        <w:t xml:space="preserve">ERCOT </w:t>
      </w:r>
      <w:r w:rsidR="00AB4D3E" w:rsidRPr="005F380E">
        <w:rPr>
          <w:rFonts w:cs="Arial"/>
        </w:rPr>
        <w:t xml:space="preserve">has since </w:t>
      </w:r>
      <w:r w:rsidR="004F0AE3" w:rsidRPr="005F380E">
        <w:rPr>
          <w:rFonts w:cs="Arial"/>
        </w:rPr>
        <w:t xml:space="preserve">shared verbally and through </w:t>
      </w:r>
      <w:r w:rsidR="23644BFA" w:rsidRPr="005F380E">
        <w:rPr>
          <w:rFonts w:cs="Arial"/>
        </w:rPr>
        <w:t>PowerPoint</w:t>
      </w:r>
      <w:r w:rsidRPr="005F380E">
        <w:rPr>
          <w:rFonts w:cs="Arial"/>
        </w:rPr>
        <w:t xml:space="preserve"> slides </w:t>
      </w:r>
      <w:r w:rsidR="00DE31AF" w:rsidRPr="005F380E">
        <w:rPr>
          <w:rFonts w:cs="Arial"/>
        </w:rPr>
        <w:t>during the</w:t>
      </w:r>
      <w:r w:rsidR="00AB4D3E" w:rsidRPr="005F380E">
        <w:rPr>
          <w:rFonts w:cs="Arial"/>
        </w:rPr>
        <w:t xml:space="preserve"> </w:t>
      </w:r>
      <w:r w:rsidR="00CD26D2" w:rsidRPr="005F380E">
        <w:rPr>
          <w:rFonts w:cs="Arial"/>
        </w:rPr>
        <w:t>June</w:t>
      </w:r>
      <w:r w:rsidR="00AB4D3E" w:rsidRPr="005F380E">
        <w:rPr>
          <w:rFonts w:cs="Arial"/>
        </w:rPr>
        <w:t xml:space="preserve"> 22</w:t>
      </w:r>
      <w:r w:rsidR="00DE31AF" w:rsidRPr="005F380E">
        <w:rPr>
          <w:rFonts w:cs="Arial"/>
        </w:rPr>
        <w:t xml:space="preserve"> workshop</w:t>
      </w:r>
      <w:r w:rsidR="00AF4CED" w:rsidRPr="005F380E">
        <w:rPr>
          <w:rFonts w:cs="Arial"/>
        </w:rPr>
        <w:t xml:space="preserve"> or </w:t>
      </w:r>
      <w:r w:rsidR="00AB4D3E" w:rsidRPr="005F380E">
        <w:rPr>
          <w:rFonts w:cs="Arial"/>
        </w:rPr>
        <w:t xml:space="preserve">the </w:t>
      </w:r>
      <w:r w:rsidR="00795F12" w:rsidRPr="005F380E">
        <w:rPr>
          <w:rFonts w:cs="Arial"/>
        </w:rPr>
        <w:t xml:space="preserve">discussion held at the </w:t>
      </w:r>
      <w:r w:rsidR="00AB4D3E" w:rsidRPr="005F380E">
        <w:rPr>
          <w:rFonts w:cs="Arial"/>
        </w:rPr>
        <w:t xml:space="preserve">July </w:t>
      </w:r>
      <w:r w:rsidR="00CD26D2" w:rsidRPr="005F380E">
        <w:rPr>
          <w:rFonts w:cs="Arial"/>
        </w:rPr>
        <w:t>6,</w:t>
      </w:r>
      <w:r w:rsidR="00AB4D3E" w:rsidRPr="005F380E">
        <w:rPr>
          <w:rFonts w:cs="Arial"/>
        </w:rPr>
        <w:t xml:space="preserve"> </w:t>
      </w:r>
      <w:r w:rsidR="006645F4" w:rsidRPr="005F380E">
        <w:rPr>
          <w:rFonts w:cs="Arial"/>
        </w:rPr>
        <w:t>2023,</w:t>
      </w:r>
      <w:r w:rsidR="00795F12" w:rsidRPr="005F380E">
        <w:rPr>
          <w:rFonts w:cs="Arial"/>
        </w:rPr>
        <w:t xml:space="preserve"> </w:t>
      </w:r>
      <w:r w:rsidR="00CD26D2" w:rsidRPr="005F380E">
        <w:rPr>
          <w:rFonts w:cs="Arial"/>
        </w:rPr>
        <w:t>Reliability</w:t>
      </w:r>
      <w:r w:rsidR="00AB4D3E" w:rsidRPr="005F380E">
        <w:rPr>
          <w:rFonts w:cs="Arial"/>
        </w:rPr>
        <w:t xml:space="preserve"> Operating Subcommittee</w:t>
      </w:r>
      <w:r w:rsidR="00CD26D2" w:rsidRPr="005F380E">
        <w:rPr>
          <w:rFonts w:cs="Arial"/>
        </w:rPr>
        <w:t xml:space="preserve"> (ROS)</w:t>
      </w:r>
      <w:r w:rsidR="00795F12" w:rsidRPr="005F380E">
        <w:rPr>
          <w:rFonts w:cs="Arial"/>
        </w:rPr>
        <w:t xml:space="preserve"> meeting</w:t>
      </w:r>
      <w:r w:rsidR="00CD26D2" w:rsidRPr="005F380E">
        <w:rPr>
          <w:rFonts w:cs="Arial"/>
        </w:rPr>
        <w:t xml:space="preserve">. </w:t>
      </w:r>
      <w:r w:rsidR="00C42EEF" w:rsidRPr="005F380E">
        <w:rPr>
          <w:rFonts w:cs="Arial"/>
        </w:rPr>
        <w:t>T</w:t>
      </w:r>
      <w:r w:rsidR="00E504D3" w:rsidRPr="005F380E">
        <w:rPr>
          <w:rFonts w:cs="Arial"/>
        </w:rPr>
        <w:t>hird</w:t>
      </w:r>
      <w:r w:rsidR="00DE31AF" w:rsidRPr="005F380E">
        <w:rPr>
          <w:rFonts w:cs="Arial"/>
        </w:rPr>
        <w:t>, even with limited preparation</w:t>
      </w:r>
      <w:r w:rsidR="001C5A56" w:rsidRPr="005F380E">
        <w:rPr>
          <w:rFonts w:cs="Arial"/>
        </w:rPr>
        <w:t xml:space="preserve"> for the workshop</w:t>
      </w:r>
      <w:r w:rsidR="00DE31AF" w:rsidRPr="005F380E">
        <w:rPr>
          <w:rFonts w:cs="Arial"/>
        </w:rPr>
        <w:t xml:space="preserve">, </w:t>
      </w:r>
      <w:r w:rsidR="00E504D3" w:rsidRPr="005F380E">
        <w:rPr>
          <w:rFonts w:cs="Arial"/>
        </w:rPr>
        <w:t xml:space="preserve">Market Participants raised several issues that were not </w:t>
      </w:r>
      <w:r w:rsidR="00AB4D3E" w:rsidRPr="005F380E">
        <w:rPr>
          <w:rFonts w:cs="Arial"/>
        </w:rPr>
        <w:t xml:space="preserve">fully discussed and </w:t>
      </w:r>
      <w:r w:rsidR="00E504D3" w:rsidRPr="005F380E">
        <w:rPr>
          <w:rFonts w:cs="Arial"/>
        </w:rPr>
        <w:t xml:space="preserve">resolved </w:t>
      </w:r>
      <w:r w:rsidR="00DE31AF" w:rsidRPr="005F380E">
        <w:rPr>
          <w:rFonts w:cs="Arial"/>
        </w:rPr>
        <w:t>during</w:t>
      </w:r>
      <w:r w:rsidR="00E504D3" w:rsidRPr="005F380E">
        <w:rPr>
          <w:rFonts w:cs="Arial"/>
        </w:rPr>
        <w:t xml:space="preserve"> the limited </w:t>
      </w:r>
      <w:r w:rsidR="00DE31AF" w:rsidRPr="005F380E">
        <w:rPr>
          <w:rFonts w:cs="Arial"/>
        </w:rPr>
        <w:t xml:space="preserve">workshop </w:t>
      </w:r>
      <w:r w:rsidR="00E504D3" w:rsidRPr="005F380E">
        <w:rPr>
          <w:rFonts w:cs="Arial"/>
        </w:rPr>
        <w:t>time</w:t>
      </w:r>
      <w:r w:rsidR="00DE31AF" w:rsidRPr="005F380E">
        <w:rPr>
          <w:rFonts w:cs="Arial"/>
        </w:rPr>
        <w:t xml:space="preserve"> nor</w:t>
      </w:r>
      <w:r w:rsidR="004F0AE3" w:rsidRPr="005F380E">
        <w:rPr>
          <w:rFonts w:cs="Arial"/>
        </w:rPr>
        <w:t xml:space="preserve"> that </w:t>
      </w:r>
      <w:r w:rsidR="00DE31AF" w:rsidRPr="005F380E">
        <w:rPr>
          <w:rFonts w:cs="Arial"/>
        </w:rPr>
        <w:t xml:space="preserve">have been addressed through any clarifying </w:t>
      </w:r>
      <w:r w:rsidR="00CD26D2" w:rsidRPr="005F380E">
        <w:rPr>
          <w:rFonts w:cs="Arial"/>
        </w:rPr>
        <w:t xml:space="preserve">written </w:t>
      </w:r>
      <w:r w:rsidR="00DE31AF" w:rsidRPr="005F380E">
        <w:rPr>
          <w:rFonts w:cs="Arial"/>
        </w:rPr>
        <w:t>comments</w:t>
      </w:r>
      <w:r w:rsidR="00E504D3" w:rsidRPr="005F380E">
        <w:rPr>
          <w:rFonts w:cs="Arial"/>
        </w:rPr>
        <w:t xml:space="preserve">. </w:t>
      </w:r>
      <w:r w:rsidR="00C42EEF" w:rsidRPr="005F380E">
        <w:rPr>
          <w:rFonts w:cs="Arial"/>
        </w:rPr>
        <w:t xml:space="preserve">Finally, the NPRR has </w:t>
      </w:r>
      <w:r w:rsidR="00C42EEF" w:rsidRPr="005F380E">
        <w:rPr>
          <w:rFonts w:cs="Arial"/>
        </w:rPr>
        <w:lastRenderedPageBreak/>
        <w:t xml:space="preserve">some issues that, even with time, are still not fully comprehendible without supporting </w:t>
      </w:r>
      <w:r w:rsidR="00C45E62" w:rsidRPr="005F380E">
        <w:rPr>
          <w:rFonts w:cs="Arial"/>
        </w:rPr>
        <w:t xml:space="preserve">operational </w:t>
      </w:r>
      <w:r w:rsidR="00C42EEF" w:rsidRPr="005F380E">
        <w:rPr>
          <w:rFonts w:cs="Arial"/>
        </w:rPr>
        <w:t>information</w:t>
      </w:r>
      <w:r w:rsidR="00C45E62" w:rsidRPr="005F380E">
        <w:rPr>
          <w:rFonts w:cs="Arial"/>
        </w:rPr>
        <w:t xml:space="preserve"> vetted through stakeholder process and codified in </w:t>
      </w:r>
      <w:r w:rsidR="00AF4CED" w:rsidRPr="005F380E">
        <w:rPr>
          <w:rFonts w:cs="Arial"/>
        </w:rPr>
        <w:t xml:space="preserve">the </w:t>
      </w:r>
      <w:r w:rsidR="00AB4D3E" w:rsidRPr="005F380E">
        <w:rPr>
          <w:rFonts w:cs="Arial"/>
        </w:rPr>
        <w:t xml:space="preserve">Nodal </w:t>
      </w:r>
      <w:r w:rsidR="00AF4CED" w:rsidRPr="005F380E">
        <w:rPr>
          <w:rFonts w:cs="Arial"/>
        </w:rPr>
        <w:t>Protocols</w:t>
      </w:r>
      <w:r w:rsidR="00C42EEF" w:rsidRPr="005F380E">
        <w:rPr>
          <w:rFonts w:cs="Arial"/>
        </w:rPr>
        <w:t xml:space="preserve">. </w:t>
      </w:r>
    </w:p>
    <w:p w14:paraId="73C9F80F" w14:textId="77777777" w:rsidR="000622E4" w:rsidRPr="005F380E" w:rsidRDefault="000622E4" w:rsidP="000622E4">
      <w:pPr>
        <w:pStyle w:val="NormalArial"/>
        <w:ind w:left="450"/>
        <w:rPr>
          <w:rFonts w:cs="Arial"/>
        </w:rPr>
      </w:pPr>
    </w:p>
    <w:p w14:paraId="5D5F8EB7" w14:textId="7A8D3E2F" w:rsidR="00C42EEF" w:rsidRPr="005F380E" w:rsidRDefault="000622E4" w:rsidP="000622E4">
      <w:pPr>
        <w:pStyle w:val="NormalArial"/>
        <w:ind w:left="450"/>
        <w:rPr>
          <w:rFonts w:cs="Arial"/>
        </w:rPr>
      </w:pPr>
      <w:r w:rsidRPr="005F380E">
        <w:rPr>
          <w:rFonts w:cs="Arial"/>
        </w:rPr>
        <w:t xml:space="preserve">During the </w:t>
      </w:r>
      <w:r w:rsidR="00CD26D2" w:rsidRPr="005F380E">
        <w:rPr>
          <w:rFonts w:cs="Arial"/>
        </w:rPr>
        <w:t>June</w:t>
      </w:r>
      <w:r w:rsidR="00AB4D3E" w:rsidRPr="005F380E">
        <w:rPr>
          <w:rFonts w:cs="Arial"/>
        </w:rPr>
        <w:t xml:space="preserve"> 22 </w:t>
      </w:r>
      <w:r w:rsidRPr="005F380E">
        <w:rPr>
          <w:rFonts w:cs="Arial"/>
        </w:rPr>
        <w:t xml:space="preserve">workshop, ERCOT presented significant changes to prior operating </w:t>
      </w:r>
      <w:r w:rsidR="7CADE635" w:rsidRPr="005F380E">
        <w:rPr>
          <w:rFonts w:cs="Arial"/>
        </w:rPr>
        <w:t xml:space="preserve">procedures </w:t>
      </w:r>
      <w:r w:rsidRPr="005F380E">
        <w:rPr>
          <w:rFonts w:cs="Arial"/>
        </w:rPr>
        <w:t xml:space="preserve">and expectations for </w:t>
      </w:r>
      <w:r w:rsidR="16E52CD0" w:rsidRPr="005F380E">
        <w:rPr>
          <w:rFonts w:cs="Arial"/>
        </w:rPr>
        <w:t xml:space="preserve">managing </w:t>
      </w:r>
      <w:r w:rsidR="7084237E" w:rsidRPr="005F380E">
        <w:rPr>
          <w:rFonts w:cs="Arial"/>
        </w:rPr>
        <w:t xml:space="preserve">Ancillary Service, </w:t>
      </w:r>
      <w:r w:rsidR="008D4C6B">
        <w:rPr>
          <w:rFonts w:cs="Arial"/>
        </w:rPr>
        <w:t>Current Operating Plan (</w:t>
      </w:r>
      <w:r w:rsidR="7084237E" w:rsidRPr="005F380E">
        <w:rPr>
          <w:rFonts w:cs="Arial"/>
        </w:rPr>
        <w:t>COP</w:t>
      </w:r>
      <w:r w:rsidR="008D4C6B">
        <w:rPr>
          <w:rFonts w:cs="Arial"/>
        </w:rPr>
        <w:t>)</w:t>
      </w:r>
      <w:r w:rsidR="7084237E" w:rsidRPr="005F380E">
        <w:rPr>
          <w:rFonts w:cs="Arial"/>
        </w:rPr>
        <w:t xml:space="preserve"> updates and </w:t>
      </w:r>
      <w:r w:rsidR="008D4C6B">
        <w:rPr>
          <w:rFonts w:cs="Arial"/>
        </w:rPr>
        <w:t>S</w:t>
      </w:r>
      <w:r w:rsidRPr="005F380E">
        <w:rPr>
          <w:rFonts w:cs="Arial"/>
        </w:rPr>
        <w:t xml:space="preserve">tate of </w:t>
      </w:r>
      <w:r w:rsidR="008D4C6B">
        <w:rPr>
          <w:rFonts w:cs="Arial"/>
        </w:rPr>
        <w:t>C</w:t>
      </w:r>
      <w:r w:rsidRPr="005F380E">
        <w:rPr>
          <w:rFonts w:cs="Arial"/>
        </w:rPr>
        <w:t>harge (SOC)</w:t>
      </w:r>
      <w:r w:rsidR="00C42EEF" w:rsidRPr="005F380E">
        <w:rPr>
          <w:rFonts w:cs="Arial"/>
        </w:rPr>
        <w:t xml:space="preserve"> that raised several concerns with ESRs</w:t>
      </w:r>
      <w:r w:rsidRPr="005F380E">
        <w:rPr>
          <w:rFonts w:cs="Arial"/>
        </w:rPr>
        <w:t xml:space="preserve">. </w:t>
      </w:r>
    </w:p>
    <w:p w14:paraId="1465C7C4" w14:textId="1FACA09D" w:rsidR="00C42EEF" w:rsidRPr="005F380E" w:rsidRDefault="00C42EEF" w:rsidP="000622E4">
      <w:pPr>
        <w:pStyle w:val="NormalArial"/>
        <w:ind w:left="450"/>
        <w:rPr>
          <w:rFonts w:cs="Arial"/>
        </w:rPr>
      </w:pPr>
    </w:p>
    <w:p w14:paraId="6059A42C" w14:textId="7441CCC7" w:rsidR="00C42EEF" w:rsidRPr="005F380E" w:rsidRDefault="000622E4" w:rsidP="000622E4">
      <w:pPr>
        <w:pStyle w:val="NormalArial"/>
        <w:ind w:left="450"/>
        <w:rPr>
          <w:rFonts w:cs="Arial"/>
        </w:rPr>
      </w:pPr>
      <w:r w:rsidRPr="005F380E">
        <w:rPr>
          <w:rFonts w:cs="Arial"/>
        </w:rPr>
        <w:t xml:space="preserve">One </w:t>
      </w:r>
      <w:r w:rsidR="4911F567" w:rsidRPr="005F380E">
        <w:rPr>
          <w:rFonts w:cs="Arial"/>
        </w:rPr>
        <w:t xml:space="preserve">such </w:t>
      </w:r>
      <w:r w:rsidR="00C42EEF" w:rsidRPr="005F380E">
        <w:rPr>
          <w:rFonts w:cs="Arial"/>
        </w:rPr>
        <w:t>concern</w:t>
      </w:r>
      <w:r w:rsidRPr="005F380E">
        <w:rPr>
          <w:rFonts w:cs="Arial"/>
        </w:rPr>
        <w:t xml:space="preserve"> is that an ESR </w:t>
      </w:r>
      <w:r w:rsidR="009D7951" w:rsidRPr="005F380E">
        <w:rPr>
          <w:rFonts w:cs="Arial"/>
        </w:rPr>
        <w:t>“</w:t>
      </w:r>
      <w:r w:rsidR="18EE0A20" w:rsidRPr="005F380E">
        <w:rPr>
          <w:rFonts w:cs="Arial"/>
        </w:rPr>
        <w:t>should attempt to</w:t>
      </w:r>
      <w:r w:rsidR="009D7951" w:rsidRPr="005F380E">
        <w:rPr>
          <w:rFonts w:cs="Arial"/>
        </w:rPr>
        <w:t>”</w:t>
      </w:r>
      <w:r w:rsidR="18EE0A20" w:rsidRPr="005F380E">
        <w:rPr>
          <w:rFonts w:cs="Arial"/>
        </w:rPr>
        <w:t xml:space="preserve"> </w:t>
      </w:r>
      <w:r w:rsidRPr="005F380E">
        <w:rPr>
          <w:rFonts w:cs="Arial"/>
        </w:rPr>
        <w:t xml:space="preserve">only </w:t>
      </w:r>
      <w:r w:rsidR="004F0AE3" w:rsidRPr="005F380E">
        <w:rPr>
          <w:rFonts w:cs="Arial"/>
        </w:rPr>
        <w:t>allocate</w:t>
      </w:r>
      <w:r w:rsidRPr="005F380E">
        <w:rPr>
          <w:rFonts w:cs="Arial"/>
        </w:rPr>
        <w:t xml:space="preserve"> </w:t>
      </w:r>
      <w:r w:rsidR="7F17105B" w:rsidRPr="005F380E">
        <w:rPr>
          <w:rFonts w:cs="Arial"/>
        </w:rPr>
        <w:t>Regulation Up</w:t>
      </w:r>
      <w:r w:rsidR="008D4C6B">
        <w:rPr>
          <w:rFonts w:cs="Arial"/>
        </w:rPr>
        <w:t xml:space="preserve"> Service (Reg-Up)</w:t>
      </w:r>
      <w:r w:rsidR="7F17105B" w:rsidRPr="005F380E">
        <w:rPr>
          <w:rFonts w:cs="Arial"/>
        </w:rPr>
        <w:t xml:space="preserve">, </w:t>
      </w:r>
      <w:r w:rsidR="008D4C6B">
        <w:rPr>
          <w:rFonts w:cs="Arial"/>
        </w:rPr>
        <w:t>Responsive Reserve (</w:t>
      </w:r>
      <w:r w:rsidR="7F17105B" w:rsidRPr="005F380E">
        <w:rPr>
          <w:rFonts w:cs="Arial"/>
        </w:rPr>
        <w:t>RRS</w:t>
      </w:r>
      <w:r w:rsidR="008D4C6B">
        <w:rPr>
          <w:rFonts w:cs="Arial"/>
        </w:rPr>
        <w:t>),</w:t>
      </w:r>
      <w:r w:rsidR="7F17105B" w:rsidRPr="005F380E">
        <w:rPr>
          <w:rFonts w:cs="Arial"/>
        </w:rPr>
        <w:t xml:space="preserve"> and </w:t>
      </w:r>
      <w:r w:rsidR="008D4C6B">
        <w:rPr>
          <w:rFonts w:cs="Arial"/>
        </w:rPr>
        <w:t>ERCOT Contingency Reserve Service (</w:t>
      </w:r>
      <w:r w:rsidR="7F17105B" w:rsidRPr="005F380E">
        <w:rPr>
          <w:rFonts w:cs="Arial"/>
        </w:rPr>
        <w:t>ECRS</w:t>
      </w:r>
      <w:r w:rsidR="008D4C6B">
        <w:rPr>
          <w:rFonts w:cs="Arial"/>
        </w:rPr>
        <w:t>)</w:t>
      </w:r>
      <w:r w:rsidR="7F17105B" w:rsidRPr="005F380E">
        <w:rPr>
          <w:rFonts w:cs="Arial"/>
        </w:rPr>
        <w:t xml:space="preserve"> </w:t>
      </w:r>
      <w:r w:rsidR="004F0AE3" w:rsidRPr="005F380E">
        <w:rPr>
          <w:rFonts w:cs="Arial"/>
        </w:rPr>
        <w:t>Ancillary Services</w:t>
      </w:r>
      <w:r w:rsidRPr="005F380E">
        <w:rPr>
          <w:rFonts w:cs="Arial"/>
        </w:rPr>
        <w:t xml:space="preserve"> on the Generator side</w:t>
      </w:r>
      <w:r w:rsidR="69272B6B" w:rsidRPr="005F380E">
        <w:rPr>
          <w:rFonts w:cs="Arial"/>
        </w:rPr>
        <w:t xml:space="preserve"> </w:t>
      </w:r>
      <w:r w:rsidR="009D7951" w:rsidRPr="005F380E">
        <w:rPr>
          <w:rFonts w:cs="Arial"/>
        </w:rPr>
        <w:t>“</w:t>
      </w:r>
      <w:r w:rsidR="69272B6B" w:rsidRPr="005F380E">
        <w:rPr>
          <w:rFonts w:cs="Arial"/>
        </w:rPr>
        <w:t>until HSL</w:t>
      </w:r>
      <w:r w:rsidR="00215F90" w:rsidRPr="005F380E">
        <w:rPr>
          <w:rFonts w:cs="Arial"/>
        </w:rPr>
        <w:t xml:space="preserve">” </w:t>
      </w:r>
      <w:r w:rsidR="3632DEA3" w:rsidRPr="005F380E">
        <w:rPr>
          <w:rFonts w:cs="Arial"/>
        </w:rPr>
        <w:t xml:space="preserve">with a </w:t>
      </w:r>
      <w:r w:rsidRPr="005F380E">
        <w:rPr>
          <w:rFonts w:cs="Arial"/>
        </w:rPr>
        <w:t>requir</w:t>
      </w:r>
      <w:r w:rsidR="4AF8F6B5" w:rsidRPr="005F380E">
        <w:rPr>
          <w:rFonts w:cs="Arial"/>
        </w:rPr>
        <w:t>ement</w:t>
      </w:r>
      <w:r w:rsidRPr="005F380E">
        <w:rPr>
          <w:rFonts w:cs="Arial"/>
        </w:rPr>
        <w:t xml:space="preserve"> </w:t>
      </w:r>
      <w:r w:rsidR="2DAE74DF" w:rsidRPr="005F380E">
        <w:rPr>
          <w:rFonts w:cs="Arial"/>
        </w:rPr>
        <w:t xml:space="preserve">for </w:t>
      </w:r>
      <w:r w:rsidR="008D4C6B">
        <w:rPr>
          <w:rFonts w:cs="Arial"/>
        </w:rPr>
        <w:t>Qualified Scheduling Entities (</w:t>
      </w:r>
      <w:r w:rsidR="2DAE74DF" w:rsidRPr="005F380E">
        <w:rPr>
          <w:rFonts w:cs="Arial"/>
        </w:rPr>
        <w:t>QSEs</w:t>
      </w:r>
      <w:r w:rsidR="008D4C6B">
        <w:rPr>
          <w:rFonts w:cs="Arial"/>
        </w:rPr>
        <w:t>)</w:t>
      </w:r>
      <w:r w:rsidR="2DAE74DF" w:rsidRPr="005F380E">
        <w:rPr>
          <w:rFonts w:cs="Arial"/>
        </w:rPr>
        <w:t xml:space="preserve"> and ESRs to dynamically </w:t>
      </w:r>
      <w:r w:rsidRPr="005F380E">
        <w:rPr>
          <w:rFonts w:cs="Arial"/>
        </w:rPr>
        <w:t>calculat</w:t>
      </w:r>
      <w:r w:rsidR="7EBFCC13" w:rsidRPr="005F380E">
        <w:rPr>
          <w:rFonts w:cs="Arial"/>
        </w:rPr>
        <w:t>e</w:t>
      </w:r>
      <w:r w:rsidRPr="005F380E">
        <w:rPr>
          <w:rFonts w:cs="Arial"/>
        </w:rPr>
        <w:t xml:space="preserve"> and telemeter Participation Factors every 4 seconds</w:t>
      </w:r>
      <w:r w:rsidR="1ABD0D0F" w:rsidRPr="005F380E">
        <w:rPr>
          <w:rFonts w:cs="Arial"/>
        </w:rPr>
        <w:t xml:space="preserve"> as an accounting measure for ERCOT to accurately determine GREDP and CLREDP</w:t>
      </w:r>
      <w:r w:rsidRPr="005F380E">
        <w:rPr>
          <w:rFonts w:cs="Arial"/>
        </w:rPr>
        <w:t xml:space="preserve">. </w:t>
      </w:r>
      <w:r w:rsidR="63AD98D2" w:rsidRPr="005F380E">
        <w:rPr>
          <w:rFonts w:cs="Arial"/>
        </w:rPr>
        <w:t xml:space="preserve">Although this was presented as a </w:t>
      </w:r>
      <w:r w:rsidR="00AB4D3E" w:rsidRPr="005F380E">
        <w:rPr>
          <w:rFonts w:cs="Arial"/>
        </w:rPr>
        <w:t>“</w:t>
      </w:r>
      <w:r w:rsidR="63AD98D2" w:rsidRPr="005F380E">
        <w:rPr>
          <w:rFonts w:cs="Arial"/>
        </w:rPr>
        <w:t xml:space="preserve">no change to </w:t>
      </w:r>
      <w:r w:rsidR="008D4C6B">
        <w:rPr>
          <w:rFonts w:cs="Arial"/>
        </w:rPr>
        <w:t>P</w:t>
      </w:r>
      <w:r w:rsidR="63AD98D2" w:rsidRPr="005F380E">
        <w:rPr>
          <w:rFonts w:cs="Arial"/>
        </w:rPr>
        <w:t>rotocols</w:t>
      </w:r>
      <w:r w:rsidR="00AB4D3E" w:rsidRPr="005F380E">
        <w:rPr>
          <w:rFonts w:cs="Arial"/>
        </w:rPr>
        <w:t>”</w:t>
      </w:r>
      <w:r w:rsidR="63AD98D2" w:rsidRPr="005F380E">
        <w:rPr>
          <w:rFonts w:cs="Arial"/>
        </w:rPr>
        <w:t xml:space="preserve"> </w:t>
      </w:r>
      <w:r w:rsidR="00AB4D3E" w:rsidRPr="005F380E">
        <w:rPr>
          <w:rFonts w:cs="Arial"/>
        </w:rPr>
        <w:t xml:space="preserve">from </w:t>
      </w:r>
      <w:r w:rsidR="63AD98D2" w:rsidRPr="005F380E">
        <w:rPr>
          <w:rFonts w:cs="Arial"/>
        </w:rPr>
        <w:t xml:space="preserve">ERCOT, there are implications to the operations and systems of ESRs </w:t>
      </w:r>
      <w:r w:rsidR="52EBF732" w:rsidRPr="005F380E">
        <w:rPr>
          <w:rFonts w:cs="Arial"/>
        </w:rPr>
        <w:t xml:space="preserve">and QSEs </w:t>
      </w:r>
      <w:r w:rsidR="63AD98D2" w:rsidRPr="005F380E">
        <w:rPr>
          <w:rFonts w:cs="Arial"/>
        </w:rPr>
        <w:t>that will need to be assessed.</w:t>
      </w:r>
      <w:r w:rsidR="269A74DB" w:rsidRPr="005F380E">
        <w:rPr>
          <w:rFonts w:cs="Arial"/>
        </w:rPr>
        <w:t xml:space="preserve">  For </w:t>
      </w:r>
      <w:r w:rsidR="70BB389A" w:rsidRPr="005F380E">
        <w:rPr>
          <w:rFonts w:cs="Arial"/>
        </w:rPr>
        <w:t>example,</w:t>
      </w:r>
      <w:r w:rsidR="269A74DB" w:rsidRPr="005F380E">
        <w:rPr>
          <w:rFonts w:cs="Arial"/>
        </w:rPr>
        <w:t xml:space="preserve"> </w:t>
      </w:r>
      <w:r w:rsidR="78CE4ADC" w:rsidRPr="005F380E">
        <w:rPr>
          <w:rFonts w:cs="Arial"/>
        </w:rPr>
        <w:t xml:space="preserve">this impacts </w:t>
      </w:r>
      <w:r w:rsidR="269A74DB" w:rsidRPr="005F380E">
        <w:rPr>
          <w:rFonts w:cs="Arial"/>
        </w:rPr>
        <w:t>the new calculation for HASL and LASL</w:t>
      </w:r>
      <w:r w:rsidR="215D9FA6" w:rsidRPr="005F380E">
        <w:rPr>
          <w:rFonts w:cs="Arial"/>
        </w:rPr>
        <w:t xml:space="preserve"> proposed by ERCOT</w:t>
      </w:r>
      <w:r w:rsidR="269A74DB" w:rsidRPr="005F380E">
        <w:rPr>
          <w:rFonts w:cs="Arial"/>
        </w:rPr>
        <w:t xml:space="preserve"> that </w:t>
      </w:r>
      <w:r w:rsidR="38212BA3" w:rsidRPr="005F380E">
        <w:rPr>
          <w:rFonts w:cs="Arial"/>
        </w:rPr>
        <w:t xml:space="preserve">adds </w:t>
      </w:r>
      <w:r w:rsidR="269A74DB" w:rsidRPr="005F380E">
        <w:rPr>
          <w:rFonts w:cs="Arial"/>
        </w:rPr>
        <w:t xml:space="preserve">a new variable called </w:t>
      </w:r>
      <w:r w:rsidR="00212AE4" w:rsidRPr="005F380E">
        <w:rPr>
          <w:rFonts w:cs="Arial"/>
        </w:rPr>
        <w:t>“</w:t>
      </w:r>
      <w:r w:rsidR="269A74DB" w:rsidRPr="005F380E">
        <w:rPr>
          <w:rFonts w:cs="Arial"/>
        </w:rPr>
        <w:t>Required AS SOC.</w:t>
      </w:r>
      <w:r w:rsidR="00212AE4" w:rsidRPr="005F380E">
        <w:rPr>
          <w:rFonts w:cs="Arial"/>
        </w:rPr>
        <w:t>”</w:t>
      </w:r>
      <w:r w:rsidR="63AD98D2" w:rsidRPr="005F380E">
        <w:rPr>
          <w:rFonts w:cs="Arial"/>
        </w:rPr>
        <w:t xml:space="preserve"> Furthermore, </w:t>
      </w:r>
      <w:r w:rsidR="0D69B921" w:rsidRPr="005F380E">
        <w:rPr>
          <w:rFonts w:cs="Arial"/>
        </w:rPr>
        <w:t xml:space="preserve">ERCOT made it clear that this change will improve </w:t>
      </w:r>
      <w:r w:rsidR="0086292A" w:rsidRPr="005F380E">
        <w:rPr>
          <w:rFonts w:cs="Arial"/>
        </w:rPr>
        <w:t>the</w:t>
      </w:r>
      <w:r w:rsidR="0D69B921" w:rsidRPr="005F380E">
        <w:rPr>
          <w:rFonts w:cs="Arial"/>
        </w:rPr>
        <w:t xml:space="preserve"> ability to accurately calculate base point deviations, GREDP and CLREDP</w:t>
      </w:r>
      <w:r w:rsidR="0086292A" w:rsidRPr="005F380E">
        <w:rPr>
          <w:rFonts w:cs="Arial"/>
        </w:rPr>
        <w:t xml:space="preserve"> for ESRs</w:t>
      </w:r>
      <w:r w:rsidR="01A4F09D" w:rsidRPr="005F380E">
        <w:rPr>
          <w:rFonts w:cs="Arial"/>
        </w:rPr>
        <w:t>, since self admittedly, ERCOT’s systems are currently ill-equipped t</w:t>
      </w:r>
      <w:r w:rsidR="1935B203" w:rsidRPr="005F380E">
        <w:rPr>
          <w:rFonts w:cs="Arial"/>
        </w:rPr>
        <w:t>o do so</w:t>
      </w:r>
      <w:r w:rsidR="0D69B921" w:rsidRPr="005F380E">
        <w:rPr>
          <w:rFonts w:cs="Arial"/>
        </w:rPr>
        <w:t xml:space="preserve">.  </w:t>
      </w:r>
      <w:r w:rsidRPr="005F380E">
        <w:rPr>
          <w:rFonts w:cs="Arial"/>
        </w:rPr>
        <w:t>Stakeholders and ERCOT need to work through more examples</w:t>
      </w:r>
      <w:r w:rsidR="004F0AE3" w:rsidRPr="005F380E">
        <w:rPr>
          <w:rFonts w:cs="Arial"/>
        </w:rPr>
        <w:t>,</w:t>
      </w:r>
      <w:r w:rsidRPr="005F380E">
        <w:rPr>
          <w:rFonts w:cs="Arial"/>
        </w:rPr>
        <w:t xml:space="preserve"> as the new instructions seem to </w:t>
      </w:r>
      <w:r w:rsidR="00CD26D2" w:rsidRPr="005F380E">
        <w:rPr>
          <w:rFonts w:cs="Arial"/>
        </w:rPr>
        <w:t xml:space="preserve">modify </w:t>
      </w:r>
      <w:r w:rsidR="004F0AE3" w:rsidRPr="005F380E">
        <w:rPr>
          <w:rFonts w:cs="Arial"/>
        </w:rPr>
        <w:t xml:space="preserve">the ability to move </w:t>
      </w:r>
      <w:r w:rsidRPr="005F380E">
        <w:rPr>
          <w:rFonts w:cs="Arial"/>
        </w:rPr>
        <w:t xml:space="preserve">(and </w:t>
      </w:r>
      <w:r w:rsidR="004F0AE3" w:rsidRPr="005F380E">
        <w:rPr>
          <w:rFonts w:cs="Arial"/>
        </w:rPr>
        <w:t>to determine when to move</w:t>
      </w:r>
      <w:r w:rsidRPr="005F380E">
        <w:rPr>
          <w:rFonts w:cs="Arial"/>
        </w:rPr>
        <w:t>) A</w:t>
      </w:r>
      <w:r w:rsidR="008D4C6B">
        <w:rPr>
          <w:rFonts w:cs="Arial"/>
        </w:rPr>
        <w:t xml:space="preserve">ncillary </w:t>
      </w:r>
      <w:r w:rsidRPr="005F380E">
        <w:rPr>
          <w:rFonts w:cs="Arial"/>
        </w:rPr>
        <w:t>S</w:t>
      </w:r>
      <w:r w:rsidR="008D4C6B">
        <w:rPr>
          <w:rFonts w:cs="Arial"/>
        </w:rPr>
        <w:t>ervice</w:t>
      </w:r>
      <w:r w:rsidRPr="005F380E">
        <w:rPr>
          <w:rFonts w:cs="Arial"/>
        </w:rPr>
        <w:t xml:space="preserve"> </w:t>
      </w:r>
      <w:r w:rsidR="004F0AE3" w:rsidRPr="005F380E">
        <w:rPr>
          <w:rFonts w:cs="Arial"/>
        </w:rPr>
        <w:t>r</w:t>
      </w:r>
      <w:r w:rsidRPr="005F380E">
        <w:rPr>
          <w:rFonts w:cs="Arial"/>
        </w:rPr>
        <w:t xml:space="preserve">esponsibility from </w:t>
      </w:r>
      <w:r w:rsidR="00C42EEF" w:rsidRPr="005F380E">
        <w:rPr>
          <w:rFonts w:cs="Arial"/>
        </w:rPr>
        <w:t>the l</w:t>
      </w:r>
      <w:r w:rsidRPr="005F380E">
        <w:rPr>
          <w:rFonts w:cs="Arial"/>
        </w:rPr>
        <w:t xml:space="preserve">oad </w:t>
      </w:r>
      <w:r w:rsidR="00C42EEF" w:rsidRPr="005F380E">
        <w:rPr>
          <w:rFonts w:cs="Arial"/>
        </w:rPr>
        <w:t xml:space="preserve">side </w:t>
      </w:r>
      <w:r w:rsidRPr="005F380E">
        <w:rPr>
          <w:rFonts w:cs="Arial"/>
        </w:rPr>
        <w:t xml:space="preserve">to </w:t>
      </w:r>
      <w:r w:rsidR="00C42EEF" w:rsidRPr="005F380E">
        <w:rPr>
          <w:rFonts w:cs="Arial"/>
        </w:rPr>
        <w:t xml:space="preserve">the generation side </w:t>
      </w:r>
      <w:r w:rsidRPr="005F380E">
        <w:rPr>
          <w:rFonts w:cs="Arial"/>
        </w:rPr>
        <w:t xml:space="preserve">and vice versa. </w:t>
      </w:r>
      <w:r w:rsidR="00AB4D3E" w:rsidRPr="005F380E">
        <w:rPr>
          <w:rFonts w:cs="Arial"/>
        </w:rPr>
        <w:t xml:space="preserve">Without realistic information provided from storage operators, which can only be conveyed in response to clear proposals from ERCOT, the exercise intended to better the state of play for ESRs prior to RTC is essentially futile. </w:t>
      </w:r>
    </w:p>
    <w:p w14:paraId="0467021B" w14:textId="77777777" w:rsidR="00C42EEF" w:rsidRPr="005F380E" w:rsidRDefault="00C42EEF" w:rsidP="000622E4">
      <w:pPr>
        <w:pStyle w:val="NormalArial"/>
        <w:ind w:left="450"/>
        <w:rPr>
          <w:rFonts w:cs="Arial"/>
        </w:rPr>
      </w:pPr>
    </w:p>
    <w:p w14:paraId="620CBDB2" w14:textId="09705FBF" w:rsidR="000622E4" w:rsidRPr="005F380E" w:rsidRDefault="000622E4" w:rsidP="000622E4">
      <w:pPr>
        <w:pStyle w:val="NormalArial"/>
        <w:ind w:left="450"/>
        <w:rPr>
          <w:rFonts w:cs="Arial"/>
        </w:rPr>
      </w:pPr>
      <w:r w:rsidRPr="005F380E">
        <w:rPr>
          <w:rFonts w:cs="Arial"/>
        </w:rPr>
        <w:t xml:space="preserve">Another </w:t>
      </w:r>
      <w:r w:rsidR="00C42EEF" w:rsidRPr="005F380E">
        <w:rPr>
          <w:rFonts w:cs="Arial"/>
        </w:rPr>
        <w:t>concern</w:t>
      </w:r>
      <w:r w:rsidRPr="005F380E">
        <w:rPr>
          <w:rFonts w:cs="Arial"/>
        </w:rPr>
        <w:t xml:space="preserve"> </w:t>
      </w:r>
      <w:r w:rsidR="00C42EEF" w:rsidRPr="005F380E">
        <w:rPr>
          <w:rFonts w:cs="Arial"/>
        </w:rPr>
        <w:t>is</w:t>
      </w:r>
      <w:r w:rsidRPr="005F380E">
        <w:rPr>
          <w:rFonts w:cs="Arial"/>
        </w:rPr>
        <w:t xml:space="preserve"> the unclear need, and potentially punitive nature, for the adoption of </w:t>
      </w:r>
      <w:r w:rsidR="28AADB4E" w:rsidRPr="005F380E">
        <w:rPr>
          <w:rFonts w:cs="Arial"/>
        </w:rPr>
        <w:t>ESRs</w:t>
      </w:r>
      <w:r w:rsidRPr="005F380E">
        <w:rPr>
          <w:rFonts w:cs="Arial"/>
        </w:rPr>
        <w:t xml:space="preserve"> to </w:t>
      </w:r>
      <w:r w:rsidR="00D20110" w:rsidRPr="005F380E">
        <w:rPr>
          <w:rFonts w:cs="Arial"/>
        </w:rPr>
        <w:t>restrict the provision of</w:t>
      </w:r>
      <w:r w:rsidRPr="005F380E">
        <w:rPr>
          <w:rFonts w:cs="Arial"/>
        </w:rPr>
        <w:t xml:space="preserve"> regulation</w:t>
      </w:r>
      <w:r w:rsidR="517400D0" w:rsidRPr="005F380E">
        <w:rPr>
          <w:rFonts w:cs="Arial"/>
        </w:rPr>
        <w:t xml:space="preserve"> up </w:t>
      </w:r>
      <w:r w:rsidR="0008300D" w:rsidRPr="005F380E">
        <w:rPr>
          <w:rFonts w:cs="Arial"/>
        </w:rPr>
        <w:t>or</w:t>
      </w:r>
      <w:r w:rsidR="517400D0" w:rsidRPr="005F380E">
        <w:rPr>
          <w:rFonts w:cs="Arial"/>
        </w:rPr>
        <w:t xml:space="preserve"> other Ancillary Services</w:t>
      </w:r>
      <w:r w:rsidRPr="005F380E">
        <w:rPr>
          <w:rFonts w:cs="Arial"/>
        </w:rPr>
        <w:t xml:space="preserve"> in the last 15 minutes of the </w:t>
      </w:r>
      <w:r w:rsidR="008D4C6B">
        <w:rPr>
          <w:rFonts w:cs="Arial"/>
        </w:rPr>
        <w:t>O</w:t>
      </w:r>
      <w:r w:rsidRPr="005F380E">
        <w:rPr>
          <w:rFonts w:cs="Arial"/>
        </w:rPr>
        <w:t xml:space="preserve">perating </w:t>
      </w:r>
      <w:r w:rsidR="008D4C6B">
        <w:rPr>
          <w:rFonts w:cs="Arial"/>
        </w:rPr>
        <w:t>H</w:t>
      </w:r>
      <w:r w:rsidRPr="005F380E">
        <w:rPr>
          <w:rFonts w:cs="Arial"/>
        </w:rPr>
        <w:t xml:space="preserve">our and to </w:t>
      </w:r>
      <w:r w:rsidR="1C8D1D7A" w:rsidRPr="005F380E">
        <w:rPr>
          <w:rFonts w:cs="Arial"/>
        </w:rPr>
        <w:t xml:space="preserve">unnecessarily </w:t>
      </w:r>
      <w:r w:rsidRPr="005F380E">
        <w:rPr>
          <w:rFonts w:cs="Arial"/>
        </w:rPr>
        <w:t xml:space="preserve">maintain </w:t>
      </w:r>
      <w:r w:rsidR="3F3DFA5D" w:rsidRPr="005F380E">
        <w:rPr>
          <w:rFonts w:cs="Arial"/>
        </w:rPr>
        <w:t>a minimum</w:t>
      </w:r>
      <w:r w:rsidRPr="005F380E">
        <w:rPr>
          <w:rFonts w:cs="Arial"/>
        </w:rPr>
        <w:t xml:space="preserve"> SOC into the next </w:t>
      </w:r>
      <w:r w:rsidR="008D4C6B">
        <w:rPr>
          <w:rFonts w:cs="Arial"/>
        </w:rPr>
        <w:t>O</w:t>
      </w:r>
      <w:r w:rsidRPr="005F380E">
        <w:rPr>
          <w:rFonts w:cs="Arial"/>
        </w:rPr>
        <w:t xml:space="preserve">perating </w:t>
      </w:r>
      <w:r w:rsidR="008D4C6B">
        <w:rPr>
          <w:rFonts w:cs="Arial"/>
        </w:rPr>
        <w:t>H</w:t>
      </w:r>
      <w:r w:rsidRPr="005F380E">
        <w:rPr>
          <w:rFonts w:cs="Arial"/>
        </w:rPr>
        <w:t xml:space="preserve">our. </w:t>
      </w:r>
      <w:r w:rsidR="004F0AE3" w:rsidRPr="005F380E">
        <w:rPr>
          <w:rFonts w:cs="Arial"/>
        </w:rPr>
        <w:t xml:space="preserve">This could prejudicially limit ESRs ability to </w:t>
      </w:r>
      <w:r w:rsidR="00C42EEF" w:rsidRPr="005F380E">
        <w:rPr>
          <w:rFonts w:cs="Arial"/>
        </w:rPr>
        <w:t>participate</w:t>
      </w:r>
      <w:r w:rsidR="004F0AE3" w:rsidRPr="005F380E">
        <w:rPr>
          <w:rFonts w:cs="Arial"/>
        </w:rPr>
        <w:t xml:space="preserve"> in the market and could negatively impact </w:t>
      </w:r>
      <w:r w:rsidRPr="005F380E">
        <w:rPr>
          <w:rFonts w:cs="Arial"/>
        </w:rPr>
        <w:t xml:space="preserve">reliability </w:t>
      </w:r>
      <w:r w:rsidR="004F0AE3" w:rsidRPr="005F380E">
        <w:rPr>
          <w:rFonts w:cs="Arial"/>
        </w:rPr>
        <w:t>by preventing all ESRs from operating when needed</w:t>
      </w:r>
      <w:r w:rsidRPr="005F380E">
        <w:rPr>
          <w:rFonts w:cs="Arial"/>
        </w:rPr>
        <w:t>.</w:t>
      </w:r>
      <w:r w:rsidR="30C67369" w:rsidRPr="005F380E">
        <w:rPr>
          <w:rFonts w:cs="Arial"/>
        </w:rPr>
        <w:t xml:space="preserve">  This</w:t>
      </w:r>
      <w:r w:rsidR="79F4A152" w:rsidRPr="005F380E">
        <w:rPr>
          <w:rFonts w:cs="Arial"/>
        </w:rPr>
        <w:t xml:space="preserve"> restriction</w:t>
      </w:r>
      <w:r w:rsidR="00AB4D3E" w:rsidRPr="005F380E">
        <w:rPr>
          <w:rFonts w:cs="Arial"/>
        </w:rPr>
        <w:t>, if it is what ERCOT intended to propose,</w:t>
      </w:r>
      <w:r w:rsidR="79F4A152" w:rsidRPr="005F380E">
        <w:rPr>
          <w:rFonts w:cs="Arial"/>
        </w:rPr>
        <w:t xml:space="preserve"> </w:t>
      </w:r>
      <w:r w:rsidR="30C67369" w:rsidRPr="005F380E">
        <w:rPr>
          <w:rFonts w:cs="Arial"/>
        </w:rPr>
        <w:t xml:space="preserve">is especially </w:t>
      </w:r>
      <w:r w:rsidR="76C872AD" w:rsidRPr="005F380E">
        <w:rPr>
          <w:rFonts w:cs="Arial"/>
        </w:rPr>
        <w:t xml:space="preserve">concerning </w:t>
      </w:r>
      <w:r w:rsidR="0F72461D" w:rsidRPr="005F380E">
        <w:rPr>
          <w:rFonts w:cs="Arial"/>
        </w:rPr>
        <w:t xml:space="preserve">when </w:t>
      </w:r>
      <w:r w:rsidR="00CF7A69" w:rsidRPr="005F380E">
        <w:rPr>
          <w:rFonts w:cs="Arial"/>
        </w:rPr>
        <w:t xml:space="preserve">ERCOT is </w:t>
      </w:r>
      <w:r w:rsidR="76C872AD" w:rsidRPr="005F380E">
        <w:rPr>
          <w:rFonts w:cs="Arial"/>
        </w:rPr>
        <w:t>maintaining grid</w:t>
      </w:r>
      <w:r w:rsidR="23373FB6" w:rsidRPr="005F380E">
        <w:rPr>
          <w:rFonts w:cs="Arial"/>
        </w:rPr>
        <w:t xml:space="preserve"> reliability and managing </w:t>
      </w:r>
      <w:r w:rsidR="2620A399" w:rsidRPr="005F380E">
        <w:rPr>
          <w:rFonts w:cs="Arial"/>
        </w:rPr>
        <w:t xml:space="preserve">system </w:t>
      </w:r>
      <w:r w:rsidR="23373FB6" w:rsidRPr="005F380E">
        <w:rPr>
          <w:rFonts w:cs="Arial"/>
        </w:rPr>
        <w:t>frequency</w:t>
      </w:r>
      <w:r w:rsidR="3232F020" w:rsidRPr="005F380E">
        <w:rPr>
          <w:rFonts w:cs="Arial"/>
        </w:rPr>
        <w:t xml:space="preserve"> in </w:t>
      </w:r>
      <w:r w:rsidR="008D4C6B">
        <w:rPr>
          <w:rFonts w:cs="Arial"/>
        </w:rPr>
        <w:t>R</w:t>
      </w:r>
      <w:r w:rsidR="3232F020" w:rsidRPr="005F380E">
        <w:rPr>
          <w:rFonts w:cs="Arial"/>
        </w:rPr>
        <w:t>eal</w:t>
      </w:r>
      <w:r w:rsidR="008D4C6B">
        <w:rPr>
          <w:rFonts w:cs="Arial"/>
        </w:rPr>
        <w:t>-T</w:t>
      </w:r>
      <w:r w:rsidR="3232F020" w:rsidRPr="005F380E">
        <w:rPr>
          <w:rFonts w:cs="Arial"/>
        </w:rPr>
        <w:t>ime.</w:t>
      </w:r>
      <w:r w:rsidR="077CA4A8" w:rsidRPr="005F380E">
        <w:rPr>
          <w:rFonts w:cs="Arial"/>
        </w:rPr>
        <w:t xml:space="preserve"> </w:t>
      </w:r>
      <w:r w:rsidR="00CF7A69" w:rsidRPr="005F380E">
        <w:rPr>
          <w:rFonts w:cs="Arial"/>
        </w:rPr>
        <w:t>Further, i</w:t>
      </w:r>
      <w:r w:rsidR="077CA4A8" w:rsidRPr="005F380E">
        <w:rPr>
          <w:rFonts w:cs="Arial"/>
        </w:rPr>
        <w:t xml:space="preserve">n </w:t>
      </w:r>
      <w:r w:rsidR="00AB4D3E" w:rsidRPr="005F380E">
        <w:rPr>
          <w:rFonts w:cs="Arial"/>
        </w:rPr>
        <w:t xml:space="preserve">the </w:t>
      </w:r>
      <w:r w:rsidR="00CD26D2" w:rsidRPr="005F380E">
        <w:rPr>
          <w:rFonts w:cs="Arial"/>
        </w:rPr>
        <w:t>June</w:t>
      </w:r>
      <w:r w:rsidR="00AB4D3E" w:rsidRPr="005F380E">
        <w:rPr>
          <w:rFonts w:cs="Arial"/>
        </w:rPr>
        <w:t xml:space="preserve"> 22 </w:t>
      </w:r>
      <w:r w:rsidR="077CA4A8" w:rsidRPr="005F380E">
        <w:rPr>
          <w:rFonts w:cs="Arial"/>
        </w:rPr>
        <w:t>pre</w:t>
      </w:r>
      <w:r w:rsidR="05C7A2F1" w:rsidRPr="005F380E">
        <w:rPr>
          <w:rFonts w:cs="Arial"/>
        </w:rPr>
        <w:t>sentation</w:t>
      </w:r>
      <w:r w:rsidR="00CF7A69" w:rsidRPr="005F380E">
        <w:rPr>
          <w:rFonts w:cs="Arial"/>
        </w:rPr>
        <w:t>, ERCOT</w:t>
      </w:r>
      <w:r w:rsidR="05C7A2F1" w:rsidRPr="005F380E">
        <w:rPr>
          <w:rFonts w:cs="Arial"/>
        </w:rPr>
        <w:t xml:space="preserve"> </w:t>
      </w:r>
      <w:r w:rsidR="077CA4A8" w:rsidRPr="005F380E">
        <w:rPr>
          <w:rFonts w:cs="Arial"/>
        </w:rPr>
        <w:t xml:space="preserve">introduced an operating practice to </w:t>
      </w:r>
      <w:r w:rsidR="00CD26D2" w:rsidRPr="005F380E">
        <w:rPr>
          <w:rFonts w:cs="Arial"/>
        </w:rPr>
        <w:t xml:space="preserve">comply with </w:t>
      </w:r>
      <w:r w:rsidR="077CA4A8" w:rsidRPr="005F380E">
        <w:rPr>
          <w:rFonts w:cs="Arial"/>
        </w:rPr>
        <w:t>an “</w:t>
      </w:r>
      <w:r w:rsidR="43BC2AB4" w:rsidRPr="005F380E">
        <w:rPr>
          <w:rFonts w:cs="Arial"/>
        </w:rPr>
        <w:t xml:space="preserve">Individual </w:t>
      </w:r>
      <w:r w:rsidR="077CA4A8" w:rsidRPr="005F380E">
        <w:rPr>
          <w:rFonts w:cs="Arial"/>
        </w:rPr>
        <w:t>SOC</w:t>
      </w:r>
      <w:r w:rsidR="7BF8F94B" w:rsidRPr="005F380E">
        <w:rPr>
          <w:rFonts w:cs="Arial"/>
        </w:rPr>
        <w:t xml:space="preserve"> Expectation</w:t>
      </w:r>
      <w:r w:rsidR="077CA4A8" w:rsidRPr="005F380E">
        <w:rPr>
          <w:rFonts w:cs="Arial"/>
        </w:rPr>
        <w:t xml:space="preserve">” which prompted </w:t>
      </w:r>
      <w:r w:rsidR="00CF7A69" w:rsidRPr="005F380E">
        <w:rPr>
          <w:rFonts w:cs="Arial"/>
        </w:rPr>
        <w:t xml:space="preserve">a </w:t>
      </w:r>
      <w:r w:rsidR="077CA4A8" w:rsidRPr="005F380E">
        <w:rPr>
          <w:rFonts w:cs="Arial"/>
        </w:rPr>
        <w:t>good discussion but needs further</w:t>
      </w:r>
      <w:r w:rsidR="26571B5D" w:rsidRPr="005F380E">
        <w:rPr>
          <w:rFonts w:cs="Arial"/>
        </w:rPr>
        <w:t xml:space="preserve"> collaboration to clearly understand the operation</w:t>
      </w:r>
      <w:r w:rsidR="00CF7A69" w:rsidRPr="005F380E">
        <w:rPr>
          <w:rFonts w:cs="Arial"/>
        </w:rPr>
        <w:t>al</w:t>
      </w:r>
      <w:r w:rsidR="26571B5D" w:rsidRPr="005F380E">
        <w:rPr>
          <w:rFonts w:cs="Arial"/>
        </w:rPr>
        <w:t xml:space="preserve"> challenges </w:t>
      </w:r>
      <w:r w:rsidR="00E66227" w:rsidRPr="005F380E">
        <w:rPr>
          <w:rFonts w:cs="Arial"/>
        </w:rPr>
        <w:t xml:space="preserve">ERCOT faces </w:t>
      </w:r>
      <w:r w:rsidR="26571B5D" w:rsidRPr="005F380E">
        <w:rPr>
          <w:rFonts w:cs="Arial"/>
        </w:rPr>
        <w:t xml:space="preserve">from one </w:t>
      </w:r>
      <w:r w:rsidR="008D4C6B">
        <w:rPr>
          <w:rFonts w:cs="Arial"/>
        </w:rPr>
        <w:t>O</w:t>
      </w:r>
      <w:r w:rsidR="26571B5D" w:rsidRPr="005F380E">
        <w:rPr>
          <w:rFonts w:cs="Arial"/>
        </w:rPr>
        <w:t xml:space="preserve">perating </w:t>
      </w:r>
      <w:r w:rsidR="008D4C6B">
        <w:rPr>
          <w:rFonts w:cs="Arial"/>
        </w:rPr>
        <w:t>H</w:t>
      </w:r>
      <w:r w:rsidR="26571B5D" w:rsidRPr="005F380E">
        <w:rPr>
          <w:rFonts w:cs="Arial"/>
        </w:rPr>
        <w:t>our to the</w:t>
      </w:r>
      <w:r w:rsidR="00AB4D3E" w:rsidRPr="005F380E">
        <w:rPr>
          <w:rFonts w:cs="Arial"/>
        </w:rPr>
        <w:t xml:space="preserve"> next.  </w:t>
      </w:r>
      <w:r w:rsidR="00AF4CED" w:rsidRPr="005F380E">
        <w:rPr>
          <w:rFonts w:cs="Arial"/>
        </w:rPr>
        <w:t>We appreciate that ERCOT expressed willingness at ROS</w:t>
      </w:r>
      <w:r w:rsidR="00AB4D3E" w:rsidRPr="005F380E">
        <w:rPr>
          <w:rFonts w:cs="Arial"/>
        </w:rPr>
        <w:t xml:space="preserve"> on July 6</w:t>
      </w:r>
      <w:r w:rsidR="00AF4CED" w:rsidRPr="005F380E">
        <w:rPr>
          <w:rFonts w:cs="Arial"/>
        </w:rPr>
        <w:t xml:space="preserve"> to work on this very issue. However, we would like this concern to be addressed within this NPRR, instead of deferring to a future </w:t>
      </w:r>
      <w:r w:rsidR="00212AE4" w:rsidRPr="005F380E">
        <w:rPr>
          <w:rFonts w:cs="Arial"/>
        </w:rPr>
        <w:t>revision request</w:t>
      </w:r>
      <w:r w:rsidR="00AF4CED" w:rsidRPr="005F380E">
        <w:rPr>
          <w:rFonts w:cs="Arial"/>
        </w:rPr>
        <w:t xml:space="preserve"> or</w:t>
      </w:r>
      <w:r w:rsidR="00CB452D" w:rsidRPr="005F380E">
        <w:rPr>
          <w:rFonts w:cs="Arial"/>
        </w:rPr>
        <w:t xml:space="preserve"> dictated through</w:t>
      </w:r>
      <w:r w:rsidR="00AF4CED" w:rsidRPr="005F380E">
        <w:rPr>
          <w:rFonts w:cs="Arial"/>
        </w:rPr>
        <w:t xml:space="preserve"> a</w:t>
      </w:r>
      <w:r w:rsidR="00AB4D3E" w:rsidRPr="005F380E">
        <w:rPr>
          <w:rFonts w:cs="Arial"/>
        </w:rPr>
        <w:t xml:space="preserve"> non-binding</w:t>
      </w:r>
      <w:r w:rsidR="00AF4CED" w:rsidRPr="005F380E">
        <w:rPr>
          <w:rFonts w:cs="Arial"/>
        </w:rPr>
        <w:t xml:space="preserve"> business </w:t>
      </w:r>
      <w:r w:rsidR="008D4C6B">
        <w:rPr>
          <w:rFonts w:cs="Arial"/>
        </w:rPr>
        <w:t>practice</w:t>
      </w:r>
      <w:r w:rsidR="00AF4CED" w:rsidRPr="005F380E">
        <w:rPr>
          <w:rFonts w:cs="Arial"/>
        </w:rPr>
        <w:t xml:space="preserve"> manual update that does not have the authority of the Protocols</w:t>
      </w:r>
      <w:r w:rsidR="00CD26D2" w:rsidRPr="005F380E">
        <w:rPr>
          <w:rFonts w:cs="Arial"/>
        </w:rPr>
        <w:t xml:space="preserve"> or Operating Guides</w:t>
      </w:r>
      <w:r w:rsidR="00AB4D3E" w:rsidRPr="005F380E">
        <w:rPr>
          <w:rFonts w:cs="Arial"/>
        </w:rPr>
        <w:t xml:space="preserve">, is not subject to the same notice and comment procedures as binding </w:t>
      </w:r>
      <w:proofErr w:type="gramStart"/>
      <w:r w:rsidR="00AB4D3E" w:rsidRPr="005F380E">
        <w:rPr>
          <w:rFonts w:cs="Arial"/>
        </w:rPr>
        <w:t>documents, and</w:t>
      </w:r>
      <w:proofErr w:type="gramEnd"/>
      <w:r w:rsidR="00AB4D3E" w:rsidRPr="005F380E">
        <w:rPr>
          <w:rFonts w:cs="Arial"/>
        </w:rPr>
        <w:t xml:space="preserve"> does not have the benefit of </w:t>
      </w:r>
      <w:r w:rsidR="00AB4D3E" w:rsidRPr="005F380E">
        <w:rPr>
          <w:rFonts w:cs="Arial"/>
        </w:rPr>
        <w:lastRenderedPageBreak/>
        <w:t>notice or oversight by the Public Utility Commission of Texas</w:t>
      </w:r>
      <w:r w:rsidR="008D4C6B">
        <w:rPr>
          <w:rFonts w:cs="Arial"/>
        </w:rPr>
        <w:t xml:space="preserve"> (PUCT)</w:t>
      </w:r>
      <w:r w:rsidR="00AB4D3E" w:rsidRPr="005F380E">
        <w:rPr>
          <w:rFonts w:cs="Arial"/>
        </w:rPr>
        <w:t xml:space="preserve">.  The usage of business practice manuals, apart from and in isolation of binding rules on the marketplace, </w:t>
      </w:r>
      <w:r w:rsidR="00CD26D2" w:rsidRPr="005F380E">
        <w:rPr>
          <w:rFonts w:cs="Arial"/>
        </w:rPr>
        <w:t>is tantamount</w:t>
      </w:r>
      <w:r w:rsidR="008674A4" w:rsidRPr="005F380E">
        <w:rPr>
          <w:rFonts w:cs="Arial"/>
        </w:rPr>
        <w:t xml:space="preserve"> to the enforcement of rules and requirements that do have the effect of regulation.  </w:t>
      </w:r>
    </w:p>
    <w:p w14:paraId="3E381680" w14:textId="77777777" w:rsidR="004F0AE3" w:rsidRPr="005F380E" w:rsidRDefault="004F0AE3" w:rsidP="000622E4">
      <w:pPr>
        <w:pStyle w:val="NormalArial"/>
        <w:ind w:left="450"/>
        <w:rPr>
          <w:rFonts w:cs="Arial"/>
        </w:rPr>
      </w:pPr>
    </w:p>
    <w:p w14:paraId="500B3FB2" w14:textId="0ACE5A51" w:rsidR="00541BB9" w:rsidRPr="005F380E" w:rsidRDefault="00C45E62" w:rsidP="00AF4CED">
      <w:pPr>
        <w:pStyle w:val="NormalArial"/>
        <w:ind w:left="450"/>
        <w:rPr>
          <w:rFonts w:cs="Arial"/>
        </w:rPr>
      </w:pPr>
      <w:r w:rsidRPr="005F380E">
        <w:rPr>
          <w:rFonts w:cs="Arial"/>
        </w:rPr>
        <w:t xml:space="preserve">In addition to the need to resolve these (and other) </w:t>
      </w:r>
      <w:r w:rsidR="00C42EEF" w:rsidRPr="005F380E">
        <w:rPr>
          <w:rFonts w:cs="Arial"/>
        </w:rPr>
        <w:t>concerns</w:t>
      </w:r>
      <w:r w:rsidRPr="005F380E">
        <w:rPr>
          <w:rFonts w:cs="Arial"/>
        </w:rPr>
        <w:t xml:space="preserve"> relating to this NPRR through the stakeholder process</w:t>
      </w:r>
      <w:r w:rsidR="00C42EEF" w:rsidRPr="005F380E">
        <w:rPr>
          <w:rFonts w:cs="Arial"/>
        </w:rPr>
        <w:t xml:space="preserve">, </w:t>
      </w:r>
      <w:r w:rsidR="00AF4CED" w:rsidRPr="005F380E">
        <w:rPr>
          <w:rFonts w:cs="Arial"/>
        </w:rPr>
        <w:t>the tight timeline for review requested by ERCOT will be difficult</w:t>
      </w:r>
      <w:r w:rsidR="00541BB9" w:rsidRPr="005F380E">
        <w:rPr>
          <w:rFonts w:cs="Arial"/>
        </w:rPr>
        <w:t xml:space="preserve"> to adhere to unless there is a clear restatement of what elements of ERCOT’s proposal truly require urgent resolution – which, based on the ROS meeting update from </w:t>
      </w:r>
      <w:r w:rsidR="00604D94" w:rsidRPr="005F380E">
        <w:rPr>
          <w:rFonts w:cs="Arial"/>
        </w:rPr>
        <w:t xml:space="preserve">ERCOT </w:t>
      </w:r>
      <w:r w:rsidR="00541BB9" w:rsidRPr="005F380E">
        <w:rPr>
          <w:rFonts w:cs="Arial"/>
        </w:rPr>
        <w:t>staff on July 6, pertain only to the development of the IT infrastructure required to build the capacities to develop SOC monitoring parameters</w:t>
      </w:r>
      <w:r w:rsidR="003110DA" w:rsidRPr="005F380E">
        <w:rPr>
          <w:rFonts w:cs="Arial"/>
        </w:rPr>
        <w:t xml:space="preserve">. </w:t>
      </w:r>
      <w:r w:rsidR="00541BB9" w:rsidRPr="005F380E">
        <w:rPr>
          <w:rFonts w:cs="Arial"/>
        </w:rPr>
        <w:t>However, the NPRR as filed simply states that u</w:t>
      </w:r>
      <w:r w:rsidR="003110DA" w:rsidRPr="005F380E">
        <w:rPr>
          <w:rFonts w:cs="Arial"/>
        </w:rPr>
        <w:t>rgent status was requested by ERCOT “so that the system changes associated with this Nodal Protocol Revision Request (NPRR) can be implemented in the narrow window before development work on the Real-Time Co-optimization (RTC) &amp; Single-Model ESR (“RTC+B”) project begins.”</w:t>
      </w:r>
      <w:r w:rsidR="00541BB9" w:rsidRPr="005F380E">
        <w:rPr>
          <w:rFonts w:cs="Arial"/>
        </w:rPr>
        <w:t xml:space="preserve">  This description does not reveal the nuances ERCOT staff have discussed in various forums on development of system requirements (tooling the IT capacities needed for the future state) and the development of physical operating and compliance measurement parameters that will have a material and substantive impact on investment value proposition, regulatory </w:t>
      </w:r>
      <w:proofErr w:type="gramStart"/>
      <w:r w:rsidR="00541BB9" w:rsidRPr="005F380E">
        <w:rPr>
          <w:rFonts w:cs="Arial"/>
        </w:rPr>
        <w:t>requirements</w:t>
      </w:r>
      <w:proofErr w:type="gramEnd"/>
      <w:r w:rsidR="00541BB9" w:rsidRPr="005F380E">
        <w:rPr>
          <w:rFonts w:cs="Arial"/>
        </w:rPr>
        <w:t xml:space="preserve"> and enforcement </w:t>
      </w:r>
      <w:r w:rsidR="00337F1F" w:rsidRPr="005F380E">
        <w:rPr>
          <w:rFonts w:cs="Arial"/>
        </w:rPr>
        <w:t>exposure for</w:t>
      </w:r>
      <w:r w:rsidR="00541BB9" w:rsidRPr="005F380E">
        <w:rPr>
          <w:rFonts w:cs="Arial"/>
        </w:rPr>
        <w:t xml:space="preserve"> ESRs.  </w:t>
      </w:r>
    </w:p>
    <w:p w14:paraId="219981D0" w14:textId="77777777" w:rsidR="00541BB9" w:rsidRPr="005F380E" w:rsidRDefault="00541BB9" w:rsidP="00AF4CED">
      <w:pPr>
        <w:pStyle w:val="NormalArial"/>
        <w:ind w:left="450"/>
        <w:rPr>
          <w:rFonts w:cs="Arial"/>
        </w:rPr>
      </w:pPr>
    </w:p>
    <w:p w14:paraId="7C03AD20" w14:textId="17B370DB" w:rsidR="00AF4CED" w:rsidRPr="005F380E" w:rsidRDefault="005F380E" w:rsidP="006645F4">
      <w:pPr>
        <w:pStyle w:val="NormalArial"/>
        <w:rPr>
          <w:rFonts w:cs="Arial"/>
        </w:rPr>
      </w:pPr>
      <w:r w:rsidRPr="005F380E">
        <w:rPr>
          <w:rFonts w:cs="Arial"/>
          <w:b/>
          <w:bCs/>
        </w:rPr>
        <w:t>MODIFY SCHEDULE FOR WORKSHOPS/STAKEHOLDER INPUT:</w:t>
      </w:r>
      <w:r>
        <w:rPr>
          <w:rFonts w:cs="Arial"/>
        </w:rPr>
        <w:t xml:space="preserve"> </w:t>
      </w:r>
      <w:r w:rsidR="00AF4CED" w:rsidRPr="005F380E">
        <w:rPr>
          <w:rFonts w:cs="Arial"/>
        </w:rPr>
        <w:t>ERCOT</w:t>
      </w:r>
      <w:r w:rsidR="00BB41C3" w:rsidRPr="005F380E">
        <w:rPr>
          <w:rFonts w:cs="Arial"/>
        </w:rPr>
        <w:t xml:space="preserve">’s proposed schedule </w:t>
      </w:r>
      <w:r w:rsidR="00EF6B59" w:rsidRPr="005F380E">
        <w:rPr>
          <w:rFonts w:cs="Arial"/>
        </w:rPr>
        <w:t xml:space="preserve">does not provide adequate time for stakeholder review and input. The </w:t>
      </w:r>
      <w:r w:rsidR="00AF4CED" w:rsidRPr="005F380E">
        <w:rPr>
          <w:rFonts w:cs="Arial"/>
        </w:rPr>
        <w:t xml:space="preserve">Joint </w:t>
      </w:r>
      <w:r w:rsidR="00EF6B59" w:rsidRPr="005F380E">
        <w:rPr>
          <w:rFonts w:cs="Arial"/>
        </w:rPr>
        <w:t>C</w:t>
      </w:r>
      <w:r w:rsidR="00AF4CED" w:rsidRPr="005F380E">
        <w:rPr>
          <w:rFonts w:cs="Arial"/>
        </w:rPr>
        <w:t>ommenters suggest the following procedural review schedule:</w:t>
      </w:r>
    </w:p>
    <w:p w14:paraId="630075FD" w14:textId="77777777" w:rsidR="00AF4CED" w:rsidRPr="005F380E" w:rsidRDefault="00AF4CED" w:rsidP="006645F4">
      <w:pPr>
        <w:pStyle w:val="NormalArial"/>
        <w:rPr>
          <w:rFonts w:cs="Arial"/>
        </w:rPr>
      </w:pPr>
    </w:p>
    <w:p w14:paraId="1BDA517C" w14:textId="292BF5F5" w:rsidR="00AF4CED" w:rsidRPr="005F380E" w:rsidRDefault="007A22C2" w:rsidP="006645F4">
      <w:pPr>
        <w:pStyle w:val="NormalArial"/>
        <w:numPr>
          <w:ilvl w:val="0"/>
          <w:numId w:val="5"/>
        </w:numPr>
        <w:ind w:left="360"/>
        <w:rPr>
          <w:rFonts w:cs="Arial"/>
        </w:rPr>
      </w:pPr>
      <w:r w:rsidRPr="005F380E">
        <w:rPr>
          <w:rFonts w:cs="Arial"/>
          <w:b/>
          <w:bCs/>
        </w:rPr>
        <w:t>July</w:t>
      </w:r>
      <w:r w:rsidR="00AF4CED" w:rsidRPr="005F380E">
        <w:rPr>
          <w:rFonts w:cs="Arial"/>
          <w:b/>
          <w:bCs/>
        </w:rPr>
        <w:t xml:space="preserve"> 13 PRS</w:t>
      </w:r>
      <w:r w:rsidR="00AF4CED" w:rsidRPr="005F380E">
        <w:rPr>
          <w:rFonts w:cs="Arial"/>
        </w:rPr>
        <w:t xml:space="preserve">: </w:t>
      </w:r>
      <w:r w:rsidR="003B78C4" w:rsidRPr="005F380E">
        <w:rPr>
          <w:rFonts w:cs="Arial"/>
        </w:rPr>
        <w:t xml:space="preserve">ERCOT </w:t>
      </w:r>
      <w:r w:rsidR="00337F1F" w:rsidRPr="005F380E">
        <w:rPr>
          <w:rFonts w:cs="Arial"/>
        </w:rPr>
        <w:t>provides</w:t>
      </w:r>
      <w:r w:rsidR="003B78C4" w:rsidRPr="005F380E">
        <w:rPr>
          <w:rFonts w:cs="Arial"/>
        </w:rPr>
        <w:t xml:space="preserve"> revised NPRR identifying </w:t>
      </w:r>
      <w:r w:rsidR="00541BB9" w:rsidRPr="005F380E">
        <w:rPr>
          <w:rFonts w:cs="Arial"/>
        </w:rPr>
        <w:t xml:space="preserve">only the elements of the NPRR that require ERCOT to receive approval to start developing IT </w:t>
      </w:r>
      <w:r w:rsidR="00EF6B59" w:rsidRPr="005F380E">
        <w:rPr>
          <w:rFonts w:cs="Arial"/>
        </w:rPr>
        <w:t>capabilities</w:t>
      </w:r>
      <w:r w:rsidR="006E1770" w:rsidRPr="005F380E">
        <w:rPr>
          <w:rFonts w:cs="Arial"/>
        </w:rPr>
        <w:t>; PRS</w:t>
      </w:r>
      <w:r w:rsidR="00AF4CED" w:rsidRPr="005F380E">
        <w:rPr>
          <w:rFonts w:cs="Arial"/>
        </w:rPr>
        <w:t xml:space="preserve"> refer to ROS</w:t>
      </w:r>
      <w:r w:rsidR="000E2EAC" w:rsidRPr="005F380E">
        <w:rPr>
          <w:rFonts w:cs="Arial"/>
        </w:rPr>
        <w:t xml:space="preserve"> for </w:t>
      </w:r>
      <w:r w:rsidR="00AF4CED" w:rsidRPr="005F380E">
        <w:rPr>
          <w:rFonts w:cs="Arial"/>
        </w:rPr>
        <w:t>a workshop.</w:t>
      </w:r>
    </w:p>
    <w:p w14:paraId="16176B45" w14:textId="7DE1D5CC" w:rsidR="00F7106E" w:rsidRPr="005F380E" w:rsidRDefault="0073000C" w:rsidP="006645F4">
      <w:pPr>
        <w:pStyle w:val="NormalArial"/>
        <w:numPr>
          <w:ilvl w:val="0"/>
          <w:numId w:val="5"/>
        </w:numPr>
        <w:ind w:left="360"/>
        <w:rPr>
          <w:rFonts w:cs="Arial"/>
        </w:rPr>
      </w:pPr>
      <w:r w:rsidRPr="005F380E">
        <w:rPr>
          <w:rFonts w:cs="Arial"/>
          <w:b/>
          <w:bCs/>
        </w:rPr>
        <w:t xml:space="preserve">Between </w:t>
      </w:r>
      <w:r w:rsidR="002E27FC" w:rsidRPr="005F380E">
        <w:rPr>
          <w:rFonts w:cs="Arial"/>
          <w:b/>
          <w:bCs/>
        </w:rPr>
        <w:t>July 17-28</w:t>
      </w:r>
      <w:r w:rsidR="002E27FC" w:rsidRPr="005F380E">
        <w:rPr>
          <w:rFonts w:cs="Arial"/>
        </w:rPr>
        <w:t xml:space="preserve">: Hold </w:t>
      </w:r>
      <w:r w:rsidR="008C5265" w:rsidRPr="005F380E">
        <w:rPr>
          <w:rFonts w:cs="Arial"/>
        </w:rPr>
        <w:t>second</w:t>
      </w:r>
      <w:r w:rsidR="00F7106E" w:rsidRPr="005F380E">
        <w:rPr>
          <w:rFonts w:cs="Arial"/>
        </w:rPr>
        <w:t xml:space="preserve"> workshop</w:t>
      </w:r>
    </w:p>
    <w:p w14:paraId="3FAE5202" w14:textId="57030D9F" w:rsidR="00AF4CED" w:rsidRPr="005F380E" w:rsidRDefault="00AF4CED" w:rsidP="006645F4">
      <w:pPr>
        <w:pStyle w:val="NormalArial"/>
        <w:numPr>
          <w:ilvl w:val="0"/>
          <w:numId w:val="5"/>
        </w:numPr>
        <w:ind w:left="360"/>
        <w:rPr>
          <w:rFonts w:cs="Arial"/>
        </w:rPr>
      </w:pPr>
      <w:r w:rsidRPr="005F380E">
        <w:rPr>
          <w:rFonts w:cs="Arial"/>
          <w:b/>
          <w:bCs/>
        </w:rPr>
        <w:t>August 3 ROS</w:t>
      </w:r>
      <w:r w:rsidRPr="005F380E">
        <w:rPr>
          <w:rFonts w:cs="Arial"/>
        </w:rPr>
        <w:t xml:space="preserve">: ROS </w:t>
      </w:r>
      <w:r w:rsidR="007A22C2" w:rsidRPr="005F380E">
        <w:rPr>
          <w:rFonts w:cs="Arial"/>
        </w:rPr>
        <w:t xml:space="preserve">considers </w:t>
      </w:r>
      <w:r w:rsidR="008C5265" w:rsidRPr="005F380E">
        <w:rPr>
          <w:rFonts w:cs="Arial"/>
        </w:rPr>
        <w:t>NPRR</w:t>
      </w:r>
      <w:r w:rsidR="007A22C2" w:rsidRPr="005F380E">
        <w:rPr>
          <w:rFonts w:cs="Arial"/>
        </w:rPr>
        <w:t xml:space="preserve"> based on additional comments that incorporate </w:t>
      </w:r>
      <w:r w:rsidR="00541BB9" w:rsidRPr="005F380E">
        <w:rPr>
          <w:rFonts w:cs="Arial"/>
        </w:rPr>
        <w:t xml:space="preserve">a clear picture of what ERCOT is proposing </w:t>
      </w:r>
      <w:r w:rsidR="00735055" w:rsidRPr="005F380E">
        <w:rPr>
          <w:rFonts w:cs="Arial"/>
        </w:rPr>
        <w:t>(</w:t>
      </w:r>
      <w:r w:rsidR="00541BB9" w:rsidRPr="005F380E">
        <w:rPr>
          <w:rFonts w:cs="Arial"/>
        </w:rPr>
        <w:t>and deferring parameter requirements related to</w:t>
      </w:r>
      <w:r w:rsidR="007A22C2" w:rsidRPr="005F380E">
        <w:rPr>
          <w:rFonts w:cs="Arial"/>
        </w:rPr>
        <w:t xml:space="preserve"> telemetry, performance, and compliance expectations </w:t>
      </w:r>
      <w:r w:rsidR="00541BB9" w:rsidRPr="005F380E">
        <w:rPr>
          <w:rFonts w:cs="Arial"/>
        </w:rPr>
        <w:t>into a separate</w:t>
      </w:r>
      <w:r w:rsidR="007A22C2" w:rsidRPr="005F380E">
        <w:rPr>
          <w:rFonts w:cs="Arial"/>
        </w:rPr>
        <w:t xml:space="preserve"> NPRR</w:t>
      </w:r>
      <w:r w:rsidR="00735055" w:rsidRPr="005F380E">
        <w:rPr>
          <w:rFonts w:cs="Arial"/>
        </w:rPr>
        <w:t>)</w:t>
      </w:r>
      <w:r w:rsidR="00541BB9" w:rsidRPr="005F380E">
        <w:rPr>
          <w:rFonts w:cs="Arial"/>
        </w:rPr>
        <w:t xml:space="preserve">.  </w:t>
      </w:r>
    </w:p>
    <w:p w14:paraId="3DDACF47" w14:textId="3C31B947" w:rsidR="007A22C2" w:rsidRPr="005F380E" w:rsidRDefault="00541BB9" w:rsidP="006645F4">
      <w:pPr>
        <w:pStyle w:val="NormalArial"/>
        <w:rPr>
          <w:rFonts w:cs="Arial"/>
        </w:rPr>
      </w:pPr>
      <w:r w:rsidRPr="005F380E">
        <w:rPr>
          <w:rFonts w:cs="Arial"/>
        </w:rPr>
        <w:t xml:space="preserve"> </w:t>
      </w:r>
    </w:p>
    <w:p w14:paraId="2AF424B4" w14:textId="49819C62" w:rsidR="00541BB9" w:rsidRPr="005F380E" w:rsidRDefault="005F380E" w:rsidP="006645F4">
      <w:pPr>
        <w:pStyle w:val="NormalArial"/>
        <w:rPr>
          <w:rFonts w:cs="Arial"/>
        </w:rPr>
      </w:pPr>
      <w:r w:rsidRPr="005F380E">
        <w:rPr>
          <w:rFonts w:cs="Arial"/>
          <w:b/>
          <w:bCs/>
        </w:rPr>
        <w:t>NEED FOR TASK FORCE:</w:t>
      </w:r>
      <w:r>
        <w:rPr>
          <w:rFonts w:cs="Arial"/>
        </w:rPr>
        <w:t xml:space="preserve"> </w:t>
      </w:r>
      <w:r w:rsidR="007A22C2" w:rsidRPr="005F380E">
        <w:rPr>
          <w:rFonts w:cs="Arial"/>
        </w:rPr>
        <w:t>In addition, th</w:t>
      </w:r>
      <w:r w:rsidR="00AE370F" w:rsidRPr="005F380E">
        <w:rPr>
          <w:rFonts w:cs="Arial"/>
        </w:rPr>
        <w:t xml:space="preserve">e </w:t>
      </w:r>
      <w:r w:rsidR="00CD7B7F" w:rsidRPr="005F380E">
        <w:rPr>
          <w:rFonts w:cs="Arial"/>
        </w:rPr>
        <w:t xml:space="preserve">discussions between </w:t>
      </w:r>
      <w:r w:rsidR="00541BB9" w:rsidRPr="005F380E">
        <w:rPr>
          <w:rFonts w:cs="Arial"/>
        </w:rPr>
        <w:t>ERCOT</w:t>
      </w:r>
      <w:r w:rsidR="00CD7B7F" w:rsidRPr="005F380E">
        <w:rPr>
          <w:rFonts w:cs="Arial"/>
        </w:rPr>
        <w:t xml:space="preserve"> Staff</w:t>
      </w:r>
      <w:r w:rsidR="00541BB9" w:rsidRPr="005F380E">
        <w:rPr>
          <w:rFonts w:cs="Arial"/>
        </w:rPr>
        <w:t xml:space="preserve"> and </w:t>
      </w:r>
      <w:r w:rsidR="00CD7B7F" w:rsidRPr="005F380E">
        <w:rPr>
          <w:rFonts w:cs="Arial"/>
        </w:rPr>
        <w:t xml:space="preserve">Market Participants </w:t>
      </w:r>
      <w:r w:rsidR="00541BB9" w:rsidRPr="005F380E">
        <w:rPr>
          <w:rFonts w:cs="Arial"/>
        </w:rPr>
        <w:t>related to this topic is indicative that more advance discussion</w:t>
      </w:r>
      <w:r w:rsidR="00CD7B7F" w:rsidRPr="005F380E">
        <w:rPr>
          <w:rFonts w:cs="Arial"/>
        </w:rPr>
        <w:t>s</w:t>
      </w:r>
      <w:r w:rsidR="00541BB9" w:rsidRPr="005F380E">
        <w:rPr>
          <w:rFonts w:cs="Arial"/>
        </w:rPr>
        <w:t xml:space="preserve"> and well-informed development of these critical policy proposals is needed to boost efficiency, education, clear vision, and informed and effective proposals to enable changes prior to and for the purpose of </w:t>
      </w:r>
      <w:r w:rsidR="00CD26D2" w:rsidRPr="005F380E">
        <w:rPr>
          <w:rFonts w:cs="Arial"/>
        </w:rPr>
        <w:t>RTC</w:t>
      </w:r>
      <w:r w:rsidR="00541BB9" w:rsidRPr="005F380E">
        <w:rPr>
          <w:rFonts w:cs="Arial"/>
        </w:rPr>
        <w:t xml:space="preserve">. Joint Commenters are cognizant that some elements of ERCOT’s work plan will require speed </w:t>
      </w:r>
      <w:proofErr w:type="gramStart"/>
      <w:r w:rsidR="00541BB9" w:rsidRPr="005F380E">
        <w:rPr>
          <w:rFonts w:cs="Arial"/>
        </w:rPr>
        <w:t>in order to</w:t>
      </w:r>
      <w:proofErr w:type="gramEnd"/>
      <w:r w:rsidR="00541BB9" w:rsidRPr="005F380E">
        <w:rPr>
          <w:rFonts w:cs="Arial"/>
        </w:rPr>
        <w:t xml:space="preserve"> meet IT development windows and other substantive requirements.  For this reason, we propose that ERCOT create a Task Force to conven</w:t>
      </w:r>
      <w:r w:rsidR="0058077F">
        <w:rPr>
          <w:rFonts w:cs="Arial"/>
        </w:rPr>
        <w:t>e discussions</w:t>
      </w:r>
      <w:r w:rsidR="00541BB9" w:rsidRPr="005F380E">
        <w:rPr>
          <w:rFonts w:cs="Arial"/>
        </w:rPr>
        <w:t xml:space="preserve"> in a timely and effective </w:t>
      </w:r>
      <w:r w:rsidR="0058077F">
        <w:rPr>
          <w:rFonts w:cs="Arial"/>
        </w:rPr>
        <w:t>manner</w:t>
      </w:r>
      <w:r w:rsidR="00541BB9" w:rsidRPr="005F380E">
        <w:rPr>
          <w:rFonts w:cs="Arial"/>
        </w:rPr>
        <w:t xml:space="preserve"> to review priority proposals related to </w:t>
      </w:r>
      <w:r w:rsidR="006645F4">
        <w:rPr>
          <w:rFonts w:cs="Arial"/>
        </w:rPr>
        <w:t xml:space="preserve">ESR integration and </w:t>
      </w:r>
      <w:r w:rsidR="00541BB9" w:rsidRPr="005F380E">
        <w:rPr>
          <w:rFonts w:cs="Arial"/>
        </w:rPr>
        <w:t>RTC implementation.  We propose the following structure for the task force</w:t>
      </w:r>
      <w:r w:rsidR="006645F4">
        <w:rPr>
          <w:rFonts w:cs="Arial"/>
        </w:rPr>
        <w:t xml:space="preserve"> issues</w:t>
      </w:r>
      <w:r w:rsidR="00541BB9" w:rsidRPr="005F380E">
        <w:rPr>
          <w:rFonts w:cs="Arial"/>
        </w:rPr>
        <w:t xml:space="preserve">: </w:t>
      </w:r>
    </w:p>
    <w:p w14:paraId="66A48CC1" w14:textId="77777777" w:rsidR="00541BB9" w:rsidRPr="005F380E" w:rsidRDefault="00541BB9" w:rsidP="006645F4">
      <w:pPr>
        <w:pStyle w:val="NormalArial"/>
        <w:rPr>
          <w:rFonts w:cs="Arial"/>
        </w:rPr>
      </w:pPr>
    </w:p>
    <w:p w14:paraId="1C3AB93D" w14:textId="16AA17D3" w:rsidR="00541BB9" w:rsidRPr="005F380E" w:rsidRDefault="00541BB9" w:rsidP="006645F4">
      <w:pPr>
        <w:pStyle w:val="ListParagraph"/>
        <w:numPr>
          <w:ilvl w:val="0"/>
          <w:numId w:val="3"/>
        </w:numPr>
        <w:ind w:left="360"/>
        <w:rPr>
          <w:rFonts w:ascii="Arial" w:eastAsia="Times New Roman" w:hAnsi="Arial" w:cs="Arial"/>
          <w:sz w:val="24"/>
          <w:szCs w:val="24"/>
        </w:rPr>
      </w:pPr>
      <w:r w:rsidRPr="005F380E">
        <w:rPr>
          <w:rFonts w:ascii="Arial" w:eastAsia="Times New Roman" w:hAnsi="Arial" w:cs="Arial"/>
          <w:sz w:val="24"/>
          <w:szCs w:val="24"/>
        </w:rPr>
        <w:lastRenderedPageBreak/>
        <w:t xml:space="preserve">Educate on the problem statement (meeting 1) and educate on the need for urgency if any </w:t>
      </w:r>
    </w:p>
    <w:p w14:paraId="13E12763" w14:textId="703A7CE5" w:rsidR="00541BB9" w:rsidRPr="005F380E" w:rsidRDefault="00541BB9" w:rsidP="006645F4">
      <w:pPr>
        <w:pStyle w:val="ListParagraph"/>
        <w:numPr>
          <w:ilvl w:val="0"/>
          <w:numId w:val="3"/>
        </w:numPr>
        <w:ind w:left="360"/>
        <w:rPr>
          <w:rFonts w:ascii="Arial" w:eastAsia="Times New Roman" w:hAnsi="Arial" w:cs="Arial"/>
          <w:sz w:val="24"/>
          <w:szCs w:val="24"/>
        </w:rPr>
      </w:pPr>
      <w:r w:rsidRPr="005F380E">
        <w:rPr>
          <w:rFonts w:ascii="Arial" w:eastAsia="Times New Roman" w:hAnsi="Arial" w:cs="Arial"/>
          <w:sz w:val="24"/>
          <w:szCs w:val="24"/>
        </w:rPr>
        <w:t xml:space="preserve">Describe how ERCOT is proposing to fix the issue based on problem statement (meeting 1) </w:t>
      </w:r>
    </w:p>
    <w:p w14:paraId="3FB0CCB8" w14:textId="50C2D089" w:rsidR="00541BB9" w:rsidRPr="005F380E" w:rsidRDefault="00541BB9" w:rsidP="006645F4">
      <w:pPr>
        <w:pStyle w:val="ListParagraph"/>
        <w:numPr>
          <w:ilvl w:val="0"/>
          <w:numId w:val="3"/>
        </w:numPr>
        <w:ind w:left="360"/>
        <w:rPr>
          <w:rFonts w:ascii="Arial" w:eastAsia="Times New Roman" w:hAnsi="Arial" w:cs="Arial"/>
          <w:sz w:val="24"/>
          <w:szCs w:val="24"/>
        </w:rPr>
      </w:pPr>
      <w:r w:rsidRPr="005F380E">
        <w:rPr>
          <w:rFonts w:ascii="Arial" w:eastAsia="Times New Roman" w:hAnsi="Arial" w:cs="Arial"/>
          <w:sz w:val="24"/>
          <w:szCs w:val="24"/>
        </w:rPr>
        <w:t xml:space="preserve">Establish and communicate the strawman ERCOT proposal as it develops in response to meeting 1 feedback or direction (meeting 2) </w:t>
      </w:r>
    </w:p>
    <w:p w14:paraId="7CAA7AD1" w14:textId="77777777" w:rsidR="00541BB9" w:rsidRPr="005F380E" w:rsidRDefault="00541BB9" w:rsidP="006645F4">
      <w:pPr>
        <w:pStyle w:val="ListParagraph"/>
        <w:numPr>
          <w:ilvl w:val="0"/>
          <w:numId w:val="3"/>
        </w:numPr>
        <w:ind w:left="360"/>
        <w:rPr>
          <w:rFonts w:ascii="Arial" w:eastAsia="Times New Roman" w:hAnsi="Arial" w:cs="Arial"/>
          <w:sz w:val="24"/>
          <w:szCs w:val="24"/>
        </w:rPr>
      </w:pPr>
      <w:r w:rsidRPr="005F380E">
        <w:rPr>
          <w:rFonts w:ascii="Arial" w:eastAsia="Times New Roman" w:hAnsi="Arial" w:cs="Arial"/>
          <w:sz w:val="24"/>
          <w:szCs w:val="24"/>
        </w:rPr>
        <w:t xml:space="preserve">Modify the strawman or work to create an alternative stakeholder-driven strawman as a response to ERCOT proposal (meeting 3) </w:t>
      </w:r>
    </w:p>
    <w:p w14:paraId="3336AB2C" w14:textId="77777777" w:rsidR="00541BB9" w:rsidRPr="005F380E" w:rsidRDefault="00541BB9" w:rsidP="006645F4">
      <w:pPr>
        <w:rPr>
          <w:rFonts w:ascii="Arial" w:eastAsiaTheme="minorHAnsi" w:hAnsi="Arial" w:cs="Arial"/>
        </w:rPr>
      </w:pPr>
    </w:p>
    <w:p w14:paraId="53518B94" w14:textId="0430FC52" w:rsidR="00541BB9" w:rsidRPr="005F380E" w:rsidRDefault="00541BB9" w:rsidP="006645F4">
      <w:pPr>
        <w:rPr>
          <w:rFonts w:ascii="Arial" w:hAnsi="Arial" w:cs="Arial"/>
        </w:rPr>
      </w:pPr>
      <w:r w:rsidRPr="005F380E">
        <w:rPr>
          <w:rFonts w:ascii="Arial" w:hAnsi="Arial" w:cs="Arial"/>
        </w:rPr>
        <w:t xml:space="preserve">This approach will also take the place of multiple potential subcommittee referrals and create a more traceable path of policy proposal improvement and knowledge-sharing between ERCOT and the market before those proposals appear before higher level voting committees such as PRS.  </w:t>
      </w:r>
      <w:r w:rsidR="00602D90" w:rsidRPr="005F380E">
        <w:rPr>
          <w:rFonts w:ascii="Arial" w:hAnsi="Arial" w:cs="Arial"/>
        </w:rPr>
        <w:t xml:space="preserve">Further, this approach </w:t>
      </w:r>
      <w:r w:rsidR="00056BB6" w:rsidRPr="005F380E">
        <w:rPr>
          <w:rFonts w:ascii="Arial" w:hAnsi="Arial" w:cs="Arial"/>
        </w:rPr>
        <w:t xml:space="preserve">will </w:t>
      </w:r>
      <w:r w:rsidR="0047446C">
        <w:rPr>
          <w:rFonts w:ascii="Arial" w:hAnsi="Arial" w:cs="Arial"/>
        </w:rPr>
        <w:t>provide</w:t>
      </w:r>
      <w:r w:rsidR="00056BB6" w:rsidRPr="005F380E">
        <w:rPr>
          <w:rFonts w:ascii="Arial" w:hAnsi="Arial" w:cs="Arial"/>
        </w:rPr>
        <w:t xml:space="preserve"> </w:t>
      </w:r>
      <w:r w:rsidR="0047446C">
        <w:rPr>
          <w:rFonts w:ascii="Arial" w:hAnsi="Arial" w:cs="Arial"/>
        </w:rPr>
        <w:t>the opportunity to address</w:t>
      </w:r>
      <w:r w:rsidR="00056BB6" w:rsidRPr="005F380E">
        <w:rPr>
          <w:rFonts w:ascii="Arial" w:hAnsi="Arial" w:cs="Arial"/>
        </w:rPr>
        <w:t xml:space="preserve"> the inherent need of</w:t>
      </w:r>
      <w:r w:rsidR="00602D90" w:rsidRPr="005F380E">
        <w:rPr>
          <w:rFonts w:ascii="Arial" w:hAnsi="Arial" w:cs="Arial"/>
        </w:rPr>
        <w:t xml:space="preserve"> Market Participants and other stakeholders to identify </w:t>
      </w:r>
      <w:r w:rsidR="00056BB6" w:rsidRPr="005F380E">
        <w:rPr>
          <w:rFonts w:ascii="Arial" w:hAnsi="Arial" w:cs="Arial"/>
        </w:rPr>
        <w:t xml:space="preserve">and provide feedback to ERCOT of </w:t>
      </w:r>
      <w:r w:rsidR="00602D90" w:rsidRPr="005F380E">
        <w:rPr>
          <w:rFonts w:ascii="Arial" w:hAnsi="Arial" w:cs="Arial"/>
        </w:rPr>
        <w:t xml:space="preserve">the impact </w:t>
      </w:r>
      <w:r w:rsidR="00056BB6" w:rsidRPr="005F380E">
        <w:rPr>
          <w:rFonts w:ascii="Arial" w:hAnsi="Arial" w:cs="Arial"/>
        </w:rPr>
        <w:t xml:space="preserve">of </w:t>
      </w:r>
      <w:r w:rsidR="0047446C">
        <w:rPr>
          <w:rFonts w:ascii="Arial" w:hAnsi="Arial" w:cs="Arial"/>
        </w:rPr>
        <w:t xml:space="preserve">the proposed </w:t>
      </w:r>
      <w:r w:rsidR="00056BB6" w:rsidRPr="005F380E">
        <w:rPr>
          <w:rFonts w:ascii="Arial" w:hAnsi="Arial" w:cs="Arial"/>
        </w:rPr>
        <w:t xml:space="preserve">changes </w:t>
      </w:r>
      <w:r w:rsidR="00602D90" w:rsidRPr="005F380E">
        <w:rPr>
          <w:rFonts w:ascii="Arial" w:hAnsi="Arial" w:cs="Arial"/>
        </w:rPr>
        <w:t xml:space="preserve">on their operating systems and telemetry requirements. </w:t>
      </w:r>
    </w:p>
    <w:p w14:paraId="3B3879C4"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4D215D1" w14:textId="77777777" w:rsidTr="00B5080A">
        <w:trPr>
          <w:trHeight w:val="350"/>
        </w:trPr>
        <w:tc>
          <w:tcPr>
            <w:tcW w:w="10440" w:type="dxa"/>
            <w:tcBorders>
              <w:bottom w:val="single" w:sz="4" w:space="0" w:color="auto"/>
            </w:tcBorders>
            <w:shd w:val="clear" w:color="auto" w:fill="FFFFFF"/>
            <w:vAlign w:val="center"/>
          </w:tcPr>
          <w:p w14:paraId="00A42953" w14:textId="77777777" w:rsidR="00BD7258" w:rsidRDefault="00BD7258" w:rsidP="00B5080A">
            <w:pPr>
              <w:pStyle w:val="Header"/>
              <w:jc w:val="center"/>
            </w:pPr>
            <w:bookmarkStart w:id="0" w:name="_Hlk139647618"/>
            <w:r>
              <w:t>Revised Cover Page Language</w:t>
            </w:r>
          </w:p>
        </w:tc>
      </w:tr>
    </w:tbl>
    <w:bookmarkEnd w:id="0"/>
    <w:p w14:paraId="668BE38C" w14:textId="27FA363E" w:rsidR="00BD7258" w:rsidRDefault="008D4C6B" w:rsidP="008D4C6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760B525" w14:textId="77777777">
        <w:trPr>
          <w:trHeight w:val="350"/>
        </w:trPr>
        <w:tc>
          <w:tcPr>
            <w:tcW w:w="10440" w:type="dxa"/>
            <w:tcBorders>
              <w:bottom w:val="single" w:sz="4" w:space="0" w:color="auto"/>
            </w:tcBorders>
            <w:shd w:val="clear" w:color="auto" w:fill="FFFFFF"/>
            <w:vAlign w:val="center"/>
          </w:tcPr>
          <w:p w14:paraId="1FA566AD" w14:textId="77777777" w:rsidR="00152993" w:rsidRDefault="00152993">
            <w:pPr>
              <w:pStyle w:val="Header"/>
              <w:jc w:val="center"/>
            </w:pPr>
            <w:r>
              <w:t>Revised Proposed Protocol Language</w:t>
            </w:r>
          </w:p>
        </w:tc>
      </w:tr>
    </w:tbl>
    <w:p w14:paraId="03655719" w14:textId="7DB68496" w:rsidR="00152993" w:rsidRDefault="008D4C6B" w:rsidP="008D4C6B">
      <w:pPr>
        <w:pStyle w:val="NormalArial"/>
        <w:spacing w:before="120" w:after="120"/>
      </w:pPr>
      <w:r>
        <w:t>None</w:t>
      </w: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EE3D" w14:textId="77777777" w:rsidR="00DF6ED2" w:rsidRDefault="00DF6ED2">
      <w:r>
        <w:separator/>
      </w:r>
    </w:p>
  </w:endnote>
  <w:endnote w:type="continuationSeparator" w:id="0">
    <w:p w14:paraId="0082FB09" w14:textId="77777777" w:rsidR="00DF6ED2" w:rsidRDefault="00DF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1EC3" w14:textId="3E5AE68C"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9970B6">
      <w:rPr>
        <w:rFonts w:ascii="Arial" w:hAnsi="Arial"/>
        <w:noProof/>
        <w:sz w:val="18"/>
      </w:rPr>
      <w:t>1186NPRR-04 Joint Commenters Comments 070723</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041ED1B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BC52" w14:textId="77777777" w:rsidR="00DF6ED2" w:rsidRDefault="00DF6ED2">
      <w:r>
        <w:separator/>
      </w:r>
    </w:p>
  </w:footnote>
  <w:footnote w:type="continuationSeparator" w:id="0">
    <w:p w14:paraId="554C473A" w14:textId="77777777" w:rsidR="00DF6ED2" w:rsidRDefault="00DF6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A638" w14:textId="77777777" w:rsidR="00EE6681" w:rsidRDefault="00EE6681">
    <w:pPr>
      <w:pStyle w:val="Header"/>
      <w:jc w:val="center"/>
      <w:rPr>
        <w:sz w:val="32"/>
      </w:rPr>
    </w:pPr>
    <w:r>
      <w:rPr>
        <w:sz w:val="32"/>
      </w:rPr>
      <w:t>NPRR Comments</w:t>
    </w:r>
  </w:p>
  <w:p w14:paraId="63B086B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6D0E07"/>
    <w:multiLevelType w:val="hybridMultilevel"/>
    <w:tmpl w:val="CE9CE67C"/>
    <w:lvl w:ilvl="0" w:tplc="C7B06500">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A395B0F"/>
    <w:multiLevelType w:val="hybridMultilevel"/>
    <w:tmpl w:val="28C44C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03740255">
    <w:abstractNumId w:val="0"/>
  </w:num>
  <w:num w:numId="2" w16cid:durableId="1589998822">
    <w:abstractNumId w:val="3"/>
  </w:num>
  <w:num w:numId="3" w16cid:durableId="935164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712115">
    <w:abstractNumId w:val="1"/>
  </w:num>
  <w:num w:numId="5" w16cid:durableId="512040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56BB6"/>
    <w:rsid w:val="000622E4"/>
    <w:rsid w:val="00075A94"/>
    <w:rsid w:val="0008300D"/>
    <w:rsid w:val="000E2EAC"/>
    <w:rsid w:val="000E57E5"/>
    <w:rsid w:val="00132855"/>
    <w:rsid w:val="00152993"/>
    <w:rsid w:val="00170297"/>
    <w:rsid w:val="001A227D"/>
    <w:rsid w:val="001A5188"/>
    <w:rsid w:val="001C5A56"/>
    <w:rsid w:val="001E2032"/>
    <w:rsid w:val="00212AE4"/>
    <w:rsid w:val="00214E6A"/>
    <w:rsid w:val="00215F90"/>
    <w:rsid w:val="002E27FC"/>
    <w:rsid w:val="002F6BA2"/>
    <w:rsid w:val="003010C0"/>
    <w:rsid w:val="003110DA"/>
    <w:rsid w:val="00332A97"/>
    <w:rsid w:val="00337F1F"/>
    <w:rsid w:val="00350C00"/>
    <w:rsid w:val="00366113"/>
    <w:rsid w:val="003B78C4"/>
    <w:rsid w:val="003C270C"/>
    <w:rsid w:val="003D0994"/>
    <w:rsid w:val="003E38B7"/>
    <w:rsid w:val="00423824"/>
    <w:rsid w:val="00433B53"/>
    <w:rsid w:val="0043567D"/>
    <w:rsid w:val="0047446C"/>
    <w:rsid w:val="004B7B90"/>
    <w:rsid w:val="004E2C19"/>
    <w:rsid w:val="004F0AE3"/>
    <w:rsid w:val="0053605D"/>
    <w:rsid w:val="00541BB9"/>
    <w:rsid w:val="0058077F"/>
    <w:rsid w:val="00583681"/>
    <w:rsid w:val="005D284C"/>
    <w:rsid w:val="005F380E"/>
    <w:rsid w:val="00602D90"/>
    <w:rsid w:val="00604512"/>
    <w:rsid w:val="00604D94"/>
    <w:rsid w:val="00633E23"/>
    <w:rsid w:val="006408B4"/>
    <w:rsid w:val="006645F4"/>
    <w:rsid w:val="00673B94"/>
    <w:rsid w:val="00680AC6"/>
    <w:rsid w:val="006835D8"/>
    <w:rsid w:val="006C316E"/>
    <w:rsid w:val="006D0F7C"/>
    <w:rsid w:val="006E1770"/>
    <w:rsid w:val="006E42E6"/>
    <w:rsid w:val="006F544C"/>
    <w:rsid w:val="006F7822"/>
    <w:rsid w:val="007269C4"/>
    <w:rsid w:val="0073000C"/>
    <w:rsid w:val="00735055"/>
    <w:rsid w:val="0074209E"/>
    <w:rsid w:val="00794DD4"/>
    <w:rsid w:val="00795F12"/>
    <w:rsid w:val="007A22C2"/>
    <w:rsid w:val="007F2CA8"/>
    <w:rsid w:val="007F7161"/>
    <w:rsid w:val="0083253E"/>
    <w:rsid w:val="0085559E"/>
    <w:rsid w:val="0086292A"/>
    <w:rsid w:val="008674A4"/>
    <w:rsid w:val="00896B1B"/>
    <w:rsid w:val="008C5265"/>
    <w:rsid w:val="008D4C6B"/>
    <w:rsid w:val="008E559E"/>
    <w:rsid w:val="00916080"/>
    <w:rsid w:val="00921A68"/>
    <w:rsid w:val="00927BB2"/>
    <w:rsid w:val="009970B6"/>
    <w:rsid w:val="009D7951"/>
    <w:rsid w:val="00A015C4"/>
    <w:rsid w:val="00A031C0"/>
    <w:rsid w:val="00A15172"/>
    <w:rsid w:val="00AB4D3E"/>
    <w:rsid w:val="00AE370F"/>
    <w:rsid w:val="00AF4CED"/>
    <w:rsid w:val="00B5080A"/>
    <w:rsid w:val="00B943AE"/>
    <w:rsid w:val="00BB41C3"/>
    <w:rsid w:val="00BD7258"/>
    <w:rsid w:val="00BD7AB8"/>
    <w:rsid w:val="00C007D8"/>
    <w:rsid w:val="00C0598D"/>
    <w:rsid w:val="00C11956"/>
    <w:rsid w:val="00C42EEF"/>
    <w:rsid w:val="00C45E62"/>
    <w:rsid w:val="00C602E5"/>
    <w:rsid w:val="00C748FD"/>
    <w:rsid w:val="00CB2B05"/>
    <w:rsid w:val="00CB452D"/>
    <w:rsid w:val="00CD26D2"/>
    <w:rsid w:val="00CD7B7F"/>
    <w:rsid w:val="00CF7A69"/>
    <w:rsid w:val="00D20110"/>
    <w:rsid w:val="00D4046E"/>
    <w:rsid w:val="00D4362F"/>
    <w:rsid w:val="00D812B0"/>
    <w:rsid w:val="00D8562F"/>
    <w:rsid w:val="00DC199F"/>
    <w:rsid w:val="00DD4739"/>
    <w:rsid w:val="00DE31AF"/>
    <w:rsid w:val="00DE5F33"/>
    <w:rsid w:val="00DF6ED2"/>
    <w:rsid w:val="00E07B54"/>
    <w:rsid w:val="00E11F78"/>
    <w:rsid w:val="00E504D3"/>
    <w:rsid w:val="00E621E1"/>
    <w:rsid w:val="00E66227"/>
    <w:rsid w:val="00EC55B3"/>
    <w:rsid w:val="00EE6681"/>
    <w:rsid w:val="00EF6B59"/>
    <w:rsid w:val="00F7106E"/>
    <w:rsid w:val="00F777AA"/>
    <w:rsid w:val="00F96FB2"/>
    <w:rsid w:val="00FB51D8"/>
    <w:rsid w:val="00FD08E8"/>
    <w:rsid w:val="00FD7EE4"/>
    <w:rsid w:val="0127C737"/>
    <w:rsid w:val="01A4F09D"/>
    <w:rsid w:val="0331FB68"/>
    <w:rsid w:val="037DB44E"/>
    <w:rsid w:val="03E41B77"/>
    <w:rsid w:val="04D8BBC2"/>
    <w:rsid w:val="050849D8"/>
    <w:rsid w:val="051984AF"/>
    <w:rsid w:val="05C7A2F1"/>
    <w:rsid w:val="06A41A39"/>
    <w:rsid w:val="07115BD7"/>
    <w:rsid w:val="077CA4A8"/>
    <w:rsid w:val="0C4A386C"/>
    <w:rsid w:val="0CEEA9A2"/>
    <w:rsid w:val="0D69B921"/>
    <w:rsid w:val="0EFECC54"/>
    <w:rsid w:val="0F72461D"/>
    <w:rsid w:val="11DF6AE1"/>
    <w:rsid w:val="14BC0138"/>
    <w:rsid w:val="150F5834"/>
    <w:rsid w:val="15F11AB2"/>
    <w:rsid w:val="167F7C66"/>
    <w:rsid w:val="16E52CD0"/>
    <w:rsid w:val="18EE0A20"/>
    <w:rsid w:val="18FED680"/>
    <w:rsid w:val="1928BB74"/>
    <w:rsid w:val="1935B203"/>
    <w:rsid w:val="1A2C35B2"/>
    <w:rsid w:val="1A89DA81"/>
    <w:rsid w:val="1ABD0D0F"/>
    <w:rsid w:val="1B75EE98"/>
    <w:rsid w:val="1B8315F7"/>
    <w:rsid w:val="1BB9057F"/>
    <w:rsid w:val="1BF0C69A"/>
    <w:rsid w:val="1C8D1D7A"/>
    <w:rsid w:val="1CF93378"/>
    <w:rsid w:val="1D865777"/>
    <w:rsid w:val="1DFC2C97"/>
    <w:rsid w:val="215D9FA6"/>
    <w:rsid w:val="217988C6"/>
    <w:rsid w:val="21A48372"/>
    <w:rsid w:val="22CF9DBA"/>
    <w:rsid w:val="23373FB6"/>
    <w:rsid w:val="23644BFA"/>
    <w:rsid w:val="240AF12A"/>
    <w:rsid w:val="248F55D3"/>
    <w:rsid w:val="24C2FBD7"/>
    <w:rsid w:val="24CA51E5"/>
    <w:rsid w:val="24F82721"/>
    <w:rsid w:val="2573FC72"/>
    <w:rsid w:val="2620A399"/>
    <w:rsid w:val="26404706"/>
    <w:rsid w:val="26571B5D"/>
    <w:rsid w:val="269A74DB"/>
    <w:rsid w:val="27286F83"/>
    <w:rsid w:val="27AAFC63"/>
    <w:rsid w:val="27DC1767"/>
    <w:rsid w:val="28AADB4E"/>
    <w:rsid w:val="29849AAB"/>
    <w:rsid w:val="299BCF9A"/>
    <w:rsid w:val="2C2A2092"/>
    <w:rsid w:val="2CBC3B6D"/>
    <w:rsid w:val="2D6A42F3"/>
    <w:rsid w:val="2DAE74DF"/>
    <w:rsid w:val="2FB60E48"/>
    <w:rsid w:val="30C67369"/>
    <w:rsid w:val="3149F123"/>
    <w:rsid w:val="3232F020"/>
    <w:rsid w:val="323E4F4C"/>
    <w:rsid w:val="34B41F0D"/>
    <w:rsid w:val="34CF3AD8"/>
    <w:rsid w:val="356D57DF"/>
    <w:rsid w:val="35A0CF07"/>
    <w:rsid w:val="35E11B62"/>
    <w:rsid w:val="3632DEA3"/>
    <w:rsid w:val="38212BA3"/>
    <w:rsid w:val="38ACF59A"/>
    <w:rsid w:val="395CF08E"/>
    <w:rsid w:val="39A2ABFB"/>
    <w:rsid w:val="3C11296C"/>
    <w:rsid w:val="3CDA4CBD"/>
    <w:rsid w:val="3F0AFC47"/>
    <w:rsid w:val="3F3DFA5D"/>
    <w:rsid w:val="3F4FAAA4"/>
    <w:rsid w:val="3F5CD203"/>
    <w:rsid w:val="3FA1F14C"/>
    <w:rsid w:val="405F6871"/>
    <w:rsid w:val="4205E041"/>
    <w:rsid w:val="43BC2AB4"/>
    <w:rsid w:val="441C3B51"/>
    <w:rsid w:val="449FA335"/>
    <w:rsid w:val="457A3DCB"/>
    <w:rsid w:val="45B64108"/>
    <w:rsid w:val="47ACE0C3"/>
    <w:rsid w:val="48DB66F1"/>
    <w:rsid w:val="4911F567"/>
    <w:rsid w:val="4A2FB176"/>
    <w:rsid w:val="4AF8F6B5"/>
    <w:rsid w:val="4B22AC42"/>
    <w:rsid w:val="4C8EBC65"/>
    <w:rsid w:val="4CBE0ED6"/>
    <w:rsid w:val="4CD7ADF9"/>
    <w:rsid w:val="4E8DF86C"/>
    <w:rsid w:val="4F212011"/>
    <w:rsid w:val="517400D0"/>
    <w:rsid w:val="52EBF732"/>
    <w:rsid w:val="53F49134"/>
    <w:rsid w:val="54F48ED0"/>
    <w:rsid w:val="550F6AC1"/>
    <w:rsid w:val="591F9013"/>
    <w:rsid w:val="5A63D2B8"/>
    <w:rsid w:val="5B8AF7FB"/>
    <w:rsid w:val="5C71C0D5"/>
    <w:rsid w:val="5F63D6EB"/>
    <w:rsid w:val="61DDCBFB"/>
    <w:rsid w:val="632118DB"/>
    <w:rsid w:val="63AD98D2"/>
    <w:rsid w:val="6418E1A3"/>
    <w:rsid w:val="671236CA"/>
    <w:rsid w:val="68100B9D"/>
    <w:rsid w:val="69272B6B"/>
    <w:rsid w:val="6A2010C3"/>
    <w:rsid w:val="6A2437B2"/>
    <w:rsid w:val="6C535A10"/>
    <w:rsid w:val="6D47EF35"/>
    <w:rsid w:val="6F1F6839"/>
    <w:rsid w:val="707F8FF7"/>
    <w:rsid w:val="7084237E"/>
    <w:rsid w:val="70BB389A"/>
    <w:rsid w:val="71AB952F"/>
    <w:rsid w:val="748F74D1"/>
    <w:rsid w:val="75412ECB"/>
    <w:rsid w:val="768608E8"/>
    <w:rsid w:val="76C872AD"/>
    <w:rsid w:val="783B01A6"/>
    <w:rsid w:val="78CE4ADC"/>
    <w:rsid w:val="79F4A152"/>
    <w:rsid w:val="7B597A0B"/>
    <w:rsid w:val="7BCEB490"/>
    <w:rsid w:val="7BF8F94B"/>
    <w:rsid w:val="7C4BA610"/>
    <w:rsid w:val="7C905B50"/>
    <w:rsid w:val="7CADE635"/>
    <w:rsid w:val="7D7E96CD"/>
    <w:rsid w:val="7EBFCC13"/>
    <w:rsid w:val="7F17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E6A04"/>
  <w15:chartTrackingRefBased/>
  <w15:docId w15:val="{FE1BB3AE-30B2-4258-A035-2F2786BA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6E42E6"/>
    <w:rPr>
      <w:color w:val="605E5C"/>
      <w:shd w:val="clear" w:color="auto" w:fill="E1DFDD"/>
    </w:rPr>
  </w:style>
  <w:style w:type="paragraph" w:styleId="Revision">
    <w:name w:val="Revision"/>
    <w:hidden/>
    <w:uiPriority w:val="99"/>
    <w:semiHidden/>
    <w:rsid w:val="00A031C0"/>
    <w:rPr>
      <w:sz w:val="24"/>
      <w:szCs w:val="24"/>
    </w:rPr>
  </w:style>
  <w:style w:type="paragraph" w:styleId="ListParagraph">
    <w:name w:val="List Paragraph"/>
    <w:basedOn w:val="Normal"/>
    <w:uiPriority w:val="34"/>
    <w:qFormat/>
    <w:rsid w:val="00541BB9"/>
    <w:pPr>
      <w:ind w:left="720"/>
    </w:pPr>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981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cintyre@pluspow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1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harmafrank@tes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1471</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2023-07-07T23:47:00Z</dcterms:created>
  <dcterms:modified xsi:type="dcterms:W3CDTF">2023-07-07T23:48:00Z</dcterms:modified>
</cp:coreProperties>
</file>