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74035D6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8AD7C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D42E68" w14:textId="44D5FD70" w:rsidR="00152993" w:rsidRDefault="007603BE">
            <w:pPr>
              <w:pStyle w:val="Header"/>
            </w:pPr>
            <w:hyperlink r:id="rId7" w:history="1">
              <w:r w:rsidR="00ED77D2" w:rsidRPr="007603BE">
                <w:rPr>
                  <w:rStyle w:val="Hyperlink"/>
                </w:rPr>
                <w:t>1146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54D1B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B6BF26F" w14:textId="77777777" w:rsidR="00152993" w:rsidRDefault="00ED77D2">
            <w:pPr>
              <w:pStyle w:val="Header"/>
            </w:pPr>
            <w:r>
              <w:rPr>
                <w:rFonts w:ascii="Roboto" w:hAnsi="Roboto"/>
                <w:color w:val="212529"/>
                <w:shd w:val="clear" w:color="auto" w:fill="FFFFFF"/>
              </w:rPr>
              <w:t>Credit Changes to Appropriately Reflect TAO Exposure</w:t>
            </w:r>
          </w:p>
        </w:tc>
      </w:tr>
      <w:tr w:rsidR="00152993" w14:paraId="6797F7A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E1E5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EFA60" w14:textId="77777777" w:rsidR="00152993" w:rsidRDefault="00152993">
            <w:pPr>
              <w:pStyle w:val="NormalArial"/>
            </w:pPr>
          </w:p>
        </w:tc>
      </w:tr>
      <w:tr w:rsidR="00152993" w14:paraId="64A8FEB8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BFC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F3C" w14:textId="72D37D6B" w:rsidR="00152993" w:rsidRDefault="007603BE">
            <w:pPr>
              <w:pStyle w:val="NormalArial"/>
            </w:pPr>
            <w:r>
              <w:t>June 19, 2023</w:t>
            </w:r>
          </w:p>
        </w:tc>
      </w:tr>
      <w:tr w:rsidR="00152993" w14:paraId="39BCF88B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0D57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793D" w14:textId="77777777" w:rsidR="00152993" w:rsidRDefault="00152993">
            <w:pPr>
              <w:pStyle w:val="NormalArial"/>
            </w:pPr>
          </w:p>
        </w:tc>
      </w:tr>
      <w:tr w:rsidR="00152993" w14:paraId="51C5299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0F3C8" w14:textId="367F737F" w:rsidR="003E0B65" w:rsidRPr="003E0B65" w:rsidRDefault="00152993" w:rsidP="007603BE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8C693F" w14:paraId="27B64EAD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D9F302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B4C4315" w14:textId="77777777" w:rsidR="008C693F" w:rsidRDefault="00ED77D2" w:rsidP="009447E7">
            <w:pPr>
              <w:pStyle w:val="NormalArial"/>
            </w:pPr>
            <w:r>
              <w:t>Shams Siddiqi</w:t>
            </w:r>
          </w:p>
        </w:tc>
      </w:tr>
      <w:tr w:rsidR="008C693F" w14:paraId="1E3216DC" w14:textId="77777777" w:rsidTr="00ED77D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7F518B8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0C20477" w14:textId="77777777" w:rsidR="008C693F" w:rsidRDefault="00ED77D2" w:rsidP="009447E7">
            <w:pPr>
              <w:pStyle w:val="NormalArial"/>
            </w:pPr>
            <w:r>
              <w:t>Rainbow Energy Marketing Corporation</w:t>
            </w:r>
            <w:r w:rsidR="002A61A6">
              <w:t xml:space="preserve"> (REMC)</w:t>
            </w:r>
          </w:p>
        </w:tc>
      </w:tr>
      <w:tr w:rsidR="008C693F" w14:paraId="3ECCE9E7" w14:textId="77777777" w:rsidTr="00ED77D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A3B04C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CAEF3D4" w14:textId="1FFA023B" w:rsidR="008C693F" w:rsidRDefault="007603BE" w:rsidP="009447E7">
            <w:pPr>
              <w:pStyle w:val="NormalArial"/>
            </w:pPr>
            <w:hyperlink r:id="rId8" w:history="1">
              <w:r w:rsidRPr="001E390C">
                <w:rPr>
                  <w:rStyle w:val="Hyperlink"/>
                </w:rPr>
                <w:t>shams@crescentpower.net</w:t>
              </w:r>
            </w:hyperlink>
          </w:p>
        </w:tc>
      </w:tr>
      <w:tr w:rsidR="00923C4A" w14:paraId="4BCBB84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362440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6198336" w14:textId="77777777" w:rsidR="00923C4A" w:rsidRDefault="00ED77D2" w:rsidP="004417B4">
            <w:pPr>
              <w:pStyle w:val="NormalArial"/>
            </w:pPr>
            <w:r>
              <w:t>512-619-3532</w:t>
            </w:r>
          </w:p>
        </w:tc>
      </w:tr>
      <w:tr w:rsidR="00923C4A" w14:paraId="6EA7992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68AFBD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82AD7DB" w14:textId="77777777" w:rsidR="00923C4A" w:rsidRDefault="00ED77D2" w:rsidP="004417B4">
            <w:pPr>
              <w:pStyle w:val="NormalArial"/>
            </w:pPr>
            <w:r>
              <w:t>512-619-3532</w:t>
            </w:r>
          </w:p>
        </w:tc>
      </w:tr>
      <w:tr w:rsidR="00923C4A" w14:paraId="187E50D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AD6D7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00CB26" w14:textId="77777777" w:rsidR="00923C4A" w:rsidRDefault="00ED77D2" w:rsidP="004417B4">
            <w:pPr>
              <w:pStyle w:val="NormalArial"/>
            </w:pPr>
            <w:r>
              <w:t>Independent Power Marketer (IPM)</w:t>
            </w:r>
          </w:p>
        </w:tc>
      </w:tr>
    </w:tbl>
    <w:p w14:paraId="40F10308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2B3F6D6F" w14:textId="77777777">
        <w:trPr>
          <w:trHeight w:val="503"/>
        </w:trPr>
        <w:tc>
          <w:tcPr>
            <w:tcW w:w="10440" w:type="dxa"/>
            <w:shd w:val="clear" w:color="auto" w:fill="auto"/>
            <w:vAlign w:val="center"/>
          </w:tcPr>
          <w:p w14:paraId="790E0E16" w14:textId="77777777" w:rsidR="00A52E24" w:rsidRDefault="00932B6C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3B561683" w14:textId="77777777" w:rsidR="00A52E24" w:rsidRDefault="00A52E24">
      <w:pPr>
        <w:pStyle w:val="NormalArial"/>
      </w:pPr>
    </w:p>
    <w:p w14:paraId="70AA7B99" w14:textId="21AC9D16" w:rsidR="00152993" w:rsidRDefault="00ED77D2">
      <w:pPr>
        <w:pStyle w:val="NormalArial"/>
      </w:pPr>
      <w:r>
        <w:t xml:space="preserve">REMC appreciates all the work that ERCOT and Market Participants have done analyzing the issues related to </w:t>
      </w:r>
      <w:r w:rsidR="007603BE">
        <w:t>this Nodal Protocol Revision Request (</w:t>
      </w:r>
      <w:r>
        <w:t>NPRR</w:t>
      </w:r>
      <w:r w:rsidR="007603BE">
        <w:t>)</w:t>
      </w:r>
      <w:r>
        <w:t xml:space="preserve">. </w:t>
      </w:r>
      <w:r w:rsidR="007603BE">
        <w:t xml:space="preserve"> </w:t>
      </w:r>
      <w:r>
        <w:t xml:space="preserve">The analysis has shown that there are specific issues that can be dealt with expeditiously whereas boarder issues requiring significant changes require additional analysis and potentially larger system changes. </w:t>
      </w:r>
      <w:r w:rsidR="007603BE">
        <w:t xml:space="preserve"> </w:t>
      </w:r>
      <w:r>
        <w:t xml:space="preserve">As such, REMC is withdrawing this NPRR to allow for a more targeted NPRR, if necessary, to address certain specific issues while </w:t>
      </w:r>
      <w:r w:rsidR="002A61A6">
        <w:t>allowing stakeholders to work through the broader credit related issues prior to taking steps to address those issues.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0C55" w14:textId="77777777" w:rsidR="00BA3CAD" w:rsidRDefault="00BA3CAD">
      <w:r>
        <w:separator/>
      </w:r>
    </w:p>
  </w:endnote>
  <w:endnote w:type="continuationSeparator" w:id="0">
    <w:p w14:paraId="5191EF1B" w14:textId="77777777" w:rsidR="00BA3CAD" w:rsidRDefault="00BA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154C" w14:textId="333C694A" w:rsidR="00964050" w:rsidRDefault="00BF4627" w:rsidP="002A61A6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1146NPRR-08 </w:t>
    </w:r>
    <w:r w:rsidR="00964050">
      <w:rPr>
        <w:rFonts w:ascii="Arial" w:hAnsi="Arial"/>
        <w:sz w:val="18"/>
      </w:rPr>
      <w:t>Request for Withdrawal</w:t>
    </w:r>
    <w:r>
      <w:rPr>
        <w:rFonts w:ascii="Arial" w:hAnsi="Arial"/>
        <w:sz w:val="18"/>
      </w:rPr>
      <w:t xml:space="preserve"> 061923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41E6A5E1" w14:textId="77777777" w:rsidR="00964050" w:rsidRDefault="00964050" w:rsidP="002A61A6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9EE2" w14:textId="77777777" w:rsidR="00BA3CAD" w:rsidRDefault="00BA3CAD">
      <w:r>
        <w:separator/>
      </w:r>
    </w:p>
  </w:footnote>
  <w:footnote w:type="continuationSeparator" w:id="0">
    <w:p w14:paraId="55B18080" w14:textId="77777777" w:rsidR="00BA3CAD" w:rsidRDefault="00BA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C61A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28507DEE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939007">
    <w:abstractNumId w:val="0"/>
  </w:num>
  <w:num w:numId="2" w16cid:durableId="208680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2A61A6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603BE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52E24"/>
    <w:rsid w:val="00A806F6"/>
    <w:rsid w:val="00A835F7"/>
    <w:rsid w:val="00A84A5C"/>
    <w:rsid w:val="00AE5FD4"/>
    <w:rsid w:val="00BA3CAD"/>
    <w:rsid w:val="00BF4627"/>
    <w:rsid w:val="00C0598D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ED77D2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4D503FF"/>
  <w15:chartTrackingRefBased/>
  <w15:docId w15:val="{55874F79-6DFE-41E8-AE68-179D7EC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6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s@crescentpowe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2023-06-19T13:14:00Z</dcterms:created>
  <dcterms:modified xsi:type="dcterms:W3CDTF">2023-06-19T13:15:00Z</dcterms:modified>
</cp:coreProperties>
</file>