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670D9D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1761C45" w:rsidR="00C97625" w:rsidRPr="00595DDC" w:rsidRDefault="00736D22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673DAE">
                <w:rPr>
                  <w:rStyle w:val="Hyperlink"/>
                </w:rPr>
                <w:t>1161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088396BA" w:rsidR="00C97625" w:rsidRPr="009F3D0E" w:rsidRDefault="00C3773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 AVR Notification Requirements for IRRs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B37E4FD" w:rsidR="00FC0BDC" w:rsidRPr="009F3D0E" w:rsidRDefault="00673D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7,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1684E4F" w:rsidR="006B0C5E" w:rsidRDefault="00736D2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36D22">
      <w:rPr>
        <w:rFonts w:ascii="Arial" w:hAnsi="Arial"/>
        <w:sz w:val="18"/>
      </w:rPr>
      <w:t>1161NPRR-02 Impact Analysis 020723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4478221">
    <w:abstractNumId w:val="0"/>
  </w:num>
  <w:num w:numId="2" w16cid:durableId="951327510">
    <w:abstractNumId w:val="4"/>
  </w:num>
  <w:num w:numId="3" w16cid:durableId="1966035564">
    <w:abstractNumId w:val="2"/>
  </w:num>
  <w:num w:numId="4" w16cid:durableId="1190803209">
    <w:abstractNumId w:val="1"/>
  </w:num>
  <w:num w:numId="5" w16cid:durableId="89204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07E54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3DAE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6D22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230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2023-02-07T15:26:00Z</dcterms:created>
  <dcterms:modified xsi:type="dcterms:W3CDTF">2023-06-12T19:59:00Z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