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B269B" w14:textId="77777777" w:rsidR="0077634F" w:rsidRPr="00496E4D" w:rsidRDefault="0077634F" w:rsidP="0077634F">
      <w:pPr>
        <w:rPr>
          <w:b/>
          <w:sz w:val="22"/>
          <w:szCs w:val="22"/>
        </w:rPr>
      </w:pPr>
      <w:r w:rsidRPr="00496E4D">
        <w:rPr>
          <w:b/>
          <w:sz w:val="22"/>
          <w:szCs w:val="22"/>
        </w:rPr>
        <w:t>AGENDA</w:t>
      </w:r>
    </w:p>
    <w:p w14:paraId="2AF50CC9" w14:textId="4AD9E54E" w:rsidR="0077634F" w:rsidRPr="00496E4D" w:rsidRDefault="00E91703" w:rsidP="0077634F">
      <w:pPr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RCWG Meeting </w:t>
      </w:r>
      <w:r w:rsidR="0077634F" w:rsidRPr="00496E4D">
        <w:rPr>
          <w:color w:val="000000"/>
          <w:sz w:val="22"/>
          <w:szCs w:val="22"/>
        </w:rPr>
        <w:t xml:space="preserve"> </w:t>
      </w:r>
    </w:p>
    <w:p w14:paraId="15F833E5" w14:textId="2BFB40ED" w:rsidR="0077634F" w:rsidRPr="00496E4D" w:rsidRDefault="0077634F" w:rsidP="0077634F">
      <w:pPr>
        <w:rPr>
          <w:color w:val="000000"/>
          <w:sz w:val="22"/>
          <w:szCs w:val="22"/>
        </w:rPr>
      </w:pPr>
      <w:r w:rsidRPr="00496E4D">
        <w:rPr>
          <w:color w:val="000000"/>
          <w:sz w:val="22"/>
          <w:szCs w:val="22"/>
        </w:rPr>
        <w:t xml:space="preserve">ERCOT Austin Office / </w:t>
      </w:r>
      <w:r w:rsidR="008A5B4B" w:rsidRPr="008A5B4B">
        <w:rPr>
          <w:color w:val="000000"/>
          <w:sz w:val="22"/>
          <w:szCs w:val="22"/>
        </w:rPr>
        <w:t xml:space="preserve">8000 Metropolis Drive (Building E), Suite 100 </w:t>
      </w:r>
      <w:r w:rsidRPr="00496E4D">
        <w:rPr>
          <w:color w:val="000000"/>
          <w:sz w:val="22"/>
          <w:szCs w:val="22"/>
        </w:rPr>
        <w:t>/ Austin, Texas 78744</w:t>
      </w:r>
    </w:p>
    <w:p w14:paraId="6DEB867F" w14:textId="11C347BD" w:rsidR="0077634F" w:rsidRPr="00496E4D" w:rsidRDefault="00E91703" w:rsidP="0077634F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May 24, 2023 </w:t>
      </w:r>
      <w:r w:rsidRPr="00E91703">
        <w:rPr>
          <w:color w:val="000000"/>
          <w:sz w:val="22"/>
          <w:szCs w:val="22"/>
        </w:rPr>
        <w:t xml:space="preserve">/ </w:t>
      </w:r>
      <w:r>
        <w:rPr>
          <w:color w:val="000000"/>
          <w:sz w:val="22"/>
          <w:szCs w:val="22"/>
        </w:rPr>
        <w:t>9:30AM</w:t>
      </w:r>
    </w:p>
    <w:p w14:paraId="7F9399B6" w14:textId="77777777" w:rsidR="0077634F" w:rsidRPr="00496E4D" w:rsidRDefault="0077634F" w:rsidP="0077634F">
      <w:pPr>
        <w:rPr>
          <w:color w:val="000000"/>
          <w:sz w:val="22"/>
          <w:szCs w:val="22"/>
        </w:rPr>
      </w:pPr>
    </w:p>
    <w:p w14:paraId="5C7CEAC1" w14:textId="77777777" w:rsidR="0077634F" w:rsidRPr="00496E4D" w:rsidRDefault="00E91703" w:rsidP="0077634F">
      <w:pPr>
        <w:rPr>
          <w:color w:val="000000"/>
          <w:sz w:val="22"/>
          <w:szCs w:val="22"/>
        </w:rPr>
      </w:pPr>
      <w:hyperlink r:id="rId8" w:history="1">
        <w:r w:rsidR="0077634F" w:rsidRPr="00496E4D">
          <w:rPr>
            <w:rStyle w:val="Hyperlink"/>
            <w:sz w:val="22"/>
            <w:szCs w:val="22"/>
          </w:rPr>
          <w:t>http://ercot.webex.com</w:t>
        </w:r>
      </w:hyperlink>
    </w:p>
    <w:p w14:paraId="3F46CFE5" w14:textId="557AB486" w:rsidR="0077634F" w:rsidRPr="00496E4D" w:rsidRDefault="0077634F" w:rsidP="0077634F">
      <w:pPr>
        <w:rPr>
          <w:color w:val="000000"/>
          <w:sz w:val="22"/>
          <w:szCs w:val="22"/>
        </w:rPr>
      </w:pPr>
      <w:r w:rsidRPr="00496E4D">
        <w:rPr>
          <w:color w:val="000000"/>
          <w:sz w:val="22"/>
          <w:szCs w:val="22"/>
        </w:rPr>
        <w:t xml:space="preserve">Meeting Number: </w:t>
      </w:r>
      <w:r w:rsidR="00E91703">
        <w:rPr>
          <w:color w:val="000000"/>
          <w:sz w:val="22"/>
          <w:szCs w:val="22"/>
        </w:rPr>
        <w:t xml:space="preserve"> </w:t>
      </w:r>
      <w:r w:rsidR="00E91703" w:rsidRPr="00E91703">
        <w:rPr>
          <w:color w:val="000000"/>
          <w:sz w:val="22"/>
          <w:szCs w:val="22"/>
        </w:rPr>
        <w:t>2550 085 2128</w:t>
      </w:r>
    </w:p>
    <w:p w14:paraId="1AA25F9B" w14:textId="4EF1BCD0" w:rsidR="0077634F" w:rsidRPr="00496E4D" w:rsidRDefault="0077634F" w:rsidP="0077634F">
      <w:pPr>
        <w:rPr>
          <w:color w:val="000000"/>
          <w:sz w:val="22"/>
          <w:szCs w:val="22"/>
        </w:rPr>
      </w:pPr>
      <w:r w:rsidRPr="00496E4D">
        <w:rPr>
          <w:color w:val="000000"/>
          <w:sz w:val="22"/>
          <w:szCs w:val="22"/>
        </w:rPr>
        <w:t xml:space="preserve">Meeting Password: </w:t>
      </w:r>
      <w:r w:rsidR="00E91703" w:rsidRPr="00E91703">
        <w:rPr>
          <w:color w:val="000000"/>
          <w:sz w:val="22"/>
          <w:szCs w:val="22"/>
        </w:rPr>
        <w:t>fmM#34</w:t>
      </w:r>
    </w:p>
    <w:p w14:paraId="623A87DC" w14:textId="47F81D60" w:rsidR="0077634F" w:rsidRPr="004D3BDA" w:rsidRDefault="0077634F" w:rsidP="0077634F">
      <w:pPr>
        <w:rPr>
          <w:b/>
          <w:color w:val="000000"/>
          <w:sz w:val="22"/>
          <w:szCs w:val="22"/>
        </w:rPr>
      </w:pPr>
      <w:r w:rsidRPr="00496E4D">
        <w:rPr>
          <w:color w:val="000000"/>
          <w:sz w:val="22"/>
          <w:szCs w:val="22"/>
        </w:rPr>
        <w:t>Audio Dial-In:</w:t>
      </w:r>
      <w:r w:rsidRPr="004D3BDA">
        <w:rPr>
          <w:b/>
          <w:color w:val="000000"/>
          <w:sz w:val="22"/>
          <w:szCs w:val="22"/>
        </w:rPr>
        <w:t xml:space="preserve"> </w:t>
      </w:r>
      <w:r w:rsidR="00E91703" w:rsidRPr="00E91703">
        <w:rPr>
          <w:b/>
          <w:color w:val="000000"/>
          <w:sz w:val="22"/>
          <w:szCs w:val="22"/>
        </w:rPr>
        <w:t>877-668-4493</w:t>
      </w:r>
    </w:p>
    <w:p w14:paraId="7A7AF8DB" w14:textId="77777777" w:rsidR="0077634F" w:rsidRPr="004D3BDA" w:rsidRDefault="0077634F" w:rsidP="0077634F">
      <w:pPr>
        <w:rPr>
          <w:rFonts w:ascii="Arial" w:hAnsi="Arial" w:cs="Arial"/>
          <w:sz w:val="22"/>
          <w:szCs w:val="22"/>
        </w:rPr>
      </w:pPr>
    </w:p>
    <w:p w14:paraId="5AA9E603" w14:textId="77777777" w:rsidR="0077634F" w:rsidRPr="004D3BDA" w:rsidRDefault="0077634F" w:rsidP="0077634F">
      <w:pPr>
        <w:rPr>
          <w:sz w:val="22"/>
          <w:szCs w:val="22"/>
        </w:rPr>
      </w:pPr>
    </w:p>
    <w:tbl>
      <w:tblPr>
        <w:tblW w:w="0" w:type="auto"/>
        <w:tblInd w:w="-162" w:type="dxa"/>
        <w:tblLook w:val="01E0" w:firstRow="1" w:lastRow="1" w:firstColumn="1" w:lastColumn="1" w:noHBand="0" w:noVBand="0"/>
      </w:tblPr>
      <w:tblGrid>
        <w:gridCol w:w="523"/>
        <w:gridCol w:w="5579"/>
        <w:gridCol w:w="1728"/>
        <w:gridCol w:w="1188"/>
      </w:tblGrid>
      <w:tr w:rsidR="0077634F" w:rsidRPr="00496E4D" w14:paraId="5C8658BA" w14:textId="77777777" w:rsidTr="00E91703">
        <w:trPr>
          <w:trHeight w:val="360"/>
        </w:trPr>
        <w:tc>
          <w:tcPr>
            <w:tcW w:w="523" w:type="dxa"/>
          </w:tcPr>
          <w:p w14:paraId="42E9F60E" w14:textId="77777777" w:rsidR="0077634F" w:rsidRPr="00496E4D" w:rsidRDefault="0077634F" w:rsidP="005C1B10">
            <w:pPr>
              <w:jc w:val="right"/>
              <w:rPr>
                <w:sz w:val="22"/>
                <w:szCs w:val="22"/>
              </w:rPr>
            </w:pPr>
            <w:bookmarkStart w:id="0" w:name="OLE_LINK1"/>
            <w:bookmarkStart w:id="1" w:name="OLE_LINK2"/>
            <w:bookmarkStart w:id="2" w:name="OLE_LINK3"/>
            <w:bookmarkStart w:id="3" w:name="OLE_LINK4"/>
            <w:r w:rsidRPr="00496E4D">
              <w:rPr>
                <w:sz w:val="22"/>
                <w:szCs w:val="22"/>
              </w:rPr>
              <w:t>1.</w:t>
            </w:r>
          </w:p>
        </w:tc>
        <w:tc>
          <w:tcPr>
            <w:tcW w:w="5579" w:type="dxa"/>
          </w:tcPr>
          <w:p w14:paraId="24913F52" w14:textId="77777777" w:rsidR="0077634F" w:rsidRPr="00496E4D" w:rsidRDefault="0077634F" w:rsidP="005C1B10">
            <w:pPr>
              <w:rPr>
                <w:sz w:val="22"/>
                <w:szCs w:val="22"/>
              </w:rPr>
            </w:pPr>
            <w:r w:rsidRPr="00496E4D">
              <w:rPr>
                <w:sz w:val="22"/>
                <w:szCs w:val="22"/>
              </w:rPr>
              <w:t>Antitrust Admonition</w:t>
            </w:r>
          </w:p>
        </w:tc>
        <w:tc>
          <w:tcPr>
            <w:tcW w:w="1728" w:type="dxa"/>
          </w:tcPr>
          <w:p w14:paraId="7336E429" w14:textId="0E6809B3" w:rsidR="0077634F" w:rsidRPr="00496E4D" w:rsidRDefault="00E91703" w:rsidP="005C1B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Dana Showalter </w:t>
            </w:r>
          </w:p>
        </w:tc>
        <w:tc>
          <w:tcPr>
            <w:tcW w:w="1188" w:type="dxa"/>
          </w:tcPr>
          <w:p w14:paraId="1BDBDBA7" w14:textId="77777777" w:rsidR="0077634F" w:rsidRPr="00496E4D" w:rsidRDefault="0077634F" w:rsidP="005C1B10">
            <w:pPr>
              <w:jc w:val="right"/>
              <w:rPr>
                <w:sz w:val="22"/>
                <w:szCs w:val="22"/>
              </w:rPr>
            </w:pPr>
            <w:r w:rsidRPr="00496E4D">
              <w:rPr>
                <w:sz w:val="22"/>
                <w:szCs w:val="22"/>
              </w:rPr>
              <w:t>9:30 a.m.</w:t>
            </w:r>
          </w:p>
        </w:tc>
      </w:tr>
      <w:tr w:rsidR="0077634F" w:rsidRPr="00496E4D" w14:paraId="12A134CD" w14:textId="77777777" w:rsidTr="00E91703">
        <w:trPr>
          <w:trHeight w:val="360"/>
        </w:trPr>
        <w:tc>
          <w:tcPr>
            <w:tcW w:w="523" w:type="dxa"/>
          </w:tcPr>
          <w:p w14:paraId="2906C737" w14:textId="77777777" w:rsidR="0077634F" w:rsidRPr="00496E4D" w:rsidRDefault="0077634F" w:rsidP="005C1B10">
            <w:pPr>
              <w:jc w:val="right"/>
              <w:rPr>
                <w:sz w:val="22"/>
                <w:szCs w:val="22"/>
              </w:rPr>
            </w:pPr>
            <w:r w:rsidRPr="00496E4D">
              <w:rPr>
                <w:sz w:val="22"/>
                <w:szCs w:val="22"/>
              </w:rPr>
              <w:t>2.</w:t>
            </w:r>
          </w:p>
        </w:tc>
        <w:tc>
          <w:tcPr>
            <w:tcW w:w="5579" w:type="dxa"/>
          </w:tcPr>
          <w:p w14:paraId="3DA77293" w14:textId="77DF168F" w:rsidR="0077634F" w:rsidRDefault="00E91703" w:rsidP="005C1B10">
            <w:pPr>
              <w:rPr>
                <w:sz w:val="22"/>
                <w:szCs w:val="22"/>
              </w:rPr>
            </w:pPr>
            <w:r w:rsidRPr="00E91703">
              <w:rPr>
                <w:sz w:val="22"/>
                <w:szCs w:val="22"/>
              </w:rPr>
              <w:t xml:space="preserve">Review RCWG scope </w:t>
            </w:r>
            <w:r>
              <w:rPr>
                <w:sz w:val="22"/>
                <w:szCs w:val="22"/>
              </w:rPr>
              <w:t>(</w:t>
            </w:r>
            <w:hyperlink r:id="rId9" w:history="1">
              <w:r w:rsidRPr="006C6395">
                <w:rPr>
                  <w:rStyle w:val="Hyperlink"/>
                  <w:sz w:val="22"/>
                  <w:szCs w:val="22"/>
                </w:rPr>
                <w:t>https://www.ercot.com/committees/wms/rcwg</w:t>
              </w:r>
            </w:hyperlink>
            <w:r w:rsidRPr="00E91703">
              <w:rPr>
                <w:sz w:val="22"/>
                <w:szCs w:val="22"/>
              </w:rPr>
              <w:t>)</w:t>
            </w:r>
          </w:p>
          <w:p w14:paraId="04155530" w14:textId="220F3D17" w:rsidR="00E91703" w:rsidRPr="00496E4D" w:rsidRDefault="00E91703" w:rsidP="005C1B10">
            <w:pPr>
              <w:rPr>
                <w:sz w:val="22"/>
                <w:szCs w:val="22"/>
              </w:rPr>
            </w:pPr>
          </w:p>
        </w:tc>
        <w:tc>
          <w:tcPr>
            <w:tcW w:w="1728" w:type="dxa"/>
          </w:tcPr>
          <w:p w14:paraId="4171BB80" w14:textId="5BA7F34A" w:rsidR="0077634F" w:rsidRPr="00496E4D" w:rsidRDefault="00E91703" w:rsidP="005C1B10">
            <w:pPr>
              <w:rPr>
                <w:sz w:val="22"/>
                <w:szCs w:val="22"/>
              </w:rPr>
            </w:pPr>
            <w:r w:rsidRPr="00E91703">
              <w:rPr>
                <w:sz w:val="22"/>
                <w:szCs w:val="22"/>
              </w:rPr>
              <w:t>Dana Showalter</w:t>
            </w:r>
          </w:p>
        </w:tc>
        <w:tc>
          <w:tcPr>
            <w:tcW w:w="1188" w:type="dxa"/>
          </w:tcPr>
          <w:p w14:paraId="4332E5A8" w14:textId="77777777" w:rsidR="0077634F" w:rsidRPr="00496E4D" w:rsidRDefault="0077634F" w:rsidP="005C1B10">
            <w:pPr>
              <w:jc w:val="right"/>
              <w:rPr>
                <w:sz w:val="22"/>
                <w:szCs w:val="22"/>
              </w:rPr>
            </w:pPr>
          </w:p>
        </w:tc>
      </w:tr>
      <w:tr w:rsidR="0077634F" w:rsidRPr="00496E4D" w14:paraId="01D5BB4B" w14:textId="77777777" w:rsidTr="00E91703">
        <w:trPr>
          <w:trHeight w:val="360"/>
        </w:trPr>
        <w:tc>
          <w:tcPr>
            <w:tcW w:w="523" w:type="dxa"/>
          </w:tcPr>
          <w:p w14:paraId="4D735CFC" w14:textId="77777777" w:rsidR="0077634F" w:rsidRPr="00496E4D" w:rsidRDefault="0077634F" w:rsidP="005C1B10">
            <w:pPr>
              <w:jc w:val="right"/>
              <w:rPr>
                <w:sz w:val="22"/>
                <w:szCs w:val="22"/>
              </w:rPr>
            </w:pPr>
            <w:r w:rsidRPr="00496E4D">
              <w:rPr>
                <w:sz w:val="22"/>
                <w:szCs w:val="22"/>
              </w:rPr>
              <w:t>3.</w:t>
            </w:r>
          </w:p>
        </w:tc>
        <w:tc>
          <w:tcPr>
            <w:tcW w:w="5579" w:type="dxa"/>
          </w:tcPr>
          <w:p w14:paraId="5DC31872" w14:textId="3173F0D4" w:rsidR="0077634F" w:rsidRPr="00496E4D" w:rsidRDefault="00E91703" w:rsidP="005C1B10">
            <w:pPr>
              <w:rPr>
                <w:sz w:val="22"/>
                <w:szCs w:val="22"/>
              </w:rPr>
            </w:pPr>
            <w:r w:rsidRPr="00E91703">
              <w:rPr>
                <w:sz w:val="22"/>
                <w:szCs w:val="22"/>
              </w:rPr>
              <w:t>NPRRs</w:t>
            </w:r>
          </w:p>
        </w:tc>
        <w:tc>
          <w:tcPr>
            <w:tcW w:w="1728" w:type="dxa"/>
          </w:tcPr>
          <w:p w14:paraId="208DB2A5" w14:textId="1F8BB0C7" w:rsidR="0077634F" w:rsidRPr="00496E4D" w:rsidRDefault="00E91703" w:rsidP="005C1B10">
            <w:pPr>
              <w:rPr>
                <w:sz w:val="22"/>
                <w:szCs w:val="22"/>
              </w:rPr>
            </w:pPr>
            <w:r w:rsidRPr="00E91703">
              <w:rPr>
                <w:sz w:val="22"/>
                <w:szCs w:val="22"/>
              </w:rPr>
              <w:t>Dana Showalter</w:t>
            </w:r>
          </w:p>
        </w:tc>
        <w:tc>
          <w:tcPr>
            <w:tcW w:w="1188" w:type="dxa"/>
          </w:tcPr>
          <w:p w14:paraId="770B26A0" w14:textId="77777777" w:rsidR="0077634F" w:rsidRPr="00496E4D" w:rsidRDefault="0077634F" w:rsidP="005C1B10">
            <w:pPr>
              <w:jc w:val="right"/>
              <w:rPr>
                <w:sz w:val="22"/>
                <w:szCs w:val="22"/>
              </w:rPr>
            </w:pPr>
          </w:p>
        </w:tc>
      </w:tr>
      <w:tr w:rsidR="00E91703" w:rsidRPr="00496E4D" w14:paraId="1BE9E45C" w14:textId="77777777" w:rsidTr="00E91703">
        <w:trPr>
          <w:trHeight w:val="360"/>
        </w:trPr>
        <w:tc>
          <w:tcPr>
            <w:tcW w:w="523" w:type="dxa"/>
          </w:tcPr>
          <w:p w14:paraId="1C1D9C67" w14:textId="77777777" w:rsidR="00E91703" w:rsidRPr="00496E4D" w:rsidRDefault="00E91703" w:rsidP="005C1B1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579" w:type="dxa"/>
          </w:tcPr>
          <w:p w14:paraId="3705D138" w14:textId="4BF1286B" w:rsidR="00E91703" w:rsidRPr="00E91703" w:rsidRDefault="00E91703" w:rsidP="00E91703">
            <w:pPr>
              <w:pStyle w:val="ListParagraph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E91703">
              <w:rPr>
                <w:sz w:val="22"/>
                <w:szCs w:val="22"/>
              </w:rPr>
              <w:t xml:space="preserve">NPRR1172, Fuel Adder Definition, Mitigated Offer Caps, and RUC </w:t>
            </w:r>
            <w:proofErr w:type="spellStart"/>
            <w:r w:rsidRPr="00E91703">
              <w:rPr>
                <w:sz w:val="22"/>
                <w:szCs w:val="22"/>
              </w:rPr>
              <w:t>Clawback</w:t>
            </w:r>
            <w:proofErr w:type="spellEnd"/>
            <w:r w:rsidRPr="00E91703">
              <w:rPr>
                <w:sz w:val="22"/>
                <w:szCs w:val="22"/>
              </w:rPr>
              <w:t xml:space="preserve">          </w:t>
            </w:r>
          </w:p>
        </w:tc>
        <w:tc>
          <w:tcPr>
            <w:tcW w:w="1728" w:type="dxa"/>
          </w:tcPr>
          <w:p w14:paraId="753814DA" w14:textId="76A9767E" w:rsidR="00E91703" w:rsidRPr="00E91703" w:rsidRDefault="00E91703" w:rsidP="005C1B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Eric Goff</w:t>
            </w:r>
          </w:p>
        </w:tc>
        <w:tc>
          <w:tcPr>
            <w:tcW w:w="1188" w:type="dxa"/>
          </w:tcPr>
          <w:p w14:paraId="0384E24A" w14:textId="77777777" w:rsidR="00E91703" w:rsidRPr="00496E4D" w:rsidRDefault="00E91703" w:rsidP="005C1B10">
            <w:pPr>
              <w:jc w:val="right"/>
              <w:rPr>
                <w:sz w:val="22"/>
                <w:szCs w:val="22"/>
              </w:rPr>
            </w:pPr>
          </w:p>
        </w:tc>
      </w:tr>
      <w:tr w:rsidR="00E91703" w:rsidRPr="00496E4D" w14:paraId="0989F2A0" w14:textId="77777777" w:rsidTr="00E91703">
        <w:trPr>
          <w:trHeight w:val="360"/>
        </w:trPr>
        <w:tc>
          <w:tcPr>
            <w:tcW w:w="523" w:type="dxa"/>
          </w:tcPr>
          <w:p w14:paraId="28079D42" w14:textId="77777777" w:rsidR="00E91703" w:rsidRPr="00496E4D" w:rsidRDefault="00E91703" w:rsidP="005C1B1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579" w:type="dxa"/>
          </w:tcPr>
          <w:p w14:paraId="4728BFC6" w14:textId="7DA8757F" w:rsidR="00E91703" w:rsidRPr="00E91703" w:rsidRDefault="00E91703" w:rsidP="00E91703">
            <w:pPr>
              <w:pStyle w:val="ListParagraph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E91703">
              <w:rPr>
                <w:sz w:val="22"/>
                <w:szCs w:val="22"/>
              </w:rPr>
              <w:t xml:space="preserve">NPRR1177, Enhance Exceptional Fuel Cost Process  </w:t>
            </w:r>
            <w:r w:rsidRPr="00E91703">
              <w:rPr>
                <w:sz w:val="22"/>
                <w:szCs w:val="22"/>
              </w:rPr>
              <w:t>(@TAC; status and possible discussion)</w:t>
            </w:r>
            <w:r w:rsidRPr="00E91703">
              <w:rPr>
                <w:sz w:val="22"/>
                <w:szCs w:val="22"/>
              </w:rPr>
              <w:t xml:space="preserve">        </w:t>
            </w:r>
          </w:p>
        </w:tc>
        <w:tc>
          <w:tcPr>
            <w:tcW w:w="1728" w:type="dxa"/>
          </w:tcPr>
          <w:p w14:paraId="0151DDC2" w14:textId="15028724" w:rsidR="00E91703" w:rsidRPr="00E91703" w:rsidRDefault="00E91703" w:rsidP="005C1B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Andy Nguyen</w:t>
            </w:r>
          </w:p>
        </w:tc>
        <w:tc>
          <w:tcPr>
            <w:tcW w:w="1188" w:type="dxa"/>
          </w:tcPr>
          <w:p w14:paraId="3CB51240" w14:textId="77777777" w:rsidR="00E91703" w:rsidRPr="00496E4D" w:rsidRDefault="00E91703" w:rsidP="005C1B10">
            <w:pPr>
              <w:jc w:val="right"/>
              <w:rPr>
                <w:sz w:val="22"/>
                <w:szCs w:val="22"/>
              </w:rPr>
            </w:pPr>
          </w:p>
        </w:tc>
      </w:tr>
      <w:tr w:rsidR="00E91703" w:rsidRPr="00496E4D" w14:paraId="30D80B52" w14:textId="77777777" w:rsidTr="00E91703">
        <w:trPr>
          <w:trHeight w:val="360"/>
        </w:trPr>
        <w:tc>
          <w:tcPr>
            <w:tcW w:w="523" w:type="dxa"/>
          </w:tcPr>
          <w:p w14:paraId="73C4A185" w14:textId="77777777" w:rsidR="00E91703" w:rsidRPr="00496E4D" w:rsidRDefault="00E91703" w:rsidP="005C1B1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579" w:type="dxa"/>
          </w:tcPr>
          <w:p w14:paraId="59756F57" w14:textId="42B0872B" w:rsidR="00E91703" w:rsidRPr="00E91703" w:rsidRDefault="00E91703" w:rsidP="00E91703">
            <w:pPr>
              <w:pStyle w:val="ListParagraph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E91703">
              <w:rPr>
                <w:sz w:val="22"/>
                <w:szCs w:val="22"/>
              </w:rPr>
              <w:t xml:space="preserve">NPRR1179, Fuel Purchase Requirements for Resources Submitting RUC Fuel Costs            </w:t>
            </w:r>
          </w:p>
        </w:tc>
        <w:tc>
          <w:tcPr>
            <w:tcW w:w="1728" w:type="dxa"/>
          </w:tcPr>
          <w:p w14:paraId="093D388C" w14:textId="3B483879" w:rsidR="00E91703" w:rsidRPr="00E91703" w:rsidRDefault="00E91703" w:rsidP="005C1B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Ino Gonzalez</w:t>
            </w:r>
          </w:p>
        </w:tc>
        <w:tc>
          <w:tcPr>
            <w:tcW w:w="1188" w:type="dxa"/>
          </w:tcPr>
          <w:p w14:paraId="0CAF0178" w14:textId="77777777" w:rsidR="00E91703" w:rsidRPr="00496E4D" w:rsidRDefault="00E91703" w:rsidP="005C1B10">
            <w:pPr>
              <w:jc w:val="right"/>
              <w:rPr>
                <w:sz w:val="22"/>
                <w:szCs w:val="22"/>
              </w:rPr>
            </w:pPr>
          </w:p>
        </w:tc>
      </w:tr>
      <w:tr w:rsidR="0077634F" w:rsidRPr="00496E4D" w14:paraId="0A52DEBF" w14:textId="77777777" w:rsidTr="00E91703">
        <w:trPr>
          <w:trHeight w:val="360"/>
        </w:trPr>
        <w:tc>
          <w:tcPr>
            <w:tcW w:w="523" w:type="dxa"/>
          </w:tcPr>
          <w:p w14:paraId="7F7EE6C3" w14:textId="77777777" w:rsidR="0077634F" w:rsidRPr="00496E4D" w:rsidRDefault="0077634F" w:rsidP="005C1B10">
            <w:pPr>
              <w:jc w:val="right"/>
              <w:rPr>
                <w:sz w:val="22"/>
                <w:szCs w:val="22"/>
              </w:rPr>
            </w:pPr>
            <w:r w:rsidRPr="00496E4D">
              <w:rPr>
                <w:sz w:val="22"/>
                <w:szCs w:val="22"/>
              </w:rPr>
              <w:t>4.</w:t>
            </w:r>
          </w:p>
        </w:tc>
        <w:tc>
          <w:tcPr>
            <w:tcW w:w="5579" w:type="dxa"/>
          </w:tcPr>
          <w:p w14:paraId="4267C1BA" w14:textId="7FD8F938" w:rsidR="0077634F" w:rsidRPr="00496E4D" w:rsidRDefault="00E91703" w:rsidP="005C1B10">
            <w:pPr>
              <w:rPr>
                <w:sz w:val="22"/>
                <w:szCs w:val="22"/>
              </w:rPr>
            </w:pPr>
            <w:r w:rsidRPr="00E91703">
              <w:rPr>
                <w:sz w:val="22"/>
                <w:szCs w:val="22"/>
              </w:rPr>
              <w:t>VCMRRs</w:t>
            </w:r>
          </w:p>
        </w:tc>
        <w:tc>
          <w:tcPr>
            <w:tcW w:w="1728" w:type="dxa"/>
          </w:tcPr>
          <w:p w14:paraId="217FC2EE" w14:textId="6B733641" w:rsidR="0077634F" w:rsidRPr="00496E4D" w:rsidRDefault="00E91703" w:rsidP="005C1B10">
            <w:pPr>
              <w:rPr>
                <w:sz w:val="22"/>
                <w:szCs w:val="22"/>
              </w:rPr>
            </w:pPr>
            <w:r w:rsidRPr="00E91703">
              <w:rPr>
                <w:sz w:val="22"/>
                <w:szCs w:val="22"/>
              </w:rPr>
              <w:t>Dana Showalter</w:t>
            </w:r>
            <w:r w:rsidRPr="00E9170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8" w:type="dxa"/>
          </w:tcPr>
          <w:p w14:paraId="3D65ED71" w14:textId="77777777" w:rsidR="0077634F" w:rsidRPr="00496E4D" w:rsidRDefault="0077634F" w:rsidP="005C1B10">
            <w:pPr>
              <w:jc w:val="right"/>
              <w:rPr>
                <w:sz w:val="22"/>
                <w:szCs w:val="22"/>
              </w:rPr>
            </w:pPr>
          </w:p>
        </w:tc>
      </w:tr>
      <w:tr w:rsidR="00E91703" w:rsidRPr="00496E4D" w14:paraId="4A4B1B5A" w14:textId="77777777" w:rsidTr="00E91703">
        <w:trPr>
          <w:trHeight w:val="360"/>
        </w:trPr>
        <w:tc>
          <w:tcPr>
            <w:tcW w:w="523" w:type="dxa"/>
          </w:tcPr>
          <w:p w14:paraId="044BCA49" w14:textId="77777777" w:rsidR="00E91703" w:rsidRPr="00496E4D" w:rsidRDefault="00E91703" w:rsidP="005C1B1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579" w:type="dxa"/>
          </w:tcPr>
          <w:p w14:paraId="6A9BFDC0" w14:textId="2EDC13D2" w:rsidR="00E91703" w:rsidRPr="00E91703" w:rsidRDefault="00E91703" w:rsidP="00E91703">
            <w:pPr>
              <w:pStyle w:val="ListParagraph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E91703">
              <w:rPr>
                <w:sz w:val="22"/>
                <w:szCs w:val="22"/>
              </w:rPr>
              <w:t>VCMRR</w:t>
            </w:r>
            <w:r w:rsidRPr="00E91703">
              <w:rPr>
                <w:sz w:val="22"/>
                <w:szCs w:val="22"/>
              </w:rPr>
              <w:t>0</w:t>
            </w:r>
            <w:r w:rsidRPr="00E91703">
              <w:rPr>
                <w:sz w:val="22"/>
                <w:szCs w:val="22"/>
              </w:rPr>
              <w:t xml:space="preserve">33, Excluding Exceptional Fuel Costs from Fuel Adders     </w:t>
            </w:r>
          </w:p>
        </w:tc>
        <w:tc>
          <w:tcPr>
            <w:tcW w:w="1728" w:type="dxa"/>
          </w:tcPr>
          <w:p w14:paraId="7D62A788" w14:textId="1469C83A" w:rsidR="00E91703" w:rsidRPr="00E91703" w:rsidRDefault="00E91703" w:rsidP="005C1B10">
            <w:pPr>
              <w:rPr>
                <w:sz w:val="22"/>
                <w:szCs w:val="22"/>
              </w:rPr>
            </w:pPr>
            <w:r w:rsidRPr="00E91703">
              <w:rPr>
                <w:sz w:val="22"/>
                <w:szCs w:val="22"/>
              </w:rPr>
              <w:t>Ino Gonzalez</w:t>
            </w:r>
          </w:p>
        </w:tc>
        <w:tc>
          <w:tcPr>
            <w:tcW w:w="1188" w:type="dxa"/>
          </w:tcPr>
          <w:p w14:paraId="4CC2051E" w14:textId="77777777" w:rsidR="00E91703" w:rsidRPr="00496E4D" w:rsidRDefault="00E91703" w:rsidP="005C1B10">
            <w:pPr>
              <w:jc w:val="right"/>
              <w:rPr>
                <w:sz w:val="22"/>
                <w:szCs w:val="22"/>
              </w:rPr>
            </w:pPr>
          </w:p>
        </w:tc>
      </w:tr>
      <w:tr w:rsidR="00E91703" w:rsidRPr="00496E4D" w14:paraId="3BE69331" w14:textId="77777777" w:rsidTr="00E91703">
        <w:trPr>
          <w:trHeight w:val="360"/>
        </w:trPr>
        <w:tc>
          <w:tcPr>
            <w:tcW w:w="523" w:type="dxa"/>
          </w:tcPr>
          <w:p w14:paraId="1C6ABB62" w14:textId="77777777" w:rsidR="00E91703" w:rsidRPr="00496E4D" w:rsidRDefault="00E91703" w:rsidP="005C1B1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579" w:type="dxa"/>
          </w:tcPr>
          <w:p w14:paraId="45A35CDE" w14:textId="0283BDEB" w:rsidR="00E91703" w:rsidRPr="00E91703" w:rsidRDefault="00E91703" w:rsidP="00E91703">
            <w:pPr>
              <w:pStyle w:val="ListParagraph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E91703">
              <w:rPr>
                <w:sz w:val="22"/>
                <w:szCs w:val="22"/>
              </w:rPr>
              <w:t>VCMRR</w:t>
            </w:r>
            <w:r w:rsidRPr="00E91703">
              <w:rPr>
                <w:sz w:val="22"/>
                <w:szCs w:val="22"/>
              </w:rPr>
              <w:t>0</w:t>
            </w:r>
            <w:r w:rsidRPr="00E91703">
              <w:rPr>
                <w:sz w:val="22"/>
                <w:szCs w:val="22"/>
              </w:rPr>
              <w:t xml:space="preserve">34, Excluding RUC Approved Fuel Costs from Fuel Adders              </w:t>
            </w:r>
          </w:p>
        </w:tc>
        <w:tc>
          <w:tcPr>
            <w:tcW w:w="1728" w:type="dxa"/>
          </w:tcPr>
          <w:p w14:paraId="272E8851" w14:textId="71C4A0F0" w:rsidR="00E91703" w:rsidRPr="00E91703" w:rsidRDefault="00E91703" w:rsidP="005C1B10">
            <w:pPr>
              <w:rPr>
                <w:sz w:val="22"/>
                <w:szCs w:val="22"/>
              </w:rPr>
            </w:pPr>
            <w:r w:rsidRPr="00E91703">
              <w:rPr>
                <w:sz w:val="22"/>
                <w:szCs w:val="22"/>
              </w:rPr>
              <w:t>Ino Gonzalez</w:t>
            </w:r>
          </w:p>
        </w:tc>
        <w:tc>
          <w:tcPr>
            <w:tcW w:w="1188" w:type="dxa"/>
          </w:tcPr>
          <w:p w14:paraId="3F3052D5" w14:textId="77777777" w:rsidR="00E91703" w:rsidRPr="00496E4D" w:rsidRDefault="00E91703" w:rsidP="005C1B10">
            <w:pPr>
              <w:jc w:val="right"/>
              <w:rPr>
                <w:sz w:val="22"/>
                <w:szCs w:val="22"/>
              </w:rPr>
            </w:pPr>
          </w:p>
        </w:tc>
      </w:tr>
      <w:tr w:rsidR="00E91703" w:rsidRPr="00496E4D" w14:paraId="48C102E0" w14:textId="77777777" w:rsidTr="00E91703">
        <w:trPr>
          <w:trHeight w:val="360"/>
        </w:trPr>
        <w:tc>
          <w:tcPr>
            <w:tcW w:w="523" w:type="dxa"/>
          </w:tcPr>
          <w:p w14:paraId="6FAE6DF4" w14:textId="77777777" w:rsidR="00E91703" w:rsidRPr="00496E4D" w:rsidRDefault="00E91703" w:rsidP="005C1B1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579" w:type="dxa"/>
          </w:tcPr>
          <w:p w14:paraId="11BD2E57" w14:textId="6851A88E" w:rsidR="00E91703" w:rsidRPr="00E91703" w:rsidRDefault="00E91703" w:rsidP="00E91703">
            <w:pPr>
              <w:pStyle w:val="ListParagraph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E91703">
              <w:rPr>
                <w:sz w:val="22"/>
                <w:szCs w:val="22"/>
              </w:rPr>
              <w:t>VCMRR</w:t>
            </w:r>
            <w:r w:rsidRPr="00E91703">
              <w:rPr>
                <w:sz w:val="22"/>
                <w:szCs w:val="22"/>
              </w:rPr>
              <w:t>0</w:t>
            </w:r>
            <w:r w:rsidRPr="00E91703">
              <w:rPr>
                <w:sz w:val="22"/>
                <w:szCs w:val="22"/>
              </w:rPr>
              <w:t xml:space="preserve">35, Allow Verified Contractual Costs in Fuel Adder Calculation      </w:t>
            </w:r>
          </w:p>
        </w:tc>
        <w:tc>
          <w:tcPr>
            <w:tcW w:w="1728" w:type="dxa"/>
          </w:tcPr>
          <w:p w14:paraId="21A78D75" w14:textId="35321623" w:rsidR="00E91703" w:rsidRPr="00E91703" w:rsidRDefault="00E91703" w:rsidP="005C1B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Daniel Booth</w:t>
            </w:r>
          </w:p>
        </w:tc>
        <w:tc>
          <w:tcPr>
            <w:tcW w:w="1188" w:type="dxa"/>
          </w:tcPr>
          <w:p w14:paraId="33EA90C7" w14:textId="77777777" w:rsidR="00E91703" w:rsidRPr="00496E4D" w:rsidRDefault="00E91703" w:rsidP="005C1B10">
            <w:pPr>
              <w:jc w:val="right"/>
              <w:rPr>
                <w:sz w:val="22"/>
                <w:szCs w:val="22"/>
              </w:rPr>
            </w:pPr>
          </w:p>
        </w:tc>
      </w:tr>
      <w:tr w:rsidR="00E91703" w:rsidRPr="00496E4D" w14:paraId="38CA7F43" w14:textId="77777777" w:rsidTr="00E91703">
        <w:trPr>
          <w:trHeight w:val="891"/>
        </w:trPr>
        <w:tc>
          <w:tcPr>
            <w:tcW w:w="523" w:type="dxa"/>
          </w:tcPr>
          <w:p w14:paraId="00C46632" w14:textId="77777777" w:rsidR="00E91703" w:rsidRPr="00496E4D" w:rsidRDefault="00E91703" w:rsidP="005C1B1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579" w:type="dxa"/>
          </w:tcPr>
          <w:p w14:paraId="09913D2C" w14:textId="7C1A1804" w:rsidR="00E91703" w:rsidRPr="00E91703" w:rsidRDefault="00E91703" w:rsidP="00E91703">
            <w:pPr>
              <w:pStyle w:val="ListParagraph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E91703">
              <w:rPr>
                <w:sz w:val="22"/>
                <w:szCs w:val="22"/>
              </w:rPr>
              <w:t>VCMRR</w:t>
            </w:r>
            <w:r w:rsidRPr="00E91703">
              <w:rPr>
                <w:sz w:val="22"/>
                <w:szCs w:val="22"/>
              </w:rPr>
              <w:t>0</w:t>
            </w:r>
            <w:r w:rsidRPr="00E91703">
              <w:rPr>
                <w:sz w:val="22"/>
                <w:szCs w:val="22"/>
              </w:rPr>
              <w:t xml:space="preserve">37, Related to NPRR1172, Fuel Adder Definition, Mitigated Offer Caps, and RUC </w:t>
            </w:r>
            <w:proofErr w:type="spellStart"/>
            <w:r w:rsidRPr="00E91703">
              <w:rPr>
                <w:sz w:val="22"/>
                <w:szCs w:val="22"/>
              </w:rPr>
              <w:t>Clawback</w:t>
            </w:r>
            <w:proofErr w:type="spellEnd"/>
            <w:r w:rsidRPr="00E91703">
              <w:rPr>
                <w:sz w:val="22"/>
                <w:szCs w:val="22"/>
              </w:rPr>
              <w:t xml:space="preserve">                </w:t>
            </w:r>
          </w:p>
        </w:tc>
        <w:tc>
          <w:tcPr>
            <w:tcW w:w="1728" w:type="dxa"/>
          </w:tcPr>
          <w:p w14:paraId="23E46C85" w14:textId="708CEAB3" w:rsidR="00E91703" w:rsidRPr="00E91703" w:rsidRDefault="00E91703" w:rsidP="005C1B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Eric Goff </w:t>
            </w:r>
          </w:p>
        </w:tc>
        <w:tc>
          <w:tcPr>
            <w:tcW w:w="1188" w:type="dxa"/>
          </w:tcPr>
          <w:p w14:paraId="0D23FDC1" w14:textId="77777777" w:rsidR="00E91703" w:rsidRPr="00496E4D" w:rsidRDefault="00E91703" w:rsidP="005C1B10">
            <w:pPr>
              <w:jc w:val="right"/>
              <w:rPr>
                <w:sz w:val="22"/>
                <w:szCs w:val="22"/>
              </w:rPr>
            </w:pPr>
          </w:p>
        </w:tc>
      </w:tr>
      <w:tr w:rsidR="0077634F" w:rsidRPr="00496E4D" w14:paraId="0C01C55F" w14:textId="77777777" w:rsidTr="00E91703">
        <w:trPr>
          <w:trHeight w:val="360"/>
        </w:trPr>
        <w:tc>
          <w:tcPr>
            <w:tcW w:w="523" w:type="dxa"/>
          </w:tcPr>
          <w:p w14:paraId="1D367624" w14:textId="77777777" w:rsidR="0077634F" w:rsidRPr="00496E4D" w:rsidRDefault="0077634F" w:rsidP="005C1B1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579" w:type="dxa"/>
          </w:tcPr>
          <w:p w14:paraId="4D5F1187" w14:textId="77777777" w:rsidR="0077634F" w:rsidRPr="00496E4D" w:rsidRDefault="0077634F" w:rsidP="005C1B10">
            <w:pPr>
              <w:rPr>
                <w:sz w:val="22"/>
                <w:szCs w:val="22"/>
              </w:rPr>
            </w:pPr>
            <w:r w:rsidRPr="00496E4D">
              <w:rPr>
                <w:sz w:val="22"/>
                <w:szCs w:val="22"/>
              </w:rPr>
              <w:t>Adjourn</w:t>
            </w:r>
          </w:p>
        </w:tc>
        <w:tc>
          <w:tcPr>
            <w:tcW w:w="1728" w:type="dxa"/>
          </w:tcPr>
          <w:p w14:paraId="533048B3" w14:textId="229B5D46" w:rsidR="0077634F" w:rsidRPr="00496E4D" w:rsidRDefault="00E91703" w:rsidP="005C1B10">
            <w:pPr>
              <w:rPr>
                <w:sz w:val="22"/>
                <w:szCs w:val="22"/>
              </w:rPr>
            </w:pPr>
            <w:r w:rsidRPr="00E91703">
              <w:rPr>
                <w:sz w:val="22"/>
                <w:szCs w:val="22"/>
              </w:rPr>
              <w:t>Dana Showalter</w:t>
            </w:r>
            <w:r w:rsidR="0077634F" w:rsidRPr="00496E4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8" w:type="dxa"/>
          </w:tcPr>
          <w:p w14:paraId="7E61E100" w14:textId="2A7A3BC0" w:rsidR="0077634F" w:rsidRPr="00496E4D" w:rsidRDefault="00E91703" w:rsidP="005C1B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bookmarkEnd w:id="0"/>
      <w:bookmarkEnd w:id="1"/>
      <w:bookmarkEnd w:id="2"/>
      <w:bookmarkEnd w:id="3"/>
    </w:tbl>
    <w:p w14:paraId="09AC12BB" w14:textId="77777777" w:rsidR="0077634F" w:rsidRDefault="0077634F" w:rsidP="00EB32F5">
      <w:pPr>
        <w:rPr>
          <w:b/>
          <w:sz w:val="22"/>
          <w:szCs w:val="22"/>
        </w:rPr>
      </w:pPr>
    </w:p>
    <w:p w14:paraId="29574416" w14:textId="77777777" w:rsidR="0077634F" w:rsidRDefault="0077634F" w:rsidP="00EB32F5">
      <w:pPr>
        <w:rPr>
          <w:b/>
          <w:sz w:val="22"/>
          <w:szCs w:val="22"/>
        </w:rPr>
      </w:pPr>
    </w:p>
    <w:sectPr w:rsidR="0077634F" w:rsidSect="00535121">
      <w:headerReference w:type="default" r:id="rId10"/>
      <w:footerReference w:type="default" r:id="rId11"/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FB351" w14:textId="77777777" w:rsidR="00995211" w:rsidRDefault="00995211">
      <w:r>
        <w:separator/>
      </w:r>
    </w:p>
  </w:endnote>
  <w:endnote w:type="continuationSeparator" w:id="0">
    <w:p w14:paraId="4685EA6C" w14:textId="77777777" w:rsidR="00995211" w:rsidRDefault="00995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35FFC" w14:textId="5E3B4630" w:rsidR="008A5B4B" w:rsidRDefault="00E91703">
    <w:pPr>
      <w:pStyle w:val="Footer"/>
    </w:pPr>
    <w:r>
      <w:t>20230524</w:t>
    </w:r>
  </w:p>
  <w:p w14:paraId="49255AF2" w14:textId="316E7D22" w:rsidR="001F1B3B" w:rsidRDefault="001F1B3B">
    <w:pPr>
      <w:pStyle w:val="Footer"/>
    </w:pPr>
    <w:r>
      <w:t>Public</w:t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12E21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712E21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BC3A8" w14:textId="77777777" w:rsidR="00995211" w:rsidRDefault="00995211">
      <w:r>
        <w:separator/>
      </w:r>
    </w:p>
  </w:footnote>
  <w:footnote w:type="continuationSeparator" w:id="0">
    <w:p w14:paraId="6AC56679" w14:textId="77777777" w:rsidR="00995211" w:rsidRDefault="00995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BC004" w14:textId="77777777" w:rsidR="001F1B3B" w:rsidRDefault="001F1B3B" w:rsidP="00BF7B9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8630A"/>
    <w:multiLevelType w:val="hybridMultilevel"/>
    <w:tmpl w:val="4C2C9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2239A"/>
    <w:multiLevelType w:val="hybridMultilevel"/>
    <w:tmpl w:val="A3B83D88"/>
    <w:lvl w:ilvl="0" w:tplc="2F564C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E492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A64D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6481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9271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2AC7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EC9C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BAA3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EAF4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215970"/>
    <w:multiLevelType w:val="hybridMultilevel"/>
    <w:tmpl w:val="39525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B50E8E"/>
    <w:multiLevelType w:val="hybridMultilevel"/>
    <w:tmpl w:val="51A236B4"/>
    <w:lvl w:ilvl="0" w:tplc="41A83B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4CEB98">
      <w:start w:val="3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F8645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4C77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D46B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DCC84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1CDA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1E75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94C2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35FF2D3A"/>
    <w:multiLevelType w:val="hybridMultilevel"/>
    <w:tmpl w:val="9B243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0D72FD"/>
    <w:multiLevelType w:val="hybridMultilevel"/>
    <w:tmpl w:val="621653E8"/>
    <w:lvl w:ilvl="0" w:tplc="604CAE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8E1F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16C2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2A2F3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2CEE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5842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7C32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3C64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A035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4DBE2D74"/>
    <w:multiLevelType w:val="hybridMultilevel"/>
    <w:tmpl w:val="D1D2DE2A"/>
    <w:lvl w:ilvl="0" w:tplc="7EE6CE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4CEB98">
      <w:start w:val="3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3EA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5896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FA74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F894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2203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0015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96EA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5F17316E"/>
    <w:multiLevelType w:val="hybridMultilevel"/>
    <w:tmpl w:val="261AF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4401EF"/>
    <w:multiLevelType w:val="hybridMultilevel"/>
    <w:tmpl w:val="C9F69CCE"/>
    <w:lvl w:ilvl="0" w:tplc="021C6D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BC5F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1AA58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5832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0873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D472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8C42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B631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3460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68357F41"/>
    <w:multiLevelType w:val="hybridMultilevel"/>
    <w:tmpl w:val="6EA887EC"/>
    <w:lvl w:ilvl="0" w:tplc="2F564C9C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DDF509B"/>
    <w:multiLevelType w:val="hybridMultilevel"/>
    <w:tmpl w:val="2AC0700A"/>
    <w:lvl w:ilvl="0" w:tplc="B63CA8D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B264C8">
      <w:start w:val="3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32AE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2CE8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FE55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A083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0CA0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0202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06E5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FAA09BB"/>
    <w:multiLevelType w:val="hybridMultilevel"/>
    <w:tmpl w:val="7E90E304"/>
    <w:lvl w:ilvl="0" w:tplc="6562CA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7A37D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3ED0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360A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B27B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B0C4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CC93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3896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72C32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737D4DF1"/>
    <w:multiLevelType w:val="hybridMultilevel"/>
    <w:tmpl w:val="B54A7C5A"/>
    <w:lvl w:ilvl="0" w:tplc="EC9CCB5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0C90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9C69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8425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D647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BA45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248E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3089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D4E2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702531E"/>
    <w:multiLevelType w:val="hybridMultilevel"/>
    <w:tmpl w:val="C22C8948"/>
    <w:lvl w:ilvl="0" w:tplc="2F564C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0EDB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B670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C84F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9232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C4C8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94EE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188C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3C58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34876611">
    <w:abstractNumId w:val="13"/>
  </w:num>
  <w:num w:numId="2" w16cid:durableId="1325550362">
    <w:abstractNumId w:val="3"/>
  </w:num>
  <w:num w:numId="3" w16cid:durableId="369766737">
    <w:abstractNumId w:val="5"/>
  </w:num>
  <w:num w:numId="4" w16cid:durableId="443423916">
    <w:abstractNumId w:val="6"/>
  </w:num>
  <w:num w:numId="5" w16cid:durableId="2030597783">
    <w:abstractNumId w:val="1"/>
  </w:num>
  <w:num w:numId="6" w16cid:durableId="318847600">
    <w:abstractNumId w:val="12"/>
  </w:num>
  <w:num w:numId="7" w16cid:durableId="4718803">
    <w:abstractNumId w:val="10"/>
  </w:num>
  <w:num w:numId="8" w16cid:durableId="1746145789">
    <w:abstractNumId w:val="8"/>
  </w:num>
  <w:num w:numId="9" w16cid:durableId="737367221">
    <w:abstractNumId w:val="11"/>
  </w:num>
  <w:num w:numId="10" w16cid:durableId="2107923279">
    <w:abstractNumId w:val="0"/>
  </w:num>
  <w:num w:numId="11" w16cid:durableId="166674132">
    <w:abstractNumId w:val="4"/>
  </w:num>
  <w:num w:numId="12" w16cid:durableId="610553587">
    <w:abstractNumId w:val="9"/>
  </w:num>
  <w:num w:numId="13" w16cid:durableId="1029335315">
    <w:abstractNumId w:val="7"/>
  </w:num>
  <w:num w:numId="14" w16cid:durableId="17692306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245"/>
    <w:rsid w:val="00000CBF"/>
    <w:rsid w:val="00061E9B"/>
    <w:rsid w:val="000940B1"/>
    <w:rsid w:val="000B343E"/>
    <w:rsid w:val="000F7000"/>
    <w:rsid w:val="00100031"/>
    <w:rsid w:val="0010680E"/>
    <w:rsid w:val="00112BB2"/>
    <w:rsid w:val="00121BF6"/>
    <w:rsid w:val="00142495"/>
    <w:rsid w:val="001456D2"/>
    <w:rsid w:val="00156BA3"/>
    <w:rsid w:val="001578B4"/>
    <w:rsid w:val="001836B1"/>
    <w:rsid w:val="001F1B3B"/>
    <w:rsid w:val="001F57E1"/>
    <w:rsid w:val="0024020C"/>
    <w:rsid w:val="00246913"/>
    <w:rsid w:val="00332E4B"/>
    <w:rsid w:val="00341F8F"/>
    <w:rsid w:val="00345CF6"/>
    <w:rsid w:val="00360073"/>
    <w:rsid w:val="0038019A"/>
    <w:rsid w:val="003E1A3B"/>
    <w:rsid w:val="00426535"/>
    <w:rsid w:val="00440E2D"/>
    <w:rsid w:val="004423B0"/>
    <w:rsid w:val="00464DBB"/>
    <w:rsid w:val="00476A81"/>
    <w:rsid w:val="004814E7"/>
    <w:rsid w:val="0050306D"/>
    <w:rsid w:val="00515DF0"/>
    <w:rsid w:val="00535121"/>
    <w:rsid w:val="00555771"/>
    <w:rsid w:val="005C1B10"/>
    <w:rsid w:val="005D13A3"/>
    <w:rsid w:val="00601156"/>
    <w:rsid w:val="006113A7"/>
    <w:rsid w:val="006547BE"/>
    <w:rsid w:val="006814AC"/>
    <w:rsid w:val="0069332C"/>
    <w:rsid w:val="006B6FA2"/>
    <w:rsid w:val="006D4E74"/>
    <w:rsid w:val="00711070"/>
    <w:rsid w:val="00712E21"/>
    <w:rsid w:val="007204FC"/>
    <w:rsid w:val="0072627B"/>
    <w:rsid w:val="00750DDC"/>
    <w:rsid w:val="0076245E"/>
    <w:rsid w:val="0077634F"/>
    <w:rsid w:val="007A1985"/>
    <w:rsid w:val="007E0C1D"/>
    <w:rsid w:val="00814C88"/>
    <w:rsid w:val="00825245"/>
    <w:rsid w:val="00837869"/>
    <w:rsid w:val="00885FF7"/>
    <w:rsid w:val="008A5B4B"/>
    <w:rsid w:val="008A78FB"/>
    <w:rsid w:val="008C0916"/>
    <w:rsid w:val="008F3A3F"/>
    <w:rsid w:val="008F6868"/>
    <w:rsid w:val="008F6E46"/>
    <w:rsid w:val="00954727"/>
    <w:rsid w:val="00995211"/>
    <w:rsid w:val="009A07F5"/>
    <w:rsid w:val="00A1688E"/>
    <w:rsid w:val="00A239F8"/>
    <w:rsid w:val="00A57613"/>
    <w:rsid w:val="00AB156D"/>
    <w:rsid w:val="00AD7B87"/>
    <w:rsid w:val="00B42467"/>
    <w:rsid w:val="00B46BF7"/>
    <w:rsid w:val="00B6137D"/>
    <w:rsid w:val="00B7060D"/>
    <w:rsid w:val="00B9492C"/>
    <w:rsid w:val="00B950BD"/>
    <w:rsid w:val="00BB0A81"/>
    <w:rsid w:val="00BC4D86"/>
    <w:rsid w:val="00BF1111"/>
    <w:rsid w:val="00BF12AC"/>
    <w:rsid w:val="00BF7B9E"/>
    <w:rsid w:val="00C10FB2"/>
    <w:rsid w:val="00C23759"/>
    <w:rsid w:val="00C31714"/>
    <w:rsid w:val="00C55270"/>
    <w:rsid w:val="00C60516"/>
    <w:rsid w:val="00C779E5"/>
    <w:rsid w:val="00CA144A"/>
    <w:rsid w:val="00D6243A"/>
    <w:rsid w:val="00D676B0"/>
    <w:rsid w:val="00D80006"/>
    <w:rsid w:val="00DD1883"/>
    <w:rsid w:val="00DD5730"/>
    <w:rsid w:val="00E05AAD"/>
    <w:rsid w:val="00E20B4E"/>
    <w:rsid w:val="00E27F68"/>
    <w:rsid w:val="00E53A6D"/>
    <w:rsid w:val="00E91703"/>
    <w:rsid w:val="00EB24BA"/>
    <w:rsid w:val="00EB32F5"/>
    <w:rsid w:val="00EC7EF8"/>
    <w:rsid w:val="00EF1E68"/>
    <w:rsid w:val="00F119BE"/>
    <w:rsid w:val="00F148BF"/>
    <w:rsid w:val="00F334F6"/>
    <w:rsid w:val="00F33508"/>
    <w:rsid w:val="00F36C1A"/>
    <w:rsid w:val="00F473B8"/>
    <w:rsid w:val="00F637A0"/>
    <w:rsid w:val="00FB3E36"/>
    <w:rsid w:val="00FD05DB"/>
    <w:rsid w:val="00FD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C1B2D9"/>
  <w15:chartTrackingRefBased/>
  <w15:docId w15:val="{3266EC45-2417-46DF-967D-3D4AB6ACD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148BF"/>
    <w:rPr>
      <w:color w:val="0000FF"/>
      <w:u w:val="single"/>
    </w:rPr>
  </w:style>
  <w:style w:type="paragraph" w:styleId="BalloonText">
    <w:name w:val="Balloon Text"/>
    <w:basedOn w:val="Normal"/>
    <w:semiHidden/>
    <w:rsid w:val="00C779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5527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5527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55270"/>
  </w:style>
  <w:style w:type="character" w:styleId="FollowedHyperlink">
    <w:name w:val="FollowedHyperlink"/>
    <w:rsid w:val="00BF7B9E"/>
    <w:rPr>
      <w:color w:val="800080"/>
      <w:u w:val="single"/>
    </w:rPr>
  </w:style>
  <w:style w:type="character" w:styleId="BookTitle">
    <w:name w:val="Book Title"/>
    <w:uiPriority w:val="33"/>
    <w:qFormat/>
    <w:rsid w:val="00AB156D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EB32F5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table" w:styleId="TableGrid">
    <w:name w:val="Table Grid"/>
    <w:basedOn w:val="TableNormal"/>
    <w:uiPriority w:val="39"/>
    <w:rsid w:val="00C6051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A5B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2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3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4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26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5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76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90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15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7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8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0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6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0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89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1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3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8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9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8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5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3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2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1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23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0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42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2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6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4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9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6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2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1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3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2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3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19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9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8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2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8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29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8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1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86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2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16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rcot.webex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rcot.com/committees/wms/rcw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697C7-4D36-4045-9C8A-F8A24F7FF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 of Working Groups and Task Forces</vt:lpstr>
    </vt:vector>
  </TitlesOfParts>
  <Company>ERCOT</Company>
  <LinksUpToDate>false</LinksUpToDate>
  <CharactersWithSpaces>1254</CharactersWithSpaces>
  <SharedDoc>false</SharedDoc>
  <HLinks>
    <vt:vector size="84" baseType="variant">
      <vt:variant>
        <vt:i4>3801211</vt:i4>
      </vt:variant>
      <vt:variant>
        <vt:i4>39</vt:i4>
      </vt:variant>
      <vt:variant>
        <vt:i4>0</vt:i4>
      </vt:variant>
      <vt:variant>
        <vt:i4>5</vt:i4>
      </vt:variant>
      <vt:variant>
        <vt:lpwstr>http://ercot.webex.com/</vt:lpwstr>
      </vt:variant>
      <vt:variant>
        <vt:lpwstr/>
      </vt:variant>
      <vt:variant>
        <vt:i4>5832786</vt:i4>
      </vt:variant>
      <vt:variant>
        <vt:i4>36</vt:i4>
      </vt:variant>
      <vt:variant>
        <vt:i4>0</vt:i4>
      </vt:variant>
      <vt:variant>
        <vt:i4>5</vt:i4>
      </vt:variant>
      <vt:variant>
        <vt:lpwstr>http://www.roberts-rules.com/</vt:lpwstr>
      </vt:variant>
      <vt:variant>
        <vt:lpwstr/>
      </vt:variant>
      <vt:variant>
        <vt:i4>5832786</vt:i4>
      </vt:variant>
      <vt:variant>
        <vt:i4>33</vt:i4>
      </vt:variant>
      <vt:variant>
        <vt:i4>0</vt:i4>
      </vt:variant>
      <vt:variant>
        <vt:i4>5</vt:i4>
      </vt:variant>
      <vt:variant>
        <vt:lpwstr>http://www.roberts-rules.com/</vt:lpwstr>
      </vt:variant>
      <vt:variant>
        <vt:lpwstr/>
      </vt:variant>
      <vt:variant>
        <vt:i4>2752620</vt:i4>
      </vt:variant>
      <vt:variant>
        <vt:i4>30</vt:i4>
      </vt:variant>
      <vt:variant>
        <vt:i4>0</vt:i4>
      </vt:variant>
      <vt:variant>
        <vt:i4>5</vt:i4>
      </vt:variant>
      <vt:variant>
        <vt:lpwstr>http://www.rulesonline.com/</vt:lpwstr>
      </vt:variant>
      <vt:variant>
        <vt:lpwstr/>
      </vt:variant>
      <vt:variant>
        <vt:i4>2752620</vt:i4>
      </vt:variant>
      <vt:variant>
        <vt:i4>27</vt:i4>
      </vt:variant>
      <vt:variant>
        <vt:i4>0</vt:i4>
      </vt:variant>
      <vt:variant>
        <vt:i4>5</vt:i4>
      </vt:variant>
      <vt:variant>
        <vt:lpwstr>http://www.rulesonline.com/</vt:lpwstr>
      </vt:variant>
      <vt:variant>
        <vt:lpwstr/>
      </vt:variant>
      <vt:variant>
        <vt:i4>5832779</vt:i4>
      </vt:variant>
      <vt:variant>
        <vt:i4>24</vt:i4>
      </vt:variant>
      <vt:variant>
        <vt:i4>0</vt:i4>
      </vt:variant>
      <vt:variant>
        <vt:i4>5</vt:i4>
      </vt:variant>
      <vt:variant>
        <vt:lpwstr>http://www.robertsrules.org/</vt:lpwstr>
      </vt:variant>
      <vt:variant>
        <vt:lpwstr/>
      </vt:variant>
      <vt:variant>
        <vt:i4>5832779</vt:i4>
      </vt:variant>
      <vt:variant>
        <vt:i4>21</vt:i4>
      </vt:variant>
      <vt:variant>
        <vt:i4>0</vt:i4>
      </vt:variant>
      <vt:variant>
        <vt:i4>5</vt:i4>
      </vt:variant>
      <vt:variant>
        <vt:lpwstr>http://www.robertsrules.org/</vt:lpwstr>
      </vt:variant>
      <vt:variant>
        <vt:lpwstr/>
      </vt:variant>
      <vt:variant>
        <vt:i4>4456525</vt:i4>
      </vt:variant>
      <vt:variant>
        <vt:i4>18</vt:i4>
      </vt:variant>
      <vt:variant>
        <vt:i4>0</vt:i4>
      </vt:variant>
      <vt:variant>
        <vt:i4>5</vt:i4>
      </vt:variant>
      <vt:variant>
        <vt:lpwstr>http://www.robertsrules.com/</vt:lpwstr>
      </vt:variant>
      <vt:variant>
        <vt:lpwstr/>
      </vt:variant>
      <vt:variant>
        <vt:i4>7471155</vt:i4>
      </vt:variant>
      <vt:variant>
        <vt:i4>15</vt:i4>
      </vt:variant>
      <vt:variant>
        <vt:i4>0</vt:i4>
      </vt:variant>
      <vt:variant>
        <vt:i4>5</vt:i4>
      </vt:variant>
      <vt:variant>
        <vt:lpwstr>http://www.ercot.com/committees/board/tac/</vt:lpwstr>
      </vt:variant>
      <vt:variant>
        <vt:lpwstr/>
      </vt:variant>
      <vt:variant>
        <vt:i4>5177411</vt:i4>
      </vt:variant>
      <vt:variant>
        <vt:i4>12</vt:i4>
      </vt:variant>
      <vt:variant>
        <vt:i4>0</vt:i4>
      </vt:variant>
      <vt:variant>
        <vt:i4>5</vt:i4>
      </vt:variant>
      <vt:variant>
        <vt:lpwstr>http://www.ercot.com/committees/board/tac/index.html</vt:lpwstr>
      </vt:variant>
      <vt:variant>
        <vt:lpwstr/>
      </vt:variant>
      <vt:variant>
        <vt:i4>6488180</vt:i4>
      </vt:variant>
      <vt:variant>
        <vt:i4>9</vt:i4>
      </vt:variant>
      <vt:variant>
        <vt:i4>0</vt:i4>
      </vt:variant>
      <vt:variant>
        <vt:i4>5</vt:i4>
      </vt:variant>
      <vt:variant>
        <vt:lpwstr>http://www.ercot.com/about/governance/</vt:lpwstr>
      </vt:variant>
      <vt:variant>
        <vt:lpwstr/>
      </vt:variant>
      <vt:variant>
        <vt:i4>1245221</vt:i4>
      </vt:variant>
      <vt:variant>
        <vt:i4>6</vt:i4>
      </vt:variant>
      <vt:variant>
        <vt:i4>0</vt:i4>
      </vt:variant>
      <vt:variant>
        <vt:i4>5</vt:i4>
      </vt:variant>
      <vt:variant>
        <vt:lpwstr>mailto:StakeholderServices@ercot.com</vt:lpwstr>
      </vt:variant>
      <vt:variant>
        <vt:lpwstr/>
      </vt:variant>
      <vt:variant>
        <vt:i4>1507365</vt:i4>
      </vt:variant>
      <vt:variant>
        <vt:i4>3</vt:i4>
      </vt:variant>
      <vt:variant>
        <vt:i4>0</vt:i4>
      </vt:variant>
      <vt:variant>
        <vt:i4>5</vt:i4>
      </vt:variant>
      <vt:variant>
        <vt:lpwstr>mailto:ClientServices@ercot.com</vt:lpwstr>
      </vt:variant>
      <vt:variant>
        <vt:lpwstr/>
      </vt:variant>
      <vt:variant>
        <vt:i4>3342387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http://www.ercot.com/committees/index.html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 of Working Groups and Task Forces</dc:title>
  <dc:subject/>
  <dc:creator>khobbs</dc:creator>
  <cp:keywords/>
  <cp:lastModifiedBy>Clifton, Suzy</cp:lastModifiedBy>
  <cp:revision>3</cp:revision>
  <cp:lastPrinted>2008-03-31T16:56:00Z</cp:lastPrinted>
  <dcterms:created xsi:type="dcterms:W3CDTF">2023-05-19T22:36:00Z</dcterms:created>
  <dcterms:modified xsi:type="dcterms:W3CDTF">2023-05-19T22:46:00Z</dcterms:modified>
</cp:coreProperties>
</file>