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77777777"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w:t>
            </w:r>
            <w:proofErr w:type="gramStart"/>
            <w:r w:rsidRPr="00A20F83">
              <w:rPr>
                <w:sz w:val="24"/>
                <w:szCs w:val="24"/>
              </w:rPr>
              <w:t>created</w:t>
            </w:r>
            <w:proofErr w:type="gramEnd"/>
            <w:r w:rsidRPr="00A20F83">
              <w:rPr>
                <w:sz w:val="24"/>
                <w:szCs w:val="24"/>
              </w:rPr>
              <w:t xml:space="preserve">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w:t>
            </w:r>
            <w:proofErr w:type="gramStart"/>
            <w:r w:rsidRPr="00A20F83">
              <w:rPr>
                <w:sz w:val="24"/>
                <w:szCs w:val="24"/>
              </w:rPr>
              <w:t>-  interval</w:t>
            </w:r>
            <w:proofErr w:type="gramEnd"/>
            <w:r w:rsidRPr="00A20F83">
              <w:rPr>
                <w:sz w:val="24"/>
                <w:szCs w:val="24"/>
              </w:rPr>
              <w:t xml:space="preserve">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12/6 – ERCOT and LP&amp;L are working toward legislative solution available in </w:t>
            </w:r>
            <w:proofErr w:type="gramStart"/>
            <w:r w:rsidRPr="00A20F83">
              <w:rPr>
                <w:sz w:val="24"/>
                <w:szCs w:val="24"/>
              </w:rPr>
              <w:t>January</w:t>
            </w:r>
            <w:proofErr w:type="gramEnd"/>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 xml:space="preserve">2/28/23 – MCLs will be included in the REP Welcome Packets available </w:t>
            </w:r>
            <w:proofErr w:type="spellStart"/>
            <w:r w:rsidRPr="00A20F83">
              <w:rPr>
                <w:sz w:val="24"/>
                <w:szCs w:val="24"/>
              </w:rPr>
              <w:t>mid May</w:t>
            </w:r>
            <w:proofErr w:type="spellEnd"/>
            <w:r w:rsidRPr="00A20F83">
              <w:rPr>
                <w:sz w:val="24"/>
                <w:szCs w:val="24"/>
              </w:rPr>
              <w:t xml:space="preserve"> </w:t>
            </w:r>
            <w:proofErr w:type="gramStart"/>
            <w:r w:rsidRPr="00A20F83">
              <w:rPr>
                <w:sz w:val="24"/>
                <w:szCs w:val="24"/>
              </w:rPr>
              <w:t>timeframe</w:t>
            </w:r>
            <w:proofErr w:type="gramEnd"/>
          </w:p>
          <w:p w14:paraId="4A4320C0" w14:textId="4EAB0AB3" w:rsidR="00DC311B" w:rsidRPr="00DC311B" w:rsidRDefault="00DC311B">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t xml:space="preserve">3/7/23 MCLs will be available after the Access </w:t>
            </w:r>
            <w:proofErr w:type="gramStart"/>
            <w:r>
              <w:rPr>
                <w:b/>
                <w:bCs/>
                <w:color w:val="00B050"/>
                <w:sz w:val="24"/>
                <w:szCs w:val="24"/>
              </w:rPr>
              <w:t>Agreement</w:t>
            </w:r>
            <w:proofErr w:type="gramEnd"/>
            <w:r>
              <w:rPr>
                <w:b/>
                <w:bCs/>
                <w:color w:val="00B050"/>
                <w:sz w:val="24"/>
                <w:szCs w:val="24"/>
              </w:rPr>
              <w:t xml:space="preserve"> or some legal document is authorized by </w:t>
            </w:r>
            <w:proofErr w:type="spellStart"/>
            <w:r>
              <w:rPr>
                <w:b/>
                <w:bCs/>
                <w:color w:val="00B050"/>
                <w:sz w:val="24"/>
                <w:szCs w:val="24"/>
              </w:rPr>
              <w:t>REPs.</w:t>
            </w:r>
            <w:proofErr w:type="spellEnd"/>
            <w:r>
              <w:rPr>
                <w:b/>
                <w:bCs/>
                <w:color w:val="00B050"/>
                <w:sz w:val="24"/>
                <w:szCs w:val="24"/>
              </w:rPr>
              <w:t xml:space="preserve">  Lubbock will consider a ‘preliminary’ Access Agreement until it may be approved by PUCT.</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proofErr w:type="gramStart"/>
            <w:r w:rsidRPr="00A20F83">
              <w:rPr>
                <w:color w:val="FF0000"/>
                <w:sz w:val="24"/>
                <w:szCs w:val="24"/>
              </w:rPr>
              <w:t>available</w:t>
            </w:r>
            <w:proofErr w:type="gramEnd"/>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1DAD92C1" w14:textId="77777777" w:rsidR="00F42437"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lastRenderedPageBreak/>
              <w:t xml:space="preserve">Format – RMG </w:t>
            </w:r>
            <w:r w:rsidR="00250C70" w:rsidRPr="00A20F83">
              <w:rPr>
                <w:sz w:val="24"/>
                <w:szCs w:val="24"/>
              </w:rPr>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lastRenderedPageBreak/>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2B87FE0C" w14:textId="123111D4" w:rsidR="004668C8" w:rsidRP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 xml:space="preserve">2/28/23 – LEUB approved selection of 3 DREPs and 1 POLR REP – LCC meets this evening for final </w:t>
            </w:r>
            <w:proofErr w:type="gramStart"/>
            <w:r w:rsidRPr="00A20F83">
              <w:t>approval</w:t>
            </w:r>
            <w:proofErr w:type="gramEnd"/>
          </w:p>
          <w:p w14:paraId="5642757D" w14:textId="5AA70B73" w:rsidR="001B548D" w:rsidRPr="001B548D" w:rsidRDefault="001B548D">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3/7/23 – POLR – </w:t>
            </w:r>
            <w:proofErr w:type="gramStart"/>
            <w:r>
              <w:rPr>
                <w:b/>
                <w:bCs/>
                <w:color w:val="00B050"/>
              </w:rPr>
              <w:t>Reliant  VREP</w:t>
            </w:r>
            <w:proofErr w:type="gramEnd"/>
            <w:r>
              <w:rPr>
                <w:b/>
                <w:bCs/>
                <w:color w:val="00B050"/>
              </w:rPr>
              <w:t>/DREPs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lastRenderedPageBreak/>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 xml:space="preserve">Unknown </w:t>
            </w:r>
            <w:proofErr w:type="gramStart"/>
            <w:r w:rsidR="00573EA6">
              <w:rPr>
                <w:b/>
                <w:bCs/>
                <w:color w:val="2683C6" w:themeColor="accent2"/>
              </w:rPr>
              <w:t>at this time</w:t>
            </w:r>
            <w:proofErr w:type="gramEnd"/>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1100F9D0" w14:textId="556F3223" w:rsidR="00A20F83" w:rsidRPr="00A20F83" w:rsidRDefault="00A20F83" w:rsidP="00A20F83">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3/7/23 – it was mentioned some REPs may have considered offering only a dual billing option for enrollments</w:t>
            </w:r>
            <w:r w:rsidR="001B548D">
              <w:rPr>
                <w:b/>
                <w:bCs/>
                <w:color w:val="00B050"/>
              </w:rPr>
              <w:t>,</w:t>
            </w:r>
            <w:r>
              <w:rPr>
                <w:b/>
                <w:bCs/>
                <w:color w:val="00B050"/>
              </w:rPr>
              <w:t xml:space="preserve"> yet that is strongly discouraged since once legislation is passed, Lubbock will choose for all billing to be moved to the REP under consolidated billing.</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lastRenderedPageBreak/>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3CECB1B6" w14:textId="00CD68BF" w:rsidR="008B15F2" w:rsidRPr="00A20F83" w:rsidRDefault="008B15F2" w:rsidP="002660EC">
            <w:pPr>
              <w:cnfStyle w:val="000000100000" w:firstRow="0" w:lastRow="0" w:firstColumn="0" w:lastColumn="0" w:oddVBand="0" w:evenVBand="0" w:oddHBand="1" w:evenHBand="0" w:firstRowFirstColumn="0" w:firstRowLastColumn="0" w:lastRowFirstColumn="0" w:lastRowLastColumn="0"/>
              <w:rPr>
                <w:color w:val="00B050"/>
              </w:rPr>
            </w:pPr>
            <w:r w:rsidRPr="00A20F83">
              <w:t>2/28/22 – see earlier notes – Access Agreement available post testing</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Default="004E5BEA">
            <w:pPr>
              <w:cnfStyle w:val="000000000000" w:firstRow="0" w:lastRow="0" w:firstColumn="0" w:lastColumn="0" w:oddVBand="0" w:evenVBand="0" w:oddHBand="0" w:evenHBand="0" w:firstRowFirstColumn="0" w:firstRowLastColumn="0" w:lastRowFirstColumn="0" w:lastRowLastColumn="0"/>
            </w:pPr>
            <w:r w:rsidRPr="00A20F83">
              <w:t xml:space="preserve">Does Lubbock have requirements/regulations pertaining to </w:t>
            </w:r>
            <w:proofErr w:type="gramStart"/>
            <w:r w:rsidRPr="00A20F83">
              <w:t>door to door</w:t>
            </w:r>
            <w:proofErr w:type="gramEnd"/>
            <w:r w:rsidRPr="00A20F83">
              <w:t xml:space="preserve"> solicitations?</w:t>
            </w:r>
            <w:r w:rsidR="00573EA6" w:rsidRPr="00A20F83">
              <w:t xml:space="preserve">  Yes, a ‘peddler’s license’ is acquired through the City of Lubbock – links to follow</w:t>
            </w:r>
          </w:p>
          <w:p w14:paraId="750C2AFF" w14:textId="17DCAFC5" w:rsidR="00A20F83" w:rsidRPr="00A20F83" w:rsidRDefault="00A20F83">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3/7/23 – Lubbock shared the peddler’s license managed by the Lubbock Police Department.  Clint will fully vet the necessity of the license for residential door to door agents/ booth sales/ commercial B2B agents and report his findings next meeting.</w:t>
            </w:r>
          </w:p>
        </w:tc>
        <w:tc>
          <w:tcPr>
            <w:tcW w:w="1332" w:type="dxa"/>
            <w:shd w:val="clear" w:color="auto" w:fill="F2F2F2" w:themeFill="background1" w:themeFillShade="F2"/>
          </w:tcPr>
          <w:p w14:paraId="6EDA740B" w14:textId="77777777" w:rsidR="004E5BEA" w:rsidRDefault="004E5BEA">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2F2F2" w:themeFill="background1" w:themeFillShade="F2"/>
          </w:tcPr>
          <w:p w14:paraId="4DA2AA21" w14:textId="77777777" w:rsidR="004E5BEA" w:rsidRPr="00D536C4" w:rsidRDefault="004E5BEA">
            <w:pPr>
              <w:cnfStyle w:val="000000000000" w:firstRow="0" w:lastRow="0" w:firstColumn="0" w:lastColumn="0" w:oddVBand="0" w:evenVBand="0" w:oddHBand="0" w:evenHBand="0" w:firstRowFirstColumn="0" w:firstRowLastColumn="0" w:lastRowFirstColumn="0" w:lastRowLastColumn="0"/>
              <w:rPr>
                <w:b/>
                <w:bCs/>
              </w:rPr>
            </w:pP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51C62816"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tc>
        <w:tc>
          <w:tcPr>
            <w:tcW w:w="1332"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lastRenderedPageBreak/>
              <w:t xml:space="preserve">Also plans to hold Public Information Workshops w/ ‘shopping’ for REPs available </w:t>
            </w:r>
            <w:r w:rsidR="007A283A">
              <w:t>Spring 2023</w:t>
            </w:r>
          </w:p>
          <w:p w14:paraId="0960FE0D" w14:textId="5C0C0025" w:rsidR="00884713" w:rsidRPr="00884713" w:rsidRDefault="00884713">
            <w:pPr>
              <w:cnfStyle w:val="000000100000" w:firstRow="0" w:lastRow="0" w:firstColumn="0" w:lastColumn="0" w:oddVBand="0" w:evenVBand="0" w:oddHBand="1" w:evenHBand="0" w:firstRowFirstColumn="0" w:firstRowLastColumn="0" w:lastRowFirstColumn="0" w:lastRowLastColumn="0"/>
              <w:rPr>
                <w:b/>
                <w:bCs/>
                <w:color w:val="00B050"/>
              </w:rPr>
            </w:pPr>
            <w:r w:rsidRPr="00D536C4">
              <w:t>1/10/23 – coincide with open enrollment – mid July to early Sept</w:t>
            </w:r>
            <w:r w:rsidR="00DB5C69" w:rsidRPr="00D536C4">
              <w:t xml:space="preserve"> are plans for LP&amp;L to host ‘shopping’ forums for REPs to set up tables for customer enrollments</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lastRenderedPageBreak/>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tcBorders>
              <w:bottom w:val="single" w:sz="4" w:space="0" w:color="auto"/>
            </w:tcBorders>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lastRenderedPageBreak/>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w:t>
            </w:r>
            <w:proofErr w:type="spellStart"/>
            <w:r w:rsidR="002C5277" w:rsidRPr="008B15F2">
              <w:t>etc</w:t>
            </w:r>
            <w:proofErr w:type="spellEnd"/>
            <w:r w:rsidR="002C5277" w:rsidRPr="008B15F2">
              <w:t xml:space="preserve">)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 xml:space="preserve">for </w:t>
            </w:r>
            <w:proofErr w:type="gramStart"/>
            <w:r w:rsidR="005E210B" w:rsidRPr="00A20F83">
              <w:t>April</w:t>
            </w:r>
            <w:proofErr w:type="gramEnd"/>
          </w:p>
          <w:p w14:paraId="4638520D" w14:textId="7BE503D3" w:rsidR="00A20F83" w:rsidRPr="00A20F83" w:rsidRDefault="00A20F83" w:rsidP="00D536C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3/7/23 </w:t>
            </w:r>
            <w:r w:rsidR="009D68AF">
              <w:rPr>
                <w:b/>
                <w:bCs/>
                <w:color w:val="00B050"/>
              </w:rPr>
              <w:t>– tariff is now being heard at the 3/23 PUCT Open Meeting.  Chapter 5 and Customer Protection Rules will be available at the end of March and reviewed at the 4/4 LRITF meeting</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lastRenderedPageBreak/>
              <w:t>Q1 2023</w:t>
            </w:r>
          </w:p>
        </w:tc>
        <w:tc>
          <w:tcPr>
            <w:tcW w:w="1781" w:type="dxa"/>
            <w:shd w:val="clear" w:color="auto" w:fill="FFFFFF" w:themeFill="background1"/>
          </w:tcPr>
          <w:p w14:paraId="03E0C2C5" w14:textId="16633491" w:rsidR="008C0495" w:rsidRDefault="00990340">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2B3441" w14:textId="77777777" w:rsidR="008B15F2" w:rsidRDefault="008B15F2">
            <w:pPr>
              <w:cnfStyle w:val="000000000000" w:firstRow="0" w:lastRow="0" w:firstColumn="0" w:lastColumn="0" w:oddVBand="0" w:evenVBand="0" w:oddHBand="0" w:evenHBand="0" w:firstRowFirstColumn="0" w:firstRowLastColumn="0" w:lastRowFirstColumn="0" w:lastRowLastColumn="0"/>
            </w:pPr>
            <w:r w:rsidRPr="009D68AF">
              <w:t xml:space="preserve">2/28/23 – 1 POLR REP </w:t>
            </w:r>
            <w:r w:rsidR="00361F32" w:rsidRPr="009D68AF">
              <w:t xml:space="preserve">and 3 VREPs </w:t>
            </w:r>
            <w:r w:rsidRPr="009D68AF">
              <w:t>ha</w:t>
            </w:r>
            <w:r w:rsidR="00361F32" w:rsidRPr="009D68AF">
              <w:t>ve</w:t>
            </w:r>
            <w:r w:rsidRPr="009D68AF">
              <w:t xml:space="preserve"> been approved by LEUB – LCC approval slated for this </w:t>
            </w:r>
            <w:proofErr w:type="gramStart"/>
            <w:r w:rsidRPr="009D68AF">
              <w:t>evening</w:t>
            </w:r>
            <w:proofErr w:type="gramEnd"/>
          </w:p>
          <w:p w14:paraId="768AF070" w14:textId="235C69A3" w:rsidR="009D68AF" w:rsidRPr="009D68AF" w:rsidRDefault="009D68A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3/7/23 – POLR – Reliant; VREPs/DREPs – Reliant, TXUE, Octopus</w:t>
            </w:r>
            <w:r w:rsidR="001B548D">
              <w:rPr>
                <w:b/>
                <w:bCs/>
                <w:color w:val="00B050"/>
              </w:rPr>
              <w:t xml:space="preserve"> approved by CC</w:t>
            </w:r>
          </w:p>
        </w:tc>
        <w:tc>
          <w:tcPr>
            <w:tcW w:w="1332" w:type="dxa"/>
            <w:shd w:val="clear" w:color="auto" w:fill="F2F2F2" w:themeFill="background1" w:themeFillShade="F2"/>
          </w:tcPr>
          <w:p w14:paraId="4B36E4A9" w14:textId="4DF9915E" w:rsidR="008C0495" w:rsidRPr="00B615E9" w:rsidRDefault="001F6943">
            <w:pPr>
              <w:cnfStyle w:val="000000000000" w:firstRow="0" w:lastRow="0" w:firstColumn="0" w:lastColumn="0" w:oddVBand="0" w:evenVBand="0" w:oddHBand="0" w:evenHBand="0" w:firstRowFirstColumn="0" w:firstRowLastColumn="0" w:lastRowFirstColumn="0" w:lastRowLastColumn="0"/>
              <w:rPr>
                <w:color w:val="00B050"/>
              </w:rPr>
            </w:pPr>
            <w:r w:rsidRPr="001F6943">
              <w:rPr>
                <w:color w:val="FF0000"/>
              </w:rPr>
              <w:t>Q1 2023</w:t>
            </w:r>
          </w:p>
        </w:tc>
        <w:tc>
          <w:tcPr>
            <w:tcW w:w="1781"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lastRenderedPageBreak/>
              <w:t>1/10 – LP&amp;L are working on CPR &amp; what will process look like with REPs</w:t>
            </w:r>
            <w:r w:rsidR="00671BAB" w:rsidRPr="009B5C0C">
              <w:t xml:space="preserve">; will format be the same as PUC existing CPRs- </w:t>
            </w:r>
          </w:p>
          <w:p w14:paraId="4B7A7B7B" w14:textId="2B3E1CE0" w:rsidR="009B5C0C" w:rsidRPr="008B15F2" w:rsidRDefault="009B5C0C">
            <w:pPr>
              <w:cnfStyle w:val="000000000000" w:firstRow="0" w:lastRow="0" w:firstColumn="0" w:lastColumn="0" w:oddVBand="0" w:evenVBand="0" w:oddHBand="0" w:evenHBand="0" w:firstRowFirstColumn="0" w:firstRowLastColumn="0" w:lastRowFirstColumn="0" w:lastRowLastColumn="0"/>
              <w:rPr>
                <w:color w:val="00B050"/>
              </w:rPr>
            </w:pPr>
            <w:r w:rsidRPr="008B15F2">
              <w:t>2/7/23 – process will be outlines in Customer Protection Rules which are being finalized</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2F2F2" w:themeFill="background1" w:themeFillShade="F2"/>
          </w:tcPr>
          <w:p w14:paraId="11F36127" w14:textId="05DCF1BA" w:rsidR="00A116E1" w:rsidRPr="000166BC" w:rsidRDefault="00884713">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 xml:space="preserve">2/7/23 – being finalized and available by March LRITF </w:t>
            </w:r>
            <w:proofErr w:type="gramStart"/>
            <w:r w:rsidRPr="008B15F2">
              <w:t>meeting</w:t>
            </w:r>
            <w:proofErr w:type="gramEnd"/>
          </w:p>
          <w:p w14:paraId="790597C3" w14:textId="3FC681DC" w:rsidR="005E210B" w:rsidRPr="001B548D" w:rsidRDefault="005E210B">
            <w:pPr>
              <w:cnfStyle w:val="000000100000" w:firstRow="0" w:lastRow="0" w:firstColumn="0" w:lastColumn="0" w:oddVBand="0" w:evenVBand="0" w:oddHBand="1" w:evenHBand="0" w:firstRowFirstColumn="0" w:firstRowLastColumn="0" w:lastRowFirstColumn="0" w:lastRowLastColumn="0"/>
              <w:rPr>
                <w:color w:val="00B050"/>
              </w:rPr>
            </w:pPr>
            <w:r w:rsidRPr="001B548D">
              <w:t>2/28/23 – Rules will be available for comment later in March</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FFFFF" w:themeFill="background1"/>
          </w:tcPr>
          <w:p w14:paraId="08F10767" w14:textId="538DA30B" w:rsidR="00A116E1" w:rsidRPr="000166BC"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4"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xml:space="preserve">; Lubbock is now moving to place penny and connectivity toward the end of the flight test window.  With consideration of the dual billing scripts, there was conversation around future flight testing and round robin </w:t>
            </w:r>
            <w:r w:rsidR="00503978" w:rsidRPr="006A2FE8">
              <w:lastRenderedPageBreak/>
              <w:t>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w:t>
            </w:r>
            <w:proofErr w:type="gramStart"/>
            <w:r w:rsidRPr="001B548D">
              <w:t>) ,</w:t>
            </w:r>
            <w:proofErr w:type="gramEnd"/>
            <w:r w:rsidRPr="001B548D">
              <w:t xml:space="preserve">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533C9970" w14:textId="37CA187B" w:rsidR="001B548D" w:rsidRPr="001B548D" w:rsidRDefault="001B548D" w:rsidP="00503978">
            <w:pPr>
              <w:cnfStyle w:val="000000100000" w:firstRow="0" w:lastRow="0" w:firstColumn="0" w:lastColumn="0" w:oddVBand="0" w:evenVBand="0" w:oddHBand="1" w:evenHBand="0" w:firstRowFirstColumn="0" w:firstRowLastColumn="0" w:lastRowFirstColumn="0" w:lastRowLastColumn="0"/>
              <w:rPr>
                <w:b/>
                <w:bCs/>
                <w:color w:val="00B050"/>
              </w:rPr>
            </w:pPr>
            <w:r w:rsidRPr="001B548D">
              <w:rPr>
                <w:b/>
                <w:bCs/>
                <w:color w:val="00B050"/>
              </w:rPr>
              <w:t>3/7/23</w:t>
            </w:r>
            <w:r>
              <w:rPr>
                <w:b/>
                <w:bCs/>
                <w:color w:val="00B050"/>
              </w:rPr>
              <w:t xml:space="preserve"> – 89 REPs including 38 parent REPs and 51 child CRs have registered.  5 Use Cases and 5 REPs have been selected for full end to end testing </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5"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 xml:space="preserve">2/28/23 – banking information will need to be available sooner than welcome packets are </w:t>
            </w:r>
            <w:proofErr w:type="gramStart"/>
            <w:r w:rsidRPr="001B548D">
              <w:t>available</w:t>
            </w:r>
            <w:proofErr w:type="gramEnd"/>
          </w:p>
          <w:p w14:paraId="30E65240" w14:textId="012CE38D" w:rsidR="001B548D" w:rsidRPr="001B548D" w:rsidRDefault="001B548D">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3/7/23 – ERCOT confirmed an EFT template is shared via email to exchange banking information for participants testing</w:t>
            </w:r>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6"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Pr>
                <w:b/>
                <w:bCs/>
                <w:color w:val="00B050"/>
              </w:rPr>
              <w:t xml:space="preserve">Lubbock stations will begin with “LP_”.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lastRenderedPageBreak/>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1CC9A720" w14:textId="28505817"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t>2/7/23 – while pending legislative approval, data cannot be shared with ERCOT, thus it is expected ESIs may be created at ERCOT ~ early June.</w:t>
            </w:r>
          </w:p>
        </w:tc>
        <w:tc>
          <w:tcPr>
            <w:tcW w:w="1332"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lastRenderedPageBreak/>
              <w:t xml:space="preserve">Q2 2023 </w:t>
            </w:r>
          </w:p>
        </w:tc>
        <w:tc>
          <w:tcPr>
            <w:tcW w:w="1781" w:type="dxa"/>
            <w:shd w:val="clear" w:color="auto" w:fill="F2F2F2" w:themeFill="background1" w:themeFillShade="F2"/>
          </w:tcPr>
          <w:p w14:paraId="211808C0" w14:textId="74A08433" w:rsidR="00A116E1" w:rsidRPr="000166BC" w:rsidRDefault="00503978">
            <w:pPr>
              <w:cnfStyle w:val="000000000000" w:firstRow="0" w:lastRow="0" w:firstColumn="0" w:lastColumn="0" w:oddVBand="0" w:evenVBand="0" w:oddHBand="0" w:evenHBand="0" w:firstRowFirstColumn="0" w:firstRowLastColumn="0" w:lastRowFirstColumn="0" w:lastRowLastColumn="0"/>
              <w:rPr>
                <w:b/>
                <w:bCs/>
              </w:rPr>
            </w:pPr>
            <w:r>
              <w:rPr>
                <w:b/>
                <w:bCs/>
                <w:color w:val="3E8853" w:themeColor="accent5"/>
              </w:rPr>
              <w:t xml:space="preserve">Pending legislation – </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503978">
              <w:rPr>
                <w:color w:val="FF0000"/>
              </w:rPr>
              <w:t>LP&amp;L does not plan to add new codes.</w:t>
            </w:r>
          </w:p>
          <w:p w14:paraId="14BA3DC6" w14:textId="77777777" w:rsidR="00793FBE" w:rsidRDefault="00793FBE">
            <w:pPr>
              <w:cnfStyle w:val="000000000000" w:firstRow="0" w:lastRow="0" w:firstColumn="0" w:lastColumn="0" w:oddVBand="0" w:evenVBand="0" w:oddHBand="0"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2BBE6B1C" w14:textId="77777777" w:rsidR="00671BAB" w:rsidRDefault="00671BAB">
            <w:pPr>
              <w:cnfStyle w:val="000000000000" w:firstRow="0" w:lastRow="0" w:firstColumn="0" w:lastColumn="0" w:oddVBand="0" w:evenVBand="0" w:oddHBand="0" w:evenHBand="0" w:firstRowFirstColumn="0" w:firstRowLastColumn="0" w:lastRowFirstColumn="0" w:lastRowLastColumn="0"/>
            </w:pPr>
            <w:r w:rsidRPr="00503978">
              <w:t xml:space="preserve">1/10/23 – rate structure by early February </w:t>
            </w:r>
          </w:p>
          <w:p w14:paraId="3F408C00"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 xml:space="preserve">2/7/23 </w:t>
            </w:r>
            <w:r w:rsidR="00513104" w:rsidRPr="006A2FE8">
              <w:t>–</w:t>
            </w:r>
            <w:r w:rsidRPr="006A2FE8">
              <w:t xml:space="preserve"> </w:t>
            </w:r>
            <w:r w:rsidR="00513104" w:rsidRPr="006A2FE8">
              <w:t xml:space="preserve">with discussion of proposed rate structure, LP&amp;L anticipate using only 3 SAC04 codes:  Delivery Service, Franchise Fee Adjustment, Transition Charge – mapping and further discussion will be held at TXSET </w:t>
            </w:r>
          </w:p>
          <w:p w14:paraId="0C509601" w14:textId="5E9063F2" w:rsidR="005E210B" w:rsidRPr="00965C78" w:rsidRDefault="005E210B">
            <w:pPr>
              <w:cnfStyle w:val="000000000000" w:firstRow="0" w:lastRow="0" w:firstColumn="0" w:lastColumn="0" w:oddVBand="0" w:evenVBand="0" w:oddHBand="0" w:evenHBand="0" w:firstRowFirstColumn="0" w:firstRowLastColumn="0" w:lastRowFirstColumn="0" w:lastRowLastColumn="0"/>
              <w:rPr>
                <w:color w:val="00B050"/>
              </w:rPr>
            </w:pPr>
            <w:r w:rsidRPr="00965C78">
              <w:t>2/28/23 – not finalized, however, it is thought the following SAC04 codes will be used:  BAS001, BAS003, DIS001, and either MSC022 (CTC rider) or MSC029 (transition charge/financing order)</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000000" w:firstRow="0" w:lastRow="0" w:firstColumn="0" w:lastColumn="0" w:oddVBand="0" w:evenVBand="0" w:oddHBand="0"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w:t>
            </w:r>
            <w:proofErr w:type="spellStart"/>
            <w:r w:rsidR="000166BC" w:rsidRPr="00513104">
              <w:t>etc</w:t>
            </w:r>
            <w:proofErr w:type="spellEnd"/>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5478EC64" w14:textId="138ECA25" w:rsidR="005E210B" w:rsidRPr="00965C78" w:rsidRDefault="005E210B" w:rsidP="0049199D">
            <w:pPr>
              <w:cnfStyle w:val="000000100000" w:firstRow="0" w:lastRow="0" w:firstColumn="0" w:lastColumn="0" w:oddVBand="0" w:evenVBand="0" w:oddHBand="1" w:evenHBand="0" w:firstRowFirstColumn="0" w:firstRowLastColumn="0" w:lastRowFirstColumn="0" w:lastRowLastColumn="0"/>
              <w:rPr>
                <w:color w:val="00B050"/>
              </w:rPr>
            </w:pPr>
            <w:r w:rsidRPr="00965C78">
              <w:t>2/28/23 – SFTP info will be included in REP Welcome Packet – format will be the same as other TDUs</w:t>
            </w:r>
          </w:p>
        </w:tc>
        <w:tc>
          <w:tcPr>
            <w:tcW w:w="1332" w:type="dxa"/>
            <w:shd w:val="clear" w:color="auto" w:fill="FFFFFF" w:themeFill="background1"/>
          </w:tcPr>
          <w:p w14:paraId="3E119983" w14:textId="7625ADA6"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lastRenderedPageBreak/>
              <w:t>1/10/23 – RMGRR was approved by RMS – comments for customer choice billing will be added for Feb RMS</w:t>
            </w:r>
          </w:p>
          <w:p w14:paraId="735983CB" w14:textId="4B0A9086" w:rsidR="00C92187" w:rsidRPr="006A2FE8" w:rsidRDefault="00B92581" w:rsidP="0049199D">
            <w:pPr>
              <w:cnfStyle w:val="000000000000" w:firstRow="0" w:lastRow="0" w:firstColumn="0" w:lastColumn="0" w:oddVBand="0" w:evenVBand="0" w:oddHBand="0" w:evenHBand="0" w:firstRowFirstColumn="0" w:firstRowLastColumn="0" w:lastRowFirstColumn="0" w:lastRowLastColumn="0"/>
              <w:rPr>
                <w:color w:val="00B050"/>
              </w:rPr>
            </w:pPr>
            <w:r w:rsidRPr="006A2FE8">
              <w:t>2/7/23 – comments to RMGRR171 will be tabled to allow RMGRR171 to proceed through the governance process as is – customer choice billing and other items requiring revision with LP&amp;L’s entry will be presented at a later date</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1F2CAE9E" w14:textId="2E754A64" w:rsidR="00965C78" w:rsidRPr="00965C78" w:rsidRDefault="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3/7/23 – LSE files will be sent only to ERCOT upon transition.  REPs will have access to files via ERCOT settlement process (AMS Settlement extracts)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0258F3C3" w14:textId="2C4FAC10" w:rsidR="00B92581" w:rsidRPr="006A2FE8" w:rsidRDefault="00B92581" w:rsidP="0069700B">
            <w:pPr>
              <w:cnfStyle w:val="000000000000" w:firstRow="0" w:lastRow="0" w:firstColumn="0" w:lastColumn="0" w:oddVBand="0" w:evenVBand="0" w:oddHBand="0" w:evenHBand="0" w:firstRowFirstColumn="0" w:firstRowLastColumn="0" w:lastRowFirstColumn="0" w:lastRowLastColumn="0"/>
              <w:rPr>
                <w:color w:val="00B050"/>
              </w:rPr>
            </w:pPr>
            <w:r w:rsidRPr="006A2FE8">
              <w:t>2/7/23 – testing information will be shared when flight testing commences; other contact information will be available next LRITF meeting such as EDI LP&amp;L contact name and number</w:t>
            </w:r>
          </w:p>
        </w:tc>
        <w:tc>
          <w:tcPr>
            <w:tcW w:w="1332" w:type="dxa"/>
            <w:tcBorders>
              <w:bottom w:val="single" w:sz="4" w:space="0" w:color="auto"/>
            </w:tcBorders>
            <w:shd w:val="clear" w:color="auto" w:fill="F2F2F2" w:themeFill="background1" w:themeFillShade="F2"/>
          </w:tcPr>
          <w:p w14:paraId="298C303F" w14:textId="77777777" w:rsidR="00886D8F" w:rsidRPr="00500CBC" w:rsidRDefault="00886D8F" w:rsidP="0069700B">
            <w:pPr>
              <w:cnfStyle w:val="000000000000" w:firstRow="0" w:lastRow="0" w:firstColumn="0" w:lastColumn="0" w:oddVBand="0" w:evenVBand="0" w:oddHBand="0" w:evenHBand="0" w:firstRowFirstColumn="0" w:firstRowLastColumn="0" w:lastRowFirstColumn="0" w:lastRowLastColumn="0"/>
            </w:pPr>
            <w:r w:rsidRPr="00DF2B20">
              <w:rPr>
                <w:color w:val="FF0000"/>
              </w:rPr>
              <w:t>Q1 2023</w:t>
            </w:r>
          </w:p>
        </w:tc>
        <w:tc>
          <w:tcPr>
            <w:tcW w:w="1781" w:type="dxa"/>
            <w:tcBorders>
              <w:bottom w:val="single" w:sz="4" w:space="0" w:color="auto"/>
            </w:tcBorders>
            <w:shd w:val="clear" w:color="auto" w:fill="F2F2F2" w:themeFill="background1" w:themeFillShade="F2"/>
          </w:tcPr>
          <w:p w14:paraId="0223A168" w14:textId="2ACB96E7" w:rsidR="00886D8F" w:rsidRPr="000166BC" w:rsidRDefault="002B1CC2" w:rsidP="0069700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Feb</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965C78" w:rsidRDefault="004E5BEA" w:rsidP="0069700B">
            <w:pPr>
              <w:rPr>
                <w:b w:val="0"/>
                <w:bCs w:val="0"/>
                <w:color w:val="00B050"/>
              </w:rPr>
            </w:pPr>
            <w:r w:rsidRPr="00965C78">
              <w:rPr>
                <w:b w:val="0"/>
                <w:bCs w:val="0"/>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lastRenderedPageBreak/>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 xml:space="preserve">Lubbock will push transaction to MR cycle </w:t>
            </w:r>
            <w:proofErr w:type="gramStart"/>
            <w:r w:rsidR="005E210B">
              <w:rPr>
                <w:b/>
                <w:bCs/>
                <w:color w:val="2683C6" w:themeColor="accent2"/>
              </w:rPr>
              <w:t>date</w:t>
            </w:r>
            <w:proofErr w:type="gramEnd"/>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 xml:space="preserve">How will true MVIs be handled during the </w:t>
            </w:r>
            <w:proofErr w:type="gramStart"/>
            <w:r w:rsidRPr="00965C78">
              <w:t>transition</w:t>
            </w:r>
            <w:proofErr w:type="gramEnd"/>
          </w:p>
          <w:p w14:paraId="458A41A2" w14:textId="477F9DFC" w:rsidR="004E5BEA" w:rsidRP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77777777" w:rsidR="004E5BEA" w:rsidRPr="00DF2B20" w:rsidRDefault="004E5BEA" w:rsidP="0069700B">
            <w:pPr>
              <w:cnfStyle w:val="000000100000" w:firstRow="0" w:lastRow="0" w:firstColumn="0" w:lastColumn="0" w:oddVBand="0" w:evenVBand="0" w:oddHBand="1" w:evenHBand="0" w:firstRowFirstColumn="0" w:firstRowLastColumn="0" w:lastRowFirstColumn="0" w:lastRowLastColumn="0"/>
              <w:rPr>
                <w:color w:val="FF0000"/>
              </w:rPr>
            </w:pP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77777777" w:rsidR="004E5BEA" w:rsidRPr="000166BC" w:rsidRDefault="004E5BEA" w:rsidP="0069700B">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17"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 xml:space="preserve">Yes, same time </w:t>
            </w:r>
            <w:proofErr w:type="gramStart"/>
            <w:r w:rsidR="005E210B">
              <w:rPr>
                <w:b/>
                <w:bCs/>
                <w:color w:val="2683C6" w:themeColor="accent2"/>
              </w:rPr>
              <w:t>frame</w:t>
            </w:r>
            <w:proofErr w:type="gramEnd"/>
          </w:p>
          <w:p w14:paraId="17201E79" w14:textId="6D231F3E" w:rsidR="00965C78" w:rsidRPr="00965C78" w:rsidRDefault="002C55B4" w:rsidP="00965C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3/7/23 – Lubbock presented an existing LOA form that is to be used for at least pre-transition requests for summary and interval data.  Copies of authorized LOA will need to be forwarded with request.  </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2610C12" w14:textId="7A68A7B1" w:rsidR="00931084" w:rsidRPr="00931084" w:rsidRDefault="00931084">
            <w:pPr>
              <w:cnfStyle w:val="000000000000" w:firstRow="0" w:lastRow="0" w:firstColumn="0" w:lastColumn="0" w:oddVBand="0" w:evenVBand="0" w:oddHBand="0" w:evenHBand="0" w:firstRowFirstColumn="0" w:firstRowLastColumn="0" w:lastRowFirstColumn="0" w:lastRowLastColumn="0"/>
              <w:rPr>
                <w:b/>
                <w:bCs/>
                <w:color w:val="FF0000"/>
              </w:rPr>
            </w:pPr>
            <w:r w:rsidRPr="002C55B4">
              <w:rPr>
                <w:b/>
                <w:bCs/>
                <w:color w:val="3E8853" w:themeColor="accent5"/>
              </w:rPr>
              <w:t>Meter Cycle # is listed as “Bill Cycle”</w:t>
            </w:r>
            <w:r w:rsidRPr="00931084">
              <w:rPr>
                <w:b/>
                <w:bCs/>
                <w:color w:val="3E8853" w:themeColor="accent5"/>
              </w:rPr>
              <w:t xml:space="preserve"> </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lastRenderedPageBreak/>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w:t>
            </w:r>
            <w:proofErr w:type="gramStart"/>
            <w:r w:rsidRPr="002C55B4">
              <w:t>packet</w:t>
            </w:r>
            <w:proofErr w:type="gramEnd"/>
            <w:r w:rsidRPr="002C55B4">
              <w:t xml:space="preserve"> </w:t>
            </w:r>
          </w:p>
          <w:p w14:paraId="07C89B21" w14:textId="025E2DD2" w:rsidR="002C55B4" w:rsidRPr="002C55B4" w:rsidRDefault="002C55B4"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3/7/23 – critical care forms are to be sent to marketops@mylubbock.us</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t xml:space="preserve">1/10/23 – LP&amp;L Engineering is working on DLFs </w:t>
            </w:r>
            <w:r w:rsidR="00225533" w:rsidRPr="00716124">
              <w:t xml:space="preserve">and developing associated </w:t>
            </w:r>
            <w:proofErr w:type="gramStart"/>
            <w:r w:rsidR="00225533" w:rsidRPr="00716124">
              <w:t>codes</w:t>
            </w:r>
            <w:proofErr w:type="gramEnd"/>
            <w:r w:rsidR="00225533" w:rsidRPr="00716124">
              <w:t xml:space="preserve"> </w:t>
            </w:r>
          </w:p>
          <w:p w14:paraId="06757501" w14:textId="5511505C" w:rsidR="008F60B1" w:rsidRPr="00716124"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2/7/23 – separate DG rates are being proposed by LP&amp;L – decision has been made LP&amp;L will no longer ‘net’ the customer’s consumption and generation – will align as non-</w:t>
            </w:r>
            <w:proofErr w:type="spellStart"/>
            <w:r w:rsidRPr="008F60B1">
              <w:rPr>
                <w:bdr w:val="single" w:sz="4" w:space="0" w:color="auto"/>
              </w:rPr>
              <w:t>bypassable</w:t>
            </w:r>
            <w:proofErr w:type="spellEnd"/>
            <w:r w:rsidRPr="008F60B1">
              <w:rPr>
                <w:bdr w:val="single" w:sz="4" w:space="0" w:color="auto"/>
              </w:rPr>
              <w:t xml:space="preserve"> </w:t>
            </w:r>
            <w:r w:rsidR="006D0F37" w:rsidRPr="008F60B1">
              <w:rPr>
                <w:bdr w:val="single" w:sz="4" w:space="0" w:color="auto"/>
              </w:rPr>
              <w:t xml:space="preserve">charges </w:t>
            </w:r>
            <w:r w:rsidRPr="008F60B1">
              <w:rPr>
                <w:bdr w:val="single" w:sz="4" w:space="0" w:color="auto"/>
              </w:rPr>
              <w:t xml:space="preserve">as other </w:t>
            </w:r>
            <w:proofErr w:type="gramStart"/>
            <w:r w:rsidRPr="008F60B1">
              <w:rPr>
                <w:bdr w:val="single" w:sz="4" w:space="0" w:color="auto"/>
              </w:rPr>
              <w:t>TDUs</w:t>
            </w:r>
            <w:proofErr w:type="gramEnd"/>
            <w:r w:rsidRPr="008F60B1">
              <w:t xml:space="preserve"> </w:t>
            </w:r>
          </w:p>
          <w:p w14:paraId="73D63B4C" w14:textId="2BFD1932" w:rsidR="008F60B1" w:rsidRPr="00716124" w:rsidRDefault="008F60B1" w:rsidP="00111282">
            <w:pPr>
              <w:cnfStyle w:val="000000100000" w:firstRow="0" w:lastRow="0" w:firstColumn="0" w:lastColumn="0" w:oddVBand="0" w:evenVBand="0" w:oddHBand="1" w:evenHBand="0" w:firstRowFirstColumn="0" w:firstRowLastColumn="0" w:lastRowFirstColumn="0" w:lastRowLastColumn="0"/>
              <w:rPr>
                <w:color w:val="00B050"/>
              </w:rPr>
            </w:pPr>
            <w:r w:rsidRPr="00716124">
              <w:t>2/28/23 Lubbock is addressing TDSP process questions on the solar matrix (from workshop held in August 2022)</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lastRenderedPageBreak/>
              <w:t xml:space="preserve">2/28/23 – Jamie indicated agreement will not be in place by market open – REPs seeking where daily LSE data may be available?  As a workaround, the data may need to be received from ERCOT two days </w:t>
            </w:r>
            <w:proofErr w:type="gramStart"/>
            <w:r w:rsidRPr="00716124">
              <w:t>late</w:t>
            </w:r>
            <w:proofErr w:type="gramEnd"/>
          </w:p>
          <w:p w14:paraId="16C37B5E" w14:textId="5F646991" w:rsidR="00D935E2" w:rsidRPr="00D935E2" w:rsidRDefault="00D935E2"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3/7/23 – Kathy informed SMT will undergo a version update v3.0 in Q2 2024 and that would be an ideal time for Lubbock to enter SMTP as “user” – with ‘read/write’ access </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lastRenderedPageBreak/>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xml:space="preserve">– working on establishing secured site for REP </w:t>
            </w:r>
            <w:proofErr w:type="gramStart"/>
            <w:r w:rsidRPr="0090716E">
              <w:t>access</w:t>
            </w:r>
            <w:proofErr w:type="gramEnd"/>
          </w:p>
          <w:p w14:paraId="3CDE4A0D" w14:textId="7C09C15B" w:rsidR="008F60B1" w:rsidRPr="00700075" w:rsidRDefault="008F60B1"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w:t>
            </w:r>
            <w:proofErr w:type="gramStart"/>
            <w:r w:rsidRPr="0090716E">
              <w:t>Meters ?</w:t>
            </w:r>
            <w:proofErr w:type="gramEnd"/>
            <w:r w:rsidRPr="0090716E">
              <w:t>)</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700075" w:rsidRDefault="006A2FE8"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42186336" w14:textId="340A51A1" w:rsidR="0085446D" w:rsidRPr="006A2FE8"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0BE0ECF7" w14:textId="779A867A" w:rsidR="00854DA3" w:rsidRPr="006A2FE8"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lastRenderedPageBreak/>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574D42E" w14:textId="4873F6F2" w:rsidR="00DD7209" w:rsidRPr="00854DA3"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w:t>
            </w:r>
            <w:proofErr w:type="gramStart"/>
            <w:r w:rsidRPr="00700075">
              <w:t>30 day</w:t>
            </w:r>
            <w:proofErr w:type="gramEnd"/>
            <w:r w:rsidRPr="00700075">
              <w:t xml:space="preserve">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t>2/7/23 – will be finalized in Chapter 5 of tariffs which will be presented to EUB &amp; CC late March, comments by 3/7</w:t>
            </w:r>
          </w:p>
          <w:p w14:paraId="52A37EAC" w14:textId="64D80ED9" w:rsidR="008F60B1" w:rsidRPr="00700075" w:rsidRDefault="008F60B1" w:rsidP="00111282">
            <w:pPr>
              <w:cnfStyle w:val="000000100000" w:firstRow="0" w:lastRow="0" w:firstColumn="0" w:lastColumn="0" w:oddVBand="0" w:evenVBand="0" w:oddHBand="1" w:evenHBand="0" w:firstRowFirstColumn="0" w:firstRowLastColumn="0" w:lastRowFirstColumn="0" w:lastRowLastColumn="0"/>
            </w:pPr>
            <w:r w:rsidRPr="00700075">
              <w:t>2/28/23 – initial thoughts are that demand charges nor demand values will be prorated</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66CCFAC7"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5C51B0D5"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7241A2A3" w14:textId="37D78852" w:rsidR="008F60B1" w:rsidRPr="00700075" w:rsidRDefault="008F60B1" w:rsidP="00886D8F">
            <w:pPr>
              <w:cnfStyle w:val="000000000000" w:firstRow="0" w:lastRow="0" w:firstColumn="0" w:lastColumn="0" w:oddVBand="0" w:evenVBand="0" w:oddHBand="0" w:evenHBand="0" w:firstRowFirstColumn="0" w:firstRowLastColumn="0" w:lastRowFirstColumn="0" w:lastRowLastColumn="0"/>
              <w:rPr>
                <w:color w:val="00B050"/>
              </w:rPr>
            </w:pPr>
            <w:r w:rsidRPr="00700075">
              <w:t>2/28/23 – Lubbock will be billing from kW</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21189EA4" w14:textId="20EFC775" w:rsidR="001D12ED" w:rsidRPr="008F60B1"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8F60B1">
              <w:t>1/10/23- available with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694EEBFC" w14:textId="55E23552" w:rsidR="008F60B1" w:rsidRPr="00700075" w:rsidRDefault="008F60B1" w:rsidP="00886D8F">
            <w:pPr>
              <w:cnfStyle w:val="000000000000" w:firstRow="0" w:lastRow="0" w:firstColumn="0" w:lastColumn="0" w:oddVBand="0" w:evenVBand="0" w:oddHBand="0" w:evenHBand="0" w:firstRowFirstColumn="0" w:firstRowLastColumn="0" w:lastRowFirstColumn="0" w:lastRowLastColumn="0"/>
              <w:rPr>
                <w:color w:val="FF0000"/>
              </w:rPr>
            </w:pPr>
            <w:r w:rsidRPr="00700075">
              <w:t>2/28/23 – not finalized, however, Lubbock does not plan to bill for ratchetted demands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lastRenderedPageBreak/>
              <w:t>2/7/23 – will be finalized in Chapter 5 of tariffs which will be presented to EUB &amp; CC late March, comments by 3/7</w:t>
            </w:r>
          </w:p>
          <w:p w14:paraId="13F2D846" w14:textId="7A779486" w:rsidR="008F60B1" w:rsidRPr="00700075" w:rsidRDefault="008F60B1" w:rsidP="00886D8F">
            <w:pPr>
              <w:cnfStyle w:val="000000100000" w:firstRow="0" w:lastRow="0" w:firstColumn="0" w:lastColumn="0" w:oddVBand="0" w:evenVBand="0" w:oddHBand="1" w:evenHBand="0" w:firstRowFirstColumn="0" w:firstRowLastColumn="0" w:lastRowFirstColumn="0" w:lastRowLastColumn="0"/>
              <w:rPr>
                <w:color w:val="00B050"/>
              </w:rPr>
            </w:pPr>
            <w:r w:rsidRPr="00700075">
              <w:t>2/28/23 – not finalized, yet thought is this will not be applicable</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 xml:space="preserve">rates are thought to be available Friday or Monday and will be distributed to the listserv for discussion at Tuesday’s 3/7 </w:t>
            </w:r>
            <w:proofErr w:type="gramStart"/>
            <w:r w:rsidR="00853A5C" w:rsidRPr="00700075">
              <w:t>meeting</w:t>
            </w:r>
            <w:proofErr w:type="gramEnd"/>
          </w:p>
          <w:p w14:paraId="75BF374C" w14:textId="33BC0DA9" w:rsidR="00700075" w:rsidRPr="00700075" w:rsidRDefault="00700075"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3/7/23 – available at the end of March; EUB on 3/20, CC on 3/28 with a final reading on 4/11 – tentatively scheduling an LRITF meeting on Friday, 3/24 @ 9:30 am WebEx only</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67FB7370" w14:textId="2DA9B461" w:rsidR="00700075" w:rsidRPr="00700075" w:rsidRDefault="00700075" w:rsidP="00886D8F">
            <w:pPr>
              <w:cnfStyle w:val="000000100000" w:firstRow="0" w:lastRow="0" w:firstColumn="0" w:lastColumn="0" w:oddVBand="0" w:evenVBand="0" w:oddHBand="1" w:evenHBand="0" w:firstRowFirstColumn="0" w:firstRowLastColumn="0" w:lastRowFirstColumn="0" w:lastRowLastColumn="0"/>
              <w:rPr>
                <w:b/>
                <w:bCs/>
              </w:rPr>
            </w:pPr>
            <w:r w:rsidRPr="00700075">
              <w:rPr>
                <w:b/>
                <w:bCs/>
                <w:color w:val="00B050"/>
              </w:rPr>
              <w:t>3/7/23</w:t>
            </w:r>
            <w:r>
              <w:rPr>
                <w:b/>
                <w:bCs/>
                <w:color w:val="00B050"/>
              </w:rPr>
              <w:t xml:space="preserve"> – Chapters 2 and 5 are planned to be available end March/early April for review at 4/4 LRITF meeting </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26579876" w14:textId="18FD0F95" w:rsidR="00853A5C" w:rsidRPr="00700075"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lastRenderedPageBreak/>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5E7D5B50" w14:textId="55B41C4D" w:rsidR="00700075" w:rsidRPr="00700075" w:rsidRDefault="00700075" w:rsidP="00886D8F">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3/7/23 – registration will occur with Access Agreement and banking information will be shared – with delay of </w:t>
            </w:r>
            <w:r w:rsidR="003A44AF">
              <w:rPr>
                <w:b/>
                <w:bCs/>
                <w:color w:val="00B050"/>
              </w:rPr>
              <w:t>PUCT review to 3/29, Lubbock may consider interim Access Agreement in order to exchange banking information with REPs in preparation for transition</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March registration</w:t>
            </w: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AEE2" w14:textId="77777777" w:rsidR="00BF1450" w:rsidRDefault="00BF1450" w:rsidP="00A6216A">
      <w:pPr>
        <w:spacing w:after="0" w:line="240" w:lineRule="auto"/>
      </w:pPr>
      <w:r>
        <w:separator/>
      </w:r>
    </w:p>
  </w:endnote>
  <w:endnote w:type="continuationSeparator" w:id="0">
    <w:p w14:paraId="048EDE04" w14:textId="77777777" w:rsidR="00BF1450" w:rsidRDefault="00BF1450"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052C" w14:textId="77777777" w:rsidR="009D68AF" w:rsidRDefault="009D6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3997" w14:textId="77777777" w:rsidR="009D68AF" w:rsidRDefault="009D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EF63" w14:textId="77777777" w:rsidR="009D68AF" w:rsidRDefault="009D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3484" w14:textId="77777777" w:rsidR="00BF1450" w:rsidRDefault="00BF1450" w:rsidP="00A6216A">
      <w:pPr>
        <w:spacing w:after="0" w:line="240" w:lineRule="auto"/>
      </w:pPr>
      <w:r>
        <w:separator/>
      </w:r>
    </w:p>
  </w:footnote>
  <w:footnote w:type="continuationSeparator" w:id="0">
    <w:p w14:paraId="5A934E1A" w14:textId="77777777" w:rsidR="00BF1450" w:rsidRDefault="00BF1450"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B939" w14:textId="77777777" w:rsidR="009D68AF" w:rsidRDefault="009D6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059E88B1" w:rsidR="0069700B" w:rsidRDefault="0069700B">
    <w:pPr>
      <w:pStyle w:val="Header"/>
      <w:rPr>
        <w:b/>
        <w:bCs/>
        <w:color w:val="00B050"/>
      </w:rPr>
    </w:pPr>
    <w:r>
      <w:rPr>
        <w:b/>
        <w:bCs/>
        <w:color w:val="00B050"/>
      </w:rPr>
      <w:t>0</w:t>
    </w:r>
    <w:r w:rsidR="009D68AF">
      <w:rPr>
        <w:b/>
        <w:bCs/>
        <w:color w:val="00B050"/>
      </w:rPr>
      <w:t>3</w:t>
    </w:r>
    <w:r>
      <w:rPr>
        <w:b/>
        <w:bCs/>
        <w:color w:val="00B050"/>
      </w:rPr>
      <w:t>_</w:t>
    </w:r>
    <w:r w:rsidR="009D68AF">
      <w:rPr>
        <w:b/>
        <w:bCs/>
        <w:color w:val="00B050"/>
      </w:rPr>
      <w:t>07</w:t>
    </w:r>
    <w:r>
      <w:rPr>
        <w:b/>
        <w:bCs/>
        <w:color w:val="00B050"/>
      </w:rPr>
      <w:t>_23</w:t>
    </w:r>
    <w:r w:rsidRPr="006625C7">
      <w:rPr>
        <w:b/>
        <w:bCs/>
        <w:color w:val="00B050"/>
      </w:rPr>
      <w:t xml:space="preserve"> </w:t>
    </w:r>
    <w:r>
      <w:rPr>
        <w:b/>
        <w:bCs/>
        <w:color w:val="00B050"/>
      </w:rPr>
      <w:t>–</w:t>
    </w:r>
    <w:r w:rsidRPr="006625C7">
      <w:rPr>
        <w:b/>
        <w:bCs/>
        <w:color w:val="00B050"/>
      </w:rPr>
      <w:t xml:space="preserve"> meeting</w:t>
    </w:r>
    <w:r>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69CB" w14:textId="77777777" w:rsidR="009D68AF" w:rsidRDefault="009D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4"/>
  </w:num>
  <w:num w:numId="2" w16cid:durableId="893276548">
    <w:abstractNumId w:val="2"/>
  </w:num>
  <w:num w:numId="3" w16cid:durableId="566765312">
    <w:abstractNumId w:val="5"/>
  </w:num>
  <w:num w:numId="4" w16cid:durableId="1947540391">
    <w:abstractNumId w:val="1"/>
  </w:num>
  <w:num w:numId="5" w16cid:durableId="580018436">
    <w:abstractNumId w:val="3"/>
  </w:num>
  <w:num w:numId="6" w16cid:durableId="31280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66BC"/>
    <w:rsid w:val="00017B3B"/>
    <w:rsid w:val="00044AD3"/>
    <w:rsid w:val="00065DE3"/>
    <w:rsid w:val="00074B0A"/>
    <w:rsid w:val="0008172B"/>
    <w:rsid w:val="0008310F"/>
    <w:rsid w:val="00091138"/>
    <w:rsid w:val="000B3D30"/>
    <w:rsid w:val="000B6189"/>
    <w:rsid w:val="000E0E4E"/>
    <w:rsid w:val="00111282"/>
    <w:rsid w:val="00151873"/>
    <w:rsid w:val="00175288"/>
    <w:rsid w:val="001A5AE8"/>
    <w:rsid w:val="001A7106"/>
    <w:rsid w:val="001B548D"/>
    <w:rsid w:val="001B5BD9"/>
    <w:rsid w:val="001C5857"/>
    <w:rsid w:val="001D12ED"/>
    <w:rsid w:val="001D34F7"/>
    <w:rsid w:val="001D6838"/>
    <w:rsid w:val="001F6943"/>
    <w:rsid w:val="00220F3C"/>
    <w:rsid w:val="00222669"/>
    <w:rsid w:val="00225533"/>
    <w:rsid w:val="0024383C"/>
    <w:rsid w:val="00250C70"/>
    <w:rsid w:val="002660EC"/>
    <w:rsid w:val="002B1C48"/>
    <w:rsid w:val="002B1CC2"/>
    <w:rsid w:val="002C5277"/>
    <w:rsid w:val="002C55B4"/>
    <w:rsid w:val="002E40A6"/>
    <w:rsid w:val="00312AE1"/>
    <w:rsid w:val="00332612"/>
    <w:rsid w:val="00360DD1"/>
    <w:rsid w:val="00361F32"/>
    <w:rsid w:val="003A44AF"/>
    <w:rsid w:val="003A7223"/>
    <w:rsid w:val="003C3E4F"/>
    <w:rsid w:val="004027B4"/>
    <w:rsid w:val="004041E8"/>
    <w:rsid w:val="00411B4F"/>
    <w:rsid w:val="00415AC3"/>
    <w:rsid w:val="004277CC"/>
    <w:rsid w:val="00442237"/>
    <w:rsid w:val="00451F61"/>
    <w:rsid w:val="004622BD"/>
    <w:rsid w:val="004668C8"/>
    <w:rsid w:val="004749EE"/>
    <w:rsid w:val="0049199D"/>
    <w:rsid w:val="004C0EA3"/>
    <w:rsid w:val="004E56A0"/>
    <w:rsid w:val="004E5BEA"/>
    <w:rsid w:val="004F2EFA"/>
    <w:rsid w:val="00500CBC"/>
    <w:rsid w:val="00503978"/>
    <w:rsid w:val="00505637"/>
    <w:rsid w:val="00513104"/>
    <w:rsid w:val="005171E8"/>
    <w:rsid w:val="005303F9"/>
    <w:rsid w:val="00543208"/>
    <w:rsid w:val="00573EA6"/>
    <w:rsid w:val="00596329"/>
    <w:rsid w:val="005D0EE8"/>
    <w:rsid w:val="005E210B"/>
    <w:rsid w:val="005E4C8C"/>
    <w:rsid w:val="005F10B7"/>
    <w:rsid w:val="005F1C63"/>
    <w:rsid w:val="006042DA"/>
    <w:rsid w:val="00646753"/>
    <w:rsid w:val="0065608C"/>
    <w:rsid w:val="006625C7"/>
    <w:rsid w:val="006654B8"/>
    <w:rsid w:val="00671BAB"/>
    <w:rsid w:val="006760FE"/>
    <w:rsid w:val="00683446"/>
    <w:rsid w:val="00684484"/>
    <w:rsid w:val="0069700B"/>
    <w:rsid w:val="006A2941"/>
    <w:rsid w:val="006A2FE8"/>
    <w:rsid w:val="006A4D5C"/>
    <w:rsid w:val="006B4D34"/>
    <w:rsid w:val="006B7739"/>
    <w:rsid w:val="006D0C07"/>
    <w:rsid w:val="006D0F37"/>
    <w:rsid w:val="006E4F85"/>
    <w:rsid w:val="00700075"/>
    <w:rsid w:val="00715009"/>
    <w:rsid w:val="00716124"/>
    <w:rsid w:val="00717D2C"/>
    <w:rsid w:val="0073196A"/>
    <w:rsid w:val="00762972"/>
    <w:rsid w:val="00793FBE"/>
    <w:rsid w:val="00794F2C"/>
    <w:rsid w:val="007951D1"/>
    <w:rsid w:val="007A283A"/>
    <w:rsid w:val="007B2271"/>
    <w:rsid w:val="007B76B7"/>
    <w:rsid w:val="007C1CFD"/>
    <w:rsid w:val="007C4ABA"/>
    <w:rsid w:val="007D40F9"/>
    <w:rsid w:val="007F22AC"/>
    <w:rsid w:val="008107BA"/>
    <w:rsid w:val="00815F8A"/>
    <w:rsid w:val="00827895"/>
    <w:rsid w:val="00840210"/>
    <w:rsid w:val="008538F6"/>
    <w:rsid w:val="00853A5C"/>
    <w:rsid w:val="0085446D"/>
    <w:rsid w:val="00854DA3"/>
    <w:rsid w:val="00876230"/>
    <w:rsid w:val="00884713"/>
    <w:rsid w:val="00886D8F"/>
    <w:rsid w:val="00895AA1"/>
    <w:rsid w:val="008B15F2"/>
    <w:rsid w:val="008C0495"/>
    <w:rsid w:val="008F5BAD"/>
    <w:rsid w:val="008F60B1"/>
    <w:rsid w:val="0090716E"/>
    <w:rsid w:val="00931084"/>
    <w:rsid w:val="00954483"/>
    <w:rsid w:val="00954F7F"/>
    <w:rsid w:val="009554A2"/>
    <w:rsid w:val="00961F2D"/>
    <w:rsid w:val="00965C78"/>
    <w:rsid w:val="00966125"/>
    <w:rsid w:val="00990340"/>
    <w:rsid w:val="009A3FC5"/>
    <w:rsid w:val="009A4E28"/>
    <w:rsid w:val="009B5027"/>
    <w:rsid w:val="009B5C0C"/>
    <w:rsid w:val="009D68AF"/>
    <w:rsid w:val="00A116E1"/>
    <w:rsid w:val="00A20F83"/>
    <w:rsid w:val="00A321AA"/>
    <w:rsid w:val="00A54094"/>
    <w:rsid w:val="00A6216A"/>
    <w:rsid w:val="00A8379D"/>
    <w:rsid w:val="00AC3BD4"/>
    <w:rsid w:val="00AE181A"/>
    <w:rsid w:val="00AE6C9C"/>
    <w:rsid w:val="00B06596"/>
    <w:rsid w:val="00B154CF"/>
    <w:rsid w:val="00B22BB7"/>
    <w:rsid w:val="00B26145"/>
    <w:rsid w:val="00B30DDC"/>
    <w:rsid w:val="00B33AAC"/>
    <w:rsid w:val="00B40FF6"/>
    <w:rsid w:val="00B4294A"/>
    <w:rsid w:val="00B43764"/>
    <w:rsid w:val="00B505D1"/>
    <w:rsid w:val="00B615E9"/>
    <w:rsid w:val="00B92581"/>
    <w:rsid w:val="00BA732B"/>
    <w:rsid w:val="00BC1E53"/>
    <w:rsid w:val="00BC4AF8"/>
    <w:rsid w:val="00BD263B"/>
    <w:rsid w:val="00BF1450"/>
    <w:rsid w:val="00C30F29"/>
    <w:rsid w:val="00C449E0"/>
    <w:rsid w:val="00C678BF"/>
    <w:rsid w:val="00C7178F"/>
    <w:rsid w:val="00C90C39"/>
    <w:rsid w:val="00C92187"/>
    <w:rsid w:val="00C92983"/>
    <w:rsid w:val="00CA3641"/>
    <w:rsid w:val="00CA3913"/>
    <w:rsid w:val="00CB3216"/>
    <w:rsid w:val="00CC57D2"/>
    <w:rsid w:val="00CC6C2D"/>
    <w:rsid w:val="00CE6DC0"/>
    <w:rsid w:val="00D115E8"/>
    <w:rsid w:val="00D35B7D"/>
    <w:rsid w:val="00D536C4"/>
    <w:rsid w:val="00D56234"/>
    <w:rsid w:val="00D567D1"/>
    <w:rsid w:val="00D64B4D"/>
    <w:rsid w:val="00D7084D"/>
    <w:rsid w:val="00D9238B"/>
    <w:rsid w:val="00D935E2"/>
    <w:rsid w:val="00DB5C69"/>
    <w:rsid w:val="00DC22AA"/>
    <w:rsid w:val="00DC311B"/>
    <w:rsid w:val="00DD6679"/>
    <w:rsid w:val="00DD6C7D"/>
    <w:rsid w:val="00DD7209"/>
    <w:rsid w:val="00DF2B20"/>
    <w:rsid w:val="00DF42EC"/>
    <w:rsid w:val="00DF6D02"/>
    <w:rsid w:val="00E5693C"/>
    <w:rsid w:val="00E57AE6"/>
    <w:rsid w:val="00E65F4A"/>
    <w:rsid w:val="00E6663C"/>
    <w:rsid w:val="00E67CC6"/>
    <w:rsid w:val="00E82369"/>
    <w:rsid w:val="00E9437B"/>
    <w:rsid w:val="00EA4ECA"/>
    <w:rsid w:val="00EB24A0"/>
    <w:rsid w:val="00EC16C4"/>
    <w:rsid w:val="00ED204E"/>
    <w:rsid w:val="00ED6DF1"/>
    <w:rsid w:val="00EE3B58"/>
    <w:rsid w:val="00EF5EDA"/>
    <w:rsid w:val="00F3318A"/>
    <w:rsid w:val="00F42437"/>
    <w:rsid w:val="00F55748"/>
    <w:rsid w:val="00F568A3"/>
    <w:rsid w:val="00F869C4"/>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mailto:marketops@mylubbock.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mp/data-products/data-product-details?id=NP4-160-S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footer" Target="footer3.xml"/><Relationship Id="rId10" Type="http://schemas.openxmlformats.org/officeDocument/2006/relationships/hyperlink" Target="https://lpandl.com/assets/uploads/docs/EUB-September-Final-Book.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services/rq/lse/tf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5511</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5</cp:revision>
  <dcterms:created xsi:type="dcterms:W3CDTF">2023-03-08T00:25:00Z</dcterms:created>
  <dcterms:modified xsi:type="dcterms:W3CDTF">2023-03-10T18:39:00Z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