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5286" w14:textId="3CD43C2E" w:rsidR="00A913D2" w:rsidRPr="007F76C4" w:rsidRDefault="00A913D2" w:rsidP="00A913D2">
      <w:pPr>
        <w:spacing w:after="0"/>
      </w:pPr>
      <w:bookmarkStart w:id="0" w:name="_GoBack"/>
      <w:bookmarkEnd w:id="0"/>
      <w:r w:rsidRPr="007F76C4">
        <w:rPr>
          <w:b/>
          <w:sz w:val="32"/>
          <w:szCs w:val="32"/>
        </w:rPr>
        <w:t>PWG Meeting Notes</w:t>
      </w:r>
      <w:r w:rsidRPr="007F76C4">
        <w:t xml:space="preserve"> – </w:t>
      </w:r>
      <w:r w:rsidR="00001515">
        <w:t>January</w:t>
      </w:r>
      <w:r w:rsidR="00BF357F">
        <w:t xml:space="preserve"> </w:t>
      </w:r>
      <w:r w:rsidR="00001515">
        <w:t>17</w:t>
      </w:r>
      <w:r w:rsidR="00BF357F">
        <w:t>th</w:t>
      </w:r>
      <w:r w:rsidR="00E55154">
        <w:t>, 202</w:t>
      </w:r>
      <w:r w:rsidR="00001515">
        <w:t>3</w:t>
      </w:r>
    </w:p>
    <w:p w14:paraId="1899DE83" w14:textId="09133A83" w:rsidR="00A913D2" w:rsidRPr="007F76C4" w:rsidRDefault="00E45D02" w:rsidP="00A913D2">
      <w:pPr>
        <w:spacing w:after="0"/>
        <w:rPr>
          <w:sz w:val="24"/>
        </w:rPr>
      </w:pPr>
      <w:r w:rsidRPr="007F76C4">
        <w:rPr>
          <w:sz w:val="24"/>
        </w:rPr>
        <w:t xml:space="preserve">Via WebEx </w:t>
      </w:r>
      <w:r w:rsidR="00D651BB">
        <w:rPr>
          <w:sz w:val="24"/>
        </w:rPr>
        <w:t>1</w:t>
      </w:r>
      <w:r w:rsidR="009C6ABF">
        <w:rPr>
          <w:sz w:val="24"/>
        </w:rPr>
        <w:t xml:space="preserve">:30 </w:t>
      </w:r>
      <w:r w:rsidR="00D651BB">
        <w:rPr>
          <w:sz w:val="24"/>
        </w:rPr>
        <w:t>P</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3202"/>
        <w:gridCol w:w="2700"/>
        <w:gridCol w:w="2790"/>
      </w:tblGrid>
      <w:tr w:rsidR="00001515" w14:paraId="63DE0C56" w14:textId="77777777" w:rsidTr="009454B7">
        <w:trPr>
          <w:trHeight w:val="309"/>
        </w:trPr>
        <w:tc>
          <w:tcPr>
            <w:tcW w:w="2733" w:type="dxa"/>
            <w:tcMar>
              <w:top w:w="0" w:type="dxa"/>
              <w:left w:w="108" w:type="dxa"/>
              <w:bottom w:w="0" w:type="dxa"/>
              <w:right w:w="108" w:type="dxa"/>
            </w:tcMar>
          </w:tcPr>
          <w:p w14:paraId="23760993" w14:textId="77777777" w:rsidR="00001515" w:rsidRPr="0018489E" w:rsidRDefault="00001515" w:rsidP="00001515">
            <w:pPr>
              <w:pStyle w:val="NoSpacing"/>
              <w:rPr>
                <w:rFonts w:ascii="Arial" w:hAnsi="Arial" w:cs="Arial"/>
                <w:sz w:val="21"/>
                <w:szCs w:val="21"/>
              </w:rPr>
            </w:pPr>
            <w:r w:rsidRPr="0018489E">
              <w:rPr>
                <w:rFonts w:ascii="Arial" w:hAnsi="Arial" w:cs="Arial"/>
                <w:sz w:val="21"/>
                <w:szCs w:val="21"/>
              </w:rPr>
              <w:t>Sam Pak - Oncor</w:t>
            </w:r>
          </w:p>
        </w:tc>
        <w:tc>
          <w:tcPr>
            <w:tcW w:w="3202" w:type="dxa"/>
            <w:tcMar>
              <w:top w:w="0" w:type="dxa"/>
              <w:left w:w="108" w:type="dxa"/>
              <w:bottom w:w="0" w:type="dxa"/>
              <w:right w:w="108" w:type="dxa"/>
            </w:tcMar>
          </w:tcPr>
          <w:p w14:paraId="025A2439" w14:textId="17C48795" w:rsidR="00001515" w:rsidRPr="0018489E" w:rsidRDefault="00001515" w:rsidP="00001515">
            <w:pPr>
              <w:pStyle w:val="NoSpacing"/>
              <w:rPr>
                <w:rFonts w:ascii="Arial" w:hAnsi="Arial" w:cs="Arial"/>
                <w:sz w:val="21"/>
                <w:szCs w:val="21"/>
              </w:rPr>
            </w:pPr>
            <w:r w:rsidRPr="0018489E">
              <w:rPr>
                <w:rFonts w:ascii="Arial" w:hAnsi="Arial" w:cs="Arial"/>
                <w:sz w:val="21"/>
                <w:szCs w:val="21"/>
              </w:rPr>
              <w:t>Erin Wasik-Gutierrez – ERCOT</w:t>
            </w:r>
          </w:p>
        </w:tc>
        <w:tc>
          <w:tcPr>
            <w:tcW w:w="2700" w:type="dxa"/>
            <w:tcMar>
              <w:top w:w="0" w:type="dxa"/>
              <w:left w:w="108" w:type="dxa"/>
              <w:bottom w:w="0" w:type="dxa"/>
              <w:right w:w="108" w:type="dxa"/>
            </w:tcMar>
          </w:tcPr>
          <w:p w14:paraId="572C4DB0" w14:textId="68D324C9" w:rsidR="00001515" w:rsidRPr="0018489E" w:rsidRDefault="00001515" w:rsidP="00001515">
            <w:pPr>
              <w:pStyle w:val="NoSpacing"/>
              <w:rPr>
                <w:rFonts w:ascii="Arial" w:hAnsi="Arial" w:cs="Arial"/>
                <w:sz w:val="21"/>
                <w:szCs w:val="21"/>
              </w:rPr>
            </w:pPr>
            <w:r w:rsidRPr="0018489E">
              <w:rPr>
                <w:rFonts w:ascii="Arial" w:hAnsi="Arial" w:cs="Arial"/>
                <w:sz w:val="21"/>
                <w:szCs w:val="21"/>
              </w:rPr>
              <w:t>Diana Rehfeldt - TNMP</w:t>
            </w:r>
          </w:p>
        </w:tc>
        <w:tc>
          <w:tcPr>
            <w:tcW w:w="2790" w:type="dxa"/>
          </w:tcPr>
          <w:p w14:paraId="59AD2E82" w14:textId="5FD31B99" w:rsidR="00001515" w:rsidRPr="009454B7" w:rsidRDefault="00A65A55" w:rsidP="00001515">
            <w:pPr>
              <w:pStyle w:val="NoSpacing"/>
              <w:rPr>
                <w:rFonts w:ascii="Arial" w:hAnsi="Arial" w:cs="Arial"/>
                <w:sz w:val="21"/>
                <w:szCs w:val="21"/>
              </w:rPr>
            </w:pPr>
            <w:r w:rsidRPr="009454B7">
              <w:rPr>
                <w:rFonts w:ascii="Arial" w:hAnsi="Arial" w:cs="Arial"/>
                <w:sz w:val="21"/>
                <w:szCs w:val="21"/>
              </w:rPr>
              <w:t>Austin Board – LP&amp;L</w:t>
            </w:r>
          </w:p>
        </w:tc>
      </w:tr>
      <w:tr w:rsidR="00001515" w14:paraId="07652128" w14:textId="77777777" w:rsidTr="009454B7">
        <w:trPr>
          <w:trHeight w:val="309"/>
        </w:trPr>
        <w:tc>
          <w:tcPr>
            <w:tcW w:w="2733" w:type="dxa"/>
            <w:tcMar>
              <w:top w:w="0" w:type="dxa"/>
              <w:left w:w="108" w:type="dxa"/>
              <w:bottom w:w="0" w:type="dxa"/>
              <w:right w:w="108" w:type="dxa"/>
            </w:tcMar>
          </w:tcPr>
          <w:p w14:paraId="588C3AA6" w14:textId="77777777" w:rsidR="00001515" w:rsidRPr="0018489E" w:rsidRDefault="00001515" w:rsidP="00001515">
            <w:pPr>
              <w:pStyle w:val="NoSpacing"/>
              <w:rPr>
                <w:rFonts w:ascii="Arial" w:hAnsi="Arial" w:cs="Arial"/>
                <w:sz w:val="21"/>
                <w:szCs w:val="21"/>
              </w:rPr>
            </w:pPr>
            <w:r w:rsidRPr="0018489E">
              <w:rPr>
                <w:rFonts w:ascii="Arial" w:hAnsi="Arial" w:cs="Arial"/>
                <w:sz w:val="21"/>
                <w:szCs w:val="21"/>
              </w:rPr>
              <w:t>Sheri Wiegand - TXUE</w:t>
            </w:r>
          </w:p>
        </w:tc>
        <w:tc>
          <w:tcPr>
            <w:tcW w:w="3202" w:type="dxa"/>
            <w:tcMar>
              <w:top w:w="0" w:type="dxa"/>
              <w:left w:w="108" w:type="dxa"/>
              <w:bottom w:w="0" w:type="dxa"/>
              <w:right w:w="108" w:type="dxa"/>
            </w:tcMar>
          </w:tcPr>
          <w:p w14:paraId="16B2D25E" w14:textId="387846A6" w:rsidR="00001515" w:rsidRPr="0018489E" w:rsidRDefault="00001515" w:rsidP="00001515">
            <w:pPr>
              <w:pStyle w:val="NoSpacing"/>
              <w:rPr>
                <w:rFonts w:ascii="Arial" w:hAnsi="Arial" w:cs="Arial"/>
                <w:sz w:val="21"/>
                <w:szCs w:val="21"/>
              </w:rPr>
            </w:pPr>
            <w:r w:rsidRPr="0018489E">
              <w:rPr>
                <w:rFonts w:ascii="Arial" w:hAnsi="Arial" w:cs="Arial"/>
                <w:sz w:val="21"/>
                <w:szCs w:val="21"/>
              </w:rPr>
              <w:t>Angela Ghormley – Calpine</w:t>
            </w:r>
          </w:p>
        </w:tc>
        <w:tc>
          <w:tcPr>
            <w:tcW w:w="2700" w:type="dxa"/>
            <w:tcMar>
              <w:top w:w="0" w:type="dxa"/>
              <w:left w:w="108" w:type="dxa"/>
              <w:bottom w:w="0" w:type="dxa"/>
              <w:right w:w="108" w:type="dxa"/>
            </w:tcMar>
          </w:tcPr>
          <w:p w14:paraId="653D0E61" w14:textId="0737103C" w:rsidR="00001515" w:rsidRPr="0018489E" w:rsidRDefault="00001515" w:rsidP="00001515">
            <w:pPr>
              <w:pStyle w:val="NoSpacing"/>
              <w:rPr>
                <w:rFonts w:ascii="Arial" w:hAnsi="Arial" w:cs="Arial"/>
                <w:sz w:val="21"/>
                <w:szCs w:val="21"/>
              </w:rPr>
            </w:pPr>
            <w:r w:rsidRPr="0018489E">
              <w:rPr>
                <w:rFonts w:ascii="Arial" w:hAnsi="Arial" w:cs="Arial"/>
                <w:sz w:val="21"/>
                <w:szCs w:val="21"/>
              </w:rPr>
              <w:t>Randy Roberts - ERCOT</w:t>
            </w:r>
          </w:p>
        </w:tc>
        <w:tc>
          <w:tcPr>
            <w:tcW w:w="2790" w:type="dxa"/>
          </w:tcPr>
          <w:p w14:paraId="725D7BD9" w14:textId="3B3F5EFF" w:rsidR="00001515" w:rsidRPr="009454B7" w:rsidRDefault="00A65A55" w:rsidP="00001515">
            <w:pPr>
              <w:pStyle w:val="NoSpacing"/>
              <w:rPr>
                <w:rFonts w:ascii="Arial" w:hAnsi="Arial" w:cs="Arial"/>
                <w:sz w:val="21"/>
                <w:szCs w:val="21"/>
              </w:rPr>
            </w:pPr>
            <w:bookmarkStart w:id="1" w:name="_Hlk126575699"/>
            <w:r w:rsidRPr="009454B7">
              <w:rPr>
                <w:rFonts w:ascii="Arial" w:hAnsi="Arial" w:cs="Arial"/>
                <w:sz w:val="21"/>
                <w:szCs w:val="21"/>
              </w:rPr>
              <w:t xml:space="preserve">Ramya Ramaswamy </w:t>
            </w:r>
            <w:bookmarkEnd w:id="1"/>
            <w:r w:rsidRPr="009454B7">
              <w:rPr>
                <w:rFonts w:ascii="Arial" w:hAnsi="Arial" w:cs="Arial"/>
                <w:sz w:val="21"/>
                <w:szCs w:val="21"/>
              </w:rPr>
              <w:t>- PUCT</w:t>
            </w:r>
          </w:p>
        </w:tc>
      </w:tr>
      <w:tr w:rsidR="00001515" w14:paraId="7158B848" w14:textId="77777777" w:rsidTr="009454B7">
        <w:trPr>
          <w:trHeight w:val="309"/>
        </w:trPr>
        <w:tc>
          <w:tcPr>
            <w:tcW w:w="2733" w:type="dxa"/>
            <w:tcMar>
              <w:top w:w="0" w:type="dxa"/>
              <w:left w:w="108" w:type="dxa"/>
              <w:bottom w:w="0" w:type="dxa"/>
              <w:right w:w="108" w:type="dxa"/>
            </w:tcMar>
          </w:tcPr>
          <w:p w14:paraId="4DB5AF9B" w14:textId="77777777" w:rsidR="00001515" w:rsidRPr="0018489E" w:rsidRDefault="00001515" w:rsidP="00001515">
            <w:pPr>
              <w:pStyle w:val="NoSpacing"/>
              <w:rPr>
                <w:rFonts w:ascii="Arial" w:hAnsi="Arial" w:cs="Arial"/>
                <w:sz w:val="21"/>
                <w:szCs w:val="21"/>
              </w:rPr>
            </w:pPr>
            <w:r w:rsidRPr="0018489E">
              <w:rPr>
                <w:rFonts w:ascii="Arial" w:hAnsi="Arial" w:cs="Arial"/>
                <w:sz w:val="21"/>
                <w:szCs w:val="21"/>
              </w:rPr>
              <w:t>Kathy Scott - CNP</w:t>
            </w:r>
          </w:p>
        </w:tc>
        <w:tc>
          <w:tcPr>
            <w:tcW w:w="3202" w:type="dxa"/>
            <w:tcMar>
              <w:top w:w="0" w:type="dxa"/>
              <w:left w:w="108" w:type="dxa"/>
              <w:bottom w:w="0" w:type="dxa"/>
              <w:right w:w="108" w:type="dxa"/>
            </w:tcMar>
          </w:tcPr>
          <w:p w14:paraId="4E1EB05D" w14:textId="0E761D46" w:rsidR="00001515" w:rsidRPr="0018489E" w:rsidRDefault="00001515" w:rsidP="00001515">
            <w:pPr>
              <w:pStyle w:val="NoSpacing"/>
              <w:rPr>
                <w:rFonts w:ascii="Arial" w:hAnsi="Arial" w:cs="Arial"/>
                <w:sz w:val="21"/>
                <w:szCs w:val="21"/>
              </w:rPr>
            </w:pPr>
            <w:r w:rsidRPr="0018489E">
              <w:rPr>
                <w:rFonts w:ascii="Arial" w:hAnsi="Arial" w:cs="Arial"/>
                <w:sz w:val="21"/>
                <w:szCs w:val="21"/>
              </w:rPr>
              <w:t>Eric Lotter – Grid Monitor</w:t>
            </w:r>
          </w:p>
        </w:tc>
        <w:tc>
          <w:tcPr>
            <w:tcW w:w="2700" w:type="dxa"/>
            <w:tcMar>
              <w:top w:w="0" w:type="dxa"/>
              <w:left w:w="108" w:type="dxa"/>
              <w:bottom w:w="0" w:type="dxa"/>
              <w:right w:w="108" w:type="dxa"/>
            </w:tcMar>
          </w:tcPr>
          <w:p w14:paraId="0A60BE93" w14:textId="66767FC6" w:rsidR="00001515" w:rsidRPr="0018489E" w:rsidRDefault="00001515" w:rsidP="00001515">
            <w:pPr>
              <w:pStyle w:val="NoSpacing"/>
              <w:rPr>
                <w:rFonts w:ascii="Arial" w:hAnsi="Arial" w:cs="Arial"/>
                <w:sz w:val="21"/>
                <w:szCs w:val="21"/>
              </w:rPr>
            </w:pPr>
            <w:r w:rsidRPr="0018489E">
              <w:rPr>
                <w:rFonts w:ascii="Arial" w:hAnsi="Arial" w:cs="Arial"/>
                <w:sz w:val="21"/>
                <w:szCs w:val="21"/>
              </w:rPr>
              <w:t>David Blankenship - CNP</w:t>
            </w:r>
          </w:p>
        </w:tc>
        <w:tc>
          <w:tcPr>
            <w:tcW w:w="2790" w:type="dxa"/>
          </w:tcPr>
          <w:p w14:paraId="3C7BB843" w14:textId="645614D9" w:rsidR="00001515" w:rsidRPr="00001515" w:rsidRDefault="00001515" w:rsidP="00001515">
            <w:pPr>
              <w:pStyle w:val="NoSpacing"/>
              <w:rPr>
                <w:color w:val="00B050"/>
              </w:rPr>
            </w:pPr>
          </w:p>
        </w:tc>
      </w:tr>
      <w:tr w:rsidR="00001515" w14:paraId="4C1166E7" w14:textId="77777777" w:rsidTr="009454B7">
        <w:trPr>
          <w:trHeight w:val="297"/>
        </w:trPr>
        <w:tc>
          <w:tcPr>
            <w:tcW w:w="2733" w:type="dxa"/>
            <w:tcMar>
              <w:top w:w="0" w:type="dxa"/>
              <w:left w:w="108" w:type="dxa"/>
              <w:bottom w:w="0" w:type="dxa"/>
              <w:right w:w="108" w:type="dxa"/>
            </w:tcMar>
          </w:tcPr>
          <w:p w14:paraId="73A2891B" w14:textId="6548D678" w:rsidR="00001515" w:rsidRPr="0018489E" w:rsidRDefault="00001515" w:rsidP="00001515">
            <w:pPr>
              <w:pStyle w:val="NoSpacing"/>
              <w:rPr>
                <w:rFonts w:ascii="Arial" w:eastAsiaTheme="minorHAnsi" w:hAnsi="Arial" w:cs="Arial"/>
                <w:sz w:val="21"/>
                <w:szCs w:val="21"/>
              </w:rPr>
            </w:pPr>
            <w:r w:rsidRPr="0018489E">
              <w:rPr>
                <w:rFonts w:ascii="Arial" w:eastAsiaTheme="minorHAnsi" w:hAnsi="Arial" w:cs="Arial"/>
                <w:sz w:val="21"/>
                <w:szCs w:val="21"/>
              </w:rPr>
              <w:t>Steven Pliler - TXUE</w:t>
            </w:r>
          </w:p>
        </w:tc>
        <w:tc>
          <w:tcPr>
            <w:tcW w:w="3202" w:type="dxa"/>
            <w:tcMar>
              <w:top w:w="0" w:type="dxa"/>
              <w:left w:w="108" w:type="dxa"/>
              <w:bottom w:w="0" w:type="dxa"/>
              <w:right w:w="108" w:type="dxa"/>
            </w:tcMar>
          </w:tcPr>
          <w:p w14:paraId="3D72C0D4" w14:textId="6D654D3F" w:rsidR="00001515" w:rsidRPr="0018489E" w:rsidRDefault="00001515" w:rsidP="00001515">
            <w:pPr>
              <w:pStyle w:val="NoSpacing"/>
              <w:rPr>
                <w:rFonts w:ascii="Arial" w:hAnsi="Arial" w:cs="Arial"/>
                <w:sz w:val="21"/>
                <w:szCs w:val="21"/>
              </w:rPr>
            </w:pPr>
            <w:r w:rsidRPr="0018489E">
              <w:rPr>
                <w:rFonts w:ascii="Arial" w:hAnsi="Arial" w:cs="Arial"/>
                <w:sz w:val="21"/>
                <w:szCs w:val="21"/>
              </w:rPr>
              <w:t>Calvin Opheim - ERCOT</w:t>
            </w:r>
          </w:p>
        </w:tc>
        <w:tc>
          <w:tcPr>
            <w:tcW w:w="2700" w:type="dxa"/>
            <w:tcMar>
              <w:top w:w="0" w:type="dxa"/>
              <w:left w:w="108" w:type="dxa"/>
              <w:bottom w:w="0" w:type="dxa"/>
              <w:right w:w="108" w:type="dxa"/>
            </w:tcMar>
          </w:tcPr>
          <w:p w14:paraId="765C4DC5" w14:textId="0287A7A5" w:rsidR="00001515" w:rsidRPr="0018489E" w:rsidRDefault="00001515" w:rsidP="00001515">
            <w:pPr>
              <w:pStyle w:val="NoSpacing"/>
              <w:rPr>
                <w:rFonts w:ascii="Arial" w:hAnsi="Arial" w:cs="Arial"/>
                <w:sz w:val="21"/>
                <w:szCs w:val="21"/>
              </w:rPr>
            </w:pPr>
            <w:r w:rsidRPr="0018489E">
              <w:rPr>
                <w:rFonts w:ascii="Arial" w:hAnsi="Arial" w:cs="Arial"/>
                <w:sz w:val="21"/>
                <w:szCs w:val="21"/>
              </w:rPr>
              <w:t>Jesse Macias - AEP</w:t>
            </w:r>
          </w:p>
        </w:tc>
        <w:tc>
          <w:tcPr>
            <w:tcW w:w="2790" w:type="dxa"/>
          </w:tcPr>
          <w:p w14:paraId="4E2066B7" w14:textId="44C53233" w:rsidR="00001515" w:rsidRDefault="00001515" w:rsidP="00001515">
            <w:pPr>
              <w:pStyle w:val="NoSpacing"/>
            </w:pPr>
          </w:p>
        </w:tc>
      </w:tr>
      <w:tr w:rsidR="00001515" w14:paraId="48200DB7" w14:textId="77777777" w:rsidTr="009454B7">
        <w:trPr>
          <w:trHeight w:val="309"/>
        </w:trPr>
        <w:tc>
          <w:tcPr>
            <w:tcW w:w="2733" w:type="dxa"/>
            <w:tcMar>
              <w:top w:w="0" w:type="dxa"/>
              <w:left w:w="108" w:type="dxa"/>
              <w:bottom w:w="0" w:type="dxa"/>
              <w:right w:w="108" w:type="dxa"/>
            </w:tcMar>
          </w:tcPr>
          <w:p w14:paraId="52A57F63" w14:textId="0EF241D3" w:rsidR="00001515" w:rsidRDefault="00001515" w:rsidP="00001515">
            <w:pPr>
              <w:pStyle w:val="NoSpacing"/>
            </w:pPr>
          </w:p>
        </w:tc>
        <w:tc>
          <w:tcPr>
            <w:tcW w:w="3202" w:type="dxa"/>
            <w:tcMar>
              <w:top w:w="0" w:type="dxa"/>
              <w:left w:w="108" w:type="dxa"/>
              <w:bottom w:w="0" w:type="dxa"/>
              <w:right w:w="108" w:type="dxa"/>
            </w:tcMar>
          </w:tcPr>
          <w:p w14:paraId="3214E024" w14:textId="067B924E" w:rsidR="00001515" w:rsidRDefault="00001515" w:rsidP="00001515">
            <w:pPr>
              <w:pStyle w:val="NoSpacing"/>
            </w:pPr>
          </w:p>
        </w:tc>
        <w:tc>
          <w:tcPr>
            <w:tcW w:w="2700" w:type="dxa"/>
            <w:tcMar>
              <w:top w:w="0" w:type="dxa"/>
              <w:left w:w="108" w:type="dxa"/>
              <w:bottom w:w="0" w:type="dxa"/>
              <w:right w:w="108" w:type="dxa"/>
            </w:tcMar>
          </w:tcPr>
          <w:p w14:paraId="65E7A37C" w14:textId="4F30D143" w:rsidR="00001515" w:rsidRDefault="00001515" w:rsidP="00001515">
            <w:pPr>
              <w:pStyle w:val="NoSpacing"/>
            </w:pPr>
          </w:p>
        </w:tc>
        <w:tc>
          <w:tcPr>
            <w:tcW w:w="2790" w:type="dxa"/>
          </w:tcPr>
          <w:p w14:paraId="0277C728" w14:textId="2FA444E2" w:rsidR="00001515" w:rsidRDefault="00001515" w:rsidP="00001515">
            <w:pPr>
              <w:pStyle w:val="NoSpacing"/>
            </w:pPr>
          </w:p>
        </w:tc>
      </w:tr>
    </w:tbl>
    <w:p w14:paraId="0390F553" w14:textId="77777777" w:rsidR="001433E7" w:rsidRDefault="001433E7" w:rsidP="00A913D2">
      <w:pPr>
        <w:spacing w:after="0"/>
        <w:rPr>
          <w:sz w:val="24"/>
          <w:u w:val="single"/>
        </w:rPr>
      </w:pPr>
    </w:p>
    <w:p w14:paraId="6072D190" w14:textId="68B3664D" w:rsidR="001419FE" w:rsidRPr="001419FE" w:rsidRDefault="001419FE"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2023 PWG leadership elections</w:t>
      </w:r>
    </w:p>
    <w:p w14:paraId="4568855E" w14:textId="461239B4" w:rsidR="001419FE" w:rsidRDefault="001419FE" w:rsidP="001419FE">
      <w:pPr>
        <w:pStyle w:val="ListParagraph"/>
        <w:numPr>
          <w:ilvl w:val="1"/>
          <w:numId w:val="1"/>
        </w:numPr>
        <w:spacing w:after="0" w:line="240" w:lineRule="auto"/>
        <w:rPr>
          <w:rFonts w:ascii="Arial" w:hAnsi="Arial" w:cs="Arial"/>
          <w:b/>
          <w:sz w:val="21"/>
          <w:szCs w:val="21"/>
          <w:u w:val="single"/>
        </w:rPr>
      </w:pPr>
      <w:r>
        <w:rPr>
          <w:rFonts w:ascii="Arial" w:hAnsi="Arial" w:cs="Arial"/>
          <w:b/>
          <w:sz w:val="21"/>
          <w:szCs w:val="21"/>
          <w:u w:val="single"/>
        </w:rPr>
        <w:t>Chair: Sam Pak, Oncor</w:t>
      </w:r>
    </w:p>
    <w:p w14:paraId="443C981D" w14:textId="4F183DE5" w:rsidR="001419FE" w:rsidRDefault="001419FE" w:rsidP="001419FE">
      <w:pPr>
        <w:pStyle w:val="ListParagraph"/>
        <w:numPr>
          <w:ilvl w:val="1"/>
          <w:numId w:val="1"/>
        </w:numPr>
        <w:spacing w:after="0" w:line="240" w:lineRule="auto"/>
        <w:rPr>
          <w:rFonts w:ascii="Arial" w:hAnsi="Arial" w:cs="Arial"/>
          <w:b/>
          <w:sz w:val="21"/>
          <w:szCs w:val="21"/>
          <w:u w:val="single"/>
        </w:rPr>
      </w:pPr>
      <w:r>
        <w:rPr>
          <w:rFonts w:ascii="Arial" w:hAnsi="Arial" w:cs="Arial"/>
          <w:b/>
          <w:sz w:val="21"/>
          <w:szCs w:val="21"/>
          <w:u w:val="single"/>
        </w:rPr>
        <w:t>Vice Chair: Steve Pliler, Vistra Energy</w:t>
      </w:r>
    </w:p>
    <w:p w14:paraId="700B63EA" w14:textId="77777777" w:rsidR="001419FE" w:rsidRPr="001419FE" w:rsidRDefault="001419FE" w:rsidP="001419FE">
      <w:pPr>
        <w:pStyle w:val="ListParagraph"/>
        <w:spacing w:after="0" w:line="240" w:lineRule="auto"/>
        <w:ind w:left="1440"/>
        <w:rPr>
          <w:rFonts w:ascii="Arial" w:hAnsi="Arial" w:cs="Arial"/>
          <w:b/>
          <w:sz w:val="21"/>
          <w:szCs w:val="21"/>
          <w:u w:val="single"/>
        </w:rPr>
      </w:pPr>
    </w:p>
    <w:p w14:paraId="09E68D76" w14:textId="34F2C4C0" w:rsidR="00EC2A27" w:rsidRPr="0018489E" w:rsidRDefault="00FE0497" w:rsidP="00605BE6">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D651BB" w:rsidRPr="001419FE">
        <w:rPr>
          <w:rFonts w:ascii="Arial" w:hAnsi="Arial" w:cs="Arial"/>
          <w:b/>
          <w:sz w:val="21"/>
          <w:szCs w:val="21"/>
        </w:rPr>
        <w:t>Novem</w:t>
      </w:r>
      <w:r w:rsidR="00BF357F" w:rsidRPr="001419FE">
        <w:rPr>
          <w:rFonts w:ascii="Arial" w:hAnsi="Arial" w:cs="Arial"/>
          <w:b/>
          <w:sz w:val="21"/>
          <w:szCs w:val="21"/>
        </w:rPr>
        <w:t xml:space="preserve">ber </w:t>
      </w:r>
      <w:r w:rsidR="00D651BB" w:rsidRPr="001419FE">
        <w:rPr>
          <w:rFonts w:ascii="Arial" w:hAnsi="Arial" w:cs="Arial"/>
          <w:b/>
          <w:sz w:val="21"/>
          <w:szCs w:val="21"/>
        </w:rPr>
        <w:t>30</w:t>
      </w:r>
      <w:r w:rsidR="00F06793" w:rsidRPr="001419FE">
        <w:rPr>
          <w:rFonts w:ascii="Arial" w:hAnsi="Arial" w:cs="Arial"/>
          <w:b/>
          <w:sz w:val="21"/>
          <w:szCs w:val="21"/>
        </w:rPr>
        <w:t>th</w:t>
      </w:r>
      <w:r w:rsidR="00D651BB" w:rsidRPr="001419FE">
        <w:rPr>
          <w:rFonts w:ascii="Arial" w:hAnsi="Arial" w:cs="Arial"/>
          <w:b/>
          <w:sz w:val="21"/>
          <w:szCs w:val="21"/>
        </w:rPr>
        <w:t xml:space="preserve"> </w:t>
      </w:r>
      <w:r w:rsidR="000E7389" w:rsidRPr="001419FE">
        <w:rPr>
          <w:rFonts w:ascii="Arial" w:hAnsi="Arial" w:cs="Arial"/>
          <w:b/>
          <w:sz w:val="21"/>
          <w:szCs w:val="21"/>
        </w:rPr>
        <w:t>we</w:t>
      </w:r>
      <w:r w:rsidR="008102E0" w:rsidRPr="001419FE">
        <w:rPr>
          <w:rFonts w:ascii="Arial" w:hAnsi="Arial" w:cs="Arial"/>
          <w:b/>
          <w:sz w:val="21"/>
          <w:szCs w:val="21"/>
        </w:rPr>
        <w:t>re</w:t>
      </w:r>
      <w:r w:rsidR="000E7389" w:rsidRPr="001419FE">
        <w:rPr>
          <w:rFonts w:ascii="Arial" w:hAnsi="Arial" w:cs="Arial"/>
          <w:b/>
          <w:sz w:val="21"/>
          <w:szCs w:val="21"/>
        </w:rPr>
        <w:t xml:space="preserve"> reviewed</w:t>
      </w:r>
      <w:r w:rsidR="00985A74" w:rsidRPr="001419FE">
        <w:rPr>
          <w:rFonts w:ascii="Arial" w:hAnsi="Arial" w:cs="Arial"/>
          <w:b/>
          <w:sz w:val="21"/>
          <w:szCs w:val="21"/>
        </w:rPr>
        <w:t xml:space="preserve"> </w:t>
      </w:r>
      <w:r w:rsidRPr="001419FE">
        <w:rPr>
          <w:rFonts w:ascii="Arial" w:hAnsi="Arial" w:cs="Arial"/>
          <w:b/>
          <w:sz w:val="21"/>
          <w:szCs w:val="21"/>
        </w:rPr>
        <w:t>and approved</w:t>
      </w:r>
      <w:r w:rsidR="00BF357F" w:rsidRPr="001419FE">
        <w:rPr>
          <w:rFonts w:ascii="Arial" w:hAnsi="Arial" w:cs="Arial"/>
          <w:b/>
          <w:sz w:val="21"/>
          <w:szCs w:val="21"/>
        </w:rPr>
        <w:t xml:space="preserve"> with </w:t>
      </w:r>
      <w:r w:rsidR="00D651BB" w:rsidRPr="001419FE">
        <w:rPr>
          <w:rFonts w:ascii="Arial" w:hAnsi="Arial" w:cs="Arial"/>
          <w:b/>
          <w:sz w:val="21"/>
          <w:szCs w:val="21"/>
        </w:rPr>
        <w:t>no</w:t>
      </w:r>
      <w:r w:rsidR="00BF357F" w:rsidRPr="001419FE">
        <w:rPr>
          <w:rFonts w:ascii="Arial" w:hAnsi="Arial" w:cs="Arial"/>
          <w:b/>
          <w:sz w:val="21"/>
          <w:szCs w:val="21"/>
        </w:rPr>
        <w:t xml:space="preserve"> revision</w:t>
      </w:r>
      <w:r w:rsidR="00D651BB" w:rsidRPr="001419FE">
        <w:rPr>
          <w:rFonts w:ascii="Arial" w:hAnsi="Arial" w:cs="Arial"/>
          <w:b/>
          <w:sz w:val="21"/>
          <w:szCs w:val="21"/>
        </w:rPr>
        <w:t>s</w:t>
      </w:r>
      <w:r w:rsidR="00BF357F" w:rsidRPr="001419FE">
        <w:rPr>
          <w:rFonts w:ascii="Arial" w:hAnsi="Arial" w:cs="Arial"/>
          <w:b/>
          <w:sz w:val="21"/>
          <w:szCs w:val="21"/>
        </w:rPr>
        <w:t>.</w:t>
      </w:r>
    </w:p>
    <w:p w14:paraId="4A570FB7" w14:textId="77777777" w:rsidR="007E094F" w:rsidRPr="00AB4EE2" w:rsidRDefault="007E094F" w:rsidP="007E094F">
      <w:pPr>
        <w:pStyle w:val="ListParagraph"/>
        <w:spacing w:after="0" w:line="240" w:lineRule="auto"/>
        <w:ind w:left="630"/>
        <w:rPr>
          <w:b/>
          <w:sz w:val="24"/>
          <w:szCs w:val="24"/>
          <w:u w:val="single"/>
        </w:rPr>
      </w:pPr>
    </w:p>
    <w:p w14:paraId="588B1C69" w14:textId="355D3EBE"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w:t>
      </w:r>
      <w:r w:rsidR="00123ACA">
        <w:rPr>
          <w:rFonts w:ascii="Arial" w:eastAsia="Times New Roman" w:hAnsi="Arial" w:cs="Arial"/>
          <w:b/>
          <w:sz w:val="21"/>
          <w:szCs w:val="21"/>
        </w:rPr>
        <w:t>/2022</w:t>
      </w:r>
      <w:r>
        <w:rPr>
          <w:rFonts w:ascii="Arial" w:eastAsia="Times New Roman" w:hAnsi="Arial" w:cs="Arial"/>
          <w:b/>
          <w:sz w:val="21"/>
          <w:szCs w:val="21"/>
        </w:rPr>
        <w:t xml:space="preserve"> Weather Sensitivity Progress</w:t>
      </w:r>
    </w:p>
    <w:p w14:paraId="30C201F8" w14:textId="77760BAF" w:rsidR="001419FE" w:rsidRPr="00363799" w:rsidRDefault="001419FE" w:rsidP="001419FE">
      <w:pPr>
        <w:pStyle w:val="NoSpacing"/>
        <w:numPr>
          <w:ilvl w:val="1"/>
          <w:numId w:val="1"/>
        </w:numPr>
        <w:rPr>
          <w:rFonts w:ascii="Arial" w:eastAsia="Times New Roman" w:hAnsi="Arial" w:cs="Arial"/>
          <w:b/>
          <w:sz w:val="21"/>
          <w:szCs w:val="21"/>
        </w:rPr>
      </w:pPr>
      <w:r>
        <w:rPr>
          <w:rFonts w:ascii="Arial" w:eastAsia="Times New Roman" w:hAnsi="Arial" w:cs="Arial"/>
          <w:bCs/>
          <w:sz w:val="21"/>
          <w:szCs w:val="21"/>
        </w:rPr>
        <w:t>TNMP advised that completion of the TNMP count was confirmed internally on 1/17</w:t>
      </w:r>
      <w:r w:rsidR="0072052F">
        <w:rPr>
          <w:rFonts w:ascii="Arial" w:eastAsia="Times New Roman" w:hAnsi="Arial" w:cs="Arial"/>
          <w:bCs/>
          <w:sz w:val="21"/>
          <w:szCs w:val="21"/>
        </w:rPr>
        <w:t>.</w:t>
      </w:r>
    </w:p>
    <w:p w14:paraId="1DD24776" w14:textId="1F0BC672" w:rsidR="001419FE" w:rsidRPr="00EA78FF" w:rsidRDefault="001419FE" w:rsidP="001419FE">
      <w:pPr>
        <w:pStyle w:val="NoSpacing"/>
        <w:numPr>
          <w:ilvl w:val="1"/>
          <w:numId w:val="1"/>
        </w:numPr>
        <w:rPr>
          <w:rFonts w:ascii="Arial" w:eastAsia="Times New Roman" w:hAnsi="Arial" w:cs="Arial"/>
          <w:b/>
          <w:sz w:val="21"/>
          <w:szCs w:val="21"/>
        </w:rPr>
      </w:pPr>
      <w:r w:rsidRPr="005F5FDB">
        <w:rPr>
          <w:rFonts w:ascii="Arial" w:eastAsia="Times New Roman" w:hAnsi="Arial" w:cs="Arial"/>
          <w:bCs/>
          <w:sz w:val="21"/>
          <w:szCs w:val="21"/>
        </w:rPr>
        <w:t xml:space="preserve">Counts are noticeably lower for Oncor and AEP as most of their applicable ESIs have transitioned from BUSIDDRQ to BUSLRG </w:t>
      </w:r>
      <w:r w:rsidR="0072052F" w:rsidRPr="005F5FDB">
        <w:rPr>
          <w:rFonts w:ascii="Arial" w:eastAsia="Times New Roman" w:hAnsi="Arial" w:cs="Arial"/>
          <w:bCs/>
          <w:sz w:val="21"/>
          <w:szCs w:val="21"/>
        </w:rPr>
        <w:t>profiles.</w:t>
      </w:r>
      <w:r w:rsidRPr="005F5FDB">
        <w:rPr>
          <w:rFonts w:ascii="Arial" w:eastAsia="Times New Roman" w:hAnsi="Arial" w:cs="Arial"/>
          <w:bCs/>
          <w:sz w:val="21"/>
          <w:szCs w:val="21"/>
        </w:rPr>
        <w:t xml:space="preserve"> </w:t>
      </w:r>
    </w:p>
    <w:p w14:paraId="1A108B31" w14:textId="30084D5E" w:rsidR="001419FE" w:rsidRPr="001419FE" w:rsidRDefault="001419FE" w:rsidP="001419FE">
      <w:pPr>
        <w:pStyle w:val="NoSpacing"/>
        <w:numPr>
          <w:ilvl w:val="1"/>
          <w:numId w:val="1"/>
        </w:numPr>
        <w:rPr>
          <w:rFonts w:ascii="Arial" w:eastAsia="Times New Roman" w:hAnsi="Arial" w:cs="Arial"/>
          <w:bCs/>
          <w:sz w:val="21"/>
          <w:szCs w:val="21"/>
        </w:rPr>
      </w:pPr>
      <w:r w:rsidRPr="00EA78FF">
        <w:rPr>
          <w:rFonts w:ascii="Arial" w:eastAsia="Times New Roman" w:hAnsi="Arial" w:cs="Arial"/>
          <w:bCs/>
          <w:sz w:val="21"/>
          <w:szCs w:val="21"/>
        </w:rPr>
        <w:t>ERCOT to provide additional update via PWG listserv in early Feb 202</w:t>
      </w:r>
      <w:r>
        <w:rPr>
          <w:rFonts w:ascii="Arial" w:eastAsia="Times New Roman" w:hAnsi="Arial" w:cs="Arial"/>
          <w:bCs/>
          <w:sz w:val="21"/>
          <w:szCs w:val="21"/>
        </w:rPr>
        <w:t>3</w:t>
      </w:r>
      <w:r w:rsidR="0072052F">
        <w:rPr>
          <w:rFonts w:ascii="Arial" w:eastAsia="Times New Roman" w:hAnsi="Arial" w:cs="Arial"/>
          <w:bCs/>
          <w:sz w:val="21"/>
          <w:szCs w:val="21"/>
        </w:rPr>
        <w:t>.</w:t>
      </w:r>
    </w:p>
    <w:p w14:paraId="553CD6FD" w14:textId="77777777" w:rsidR="001419FE" w:rsidRDefault="001419FE" w:rsidP="001419FE">
      <w:pPr>
        <w:shd w:val="clear" w:color="auto" w:fill="FFFFFF"/>
        <w:spacing w:after="45" w:line="240" w:lineRule="auto"/>
        <w:ind w:left="630"/>
        <w:rPr>
          <w:rFonts w:ascii="Arial" w:eastAsia="Times New Roman" w:hAnsi="Arial" w:cs="Arial"/>
          <w:b/>
          <w:sz w:val="21"/>
          <w:szCs w:val="21"/>
        </w:rPr>
      </w:pPr>
    </w:p>
    <w:p w14:paraId="66179381" w14:textId="3DC5CC6D" w:rsidR="009C54C0" w:rsidRPr="009C54C0" w:rsidRDefault="00363799" w:rsidP="009C54C0">
      <w:pPr>
        <w:pStyle w:val="NoSpacing"/>
        <w:ind w:left="720"/>
        <w:rPr>
          <w:rFonts w:ascii="Arial" w:eastAsia="Times New Roman" w:hAnsi="Arial" w:cs="Arial"/>
          <w:sz w:val="21"/>
          <w:szCs w:val="21"/>
        </w:rPr>
      </w:pPr>
      <w:r>
        <w:rPr>
          <w:noProof/>
        </w:rPr>
        <w:drawing>
          <wp:inline distT="0" distB="0" distL="0" distR="0" wp14:anchorId="6840577F" wp14:editId="32BC1574">
            <wp:extent cx="6858000" cy="322199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stretch>
                      <a:fillRect/>
                    </a:stretch>
                  </pic:blipFill>
                  <pic:spPr>
                    <a:xfrm>
                      <a:off x="0" y="0"/>
                      <a:ext cx="6858000" cy="3221990"/>
                    </a:xfrm>
                    <a:prstGeom prst="rect">
                      <a:avLst/>
                    </a:prstGeom>
                  </pic:spPr>
                </pic:pic>
              </a:graphicData>
            </a:graphic>
          </wp:inline>
        </w:drawing>
      </w:r>
    </w:p>
    <w:p w14:paraId="58F2B8D5" w14:textId="4C642BE4" w:rsidR="000676C1" w:rsidRPr="000676C1" w:rsidRDefault="000676C1" w:rsidP="000676C1">
      <w:pPr>
        <w:pStyle w:val="NoSpacing"/>
        <w:rPr>
          <w:rFonts w:ascii="Arial" w:eastAsia="Times New Roman" w:hAnsi="Arial" w:cs="Arial"/>
          <w:sz w:val="21"/>
          <w:szCs w:val="21"/>
        </w:rPr>
      </w:pPr>
    </w:p>
    <w:p w14:paraId="3D676A3C" w14:textId="77777777" w:rsidR="00EA78FF" w:rsidRPr="005F5FDB" w:rsidRDefault="00EA78FF" w:rsidP="00D522A3">
      <w:pPr>
        <w:pStyle w:val="NoSpacing"/>
        <w:ind w:left="990"/>
        <w:rPr>
          <w:rFonts w:ascii="Arial" w:eastAsia="Times New Roman" w:hAnsi="Arial" w:cs="Arial"/>
          <w:b/>
          <w:sz w:val="21"/>
          <w:szCs w:val="21"/>
        </w:rPr>
      </w:pPr>
    </w:p>
    <w:p w14:paraId="1EF409EB" w14:textId="315C925F" w:rsidR="00BF357F" w:rsidRPr="000676C1" w:rsidRDefault="00BF357F" w:rsidP="00BC5D9F">
      <w:pPr>
        <w:pStyle w:val="NoSpacing"/>
        <w:ind w:left="990"/>
        <w:rPr>
          <w:rFonts w:ascii="Arial" w:eastAsia="Times New Roman" w:hAnsi="Arial" w:cs="Arial"/>
          <w:b/>
          <w:sz w:val="21"/>
          <w:szCs w:val="21"/>
        </w:rPr>
      </w:pPr>
    </w:p>
    <w:p w14:paraId="610A4B2C" w14:textId="10F721E4" w:rsidR="001419FE" w:rsidRPr="00F30387" w:rsidRDefault="00EA78FF" w:rsidP="001419FE">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2D433C1D" w14:textId="4998EDC0" w:rsidR="001419FE" w:rsidRPr="001419FE" w:rsidRDefault="001419FE" w:rsidP="001419FE">
      <w:pPr>
        <w:pStyle w:val="NoSpacing"/>
        <w:numPr>
          <w:ilvl w:val="1"/>
          <w:numId w:val="1"/>
        </w:numPr>
        <w:rPr>
          <w:rFonts w:ascii="Arial" w:eastAsia="Times New Roman" w:hAnsi="Arial" w:cs="Arial"/>
          <w:bCs/>
          <w:sz w:val="21"/>
          <w:szCs w:val="21"/>
        </w:rPr>
      </w:pPr>
      <w:r w:rsidRPr="001419FE">
        <w:rPr>
          <w:rFonts w:ascii="Arial" w:eastAsia="Times New Roman" w:hAnsi="Arial" w:cs="Arial"/>
          <w:bCs/>
          <w:sz w:val="21"/>
          <w:szCs w:val="21"/>
        </w:rPr>
        <w:t>Oncor - has scheduled transitions for the 251 cases left to complete. Access issues are common among the ESIs remaining.</w:t>
      </w:r>
    </w:p>
    <w:p w14:paraId="0765EF78" w14:textId="44E0E94F" w:rsidR="001419FE" w:rsidRPr="00A4371A" w:rsidRDefault="0072052F" w:rsidP="001419FE">
      <w:pPr>
        <w:pStyle w:val="NoSpacing"/>
        <w:numPr>
          <w:ilvl w:val="1"/>
          <w:numId w:val="1"/>
        </w:numPr>
        <w:rPr>
          <w:rFonts w:ascii="Arial" w:eastAsia="Times New Roman" w:hAnsi="Arial" w:cs="Arial"/>
          <w:bCs/>
          <w:sz w:val="21"/>
          <w:szCs w:val="21"/>
        </w:rPr>
      </w:pPr>
      <w:r w:rsidRPr="001419FE">
        <w:rPr>
          <w:rFonts w:ascii="Arial" w:eastAsia="Times New Roman" w:hAnsi="Arial" w:cs="Arial"/>
          <w:bCs/>
          <w:sz w:val="21"/>
          <w:szCs w:val="21"/>
        </w:rPr>
        <w:t>CenterPoint</w:t>
      </w:r>
      <w:r w:rsidR="001419FE" w:rsidRPr="001419FE">
        <w:rPr>
          <w:rFonts w:ascii="Arial" w:eastAsia="Times New Roman" w:hAnsi="Arial" w:cs="Arial"/>
          <w:bCs/>
          <w:sz w:val="21"/>
          <w:szCs w:val="21"/>
        </w:rPr>
        <w:t xml:space="preserve"> – will transition 52% of the BUSIDRRQ ESIs (~2,512) to BUSLRG at the end of March/beginning of April.  CenterPoint will update the market on the specific execution date. </w:t>
      </w:r>
      <w:r w:rsidR="00A65A55" w:rsidRPr="00A4371A">
        <w:rPr>
          <w:rFonts w:ascii="Arial" w:eastAsia="Times New Roman" w:hAnsi="Arial" w:cs="Arial"/>
          <w:bCs/>
          <w:sz w:val="21"/>
          <w:szCs w:val="21"/>
        </w:rPr>
        <w:t xml:space="preserve">The remaining BUSIDRRQ ESIs will remain on BUSIDRRQ due to </w:t>
      </w:r>
      <w:proofErr w:type="spellStart"/>
      <w:r w:rsidR="00A65A55" w:rsidRPr="00A4371A">
        <w:rPr>
          <w:rFonts w:ascii="Arial" w:eastAsia="Times New Roman" w:hAnsi="Arial" w:cs="Arial"/>
          <w:bCs/>
          <w:sz w:val="21"/>
          <w:szCs w:val="21"/>
        </w:rPr>
        <w:t>kvar</w:t>
      </w:r>
      <w:proofErr w:type="spellEnd"/>
      <w:r w:rsidR="00A65A55" w:rsidRPr="00A4371A">
        <w:rPr>
          <w:rFonts w:ascii="Arial" w:eastAsia="Times New Roman" w:hAnsi="Arial" w:cs="Arial"/>
          <w:bCs/>
          <w:sz w:val="21"/>
          <w:szCs w:val="21"/>
        </w:rPr>
        <w:t xml:space="preserve"> readings, dedicated phone lines EPS, and/or transmission related services.</w:t>
      </w:r>
    </w:p>
    <w:p w14:paraId="6CA07448" w14:textId="49732997" w:rsidR="001419FE" w:rsidRPr="001419FE" w:rsidRDefault="001419FE" w:rsidP="001419FE">
      <w:pPr>
        <w:pStyle w:val="NoSpacing"/>
        <w:numPr>
          <w:ilvl w:val="1"/>
          <w:numId w:val="1"/>
        </w:numPr>
        <w:rPr>
          <w:rFonts w:ascii="Arial" w:eastAsia="Times New Roman" w:hAnsi="Arial" w:cs="Arial"/>
          <w:bCs/>
          <w:sz w:val="21"/>
          <w:szCs w:val="21"/>
        </w:rPr>
      </w:pPr>
      <w:r w:rsidRPr="001419FE">
        <w:rPr>
          <w:rFonts w:ascii="Arial" w:eastAsia="Times New Roman" w:hAnsi="Arial" w:cs="Arial"/>
          <w:bCs/>
          <w:sz w:val="21"/>
          <w:szCs w:val="21"/>
        </w:rPr>
        <w:t>TNMP - status quo due to 3G remediation</w:t>
      </w:r>
      <w:r w:rsidR="00A4371A">
        <w:rPr>
          <w:rFonts w:ascii="Arial" w:eastAsia="Times New Roman" w:hAnsi="Arial" w:cs="Arial"/>
          <w:bCs/>
          <w:sz w:val="21"/>
          <w:szCs w:val="21"/>
        </w:rPr>
        <w:t>.</w:t>
      </w:r>
    </w:p>
    <w:p w14:paraId="15A9C6FB" w14:textId="77777777" w:rsidR="001419FE" w:rsidRDefault="001419FE" w:rsidP="001419FE">
      <w:pPr>
        <w:pStyle w:val="NoSpacing"/>
        <w:rPr>
          <w:rFonts w:ascii="Arial" w:eastAsia="Times New Roman" w:hAnsi="Arial" w:cs="Arial"/>
          <w:b/>
          <w:sz w:val="21"/>
          <w:szCs w:val="21"/>
        </w:rPr>
      </w:pPr>
    </w:p>
    <w:p w14:paraId="0EF2B1CE" w14:textId="77777777" w:rsidR="0020126E" w:rsidRDefault="0020126E" w:rsidP="0020126E">
      <w:pPr>
        <w:pStyle w:val="NoSpacing"/>
        <w:ind w:left="630"/>
        <w:rPr>
          <w:rFonts w:ascii="Arial" w:eastAsia="Times New Roman" w:hAnsi="Arial" w:cs="Arial"/>
          <w:b/>
          <w:sz w:val="21"/>
          <w:szCs w:val="21"/>
        </w:rPr>
      </w:pPr>
    </w:p>
    <w:p w14:paraId="014C2D85" w14:textId="496A58FC" w:rsidR="0020126E" w:rsidRDefault="0020126E" w:rsidP="0020126E">
      <w:pPr>
        <w:pStyle w:val="NoSpacing"/>
        <w:ind w:left="630"/>
        <w:rPr>
          <w:rFonts w:ascii="Arial" w:eastAsia="Times New Roman" w:hAnsi="Arial" w:cs="Arial"/>
          <w:b/>
          <w:sz w:val="21"/>
          <w:szCs w:val="21"/>
        </w:rPr>
      </w:pPr>
      <w:r>
        <w:rPr>
          <w:noProof/>
        </w:rPr>
        <w:lastRenderedPageBreak/>
        <w:drawing>
          <wp:inline distT="0" distB="0" distL="0" distR="0" wp14:anchorId="0FE48AF9" wp14:editId="3E2318A1">
            <wp:extent cx="6858000" cy="143764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6858000" cy="1437640"/>
                    </a:xfrm>
                    <a:prstGeom prst="rect">
                      <a:avLst/>
                    </a:prstGeom>
                  </pic:spPr>
                </pic:pic>
              </a:graphicData>
            </a:graphic>
          </wp:inline>
        </w:drawing>
      </w:r>
    </w:p>
    <w:p w14:paraId="535D9948" w14:textId="48CE498E" w:rsidR="001419FE" w:rsidRDefault="001419FE" w:rsidP="001419FE">
      <w:pPr>
        <w:pStyle w:val="NoSpacing"/>
        <w:rPr>
          <w:rFonts w:ascii="Arial" w:eastAsia="Times New Roman" w:hAnsi="Arial" w:cs="Arial"/>
          <w:b/>
          <w:bCs/>
          <w:sz w:val="21"/>
          <w:szCs w:val="21"/>
        </w:rPr>
      </w:pPr>
    </w:p>
    <w:p w14:paraId="25C9CD65" w14:textId="77777777" w:rsidR="001419FE" w:rsidRPr="00E85518" w:rsidRDefault="001419FE" w:rsidP="001419FE">
      <w:pPr>
        <w:pStyle w:val="NoSpacing"/>
        <w:rPr>
          <w:rFonts w:ascii="Arial" w:eastAsia="Times New Roman" w:hAnsi="Arial" w:cs="Arial"/>
          <w:b/>
          <w:bCs/>
          <w:sz w:val="21"/>
          <w:szCs w:val="21"/>
        </w:rPr>
      </w:pPr>
    </w:p>
    <w:p w14:paraId="55F1152C" w14:textId="7E77A7A2" w:rsidR="001419FE" w:rsidRDefault="001419FE" w:rsidP="001419FE">
      <w:pPr>
        <w:pStyle w:val="NoSpacing"/>
        <w:numPr>
          <w:ilvl w:val="0"/>
          <w:numId w:val="1"/>
        </w:numPr>
        <w:rPr>
          <w:rFonts w:ascii="Arial" w:eastAsia="Times New Roman" w:hAnsi="Arial" w:cs="Arial"/>
          <w:b/>
          <w:sz w:val="21"/>
          <w:szCs w:val="21"/>
        </w:rPr>
      </w:pPr>
      <w:bookmarkStart w:id="2" w:name="_Hlk126575898"/>
      <w:r>
        <w:rPr>
          <w:rFonts w:ascii="Arial" w:eastAsia="Times New Roman" w:hAnsi="Arial" w:cs="Arial"/>
          <w:b/>
          <w:sz w:val="21"/>
          <w:szCs w:val="21"/>
        </w:rPr>
        <w:t>Proposal to Discontinue Weather Sensitivity Requirement</w:t>
      </w:r>
    </w:p>
    <w:bookmarkEnd w:id="2"/>
    <w:p w14:paraId="0008E6DF" w14:textId="620F5700" w:rsidR="00CB6639" w:rsidRPr="00A4371A" w:rsidRDefault="005905E9" w:rsidP="00F30387">
      <w:pPr>
        <w:pStyle w:val="NoSpacing"/>
        <w:numPr>
          <w:ilvl w:val="0"/>
          <w:numId w:val="13"/>
        </w:numPr>
        <w:rPr>
          <w:rFonts w:ascii="Arial" w:eastAsia="Times New Roman" w:hAnsi="Arial" w:cs="Arial"/>
          <w:sz w:val="21"/>
          <w:szCs w:val="21"/>
        </w:rPr>
      </w:pPr>
      <w:r w:rsidRPr="00A4371A">
        <w:rPr>
          <w:rFonts w:ascii="Arial" w:eastAsia="Times New Roman" w:hAnsi="Arial" w:cs="Arial"/>
          <w:sz w:val="21"/>
          <w:szCs w:val="21"/>
        </w:rPr>
        <w:t xml:space="preserve">Discontinuation of Weather Sensitivity </w:t>
      </w:r>
      <w:r w:rsidR="00C963F2" w:rsidRPr="00A4371A">
        <w:rPr>
          <w:rFonts w:ascii="Arial" w:eastAsia="Times New Roman" w:hAnsi="Arial" w:cs="Arial"/>
          <w:sz w:val="21"/>
          <w:szCs w:val="21"/>
        </w:rPr>
        <w:t>was discussed</w:t>
      </w:r>
      <w:r w:rsidRPr="00A4371A">
        <w:rPr>
          <w:rFonts w:ascii="Arial" w:eastAsia="Times New Roman" w:hAnsi="Arial" w:cs="Arial"/>
          <w:sz w:val="21"/>
          <w:szCs w:val="21"/>
        </w:rPr>
        <w:t xml:space="preserve"> due to declining</w:t>
      </w:r>
      <w:r w:rsidR="00FF40BA" w:rsidRPr="00A4371A">
        <w:rPr>
          <w:rFonts w:ascii="Arial" w:eastAsia="Times New Roman" w:hAnsi="Arial" w:cs="Arial"/>
          <w:sz w:val="21"/>
          <w:szCs w:val="21"/>
        </w:rPr>
        <w:t xml:space="preserve"> IDR </w:t>
      </w:r>
      <w:r w:rsidR="00A65A55" w:rsidRPr="00A4371A">
        <w:rPr>
          <w:rFonts w:ascii="Arial" w:eastAsia="Times New Roman" w:hAnsi="Arial" w:cs="Arial"/>
          <w:sz w:val="21"/>
          <w:szCs w:val="21"/>
        </w:rPr>
        <w:t>M</w:t>
      </w:r>
      <w:r w:rsidR="00FF40BA" w:rsidRPr="00A4371A">
        <w:rPr>
          <w:rFonts w:ascii="Arial" w:eastAsia="Times New Roman" w:hAnsi="Arial" w:cs="Arial"/>
          <w:sz w:val="21"/>
          <w:szCs w:val="21"/>
        </w:rPr>
        <w:t xml:space="preserve">eter </w:t>
      </w:r>
      <w:r w:rsidRPr="00A4371A">
        <w:rPr>
          <w:rFonts w:ascii="Arial" w:eastAsia="Times New Roman" w:hAnsi="Arial" w:cs="Arial"/>
          <w:sz w:val="21"/>
          <w:szCs w:val="21"/>
        </w:rPr>
        <w:t>counts.  ERCOT concurs with discontinuation</w:t>
      </w:r>
      <w:r w:rsidR="00FF40BA" w:rsidRPr="00A4371A">
        <w:rPr>
          <w:rFonts w:ascii="Arial" w:eastAsia="Times New Roman" w:hAnsi="Arial" w:cs="Arial"/>
          <w:sz w:val="21"/>
          <w:szCs w:val="21"/>
        </w:rPr>
        <w:t xml:space="preserve"> and noted that the data supports </w:t>
      </w:r>
      <w:r w:rsidR="00CB6639" w:rsidRPr="00A4371A">
        <w:rPr>
          <w:rFonts w:ascii="Arial" w:eastAsia="Times New Roman" w:hAnsi="Arial" w:cs="Arial"/>
          <w:sz w:val="21"/>
          <w:szCs w:val="21"/>
        </w:rPr>
        <w:t xml:space="preserve">using </w:t>
      </w:r>
      <w:r w:rsidR="00FF40BA" w:rsidRPr="00A4371A">
        <w:rPr>
          <w:rFonts w:ascii="Arial" w:eastAsia="Times New Roman" w:hAnsi="Arial" w:cs="Arial"/>
          <w:sz w:val="21"/>
          <w:szCs w:val="21"/>
        </w:rPr>
        <w:t xml:space="preserve">non-weather sensitive </w:t>
      </w:r>
      <w:r w:rsidR="00CB6639" w:rsidRPr="00A4371A">
        <w:rPr>
          <w:rFonts w:ascii="Arial" w:eastAsia="Times New Roman" w:hAnsi="Arial" w:cs="Arial"/>
          <w:sz w:val="21"/>
          <w:szCs w:val="21"/>
        </w:rPr>
        <w:t xml:space="preserve">(NWS) as the default profile designation for IDR meters.  For NOIEs, the default would be weather sensitive (WS) for profiles.  </w:t>
      </w:r>
    </w:p>
    <w:p w14:paraId="2A3F0E2D" w14:textId="77777777" w:rsidR="00CB6639" w:rsidRPr="00A4371A" w:rsidRDefault="00CB6639" w:rsidP="00CB6639">
      <w:pPr>
        <w:pStyle w:val="NoSpacing"/>
        <w:numPr>
          <w:ilvl w:val="1"/>
          <w:numId w:val="13"/>
        </w:numPr>
        <w:rPr>
          <w:rFonts w:ascii="Arial" w:eastAsia="Times New Roman" w:hAnsi="Arial" w:cs="Arial"/>
          <w:sz w:val="21"/>
          <w:szCs w:val="21"/>
        </w:rPr>
      </w:pPr>
      <w:r w:rsidRPr="00A4371A">
        <w:rPr>
          <w:rFonts w:ascii="Arial" w:eastAsia="Times New Roman" w:hAnsi="Arial" w:cs="Arial"/>
          <w:sz w:val="21"/>
          <w:szCs w:val="21"/>
        </w:rPr>
        <w:t>Competitive IDRs are more commercial/industrial customers calling for NWS.</w:t>
      </w:r>
    </w:p>
    <w:p w14:paraId="0DB0DAB4" w14:textId="234A8157" w:rsidR="008655E6" w:rsidRPr="00A4371A" w:rsidRDefault="00CB6639" w:rsidP="00CB6639">
      <w:pPr>
        <w:pStyle w:val="NoSpacing"/>
        <w:numPr>
          <w:ilvl w:val="1"/>
          <w:numId w:val="13"/>
        </w:numPr>
        <w:rPr>
          <w:rFonts w:ascii="Arial" w:eastAsia="Times New Roman" w:hAnsi="Arial" w:cs="Arial"/>
          <w:sz w:val="21"/>
          <w:szCs w:val="21"/>
        </w:rPr>
      </w:pPr>
      <w:r w:rsidRPr="00A4371A">
        <w:rPr>
          <w:rFonts w:ascii="Arial" w:eastAsia="Times New Roman" w:hAnsi="Arial" w:cs="Arial"/>
          <w:sz w:val="21"/>
          <w:szCs w:val="21"/>
        </w:rPr>
        <w:t>NOIEs are station meters which capture load across all classes, thus WS is applicable.</w:t>
      </w:r>
      <w:r w:rsidR="008655E6" w:rsidRPr="00A4371A">
        <w:rPr>
          <w:rFonts w:ascii="Arial" w:eastAsia="Times New Roman" w:hAnsi="Arial" w:cs="Arial"/>
          <w:sz w:val="21"/>
          <w:szCs w:val="21"/>
        </w:rPr>
        <w:t xml:space="preserve"> </w:t>
      </w:r>
    </w:p>
    <w:p w14:paraId="6737B9C8" w14:textId="3FE34553" w:rsidR="00F30387" w:rsidRPr="00A4371A" w:rsidRDefault="008655E6" w:rsidP="00F30387">
      <w:pPr>
        <w:pStyle w:val="NoSpacing"/>
        <w:numPr>
          <w:ilvl w:val="0"/>
          <w:numId w:val="13"/>
        </w:numPr>
        <w:rPr>
          <w:rFonts w:ascii="Arial" w:eastAsia="Times New Roman" w:hAnsi="Arial" w:cs="Arial"/>
          <w:sz w:val="21"/>
          <w:szCs w:val="21"/>
        </w:rPr>
      </w:pPr>
      <w:r w:rsidRPr="00A4371A">
        <w:rPr>
          <w:rFonts w:ascii="Arial" w:eastAsia="Times New Roman" w:hAnsi="Arial" w:cs="Arial"/>
          <w:sz w:val="21"/>
          <w:szCs w:val="21"/>
        </w:rPr>
        <w:t xml:space="preserve">ERCOT </w:t>
      </w:r>
      <w:r w:rsidR="00CB6639" w:rsidRPr="00A4371A">
        <w:rPr>
          <w:rFonts w:ascii="Arial" w:eastAsia="Times New Roman" w:hAnsi="Arial" w:cs="Arial"/>
          <w:sz w:val="21"/>
          <w:szCs w:val="21"/>
        </w:rPr>
        <w:t>stated</w:t>
      </w:r>
      <w:r w:rsidRPr="00A4371A">
        <w:rPr>
          <w:rFonts w:ascii="Arial" w:eastAsia="Times New Roman" w:hAnsi="Arial" w:cs="Arial"/>
          <w:sz w:val="21"/>
          <w:szCs w:val="21"/>
        </w:rPr>
        <w:t xml:space="preserve"> that the same estimation process will be performed</w:t>
      </w:r>
      <w:r w:rsidR="00CB6639" w:rsidRPr="00A4371A">
        <w:rPr>
          <w:rFonts w:ascii="Arial" w:eastAsia="Times New Roman" w:hAnsi="Arial" w:cs="Arial"/>
          <w:sz w:val="21"/>
          <w:szCs w:val="21"/>
        </w:rPr>
        <w:t>.</w:t>
      </w:r>
      <w:r w:rsidRPr="00A4371A">
        <w:rPr>
          <w:rFonts w:ascii="Arial" w:eastAsia="Times New Roman" w:hAnsi="Arial" w:cs="Arial"/>
          <w:sz w:val="21"/>
          <w:szCs w:val="21"/>
        </w:rPr>
        <w:t xml:space="preserve"> </w:t>
      </w:r>
      <w:r w:rsidR="00E1127D" w:rsidRPr="00A4371A">
        <w:rPr>
          <w:rFonts w:ascii="Arial" w:eastAsia="Times New Roman" w:hAnsi="Arial" w:cs="Arial"/>
          <w:sz w:val="21"/>
          <w:szCs w:val="21"/>
        </w:rPr>
        <w:t>The Business Case will be updated to reflect discussions broader than PWG</w:t>
      </w:r>
      <w:r w:rsidR="00315AF5" w:rsidRPr="00A4371A">
        <w:rPr>
          <w:rFonts w:ascii="Arial" w:eastAsia="Times New Roman" w:hAnsi="Arial" w:cs="Arial"/>
          <w:sz w:val="21"/>
          <w:szCs w:val="21"/>
        </w:rPr>
        <w:t>.</w:t>
      </w:r>
    </w:p>
    <w:p w14:paraId="0CA5D90E" w14:textId="0598A67C" w:rsidR="00E85518" w:rsidRPr="00A4371A" w:rsidRDefault="00FF40BA" w:rsidP="00F30387">
      <w:pPr>
        <w:pStyle w:val="NoSpacing"/>
        <w:numPr>
          <w:ilvl w:val="0"/>
          <w:numId w:val="13"/>
        </w:numPr>
        <w:rPr>
          <w:rFonts w:ascii="Arial" w:eastAsia="Times New Roman" w:hAnsi="Arial" w:cs="Arial"/>
          <w:b/>
          <w:bCs/>
          <w:sz w:val="21"/>
          <w:szCs w:val="21"/>
          <w:u w:val="single"/>
        </w:rPr>
      </w:pPr>
      <w:r w:rsidRPr="00A4371A">
        <w:rPr>
          <w:rFonts w:ascii="Arial" w:eastAsia="Times New Roman" w:hAnsi="Arial" w:cs="Arial"/>
          <w:sz w:val="21"/>
          <w:szCs w:val="21"/>
        </w:rPr>
        <w:t xml:space="preserve">ERCOT sponsorship </w:t>
      </w:r>
      <w:r w:rsidR="00CB6639" w:rsidRPr="00A4371A">
        <w:rPr>
          <w:rFonts w:ascii="Arial" w:eastAsia="Times New Roman" w:hAnsi="Arial" w:cs="Arial"/>
          <w:sz w:val="21"/>
          <w:szCs w:val="21"/>
        </w:rPr>
        <w:t xml:space="preserve">LPGRR </w:t>
      </w:r>
      <w:r w:rsidRPr="00A4371A">
        <w:rPr>
          <w:rFonts w:ascii="Arial" w:eastAsia="Times New Roman" w:hAnsi="Arial" w:cs="Arial"/>
          <w:sz w:val="21"/>
          <w:szCs w:val="21"/>
        </w:rPr>
        <w:t xml:space="preserve">will provide </w:t>
      </w:r>
      <w:r w:rsidR="008655E6" w:rsidRPr="00A4371A">
        <w:rPr>
          <w:rFonts w:ascii="Arial" w:eastAsia="Times New Roman" w:hAnsi="Arial" w:cs="Arial"/>
          <w:sz w:val="21"/>
          <w:szCs w:val="21"/>
        </w:rPr>
        <w:t>a shorter</w:t>
      </w:r>
      <w:r w:rsidRPr="00A4371A">
        <w:rPr>
          <w:rFonts w:ascii="Arial" w:eastAsia="Times New Roman" w:hAnsi="Arial" w:cs="Arial"/>
          <w:sz w:val="21"/>
          <w:szCs w:val="21"/>
        </w:rPr>
        <w:t xml:space="preserve"> implementation path</w:t>
      </w:r>
      <w:r w:rsidR="00315AF5" w:rsidRPr="00A4371A">
        <w:rPr>
          <w:rFonts w:ascii="Arial" w:eastAsia="Times New Roman" w:hAnsi="Arial" w:cs="Arial"/>
          <w:sz w:val="21"/>
          <w:szCs w:val="21"/>
        </w:rPr>
        <w:t xml:space="preserve"> and was agreed to</w:t>
      </w:r>
      <w:r w:rsidR="00CB6639" w:rsidRPr="00A4371A">
        <w:rPr>
          <w:rFonts w:ascii="Arial" w:eastAsia="Times New Roman" w:hAnsi="Arial" w:cs="Arial"/>
          <w:sz w:val="21"/>
          <w:szCs w:val="21"/>
        </w:rPr>
        <w:t xml:space="preserve"> ensuring implementation by November.</w:t>
      </w:r>
      <w:r w:rsidR="00C963F2" w:rsidRPr="00A4371A">
        <w:rPr>
          <w:rFonts w:ascii="Arial" w:eastAsia="Times New Roman" w:hAnsi="Arial" w:cs="Arial"/>
          <w:sz w:val="21"/>
          <w:szCs w:val="21"/>
        </w:rPr>
        <w:t xml:space="preserve">  </w:t>
      </w:r>
      <w:r w:rsidR="008655E6" w:rsidRPr="00A4371A">
        <w:rPr>
          <w:rFonts w:ascii="Arial" w:eastAsia="Times New Roman" w:hAnsi="Arial" w:cs="Arial"/>
          <w:sz w:val="21"/>
          <w:szCs w:val="21"/>
        </w:rPr>
        <w:t>Eri</w:t>
      </w:r>
      <w:r w:rsidR="00315AF5" w:rsidRPr="00A4371A">
        <w:rPr>
          <w:rFonts w:ascii="Arial" w:eastAsia="Times New Roman" w:hAnsi="Arial" w:cs="Arial"/>
          <w:sz w:val="21"/>
          <w:szCs w:val="21"/>
        </w:rPr>
        <w:t>n is confirming that path.</w:t>
      </w:r>
    </w:p>
    <w:p w14:paraId="7F95CCC6" w14:textId="3400DB99" w:rsidR="00315AF5" w:rsidRPr="008B17DC" w:rsidRDefault="00CB6639" w:rsidP="00F30387">
      <w:pPr>
        <w:pStyle w:val="NoSpacing"/>
        <w:numPr>
          <w:ilvl w:val="0"/>
          <w:numId w:val="13"/>
        </w:numPr>
        <w:rPr>
          <w:rFonts w:ascii="Arial" w:eastAsia="Times New Roman" w:hAnsi="Arial" w:cs="Arial"/>
          <w:sz w:val="21"/>
          <w:szCs w:val="21"/>
        </w:rPr>
      </w:pPr>
      <w:r w:rsidRPr="00A4371A">
        <w:rPr>
          <w:rFonts w:ascii="Arial" w:eastAsia="Times New Roman" w:hAnsi="Arial" w:cs="Arial"/>
          <w:sz w:val="21"/>
          <w:szCs w:val="21"/>
        </w:rPr>
        <w:t xml:space="preserve">Some additional “clean up” </w:t>
      </w:r>
      <w:r w:rsidRPr="008B17DC">
        <w:rPr>
          <w:rFonts w:ascii="Arial" w:eastAsia="Times New Roman" w:hAnsi="Arial" w:cs="Arial"/>
          <w:sz w:val="21"/>
          <w:szCs w:val="21"/>
        </w:rPr>
        <w:t>will a</w:t>
      </w:r>
      <w:r w:rsidR="00315AF5" w:rsidRPr="008B17DC">
        <w:rPr>
          <w:rFonts w:ascii="Arial" w:eastAsia="Times New Roman" w:hAnsi="Arial" w:cs="Arial"/>
          <w:sz w:val="21"/>
          <w:szCs w:val="21"/>
        </w:rPr>
        <w:t>ccompany changes includ</w:t>
      </w:r>
      <w:r w:rsidR="00142B26" w:rsidRPr="008B17DC">
        <w:rPr>
          <w:rFonts w:ascii="Arial" w:eastAsia="Times New Roman" w:hAnsi="Arial" w:cs="Arial"/>
          <w:sz w:val="21"/>
          <w:szCs w:val="21"/>
        </w:rPr>
        <w:t>ing</w:t>
      </w:r>
      <w:r w:rsidR="00315AF5" w:rsidRPr="008B17DC">
        <w:rPr>
          <w:rFonts w:ascii="Arial" w:eastAsia="Times New Roman" w:hAnsi="Arial" w:cs="Arial"/>
          <w:sz w:val="21"/>
          <w:szCs w:val="21"/>
        </w:rPr>
        <w:t xml:space="preserve"> deletion </w:t>
      </w:r>
      <w:r w:rsidR="00142B26" w:rsidRPr="008B17DC">
        <w:rPr>
          <w:rFonts w:ascii="Arial" w:eastAsia="Times New Roman" w:hAnsi="Arial" w:cs="Arial"/>
          <w:sz w:val="21"/>
          <w:szCs w:val="21"/>
        </w:rPr>
        <w:t xml:space="preserve">of </w:t>
      </w:r>
      <w:r w:rsidR="00315AF5" w:rsidRPr="008B17DC">
        <w:rPr>
          <w:rFonts w:ascii="Arial" w:eastAsia="Times New Roman" w:hAnsi="Arial" w:cs="Arial"/>
          <w:sz w:val="21"/>
          <w:szCs w:val="21"/>
        </w:rPr>
        <w:t>Question 7 from the Load Profile Guide, deletion of the FAQs on the Guide, and deletion of the Weather Sensitivity row from the Profile Decision Tree.</w:t>
      </w:r>
    </w:p>
    <w:p w14:paraId="0A944BFF" w14:textId="763430C1" w:rsidR="00C963F2" w:rsidRDefault="00C963F2" w:rsidP="00C963F2">
      <w:pPr>
        <w:pStyle w:val="NoSpacing"/>
        <w:rPr>
          <w:rFonts w:ascii="Arial" w:eastAsia="Times New Roman" w:hAnsi="Arial" w:cs="Arial"/>
          <w:sz w:val="21"/>
          <w:szCs w:val="21"/>
        </w:rPr>
      </w:pPr>
    </w:p>
    <w:p w14:paraId="2A5E7DEE" w14:textId="7F21DBAE" w:rsidR="00C607E2" w:rsidRPr="00C607E2" w:rsidRDefault="00C963F2" w:rsidP="00C607E2">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Future Business: Annual Validation Processing</w:t>
      </w:r>
    </w:p>
    <w:p w14:paraId="0611DE18" w14:textId="486E18C0" w:rsidR="00C607E2" w:rsidRDefault="00C607E2" w:rsidP="00C607E2">
      <w:pPr>
        <w:pStyle w:val="NoSpacing"/>
        <w:numPr>
          <w:ilvl w:val="0"/>
          <w:numId w:val="13"/>
        </w:numPr>
        <w:rPr>
          <w:rFonts w:ascii="Arial" w:eastAsia="Times New Roman" w:hAnsi="Arial" w:cs="Arial"/>
          <w:sz w:val="21"/>
          <w:szCs w:val="21"/>
        </w:rPr>
      </w:pPr>
      <w:r>
        <w:rPr>
          <w:rFonts w:ascii="Arial" w:eastAsia="Times New Roman" w:hAnsi="Arial" w:cs="Arial"/>
          <w:sz w:val="21"/>
          <w:szCs w:val="21"/>
        </w:rPr>
        <w:t>CenterPoint advised that competing 2023 priorities such as TX SET 5.0 called for a market suspension of Annual Validations for 2023 and 2024.</w:t>
      </w:r>
    </w:p>
    <w:p w14:paraId="42B846A8" w14:textId="2012ECB2" w:rsidR="00C607E2" w:rsidRPr="00A4371A" w:rsidRDefault="00914904" w:rsidP="00C607E2">
      <w:pPr>
        <w:pStyle w:val="NoSpacing"/>
        <w:numPr>
          <w:ilvl w:val="0"/>
          <w:numId w:val="13"/>
        </w:numPr>
        <w:rPr>
          <w:rFonts w:ascii="Arial" w:eastAsia="Times New Roman" w:hAnsi="Arial" w:cs="Arial"/>
          <w:sz w:val="21"/>
          <w:szCs w:val="21"/>
        </w:rPr>
      </w:pPr>
      <w:r>
        <w:rPr>
          <w:rFonts w:ascii="Arial" w:eastAsia="Times New Roman" w:hAnsi="Arial" w:cs="Arial"/>
          <w:sz w:val="21"/>
          <w:szCs w:val="21"/>
        </w:rPr>
        <w:t xml:space="preserve">To preserve the market value of Annual Validation and accommodate market flexibility, it was decided to </w:t>
      </w:r>
      <w:r w:rsidRPr="00A4371A">
        <w:rPr>
          <w:rFonts w:ascii="Arial" w:eastAsia="Times New Roman" w:hAnsi="Arial" w:cs="Arial"/>
          <w:sz w:val="21"/>
          <w:szCs w:val="21"/>
        </w:rPr>
        <w:t>perform business validations in 2023 and to suspend 2024 residential and business va</w:t>
      </w:r>
      <w:r w:rsidR="004A6C47" w:rsidRPr="00A4371A">
        <w:rPr>
          <w:rFonts w:ascii="Arial" w:eastAsia="Times New Roman" w:hAnsi="Arial" w:cs="Arial"/>
          <w:sz w:val="21"/>
          <w:szCs w:val="21"/>
        </w:rPr>
        <w:t>lidations.</w:t>
      </w:r>
      <w:r w:rsidR="00142B26" w:rsidRPr="00A4371A">
        <w:rPr>
          <w:rFonts w:ascii="Arial" w:eastAsia="Times New Roman" w:hAnsi="Arial" w:cs="Arial"/>
          <w:sz w:val="21"/>
          <w:szCs w:val="21"/>
        </w:rPr>
        <w:t xml:space="preserve">  Normal AV processes will resume in 2025.  </w:t>
      </w:r>
    </w:p>
    <w:p w14:paraId="0C8DCCB5" w14:textId="5F188D0E" w:rsidR="004A6C47" w:rsidRPr="00A4371A" w:rsidRDefault="00CE6DF2" w:rsidP="003C2087">
      <w:pPr>
        <w:pStyle w:val="NoSpacing"/>
        <w:numPr>
          <w:ilvl w:val="0"/>
          <w:numId w:val="13"/>
        </w:numPr>
        <w:rPr>
          <w:rFonts w:ascii="Arial" w:eastAsia="Times New Roman" w:hAnsi="Arial" w:cs="Arial"/>
          <w:sz w:val="21"/>
          <w:szCs w:val="21"/>
        </w:rPr>
      </w:pPr>
      <w:r w:rsidRPr="00A4371A">
        <w:rPr>
          <w:rFonts w:ascii="Arial" w:eastAsia="Times New Roman" w:hAnsi="Arial" w:cs="Arial"/>
          <w:sz w:val="21"/>
          <w:szCs w:val="21"/>
        </w:rPr>
        <w:t>It made sense to postpone the residential AV process for 2024, which would have used data from 2021, 2022, and 2023.  Moving to 2025 will “skip” the anomaly year of 2021 (Covid) and use data from 2022, 2023, and 2024 for a more typical representation of consumption.</w:t>
      </w:r>
    </w:p>
    <w:p w14:paraId="679A6D42" w14:textId="34B36706" w:rsidR="00C607E2" w:rsidRPr="00A4371A" w:rsidRDefault="00C607E2" w:rsidP="00C607E2">
      <w:pPr>
        <w:pStyle w:val="NoSpacing"/>
        <w:rPr>
          <w:rFonts w:ascii="Arial" w:eastAsia="Times New Roman" w:hAnsi="Arial" w:cs="Arial"/>
          <w:sz w:val="21"/>
          <w:szCs w:val="21"/>
        </w:rPr>
      </w:pPr>
    </w:p>
    <w:p w14:paraId="030121CA" w14:textId="08F58CEE" w:rsidR="004A6C47" w:rsidRPr="00A4371A" w:rsidRDefault="004A6C47" w:rsidP="004A6C47">
      <w:pPr>
        <w:pStyle w:val="NoSpacing"/>
        <w:numPr>
          <w:ilvl w:val="0"/>
          <w:numId w:val="1"/>
        </w:numPr>
        <w:rPr>
          <w:rFonts w:ascii="Arial" w:eastAsia="Times New Roman" w:hAnsi="Arial" w:cs="Arial"/>
          <w:b/>
          <w:sz w:val="21"/>
          <w:szCs w:val="21"/>
        </w:rPr>
      </w:pPr>
      <w:r w:rsidRPr="00A4371A">
        <w:rPr>
          <w:rFonts w:ascii="Arial" w:eastAsia="Times New Roman" w:hAnsi="Arial" w:cs="Arial"/>
          <w:b/>
          <w:sz w:val="21"/>
          <w:szCs w:val="21"/>
        </w:rPr>
        <w:t>Goals 2023 and Accomplishments 2022</w:t>
      </w:r>
    </w:p>
    <w:p w14:paraId="5D79F435" w14:textId="103FBF07" w:rsidR="004A6C47" w:rsidRPr="00A4371A" w:rsidRDefault="004A6C47" w:rsidP="004A6C47">
      <w:pPr>
        <w:pStyle w:val="NoSpacing"/>
        <w:numPr>
          <w:ilvl w:val="0"/>
          <w:numId w:val="13"/>
        </w:numPr>
        <w:rPr>
          <w:rFonts w:ascii="Arial" w:eastAsia="Times New Roman" w:hAnsi="Arial" w:cs="Arial"/>
          <w:i/>
          <w:iCs/>
          <w:sz w:val="21"/>
          <w:szCs w:val="21"/>
        </w:rPr>
      </w:pPr>
      <w:r w:rsidRPr="00A4371A">
        <w:rPr>
          <w:rFonts w:ascii="Arial" w:eastAsia="Times New Roman" w:hAnsi="Arial" w:cs="Arial"/>
          <w:sz w:val="21"/>
          <w:szCs w:val="21"/>
        </w:rPr>
        <w:t xml:space="preserve">Sam provided context for the </w:t>
      </w:r>
      <w:hyperlink r:id="rId8" w:history="1">
        <w:r w:rsidR="008B17DC">
          <w:rPr>
            <w:rStyle w:val="Hyperlink"/>
            <w:rFonts w:ascii="Arial" w:eastAsia="Times New Roman" w:hAnsi="Arial" w:cs="Arial"/>
            <w:sz w:val="21"/>
            <w:szCs w:val="21"/>
          </w:rPr>
          <w:t>Accomplishments of 2022 and 2023 Goals.</w:t>
        </w:r>
      </w:hyperlink>
      <w:r w:rsidR="00A4371A">
        <w:rPr>
          <w:rFonts w:ascii="Arial" w:eastAsia="Times New Roman" w:hAnsi="Arial" w:cs="Arial"/>
          <w:sz w:val="21"/>
          <w:szCs w:val="21"/>
        </w:rPr>
        <w:t xml:space="preserve"> </w:t>
      </w:r>
    </w:p>
    <w:p w14:paraId="3E542010" w14:textId="3C5EE532" w:rsidR="004A6C47" w:rsidRPr="00A4371A" w:rsidRDefault="004A6C47" w:rsidP="004A6C47">
      <w:pPr>
        <w:pStyle w:val="NoSpacing"/>
        <w:rPr>
          <w:rFonts w:ascii="Arial" w:eastAsia="Times New Roman" w:hAnsi="Arial" w:cs="Arial"/>
          <w:sz w:val="21"/>
          <w:szCs w:val="21"/>
        </w:rPr>
      </w:pPr>
    </w:p>
    <w:p w14:paraId="48640DE7" w14:textId="013C4522" w:rsidR="004A6C47" w:rsidRPr="00A4371A" w:rsidRDefault="004A6C47" w:rsidP="004A6C47">
      <w:pPr>
        <w:pStyle w:val="NoSpacing"/>
        <w:numPr>
          <w:ilvl w:val="0"/>
          <w:numId w:val="1"/>
        </w:numPr>
        <w:rPr>
          <w:rFonts w:ascii="Arial" w:eastAsia="Times New Roman" w:hAnsi="Arial" w:cs="Arial"/>
          <w:b/>
          <w:sz w:val="21"/>
          <w:szCs w:val="21"/>
        </w:rPr>
      </w:pPr>
      <w:r w:rsidRPr="00A4371A">
        <w:rPr>
          <w:rFonts w:ascii="Arial" w:eastAsia="Times New Roman" w:hAnsi="Arial" w:cs="Arial"/>
          <w:b/>
          <w:sz w:val="21"/>
          <w:szCs w:val="21"/>
        </w:rPr>
        <w:t>Parking Lot item for future discussion:</w:t>
      </w:r>
    </w:p>
    <w:p w14:paraId="417640DE" w14:textId="6CA7CD76" w:rsidR="004A6C47" w:rsidRPr="00A4371A" w:rsidRDefault="0072052F" w:rsidP="004A6C47">
      <w:pPr>
        <w:pStyle w:val="NoSpacing"/>
        <w:numPr>
          <w:ilvl w:val="0"/>
          <w:numId w:val="13"/>
        </w:numPr>
        <w:rPr>
          <w:rFonts w:ascii="Arial" w:eastAsia="Times New Roman" w:hAnsi="Arial" w:cs="Arial"/>
          <w:sz w:val="21"/>
          <w:szCs w:val="21"/>
        </w:rPr>
      </w:pPr>
      <w:r w:rsidRPr="00A4371A">
        <w:rPr>
          <w:rFonts w:ascii="Arial" w:eastAsia="Times New Roman" w:hAnsi="Arial" w:cs="Arial"/>
          <w:sz w:val="21"/>
          <w:szCs w:val="21"/>
        </w:rPr>
        <w:t>Conversion of the Profile Decision Tree from Excel to Word format (LPGRR)</w:t>
      </w:r>
      <w:r w:rsidR="00CE6DF2" w:rsidRPr="00A4371A">
        <w:rPr>
          <w:rFonts w:ascii="Arial" w:eastAsia="Times New Roman" w:hAnsi="Arial" w:cs="Arial"/>
          <w:sz w:val="21"/>
          <w:szCs w:val="21"/>
        </w:rPr>
        <w:t xml:space="preserve"> remains on hold while Jordan Troublefield is on leave.</w:t>
      </w:r>
    </w:p>
    <w:p w14:paraId="3AE556B0" w14:textId="77777777" w:rsidR="0072052F" w:rsidRPr="00A4371A" w:rsidRDefault="0072052F" w:rsidP="0072052F">
      <w:pPr>
        <w:pStyle w:val="NoSpacing"/>
        <w:rPr>
          <w:rFonts w:ascii="Arial" w:eastAsia="Times New Roman" w:hAnsi="Arial" w:cs="Arial"/>
          <w:sz w:val="21"/>
          <w:szCs w:val="21"/>
        </w:rPr>
      </w:pPr>
    </w:p>
    <w:p w14:paraId="1246D938" w14:textId="738865C6" w:rsidR="0072052F" w:rsidRPr="00A4371A" w:rsidRDefault="0072052F" w:rsidP="0072052F">
      <w:pPr>
        <w:pStyle w:val="NoSpacing"/>
        <w:numPr>
          <w:ilvl w:val="0"/>
          <w:numId w:val="1"/>
        </w:numPr>
        <w:rPr>
          <w:rFonts w:ascii="Arial" w:eastAsia="Times New Roman" w:hAnsi="Arial" w:cs="Arial"/>
          <w:b/>
          <w:sz w:val="21"/>
          <w:szCs w:val="21"/>
        </w:rPr>
      </w:pPr>
      <w:r w:rsidRPr="00A4371A">
        <w:rPr>
          <w:rFonts w:ascii="Arial" w:eastAsia="Times New Roman" w:hAnsi="Arial" w:cs="Arial"/>
          <w:b/>
          <w:sz w:val="21"/>
          <w:szCs w:val="21"/>
        </w:rPr>
        <w:t>Future Meeting Dates:</w:t>
      </w:r>
    </w:p>
    <w:p w14:paraId="4307F570" w14:textId="7C821A48" w:rsidR="0072052F" w:rsidRPr="00A4371A" w:rsidRDefault="0072052F" w:rsidP="0072052F">
      <w:pPr>
        <w:pStyle w:val="NoSpacing"/>
        <w:numPr>
          <w:ilvl w:val="0"/>
          <w:numId w:val="13"/>
        </w:numPr>
        <w:rPr>
          <w:rFonts w:ascii="Arial" w:eastAsia="Times New Roman" w:hAnsi="Arial" w:cs="Arial"/>
          <w:b/>
          <w:bCs/>
          <w:sz w:val="21"/>
          <w:szCs w:val="21"/>
        </w:rPr>
      </w:pPr>
      <w:r w:rsidRPr="00A4371A">
        <w:rPr>
          <w:rFonts w:ascii="Arial" w:eastAsia="Times New Roman" w:hAnsi="Arial" w:cs="Arial"/>
          <w:b/>
          <w:bCs/>
          <w:sz w:val="21"/>
          <w:szCs w:val="21"/>
        </w:rPr>
        <w:t>Cancelled Feb 8</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w:t>
      </w: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3DF0E456"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DRAFT Agenda for March 8</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meeting:</w:t>
      </w:r>
    </w:p>
    <w:p w14:paraId="5AD7D0D8" w14:textId="65A19FB7" w:rsidR="008B17DC" w:rsidRDefault="008B17DC"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Review of LPGRR/NPRR (Discontinuation of the Weather Sensitivity process)</w:t>
      </w:r>
    </w:p>
    <w:p w14:paraId="340E0474" w14:textId="77777777" w:rsidR="008B17DC" w:rsidRPr="00F30387" w:rsidRDefault="008B17DC"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5D7489D0" w14:textId="1FE73BA1" w:rsidR="008B17DC" w:rsidRPr="008B17DC" w:rsidRDefault="008B17DC" w:rsidP="008B17DC">
      <w:pPr>
        <w:pStyle w:val="NoSpacing"/>
        <w:numPr>
          <w:ilvl w:val="1"/>
          <w:numId w:val="1"/>
        </w:numPr>
        <w:rPr>
          <w:rFonts w:ascii="Arial" w:eastAsia="Times New Roman" w:hAnsi="Arial" w:cs="Arial"/>
          <w:b/>
          <w:sz w:val="21"/>
          <w:szCs w:val="21"/>
        </w:rPr>
      </w:pPr>
      <w:r w:rsidRPr="008B17DC">
        <w:rPr>
          <w:rFonts w:ascii="Arial" w:eastAsia="Times New Roman" w:hAnsi="Arial" w:cs="Arial"/>
          <w:b/>
          <w:sz w:val="21"/>
          <w:szCs w:val="21"/>
        </w:rPr>
        <w:t>Conversion of the Profile Decision Tree from Excel to Word format (LPGRR)</w:t>
      </w:r>
    </w:p>
    <w:p w14:paraId="1F8B91C6" w14:textId="77777777" w:rsidR="004A6C47" w:rsidRDefault="004A6C47" w:rsidP="004A6C47">
      <w:pPr>
        <w:pStyle w:val="NoSpacing"/>
        <w:rPr>
          <w:rFonts w:ascii="Arial" w:eastAsia="Times New Roman" w:hAnsi="Arial" w:cs="Arial"/>
          <w:sz w:val="21"/>
          <w:szCs w:val="21"/>
        </w:rPr>
      </w:pPr>
    </w:p>
    <w:p w14:paraId="019B8A81" w14:textId="471D338E" w:rsidR="004A6C47" w:rsidRDefault="004A6C47" w:rsidP="004A6C47">
      <w:pPr>
        <w:pStyle w:val="NoSpacing"/>
        <w:rPr>
          <w:rFonts w:ascii="Arial" w:eastAsia="Times New Roman" w:hAnsi="Arial" w:cs="Arial"/>
          <w:sz w:val="21"/>
          <w:szCs w:val="21"/>
        </w:rPr>
      </w:pPr>
    </w:p>
    <w:p w14:paraId="464FAD5F" w14:textId="77777777" w:rsidR="004A6C47" w:rsidRDefault="004A6C47" w:rsidP="004A6C47">
      <w:pPr>
        <w:pStyle w:val="NoSpacing"/>
        <w:rPr>
          <w:rFonts w:ascii="Arial" w:eastAsia="Times New Roman" w:hAnsi="Arial" w:cs="Arial"/>
          <w:sz w:val="21"/>
          <w:szCs w:val="21"/>
        </w:rPr>
      </w:pPr>
    </w:p>
    <w:p w14:paraId="618433B5" w14:textId="77777777" w:rsidR="004A6C47" w:rsidRDefault="004A6C47" w:rsidP="00C607E2">
      <w:pPr>
        <w:pStyle w:val="NoSpacing"/>
        <w:rPr>
          <w:rFonts w:ascii="Arial" w:eastAsia="Times New Roman" w:hAnsi="Arial" w:cs="Arial"/>
          <w:b/>
          <w:sz w:val="21"/>
          <w:szCs w:val="21"/>
        </w:rPr>
      </w:pPr>
    </w:p>
    <w:p w14:paraId="5D8AFDCC" w14:textId="4323191C" w:rsidR="00C963F2" w:rsidRDefault="00C963F2" w:rsidP="00C607E2">
      <w:pPr>
        <w:pStyle w:val="NoSpacing"/>
        <w:rPr>
          <w:rFonts w:ascii="Arial" w:eastAsia="Times New Roman" w:hAnsi="Arial" w:cs="Arial"/>
          <w:b/>
          <w:sz w:val="21"/>
          <w:szCs w:val="21"/>
        </w:rPr>
      </w:pPr>
    </w:p>
    <w:p w14:paraId="40E4BBDE" w14:textId="22080E2A" w:rsidR="00C963F2" w:rsidRDefault="00C963F2" w:rsidP="00C963F2">
      <w:pPr>
        <w:pStyle w:val="NoSpacing"/>
        <w:rPr>
          <w:rFonts w:ascii="Arial" w:eastAsia="Times New Roman" w:hAnsi="Arial" w:cs="Arial"/>
          <w:b/>
          <w:sz w:val="21"/>
          <w:szCs w:val="21"/>
        </w:rPr>
      </w:pPr>
    </w:p>
    <w:p w14:paraId="2A1424EB" w14:textId="61D92608" w:rsidR="00C963F2" w:rsidRDefault="00C963F2" w:rsidP="00C963F2">
      <w:pPr>
        <w:pStyle w:val="NoSpacing"/>
        <w:rPr>
          <w:rFonts w:ascii="Arial" w:eastAsia="Times New Roman" w:hAnsi="Arial" w:cs="Arial"/>
          <w:b/>
          <w:sz w:val="21"/>
          <w:szCs w:val="21"/>
        </w:rPr>
      </w:pPr>
    </w:p>
    <w:p w14:paraId="6294F8DD" w14:textId="74F989C5" w:rsidR="00C963F2" w:rsidRDefault="00C963F2" w:rsidP="00C963F2">
      <w:pPr>
        <w:pStyle w:val="NoSpacing"/>
        <w:rPr>
          <w:rFonts w:ascii="Arial" w:eastAsia="Times New Roman"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338930BB" w14:textId="311F5492" w:rsidR="00C607E2" w:rsidRDefault="00C607E2" w:rsidP="00C963F2">
      <w:pPr>
        <w:pStyle w:val="NoSpacing"/>
        <w:rPr>
          <w:rFonts w:ascii="Arial" w:eastAsia="Times New Roman" w:hAnsi="Arial" w:cs="Arial"/>
          <w:b/>
          <w:sz w:val="21"/>
          <w:szCs w:val="21"/>
        </w:rPr>
      </w:pPr>
    </w:p>
    <w:p w14:paraId="19FC2854" w14:textId="79A3D656" w:rsidR="00C607E2" w:rsidRDefault="00C607E2" w:rsidP="00C963F2">
      <w:pPr>
        <w:pStyle w:val="NoSpacing"/>
        <w:rPr>
          <w:rFonts w:ascii="Arial" w:eastAsia="Times New Roman" w:hAnsi="Arial" w:cs="Arial"/>
          <w:b/>
          <w:sz w:val="21"/>
          <w:szCs w:val="21"/>
        </w:rPr>
      </w:pPr>
    </w:p>
    <w:p w14:paraId="1D628772" w14:textId="67F2F0F6" w:rsidR="00C607E2" w:rsidRDefault="00C607E2" w:rsidP="00C963F2">
      <w:pPr>
        <w:pStyle w:val="NoSpacing"/>
        <w:rPr>
          <w:rFonts w:ascii="Arial" w:eastAsia="Times New Roman" w:hAnsi="Arial" w:cs="Arial"/>
          <w:b/>
          <w:sz w:val="21"/>
          <w:szCs w:val="21"/>
        </w:rPr>
      </w:pPr>
    </w:p>
    <w:p w14:paraId="6E12F152" w14:textId="67C0BC77" w:rsidR="00C607E2" w:rsidRDefault="00C607E2" w:rsidP="00C963F2">
      <w:pPr>
        <w:pStyle w:val="NoSpacing"/>
        <w:rPr>
          <w:rFonts w:ascii="Arial" w:eastAsia="Times New Roman" w:hAnsi="Arial" w:cs="Arial"/>
          <w:b/>
          <w:sz w:val="21"/>
          <w:szCs w:val="21"/>
        </w:rPr>
      </w:pPr>
    </w:p>
    <w:p w14:paraId="680B0DCD" w14:textId="0B1D52E2" w:rsidR="00C607E2" w:rsidRDefault="00C607E2" w:rsidP="00C963F2">
      <w:pPr>
        <w:pStyle w:val="NoSpacing"/>
        <w:rPr>
          <w:rFonts w:ascii="Arial" w:eastAsia="Times New Roman" w:hAnsi="Arial" w:cs="Arial"/>
          <w:b/>
          <w:sz w:val="21"/>
          <w:szCs w:val="21"/>
        </w:rPr>
      </w:pPr>
    </w:p>
    <w:p w14:paraId="7F0160AB" w14:textId="77777777" w:rsidR="00C607E2" w:rsidRDefault="00C607E2" w:rsidP="00C963F2">
      <w:pPr>
        <w:pStyle w:val="NoSpacing"/>
        <w:rPr>
          <w:rFonts w:ascii="Arial" w:eastAsia="Times New Roman" w:hAnsi="Arial" w:cs="Arial"/>
          <w:b/>
          <w:sz w:val="21"/>
          <w:szCs w:val="21"/>
        </w:rPr>
      </w:pPr>
    </w:p>
    <w:p w14:paraId="2971F630" w14:textId="3A94D2ED" w:rsidR="00D00DE7" w:rsidRPr="00902E56" w:rsidRDefault="00D00DE7" w:rsidP="0072052F">
      <w:pPr>
        <w:pStyle w:val="ListParagraph"/>
        <w:spacing w:after="0"/>
        <w:ind w:left="1440"/>
        <w:rPr>
          <w:rFonts w:ascii="Arial" w:eastAsia="Times New Roman" w:hAnsi="Arial" w:cs="Arial"/>
          <w:b/>
          <w:sz w:val="21"/>
          <w:szCs w:val="21"/>
        </w:rPr>
      </w:pP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9639FB"/>
    <w:multiLevelType w:val="hybridMultilevel"/>
    <w:tmpl w:val="2B7C9522"/>
    <w:lvl w:ilvl="0" w:tplc="04090001">
      <w:start w:val="1"/>
      <w:numFmt w:val="bullet"/>
      <w:lvlText w:val=""/>
      <w:lvlJc w:val="left"/>
      <w:pPr>
        <w:ind w:left="99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decimal"/>
      <w:lvlText w:val="%5."/>
      <w:lvlJc w:val="left"/>
      <w:pPr>
        <w:ind w:left="3960" w:hanging="360"/>
      </w:p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6"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DB578A7"/>
    <w:multiLevelType w:val="hybridMultilevel"/>
    <w:tmpl w:val="FADEAD6E"/>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1"/>
  </w:num>
  <w:num w:numId="9">
    <w:abstractNumId w:val="6"/>
  </w:num>
  <w:num w:numId="10">
    <w:abstractNumId w:val="7"/>
  </w:num>
  <w:num w:numId="11">
    <w:abstractNumId w:val="12"/>
  </w:num>
  <w:num w:numId="12">
    <w:abstractNumId w:val="2"/>
  </w:num>
  <w:num w:numId="13">
    <w:abstractNumId w:val="4"/>
  </w:num>
  <w:num w:numId="14">
    <w:abstractNumId w:val="8"/>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01515"/>
    <w:rsid w:val="00020D6F"/>
    <w:rsid w:val="0002326B"/>
    <w:rsid w:val="000250B4"/>
    <w:rsid w:val="00037844"/>
    <w:rsid w:val="00044222"/>
    <w:rsid w:val="00044D46"/>
    <w:rsid w:val="00057148"/>
    <w:rsid w:val="000608AD"/>
    <w:rsid w:val="000676C1"/>
    <w:rsid w:val="00070E49"/>
    <w:rsid w:val="00082F4A"/>
    <w:rsid w:val="0009488E"/>
    <w:rsid w:val="000A696E"/>
    <w:rsid w:val="000B28A3"/>
    <w:rsid w:val="000C00E4"/>
    <w:rsid w:val="000C14F4"/>
    <w:rsid w:val="000C2167"/>
    <w:rsid w:val="000E7389"/>
    <w:rsid w:val="000F790F"/>
    <w:rsid w:val="001017E4"/>
    <w:rsid w:val="00103BE2"/>
    <w:rsid w:val="00115AF1"/>
    <w:rsid w:val="00123ACA"/>
    <w:rsid w:val="00130133"/>
    <w:rsid w:val="00131A02"/>
    <w:rsid w:val="00136591"/>
    <w:rsid w:val="001419FE"/>
    <w:rsid w:val="00142B26"/>
    <w:rsid w:val="001433E7"/>
    <w:rsid w:val="001435F1"/>
    <w:rsid w:val="001438E6"/>
    <w:rsid w:val="001516EF"/>
    <w:rsid w:val="0015293D"/>
    <w:rsid w:val="001534DB"/>
    <w:rsid w:val="00156BBC"/>
    <w:rsid w:val="00157519"/>
    <w:rsid w:val="00157758"/>
    <w:rsid w:val="001656DC"/>
    <w:rsid w:val="0018489E"/>
    <w:rsid w:val="00190EB8"/>
    <w:rsid w:val="001C4981"/>
    <w:rsid w:val="001D465E"/>
    <w:rsid w:val="001D7649"/>
    <w:rsid w:val="001E0524"/>
    <w:rsid w:val="001F2C45"/>
    <w:rsid w:val="001F650B"/>
    <w:rsid w:val="0020079F"/>
    <w:rsid w:val="0020126E"/>
    <w:rsid w:val="002012DB"/>
    <w:rsid w:val="0020329D"/>
    <w:rsid w:val="0020423B"/>
    <w:rsid w:val="002046FE"/>
    <w:rsid w:val="002076C4"/>
    <w:rsid w:val="00225FCD"/>
    <w:rsid w:val="002313F7"/>
    <w:rsid w:val="0025643E"/>
    <w:rsid w:val="00257D40"/>
    <w:rsid w:val="0027109C"/>
    <w:rsid w:val="002A04E7"/>
    <w:rsid w:val="002B00CA"/>
    <w:rsid w:val="002D2F39"/>
    <w:rsid w:val="002D453E"/>
    <w:rsid w:val="00300295"/>
    <w:rsid w:val="00305CF5"/>
    <w:rsid w:val="00315AF5"/>
    <w:rsid w:val="003171E2"/>
    <w:rsid w:val="00325638"/>
    <w:rsid w:val="00336C01"/>
    <w:rsid w:val="00337B0C"/>
    <w:rsid w:val="00340237"/>
    <w:rsid w:val="00342E88"/>
    <w:rsid w:val="0034356D"/>
    <w:rsid w:val="0034381C"/>
    <w:rsid w:val="003636F9"/>
    <w:rsid w:val="00363799"/>
    <w:rsid w:val="003643B4"/>
    <w:rsid w:val="00386B54"/>
    <w:rsid w:val="00391B0A"/>
    <w:rsid w:val="00391E25"/>
    <w:rsid w:val="00397A08"/>
    <w:rsid w:val="003A517C"/>
    <w:rsid w:val="003A7E70"/>
    <w:rsid w:val="003B76A6"/>
    <w:rsid w:val="003B7BE2"/>
    <w:rsid w:val="003D303C"/>
    <w:rsid w:val="003D56E0"/>
    <w:rsid w:val="003D61A5"/>
    <w:rsid w:val="003F25AD"/>
    <w:rsid w:val="003F755F"/>
    <w:rsid w:val="004057EC"/>
    <w:rsid w:val="00415CAA"/>
    <w:rsid w:val="00422D07"/>
    <w:rsid w:val="00436AC7"/>
    <w:rsid w:val="00441C98"/>
    <w:rsid w:val="00477F68"/>
    <w:rsid w:val="00480F22"/>
    <w:rsid w:val="004938A8"/>
    <w:rsid w:val="00494D44"/>
    <w:rsid w:val="004A219B"/>
    <w:rsid w:val="004A6C47"/>
    <w:rsid w:val="004B75CA"/>
    <w:rsid w:val="004C4622"/>
    <w:rsid w:val="004D252F"/>
    <w:rsid w:val="004E13C4"/>
    <w:rsid w:val="004E15E6"/>
    <w:rsid w:val="004F68C9"/>
    <w:rsid w:val="005239E7"/>
    <w:rsid w:val="00527A5F"/>
    <w:rsid w:val="00542064"/>
    <w:rsid w:val="0054251C"/>
    <w:rsid w:val="0054566B"/>
    <w:rsid w:val="00547A38"/>
    <w:rsid w:val="00547E75"/>
    <w:rsid w:val="005579C2"/>
    <w:rsid w:val="0057042D"/>
    <w:rsid w:val="005905E9"/>
    <w:rsid w:val="00596AFB"/>
    <w:rsid w:val="00596BDE"/>
    <w:rsid w:val="005B362C"/>
    <w:rsid w:val="005B7FFB"/>
    <w:rsid w:val="005C0942"/>
    <w:rsid w:val="005C0EBE"/>
    <w:rsid w:val="005C6145"/>
    <w:rsid w:val="005C61CE"/>
    <w:rsid w:val="005D0BD8"/>
    <w:rsid w:val="005E1A63"/>
    <w:rsid w:val="005E6E26"/>
    <w:rsid w:val="005F0D0F"/>
    <w:rsid w:val="005F4A1C"/>
    <w:rsid w:val="005F5FDB"/>
    <w:rsid w:val="005F6436"/>
    <w:rsid w:val="005F65D0"/>
    <w:rsid w:val="00602C15"/>
    <w:rsid w:val="00605BE6"/>
    <w:rsid w:val="00612EDD"/>
    <w:rsid w:val="00620821"/>
    <w:rsid w:val="006217FC"/>
    <w:rsid w:val="0064062A"/>
    <w:rsid w:val="00646812"/>
    <w:rsid w:val="00653C9A"/>
    <w:rsid w:val="006564AD"/>
    <w:rsid w:val="00666D01"/>
    <w:rsid w:val="00677A43"/>
    <w:rsid w:val="006830DA"/>
    <w:rsid w:val="00684EBB"/>
    <w:rsid w:val="00686961"/>
    <w:rsid w:val="00687D93"/>
    <w:rsid w:val="00691AD2"/>
    <w:rsid w:val="006954D3"/>
    <w:rsid w:val="006D6D0D"/>
    <w:rsid w:val="006E0F8D"/>
    <w:rsid w:val="006E5DF5"/>
    <w:rsid w:val="006F6C24"/>
    <w:rsid w:val="007054E5"/>
    <w:rsid w:val="0072052F"/>
    <w:rsid w:val="00723F16"/>
    <w:rsid w:val="00730027"/>
    <w:rsid w:val="007440F7"/>
    <w:rsid w:val="007516E6"/>
    <w:rsid w:val="00754228"/>
    <w:rsid w:val="007575EA"/>
    <w:rsid w:val="007620D0"/>
    <w:rsid w:val="00777D63"/>
    <w:rsid w:val="0078114B"/>
    <w:rsid w:val="007857C9"/>
    <w:rsid w:val="00787451"/>
    <w:rsid w:val="007B1AA9"/>
    <w:rsid w:val="007B2B85"/>
    <w:rsid w:val="007E094F"/>
    <w:rsid w:val="007E43E1"/>
    <w:rsid w:val="007F26B7"/>
    <w:rsid w:val="007F76C4"/>
    <w:rsid w:val="008066D7"/>
    <w:rsid w:val="00807047"/>
    <w:rsid w:val="008102E0"/>
    <w:rsid w:val="00811E20"/>
    <w:rsid w:val="0081402C"/>
    <w:rsid w:val="00830165"/>
    <w:rsid w:val="00840317"/>
    <w:rsid w:val="008450A9"/>
    <w:rsid w:val="008629A1"/>
    <w:rsid w:val="008655E6"/>
    <w:rsid w:val="00867439"/>
    <w:rsid w:val="0087181C"/>
    <w:rsid w:val="008A3C8D"/>
    <w:rsid w:val="008A7614"/>
    <w:rsid w:val="008B17DC"/>
    <w:rsid w:val="008B2916"/>
    <w:rsid w:val="008D262B"/>
    <w:rsid w:val="008E0501"/>
    <w:rsid w:val="00902E56"/>
    <w:rsid w:val="009042C9"/>
    <w:rsid w:val="009050B7"/>
    <w:rsid w:val="00905B28"/>
    <w:rsid w:val="00907E8B"/>
    <w:rsid w:val="00914904"/>
    <w:rsid w:val="00921756"/>
    <w:rsid w:val="0093184C"/>
    <w:rsid w:val="00934EDD"/>
    <w:rsid w:val="009454B7"/>
    <w:rsid w:val="00961A6C"/>
    <w:rsid w:val="00962CF2"/>
    <w:rsid w:val="00970FF8"/>
    <w:rsid w:val="00985A74"/>
    <w:rsid w:val="009906D2"/>
    <w:rsid w:val="009A1FAB"/>
    <w:rsid w:val="009B4836"/>
    <w:rsid w:val="009B5895"/>
    <w:rsid w:val="009C54C0"/>
    <w:rsid w:val="009C6ABF"/>
    <w:rsid w:val="009D5394"/>
    <w:rsid w:val="00A01BC4"/>
    <w:rsid w:val="00A074DF"/>
    <w:rsid w:val="00A10601"/>
    <w:rsid w:val="00A112BB"/>
    <w:rsid w:val="00A16CD0"/>
    <w:rsid w:val="00A23E45"/>
    <w:rsid w:val="00A40DDB"/>
    <w:rsid w:val="00A4371A"/>
    <w:rsid w:val="00A5564E"/>
    <w:rsid w:val="00A55A59"/>
    <w:rsid w:val="00A65A55"/>
    <w:rsid w:val="00A67566"/>
    <w:rsid w:val="00A736C3"/>
    <w:rsid w:val="00A80823"/>
    <w:rsid w:val="00A83686"/>
    <w:rsid w:val="00A913D2"/>
    <w:rsid w:val="00AB4EE2"/>
    <w:rsid w:val="00AC639F"/>
    <w:rsid w:val="00AD735E"/>
    <w:rsid w:val="00AE6C61"/>
    <w:rsid w:val="00B02C87"/>
    <w:rsid w:val="00B07436"/>
    <w:rsid w:val="00B138FE"/>
    <w:rsid w:val="00B13962"/>
    <w:rsid w:val="00B16675"/>
    <w:rsid w:val="00B16F67"/>
    <w:rsid w:val="00B35DD7"/>
    <w:rsid w:val="00B603D1"/>
    <w:rsid w:val="00B6043F"/>
    <w:rsid w:val="00B62259"/>
    <w:rsid w:val="00B801D2"/>
    <w:rsid w:val="00B83A3F"/>
    <w:rsid w:val="00B84F6C"/>
    <w:rsid w:val="00B8792A"/>
    <w:rsid w:val="00BA1574"/>
    <w:rsid w:val="00BB11E5"/>
    <w:rsid w:val="00BB6B5B"/>
    <w:rsid w:val="00BC5D9F"/>
    <w:rsid w:val="00BE1D5A"/>
    <w:rsid w:val="00BE749C"/>
    <w:rsid w:val="00BF1E35"/>
    <w:rsid w:val="00BF357F"/>
    <w:rsid w:val="00BF36B3"/>
    <w:rsid w:val="00C041A0"/>
    <w:rsid w:val="00C060EF"/>
    <w:rsid w:val="00C40E80"/>
    <w:rsid w:val="00C4223A"/>
    <w:rsid w:val="00C42A48"/>
    <w:rsid w:val="00C44B4F"/>
    <w:rsid w:val="00C472A5"/>
    <w:rsid w:val="00C4734F"/>
    <w:rsid w:val="00C544AD"/>
    <w:rsid w:val="00C56AFB"/>
    <w:rsid w:val="00C607E2"/>
    <w:rsid w:val="00C620C0"/>
    <w:rsid w:val="00C963F2"/>
    <w:rsid w:val="00CA7714"/>
    <w:rsid w:val="00CB6639"/>
    <w:rsid w:val="00CC738A"/>
    <w:rsid w:val="00CE6DF2"/>
    <w:rsid w:val="00CF7233"/>
    <w:rsid w:val="00D00DE7"/>
    <w:rsid w:val="00D127B1"/>
    <w:rsid w:val="00D16A04"/>
    <w:rsid w:val="00D22A08"/>
    <w:rsid w:val="00D3284A"/>
    <w:rsid w:val="00D33D5E"/>
    <w:rsid w:val="00D40B23"/>
    <w:rsid w:val="00D42B2C"/>
    <w:rsid w:val="00D449BC"/>
    <w:rsid w:val="00D50EC4"/>
    <w:rsid w:val="00D5133A"/>
    <w:rsid w:val="00D522A3"/>
    <w:rsid w:val="00D62BBC"/>
    <w:rsid w:val="00D651BB"/>
    <w:rsid w:val="00D7081F"/>
    <w:rsid w:val="00D70F9B"/>
    <w:rsid w:val="00D92EF7"/>
    <w:rsid w:val="00D9460F"/>
    <w:rsid w:val="00DA1966"/>
    <w:rsid w:val="00DC00AD"/>
    <w:rsid w:val="00DD40F1"/>
    <w:rsid w:val="00DD77CA"/>
    <w:rsid w:val="00DE492A"/>
    <w:rsid w:val="00E05A3E"/>
    <w:rsid w:val="00E1127D"/>
    <w:rsid w:val="00E11B95"/>
    <w:rsid w:val="00E14B8D"/>
    <w:rsid w:val="00E16970"/>
    <w:rsid w:val="00E26E29"/>
    <w:rsid w:val="00E422B4"/>
    <w:rsid w:val="00E45D02"/>
    <w:rsid w:val="00E471B9"/>
    <w:rsid w:val="00E4794E"/>
    <w:rsid w:val="00E55154"/>
    <w:rsid w:val="00E74B3A"/>
    <w:rsid w:val="00E81584"/>
    <w:rsid w:val="00E83A1F"/>
    <w:rsid w:val="00E84839"/>
    <w:rsid w:val="00E85518"/>
    <w:rsid w:val="00E9108F"/>
    <w:rsid w:val="00EA78FF"/>
    <w:rsid w:val="00EB08C7"/>
    <w:rsid w:val="00EB1338"/>
    <w:rsid w:val="00EC2A27"/>
    <w:rsid w:val="00ED4865"/>
    <w:rsid w:val="00ED7658"/>
    <w:rsid w:val="00EE1261"/>
    <w:rsid w:val="00EE6B82"/>
    <w:rsid w:val="00EF0405"/>
    <w:rsid w:val="00EF31F5"/>
    <w:rsid w:val="00F02048"/>
    <w:rsid w:val="00F06793"/>
    <w:rsid w:val="00F06E43"/>
    <w:rsid w:val="00F30387"/>
    <w:rsid w:val="00F53BE3"/>
    <w:rsid w:val="00F902DC"/>
    <w:rsid w:val="00F90C84"/>
    <w:rsid w:val="00F977E8"/>
    <w:rsid w:val="00FC3CED"/>
    <w:rsid w:val="00FE0497"/>
    <w:rsid w:val="00FE283A"/>
    <w:rsid w:val="00FF3A00"/>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3/01/17/PWG%202022%20Accomplishments%20&amp;%202023%20Goals.doc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7B1E-ED12-4D2F-85AB-65C9B48A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dcterms:created xsi:type="dcterms:W3CDTF">2023-02-28T19:41:00Z</dcterms:created>
  <dcterms:modified xsi:type="dcterms:W3CDTF">2023-02-28T19:41:00Z</dcterms:modified>
</cp:coreProperties>
</file>