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49D060C" w:rsidR="00C97625" w:rsidRPr="00595DDC" w:rsidRDefault="00C06C15" w:rsidP="00C06C1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06C15">
                <w:rPr>
                  <w:rStyle w:val="Hyperlink"/>
                </w:rPr>
                <w:t>1164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31CE2C0" w:rsidR="00C97625" w:rsidRPr="009F3D0E" w:rsidRDefault="006D2C0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D2C0D">
              <w:rPr>
                <w:szCs w:val="23"/>
              </w:rPr>
              <w:t>Black Start and Isochronous Control Capable Identification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E2B6D8D" w:rsidR="00FC0BDC" w:rsidRPr="009F3D0E" w:rsidRDefault="00C06C1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21,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1DFD1D1" w:rsidR="00124420" w:rsidRPr="002D68CF" w:rsidRDefault="006D2C0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D2C0D">
              <w:rPr>
                <w:rFonts w:ascii="Arial" w:hAnsi="Arial" w:cs="Arial"/>
              </w:rPr>
              <w:t>Between $75k and $125k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217D2F6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D2C0D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6D2C0D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1C7D11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D2C0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D555147" w14:textId="3ED8FB10" w:rsidR="00905654" w:rsidRDefault="00905654" w:rsidP="006D2C0D">
            <w:pPr>
              <w:pStyle w:val="NormalArial"/>
              <w:numPr>
                <w:ilvl w:val="0"/>
                <w:numId w:val="7"/>
              </w:numPr>
            </w:pPr>
            <w:r w:rsidRPr="00905654">
              <w:t>Grid Modeling Systems</w:t>
            </w:r>
            <w:r>
              <w:t xml:space="preserve">                                                   46%</w:t>
            </w:r>
          </w:p>
          <w:p w14:paraId="5D6C73ED" w14:textId="6D67C51C" w:rsidR="004B1BFC" w:rsidRPr="006D2C0D" w:rsidRDefault="006D2C0D" w:rsidP="006D2C0D">
            <w:pPr>
              <w:pStyle w:val="NormalArial"/>
              <w:numPr>
                <w:ilvl w:val="0"/>
                <w:numId w:val="7"/>
              </w:numPr>
            </w:pPr>
            <w:r w:rsidRPr="006D2C0D">
              <w:t>Energy Management Systems</w:t>
            </w:r>
            <w:r>
              <w:t xml:space="preserve">                                        </w:t>
            </w:r>
            <w:r w:rsidR="00905654">
              <w:t>38</w:t>
            </w:r>
            <w:r>
              <w:t>%</w:t>
            </w:r>
          </w:p>
          <w:p w14:paraId="7F0CF655" w14:textId="4101B211" w:rsidR="006D2C0D" w:rsidRPr="006D2C0D" w:rsidRDefault="006D2C0D" w:rsidP="006D2C0D">
            <w:pPr>
              <w:pStyle w:val="NormalArial"/>
              <w:numPr>
                <w:ilvl w:val="0"/>
                <w:numId w:val="7"/>
              </w:numPr>
            </w:pPr>
            <w:r w:rsidRPr="006D2C0D">
              <w:t>Resource Integration and Ongoing Operations (RIOO)</w:t>
            </w:r>
            <w:r>
              <w:t xml:space="preserve">  </w:t>
            </w:r>
            <w:r w:rsidR="00905654">
              <w:t xml:space="preserve">  8</w:t>
            </w:r>
            <w:r>
              <w:t>%</w:t>
            </w:r>
          </w:p>
          <w:p w14:paraId="3E429B8E" w14:textId="7919096B" w:rsidR="006D2C0D" w:rsidRPr="006D2C0D" w:rsidRDefault="006D2C0D" w:rsidP="006D2C0D">
            <w:pPr>
              <w:pStyle w:val="NormalArial"/>
              <w:numPr>
                <w:ilvl w:val="0"/>
                <w:numId w:val="7"/>
              </w:numPr>
            </w:pPr>
            <w:r w:rsidRPr="006D2C0D">
              <w:t>Data Management &amp; Analytic Systems</w:t>
            </w:r>
            <w:r>
              <w:t xml:space="preserve">                           </w:t>
            </w:r>
            <w:r w:rsidR="00905654">
              <w:t xml:space="preserve">  8</w:t>
            </w:r>
            <w:r>
              <w:t xml:space="preserve">% </w:t>
            </w:r>
          </w:p>
          <w:p w14:paraId="3F868CC6" w14:textId="7F14064C" w:rsidR="006D2C0D" w:rsidRPr="00FE71C0" w:rsidRDefault="006D2C0D" w:rsidP="006D2C0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20B3416" w:rsidR="004D252E" w:rsidRPr="009266AD" w:rsidRDefault="006D2C0D" w:rsidP="00D54DC7">
            <w:pPr>
              <w:pStyle w:val="NormalArial"/>
              <w:rPr>
                <w:sz w:val="22"/>
                <w:szCs w:val="22"/>
              </w:rPr>
            </w:pPr>
            <w:r w:rsidRPr="006D2C0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4FBB4859" w:rsidR="00BE76F0" w:rsidRDefault="00BE76F0" w:rsidP="00BE76F0"/>
    <w:p w14:paraId="5ED34CB5" w14:textId="6B329571" w:rsidR="00C06C15" w:rsidRDefault="00C06C15" w:rsidP="00C06C15"/>
    <w:p w14:paraId="0E9BFA27" w14:textId="10D86571" w:rsidR="00C06C15" w:rsidRPr="00C06C15" w:rsidRDefault="00C06C15" w:rsidP="00C06C15">
      <w:pPr>
        <w:tabs>
          <w:tab w:val="left" w:pos="5420"/>
        </w:tabs>
      </w:pPr>
      <w:r>
        <w:tab/>
      </w:r>
    </w:p>
    <w:sectPr w:rsidR="00C06C15" w:rsidRPr="00C06C15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B629357" w:rsidR="006B0C5E" w:rsidRDefault="00C06C1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1164NPRR-02 Impact Analysis 022123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0D38"/>
    <w:multiLevelType w:val="hybridMultilevel"/>
    <w:tmpl w:val="91DA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2C0D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63FC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54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06C15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4875"/>
    <w:rsid w:val="00E776F8"/>
    <w:rsid w:val="00E81C6F"/>
    <w:rsid w:val="00E83B6A"/>
    <w:rsid w:val="00E851D6"/>
    <w:rsid w:val="00E86A6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6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1282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2023-02-22T00:00:00Z</dcterms:created>
  <dcterms:modified xsi:type="dcterms:W3CDTF">2023-02-22T00:02:00Z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