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CC2" w14:textId="00A758B9" w:rsidR="009E6887" w:rsidRPr="00B0348A" w:rsidRDefault="0018026C" w:rsidP="009A6A90">
      <w:pPr>
        <w:pStyle w:val="Heading1"/>
        <w:rPr>
          <w:rFonts w:eastAsiaTheme="minorEastAsia"/>
          <w:b/>
          <w:bCs/>
          <w:color w:val="FF0000"/>
          <w:u w:val="single"/>
        </w:rPr>
      </w:pPr>
      <w:r w:rsidRPr="00B0348A">
        <w:rPr>
          <w:rFonts w:eastAsiaTheme="minorEastAsia"/>
          <w:b/>
          <w:bCs/>
          <w:color w:val="FF0000"/>
          <w:u w:val="single"/>
        </w:rPr>
        <w:t>202</w:t>
      </w:r>
      <w:r w:rsidR="000E787B" w:rsidRPr="00B0348A">
        <w:rPr>
          <w:rFonts w:eastAsiaTheme="minorEastAsia"/>
          <w:b/>
          <w:bCs/>
          <w:color w:val="FF0000"/>
          <w:u w:val="single"/>
        </w:rPr>
        <w:t>2</w:t>
      </w:r>
      <w:r w:rsidRPr="00B0348A">
        <w:rPr>
          <w:rFonts w:eastAsiaTheme="minorEastAsia"/>
          <w:b/>
          <w:bCs/>
          <w:color w:val="FF0000"/>
          <w:u w:val="single"/>
        </w:rPr>
        <w:t xml:space="preserve"> </w:t>
      </w:r>
      <w:r w:rsidR="009E6887" w:rsidRPr="00B0348A">
        <w:rPr>
          <w:rFonts w:eastAsiaTheme="minorEastAsia"/>
          <w:b/>
          <w:bCs/>
          <w:color w:val="FF0000"/>
          <w:u w:val="single"/>
        </w:rPr>
        <w:t>ACCOMPLISHMENTS</w:t>
      </w:r>
    </w:p>
    <w:p w14:paraId="74A1F62E" w14:textId="77777777" w:rsidR="00B73CE4" w:rsidRPr="009A00DF" w:rsidRDefault="00B73CE4" w:rsidP="009A00DF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</w:p>
    <w:p w14:paraId="610411AF" w14:textId="0C640860" w:rsidR="00B41FA2" w:rsidRPr="009A00DF" w:rsidRDefault="00B73CE4" w:rsidP="009A00DF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9A00DF">
        <w:rPr>
          <w:rFonts w:eastAsiaTheme="minorEastAsia" w:cstheme="minorHAnsi"/>
          <w:color w:val="000000" w:themeColor="text1"/>
          <w:kern w:val="24"/>
        </w:rPr>
        <w:t>For TEXAS SET 5.0</w:t>
      </w:r>
      <w:r w:rsidR="00B41FA2" w:rsidRPr="009A00DF">
        <w:rPr>
          <w:rFonts w:eastAsiaTheme="minorEastAsia" w:cstheme="minorHAnsi"/>
          <w:color w:val="000000" w:themeColor="text1"/>
          <w:kern w:val="24"/>
        </w:rPr>
        <w:t>:</w:t>
      </w:r>
    </w:p>
    <w:p w14:paraId="55FFBB7F" w14:textId="1B85A821" w:rsidR="00B41FA2" w:rsidRPr="009A00DF" w:rsidRDefault="00B73CE4" w:rsidP="009A00DF">
      <w:pPr>
        <w:pStyle w:val="ListParagraph"/>
        <w:numPr>
          <w:ilvl w:val="0"/>
          <w:numId w:val="9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Submitted NPRR 1095</w:t>
      </w:r>
    </w:p>
    <w:p w14:paraId="718FAA64" w14:textId="75BC5056" w:rsidR="00B73CE4" w:rsidRPr="009A00DF" w:rsidRDefault="00B73CE4" w:rsidP="009A00DF">
      <w:pPr>
        <w:pStyle w:val="ListParagraph"/>
        <w:numPr>
          <w:ilvl w:val="0"/>
          <w:numId w:val="9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Submitted RMGRR 169</w:t>
      </w:r>
    </w:p>
    <w:p w14:paraId="3B106260" w14:textId="31D977A4" w:rsidR="00B73CE4" w:rsidRPr="009A00DF" w:rsidRDefault="00AB04CA" w:rsidP="009A00DF">
      <w:pPr>
        <w:pStyle w:val="ListParagraph"/>
        <w:numPr>
          <w:ilvl w:val="0"/>
          <w:numId w:val="9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Change Controls</w:t>
      </w:r>
    </w:p>
    <w:p w14:paraId="7952455C" w14:textId="0937C1BF" w:rsidR="00AB04CA" w:rsidRPr="009A00DF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815</w:t>
      </w:r>
      <w:r w:rsidR="00A95C2A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Update the 650_01 Guide </w:t>
      </w:r>
      <w:proofErr w:type="gramStart"/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as a result of</w:t>
      </w:r>
      <w:proofErr w:type="gramEnd"/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market recommendations following Hurricane Harvey</w:t>
      </w:r>
    </w:p>
    <w:p w14:paraId="643BDA06" w14:textId="4D8C499E" w:rsidR="00AB04CA" w:rsidRPr="004662DE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816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Update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650_02 Guide </w:t>
      </w:r>
      <w:proofErr w:type="gramStart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as a result of</w:t>
      </w:r>
      <w:proofErr w:type="gramEnd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market recommendations following Hurricane Harvey</w:t>
      </w:r>
    </w:p>
    <w:p w14:paraId="6727FEE8" w14:textId="1ABB0D9C" w:rsidR="00AB04CA" w:rsidRPr="004662DE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817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Update the 650_02 Guide </w:t>
      </w:r>
      <w:proofErr w:type="gramStart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as a result of</w:t>
      </w:r>
      <w:proofErr w:type="gramEnd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market recommendations following Hurricane Harvey</w:t>
      </w:r>
    </w:p>
    <w:p w14:paraId="046AE540" w14:textId="0A509683" w:rsidR="00AB04CA" w:rsidRPr="004662DE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818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Update the 814_28 Guide </w:t>
      </w:r>
      <w:proofErr w:type="gramStart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as a result of</w:t>
      </w:r>
      <w:proofErr w:type="gramEnd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market recommendations following Hurricane Harvey</w:t>
      </w:r>
    </w:p>
    <w:p w14:paraId="4A6057EA" w14:textId="0ACB256E" w:rsidR="00AB04CA" w:rsidRPr="004662DE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819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Clarify REF~4P and REF~IX are not provided when NM109 is NONE or UNMETERED in the 814_20</w:t>
      </w:r>
    </w:p>
    <w:p w14:paraId="1822762B" w14:textId="652A8C25" w:rsidR="00AB04CA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821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necessary data elements to transactions to allow the</w:t>
      </w:r>
      <w:r w:rsidR="005C3EFB"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county to be communicated</w:t>
      </w:r>
    </w:p>
    <w:p w14:paraId="2C4F4FF8" w14:textId="4E905A1F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827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Allow Competitive Retailer to provide customer's email to TDSP</w:t>
      </w:r>
    </w:p>
    <w:p w14:paraId="7B4DD59C" w14:textId="421E6164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828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DTM Start and End segments to the 814_18 Establish/Delete CSA Request and the 814_19 Establish/Delete CSA Response.</w:t>
      </w:r>
    </w:p>
    <w:p w14:paraId="1991CE25" w14:textId="31339F13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829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a new indicator to indicate regain due to Inadvertent Gain/Loss and Right of Rescission</w:t>
      </w:r>
    </w:p>
    <w:p w14:paraId="18FDC3AD" w14:textId="03F36528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830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additional Reject Codes and Reject Reasons to provide more descriptive rejects</w:t>
      </w:r>
    </w:p>
    <w:p w14:paraId="6C8502C8" w14:textId="7FAE399A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831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Add new REF segment </w:t>
      </w:r>
      <w:proofErr w:type="gramStart"/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in order to</w:t>
      </w:r>
      <w:proofErr w:type="gramEnd"/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provide Meter Service Type</w:t>
      </w:r>
    </w:p>
    <w:p w14:paraId="62609507" w14:textId="2EF6B2C9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832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To support Change Control 2021-829 for Inadvertent Gain/Loss or Customer Rescission this change control adds 3 new rejection reasons</w:t>
      </w:r>
    </w:p>
    <w:p w14:paraId="40F98023" w14:textId="44FAF120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833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new Reject codes to the 814_19 for support of the new CSA Start and End dates added in Change Control 2021-828</w:t>
      </w:r>
    </w:p>
    <w:p w14:paraId="3D7F4668" w14:textId="4A7EE85A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834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Add specific </w:t>
      </w:r>
      <w:proofErr w:type="spellStart"/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Unexecutable</w:t>
      </w:r>
      <w:proofErr w:type="spellEnd"/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codes to provide detailed explanations rather than just "T018" for turndowns associated with unapproved Distributed Generation equipment or Auto Transfer Switch and/or no signed Interconnection Agreement received by TDSP</w:t>
      </w:r>
    </w:p>
    <w:p w14:paraId="670F8707" w14:textId="2F6951A6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835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Update code 26 of the BIG07 in the 810_02 to support miscellaneous credits</w:t>
      </w:r>
    </w:p>
    <w:p w14:paraId="0F046483" w14:textId="5FD6DEF9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836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This change control will implement logic to reject Texas SET transactions that contain only a comma or other one character punctuation in a name field</w:t>
      </w:r>
    </w:p>
    <w:p w14:paraId="5134DBAF" w14:textId="5099F13D" w:rsidR="001E1E69" w:rsidRDefault="001E1E69" w:rsidP="001E1E69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</w:p>
    <w:p w14:paraId="3CC88B86" w14:textId="493F3ECF" w:rsidR="001E1E69" w:rsidRPr="00B0348A" w:rsidRDefault="001E1E69" w:rsidP="001E1E69">
      <w:pPr>
        <w:pStyle w:val="ListParagraph"/>
        <w:numPr>
          <w:ilvl w:val="0"/>
          <w:numId w:val="12"/>
        </w:numPr>
        <w:spacing w:line="192" w:lineRule="auto"/>
        <w:rPr>
          <w:rFonts w:eastAsiaTheme="minorEastAsia" w:cstheme="minorHAnsi"/>
          <w:color w:val="FF0000"/>
          <w:kern w:val="24"/>
          <w:u w:val="single"/>
        </w:rPr>
      </w:pPr>
      <w:r w:rsidRPr="00B0348A">
        <w:rPr>
          <w:rFonts w:eastAsiaTheme="minorEastAsia" w:cstheme="minorHAnsi"/>
          <w:color w:val="FF0000"/>
          <w:kern w:val="24"/>
          <w:u w:val="single"/>
        </w:rPr>
        <w:t>837:</w:t>
      </w:r>
      <w:r w:rsidRPr="00B0348A">
        <w:rPr>
          <w:color w:val="FF0000"/>
          <w:u w:val="single"/>
        </w:rPr>
        <w:t xml:space="preserve"> </w:t>
      </w:r>
      <w:r w:rsidRPr="00B0348A">
        <w:rPr>
          <w:rFonts w:eastAsiaTheme="minorEastAsia" w:cstheme="minorHAnsi"/>
          <w:color w:val="FF0000"/>
          <w:kern w:val="24"/>
          <w:u w:val="single"/>
        </w:rPr>
        <w:t>Update the 814_25 to remove ERCOT Use Only from the NFI reject code to allow TDSPs to use</w:t>
      </w:r>
    </w:p>
    <w:p w14:paraId="6C930521" w14:textId="1822AA45" w:rsidR="001E1E69" w:rsidRPr="00B0348A" w:rsidRDefault="001E1E69" w:rsidP="001E1E69">
      <w:pPr>
        <w:pStyle w:val="ListParagraph"/>
        <w:numPr>
          <w:ilvl w:val="0"/>
          <w:numId w:val="12"/>
        </w:numPr>
        <w:spacing w:line="192" w:lineRule="auto"/>
        <w:rPr>
          <w:rFonts w:eastAsiaTheme="minorEastAsia" w:cstheme="minorHAnsi"/>
          <w:color w:val="FF0000"/>
          <w:kern w:val="24"/>
          <w:u w:val="single"/>
        </w:rPr>
      </w:pPr>
      <w:r w:rsidRPr="00B0348A">
        <w:rPr>
          <w:rFonts w:eastAsiaTheme="minorEastAsia" w:cstheme="minorHAnsi"/>
          <w:color w:val="FF0000"/>
          <w:kern w:val="24"/>
          <w:u w:val="single"/>
        </w:rPr>
        <w:t xml:space="preserve">838: </w:t>
      </w:r>
      <w:r w:rsidRPr="00B0348A">
        <w:rPr>
          <w:rFonts w:eastAsiaTheme="minorEastAsia" w:cstheme="minorHAnsi"/>
          <w:color w:val="FF0000"/>
          <w:kern w:val="24"/>
          <w:u w:val="single"/>
        </w:rPr>
        <w:t>Update the 814_19 to add the ASI02 of 001 (Change) and additional reject codes</w:t>
      </w:r>
    </w:p>
    <w:p w14:paraId="04EAE1D3" w14:textId="26F261C1" w:rsidR="001E1E69" w:rsidRPr="00B0348A" w:rsidRDefault="001E1E69" w:rsidP="001E1E69">
      <w:pPr>
        <w:pStyle w:val="ListParagraph"/>
        <w:numPr>
          <w:ilvl w:val="0"/>
          <w:numId w:val="12"/>
        </w:numPr>
        <w:spacing w:line="192" w:lineRule="auto"/>
        <w:rPr>
          <w:rFonts w:eastAsiaTheme="minorEastAsia" w:cstheme="minorHAnsi"/>
          <w:color w:val="FF0000"/>
          <w:kern w:val="24"/>
          <w:u w:val="single"/>
        </w:rPr>
      </w:pPr>
      <w:r w:rsidRPr="00B0348A">
        <w:rPr>
          <w:rFonts w:eastAsiaTheme="minorEastAsia" w:cstheme="minorHAnsi"/>
          <w:color w:val="FF0000"/>
          <w:kern w:val="24"/>
          <w:u w:val="single"/>
        </w:rPr>
        <w:t>8</w:t>
      </w:r>
      <w:r w:rsidR="00B0348A" w:rsidRPr="00B0348A">
        <w:rPr>
          <w:rFonts w:eastAsiaTheme="minorEastAsia" w:cstheme="minorHAnsi"/>
          <w:color w:val="FF0000"/>
          <w:kern w:val="24"/>
          <w:u w:val="single"/>
        </w:rPr>
        <w:t>40:</w:t>
      </w:r>
      <w:r w:rsidR="00B0348A" w:rsidRPr="00B0348A">
        <w:rPr>
          <w:color w:val="FF0000"/>
          <w:u w:val="single"/>
        </w:rPr>
        <w:t xml:space="preserve"> </w:t>
      </w:r>
      <w:r w:rsidR="00B0348A" w:rsidRPr="00B0348A">
        <w:rPr>
          <w:rFonts w:eastAsiaTheme="minorEastAsia" w:cstheme="minorHAnsi"/>
          <w:color w:val="FF0000"/>
          <w:kern w:val="24"/>
          <w:u w:val="single"/>
        </w:rPr>
        <w:t>Update the 814_18 and 814_19 Guides to be in line with Texas SET 5.0 Changes</w:t>
      </w:r>
    </w:p>
    <w:p w14:paraId="67FA3962" w14:textId="393D8376" w:rsidR="00B0348A" w:rsidRPr="00B0348A" w:rsidRDefault="00B0348A" w:rsidP="001E1E69">
      <w:pPr>
        <w:pStyle w:val="ListParagraph"/>
        <w:numPr>
          <w:ilvl w:val="0"/>
          <w:numId w:val="12"/>
        </w:numPr>
        <w:spacing w:line="192" w:lineRule="auto"/>
        <w:rPr>
          <w:rFonts w:eastAsiaTheme="minorEastAsia" w:cstheme="minorHAnsi"/>
          <w:color w:val="FF0000"/>
          <w:kern w:val="24"/>
          <w:u w:val="single"/>
        </w:rPr>
      </w:pPr>
      <w:r w:rsidRPr="00B0348A">
        <w:rPr>
          <w:rFonts w:eastAsiaTheme="minorEastAsia" w:cstheme="minorHAnsi"/>
          <w:color w:val="FF0000"/>
          <w:kern w:val="24"/>
          <w:u w:val="single"/>
        </w:rPr>
        <w:t>841:</w:t>
      </w:r>
      <w:r w:rsidRPr="00B0348A">
        <w:rPr>
          <w:color w:val="FF0000"/>
          <w:u w:val="single"/>
        </w:rPr>
        <w:t xml:space="preserve"> </w:t>
      </w:r>
      <w:r w:rsidRPr="00B0348A">
        <w:rPr>
          <w:rFonts w:eastAsiaTheme="minorEastAsia" w:cstheme="minorHAnsi"/>
          <w:color w:val="FF0000"/>
          <w:kern w:val="24"/>
          <w:u w:val="single"/>
        </w:rPr>
        <w:t>Update the Implementation Guides to support options available to MOU/EC for retail transactions</w:t>
      </w:r>
    </w:p>
    <w:p w14:paraId="36C682BB" w14:textId="77777777" w:rsidR="00680A8E" w:rsidRDefault="00680A8E" w:rsidP="00680A8E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35A3B973" w14:textId="5488084B" w:rsidR="00680A8E" w:rsidRPr="003161F1" w:rsidRDefault="00680A8E" w:rsidP="003161F1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3161F1">
        <w:rPr>
          <w:rFonts w:eastAsiaTheme="minorEastAsia" w:cstheme="minorHAnsi"/>
          <w:color w:val="000000" w:themeColor="text1"/>
          <w:kern w:val="24"/>
        </w:rPr>
        <w:t>Retail Market Guide Revision Requests</w:t>
      </w:r>
    </w:p>
    <w:p w14:paraId="65DF60D3" w14:textId="3A6C5823" w:rsidR="007802E6" w:rsidRPr="009A00DF" w:rsidRDefault="007802E6" w:rsidP="009A00DF">
      <w:pPr>
        <w:pStyle w:val="ListParagraph"/>
        <w:numPr>
          <w:ilvl w:val="0"/>
          <w:numId w:val="10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165: Modify ERCOT Pre-Launch Responsibilities in a Mass Transition</w:t>
      </w:r>
    </w:p>
    <w:p w14:paraId="065BD876" w14:textId="16957A23" w:rsidR="00A95C2A" w:rsidRPr="009A00DF" w:rsidRDefault="00B73CE4" w:rsidP="009A00DF">
      <w:pPr>
        <w:pStyle w:val="ListParagraph"/>
        <w:numPr>
          <w:ilvl w:val="0"/>
          <w:numId w:val="10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168</w:t>
      </w:r>
      <w:r w:rsidR="007802E6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 Modify ERCOT Responsibilities During the Mass Transition</w:t>
      </w:r>
    </w:p>
    <w:p w14:paraId="6C94B004" w14:textId="77777777" w:rsidR="00A95C2A" w:rsidRDefault="00A95C2A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64ECB708" w14:textId="77777777" w:rsidR="00B41FA2" w:rsidRPr="003161F1" w:rsidRDefault="00B41FA2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372D8370" w14:textId="3794DCF0" w:rsidR="00F65C5A" w:rsidRPr="003161F1" w:rsidRDefault="00B41FA2" w:rsidP="003161F1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3161F1">
        <w:rPr>
          <w:rFonts w:eastAsiaTheme="minorEastAsia" w:cstheme="minorHAnsi"/>
          <w:color w:val="000000" w:themeColor="text1"/>
          <w:kern w:val="24"/>
        </w:rPr>
        <w:t>Continued to support Market Testing</w:t>
      </w:r>
    </w:p>
    <w:p w14:paraId="11FD67A1" w14:textId="088B4CD5" w:rsidR="00B41FA2" w:rsidRPr="00B0348A" w:rsidRDefault="00B41FA2" w:rsidP="009A00DF">
      <w:pPr>
        <w:pStyle w:val="ListParagraph"/>
        <w:numPr>
          <w:ilvl w:val="0"/>
          <w:numId w:val="11"/>
        </w:numPr>
        <w:spacing w:line="192" w:lineRule="auto"/>
        <w:rPr>
          <w:rFonts w:asciiTheme="minorHAnsi" w:eastAsiaTheme="minorEastAsia" w:hAnsiTheme="minorHAnsi" w:cstheme="minorHAnsi"/>
          <w:color w:val="FF0000"/>
          <w:kern w:val="24"/>
          <w:sz w:val="22"/>
          <w:szCs w:val="22"/>
          <w:u w:val="single"/>
        </w:rPr>
      </w:pPr>
      <w:r w:rsidRPr="00B0348A">
        <w:rPr>
          <w:rFonts w:asciiTheme="minorHAnsi" w:eastAsiaTheme="minorEastAsia" w:hAnsiTheme="minorHAnsi" w:cstheme="minorHAnsi"/>
          <w:color w:val="FF0000"/>
          <w:kern w:val="24"/>
          <w:sz w:val="22"/>
          <w:szCs w:val="22"/>
          <w:u w:val="single"/>
        </w:rPr>
        <w:lastRenderedPageBreak/>
        <w:t>Recommended Approval 202</w:t>
      </w:r>
      <w:r w:rsidR="00B0348A" w:rsidRPr="00B0348A">
        <w:rPr>
          <w:rFonts w:asciiTheme="minorHAnsi" w:eastAsiaTheme="minorEastAsia" w:hAnsiTheme="minorHAnsi" w:cstheme="minorHAnsi"/>
          <w:color w:val="FF0000"/>
          <w:kern w:val="24"/>
          <w:sz w:val="22"/>
          <w:szCs w:val="22"/>
          <w:u w:val="single"/>
        </w:rPr>
        <w:t>3</w:t>
      </w:r>
      <w:r w:rsidRPr="00B0348A">
        <w:rPr>
          <w:rFonts w:asciiTheme="minorHAnsi" w:eastAsiaTheme="minorEastAsia" w:hAnsiTheme="minorHAnsi" w:cstheme="minorHAnsi"/>
          <w:color w:val="FF0000"/>
          <w:kern w:val="24"/>
          <w:sz w:val="22"/>
          <w:szCs w:val="22"/>
          <w:u w:val="single"/>
        </w:rPr>
        <w:t xml:space="preserve"> Flight Schedule</w:t>
      </w:r>
    </w:p>
    <w:p w14:paraId="38F1A8AE" w14:textId="369221DF" w:rsidR="007802E6" w:rsidRPr="007802E6" w:rsidRDefault="007802E6" w:rsidP="007802E6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</w:p>
    <w:p w14:paraId="12D86091" w14:textId="4C39C6CA" w:rsidR="00B41FA2" w:rsidRPr="009A00DF" w:rsidRDefault="007802E6" w:rsidP="009A00DF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9A00DF">
        <w:rPr>
          <w:rFonts w:eastAsiaTheme="minorEastAsia" w:cstheme="minorHAnsi"/>
          <w:color w:val="000000" w:themeColor="text1"/>
          <w:kern w:val="24"/>
        </w:rPr>
        <w:t>Participated in the review of the TDSP AMS data practices matrix in collaboration with the Retail Emergency Conditions Task Force</w:t>
      </w:r>
    </w:p>
    <w:p w14:paraId="5F8C0787" w14:textId="7483F4A2" w:rsidR="00B86B86" w:rsidRPr="009A00DF" w:rsidRDefault="00B86B86" w:rsidP="009A00DF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9A00DF">
        <w:rPr>
          <w:rFonts w:eastAsiaTheme="minorEastAsia" w:cstheme="minorHAnsi"/>
          <w:color w:val="000000" w:themeColor="text1"/>
          <w:kern w:val="24"/>
        </w:rPr>
        <w:t>Collaborated with TDTMS to the develop an Inadvertent Gain/Loss transactional process solution.</w:t>
      </w:r>
    </w:p>
    <w:p w14:paraId="054CED61" w14:textId="651CC716" w:rsidR="00B86B86" w:rsidRPr="009A00DF" w:rsidRDefault="00B86B86" w:rsidP="009A00DF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9A00DF">
        <w:rPr>
          <w:rFonts w:eastAsiaTheme="minorEastAsia" w:cstheme="minorHAnsi"/>
          <w:color w:val="000000" w:themeColor="text1"/>
          <w:kern w:val="24"/>
        </w:rPr>
        <w:t>Supported Summer and Winter Preparedness Workshops</w:t>
      </w:r>
    </w:p>
    <w:p w14:paraId="45CB39D3" w14:textId="77777777" w:rsidR="00B41FA2" w:rsidRDefault="00B41FA2" w:rsidP="00F65C5A">
      <w:pPr>
        <w:spacing w:line="192" w:lineRule="auto"/>
        <w:rPr>
          <w:rFonts w:cstheme="minorHAnsi"/>
        </w:rPr>
      </w:pPr>
    </w:p>
    <w:p w14:paraId="2691FE1B" w14:textId="6AC8C46A" w:rsidR="00F65C5A" w:rsidRPr="00B0348A" w:rsidRDefault="003161F1" w:rsidP="009A00DF">
      <w:pPr>
        <w:pStyle w:val="Heading1"/>
        <w:rPr>
          <w:rFonts w:eastAsiaTheme="minorEastAsia"/>
          <w:b/>
          <w:bCs/>
          <w:color w:val="FF0000"/>
          <w:u w:val="single"/>
        </w:rPr>
      </w:pPr>
      <w:r w:rsidRPr="00B0348A">
        <w:rPr>
          <w:rFonts w:eastAsiaTheme="minorEastAsia"/>
          <w:b/>
          <w:bCs/>
          <w:color w:val="FF0000"/>
          <w:u w:val="single"/>
        </w:rPr>
        <w:t>202</w:t>
      </w:r>
      <w:r w:rsidR="00B0348A" w:rsidRPr="00B0348A">
        <w:rPr>
          <w:rFonts w:eastAsiaTheme="minorEastAsia"/>
          <w:b/>
          <w:bCs/>
          <w:color w:val="FF0000"/>
          <w:u w:val="single"/>
        </w:rPr>
        <w:t>3</w:t>
      </w:r>
      <w:r w:rsidRPr="00B0348A">
        <w:rPr>
          <w:rFonts w:eastAsiaTheme="minorEastAsia"/>
          <w:b/>
          <w:bCs/>
          <w:color w:val="FF0000"/>
          <w:u w:val="single"/>
        </w:rPr>
        <w:t xml:space="preserve"> </w:t>
      </w:r>
      <w:r w:rsidR="00F65C5A" w:rsidRPr="00B0348A">
        <w:rPr>
          <w:rFonts w:eastAsiaTheme="minorEastAsia"/>
          <w:b/>
          <w:bCs/>
          <w:color w:val="FF0000"/>
          <w:u w:val="single"/>
        </w:rPr>
        <w:t>GOALS</w:t>
      </w:r>
    </w:p>
    <w:p w14:paraId="2F9A0BC0" w14:textId="77777777" w:rsidR="009A00DF" w:rsidRPr="009A00DF" w:rsidRDefault="009A00DF" w:rsidP="009A00DF"/>
    <w:p w14:paraId="49CE2461" w14:textId="288BAA93" w:rsidR="00F65C5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Continue to Update Texas SET procedures, Retail Market Guide and Protocols as directed by RMS</w:t>
      </w:r>
    </w:p>
    <w:p w14:paraId="04567D86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Support and Review Changes to the Texas Market Test Plan (TMTP)</w:t>
      </w:r>
    </w:p>
    <w:p w14:paraId="051A40D2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Analyze Issues as they are presented to Texas SET</w:t>
      </w:r>
    </w:p>
    <w:p w14:paraId="5B35622C" w14:textId="75194B7B" w:rsidR="00F65C5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Flight Testing and Recommend Changes to Scripts as Needed</w:t>
      </w:r>
    </w:p>
    <w:p w14:paraId="2A04206E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Review and Endorse Flight Testing Schedule Changes as Needed</w:t>
      </w:r>
    </w:p>
    <w:p w14:paraId="7B5CEBC2" w14:textId="1FED7E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</w:t>
      </w:r>
      <w:r w:rsidR="00DB127B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ppor</w:t>
      </w: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t </w:t>
      </w:r>
      <w:r w:rsidR="00DB127B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the</w:t>
      </w: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Business and Functional Requirements for a Texas SET 5.0 Release </w:t>
      </w:r>
    </w:p>
    <w:p w14:paraId="36CD5C7A" w14:textId="7C0A0C13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Mass Transition Preparedness Testing</w:t>
      </w:r>
    </w:p>
    <w:p w14:paraId="0875B449" w14:textId="77777777" w:rsidR="00F65C5A" w:rsidRPr="003161F1" w:rsidRDefault="00F65C5A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sectPr w:rsidR="00F65C5A" w:rsidRPr="0031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1F7"/>
    <w:multiLevelType w:val="hybridMultilevel"/>
    <w:tmpl w:val="AEE4D6A2"/>
    <w:lvl w:ilvl="0" w:tplc="7E645E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A6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8A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8B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85444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8BED8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E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A7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35515"/>
    <w:multiLevelType w:val="hybridMultilevel"/>
    <w:tmpl w:val="836426F6"/>
    <w:lvl w:ilvl="0" w:tplc="24B0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EB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08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6EF80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E8382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4879E"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E2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B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C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A2223"/>
    <w:multiLevelType w:val="hybridMultilevel"/>
    <w:tmpl w:val="A38E1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349F"/>
    <w:multiLevelType w:val="hybridMultilevel"/>
    <w:tmpl w:val="D22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10DA5"/>
    <w:multiLevelType w:val="hybridMultilevel"/>
    <w:tmpl w:val="47CE1F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6BB9"/>
    <w:multiLevelType w:val="hybridMultilevel"/>
    <w:tmpl w:val="EC12087A"/>
    <w:lvl w:ilvl="0" w:tplc="77DCB3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AE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09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60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02FCC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8B290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C5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4D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66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62C82"/>
    <w:multiLevelType w:val="hybridMultilevel"/>
    <w:tmpl w:val="FD3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35D8"/>
    <w:multiLevelType w:val="hybridMultilevel"/>
    <w:tmpl w:val="A74C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65FA7"/>
    <w:multiLevelType w:val="hybridMultilevel"/>
    <w:tmpl w:val="870E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25C80"/>
    <w:multiLevelType w:val="hybridMultilevel"/>
    <w:tmpl w:val="A852C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623D5"/>
    <w:multiLevelType w:val="hybridMultilevel"/>
    <w:tmpl w:val="946EE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9C56D4"/>
    <w:multiLevelType w:val="hybridMultilevel"/>
    <w:tmpl w:val="B58AF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CA"/>
    <w:rsid w:val="000473AE"/>
    <w:rsid w:val="000D158E"/>
    <w:rsid w:val="000E787B"/>
    <w:rsid w:val="001204FD"/>
    <w:rsid w:val="0018026C"/>
    <w:rsid w:val="001B40F0"/>
    <w:rsid w:val="001E1E69"/>
    <w:rsid w:val="003161F1"/>
    <w:rsid w:val="004662DE"/>
    <w:rsid w:val="00467F5C"/>
    <w:rsid w:val="005C3EFB"/>
    <w:rsid w:val="00673315"/>
    <w:rsid w:val="00680A8E"/>
    <w:rsid w:val="007802E6"/>
    <w:rsid w:val="009A00DF"/>
    <w:rsid w:val="009A6A90"/>
    <w:rsid w:val="009C4F38"/>
    <w:rsid w:val="009E6887"/>
    <w:rsid w:val="00A95C2A"/>
    <w:rsid w:val="00AB04CA"/>
    <w:rsid w:val="00B0348A"/>
    <w:rsid w:val="00B41FA2"/>
    <w:rsid w:val="00B56885"/>
    <w:rsid w:val="00B73CE4"/>
    <w:rsid w:val="00B86B86"/>
    <w:rsid w:val="00C4381B"/>
    <w:rsid w:val="00DB127B"/>
    <w:rsid w:val="00EC139A"/>
    <w:rsid w:val="00EC4B20"/>
    <w:rsid w:val="00F65C5A"/>
    <w:rsid w:val="00F67452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0FC5"/>
  <w15:chartTrackingRefBased/>
  <w15:docId w15:val="{3B36E4C5-D036-43CF-8DE9-66741E1F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93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52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2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7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8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07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77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4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7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84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1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34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9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27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72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7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6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2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1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7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0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23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3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9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1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3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8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52C68E94E5F49ABD948F4220AB448" ma:contentTypeVersion="10" ma:contentTypeDescription="Create a new document." ma:contentTypeScope="" ma:versionID="af96d8c1b9a48d4d71513939bd6d7999">
  <xsd:schema xmlns:xsd="http://www.w3.org/2001/XMLSchema" xmlns:xs="http://www.w3.org/2001/XMLSchema" xmlns:p="http://schemas.microsoft.com/office/2006/metadata/properties" xmlns:ns3="4e52d435-ed96-4e9f-964a-7428bd6d6338" xmlns:ns4="1102b79c-a49c-4635-9056-f1d3d0f82902" targetNamespace="http://schemas.microsoft.com/office/2006/metadata/properties" ma:root="true" ma:fieldsID="e493d5850152fe43981c481b2be191f6" ns3:_="" ns4:_="">
    <xsd:import namespace="4e52d435-ed96-4e9f-964a-7428bd6d6338"/>
    <xsd:import namespace="1102b79c-a49c-4635-9056-f1d3d0f829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d435-ed96-4e9f-964a-7428bd6d6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b79c-a49c-4635-9056-f1d3d0f8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79CAF-69D4-4817-BE06-E85D2FDCA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3979F-1260-48A4-A16C-50CCD1AC4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758F3-8088-4E91-B62E-3F7A149C0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2d435-ed96-4e9f-964a-7428bd6d6338"/>
    <ds:schemaRef ds:uri="1102b79c-a49c-4635-9056-f1d3d0f82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Kyle</dc:creator>
  <cp:keywords/>
  <dc:description/>
  <cp:lastModifiedBy>Patrick, Kyle</cp:lastModifiedBy>
  <cp:revision>2</cp:revision>
  <dcterms:created xsi:type="dcterms:W3CDTF">2023-01-13T20:21:00Z</dcterms:created>
  <dcterms:modified xsi:type="dcterms:W3CDTF">2023-01-13T20:21:00Z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0x010100B0D52C68E94E5F49ABD948F4220AB448</vt:lpwstr>
  </property>
</Properties>
</file>