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77777777" w:rsidR="00FC108D" w:rsidRDefault="00FC108D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C108D">
        <w:rPr>
          <w:rFonts w:ascii="Times New Roman" w:hAnsi="Times New Roman" w:cs="Times New Roman"/>
          <w:b/>
          <w:highlight w:val="red"/>
        </w:rPr>
        <w:t>DRAFT</w:t>
      </w:r>
    </w:p>
    <w:p w14:paraId="58E4CCD0" w14:textId="5C52D55A" w:rsidR="00EB6CF3" w:rsidRPr="008F245E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  <w:r w:rsidR="006F03A4">
        <w:rPr>
          <w:rFonts w:ascii="Times New Roman" w:hAnsi="Times New Roman" w:cs="Times New Roman"/>
          <w:b/>
        </w:rPr>
        <w:t xml:space="preserve"> – Webex Only </w:t>
      </w:r>
    </w:p>
    <w:p w14:paraId="71372EA0" w14:textId="1C1A2044" w:rsidR="00EB6CF3" w:rsidRPr="008F245E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7459ED">
        <w:rPr>
          <w:rFonts w:ascii="Times New Roman" w:hAnsi="Times New Roman" w:cs="Times New Roman"/>
          <w:b/>
        </w:rPr>
        <w:t>Wednesday</w:t>
      </w:r>
      <w:r w:rsidR="002D55CB" w:rsidRPr="007459ED">
        <w:rPr>
          <w:rFonts w:ascii="Times New Roman" w:hAnsi="Times New Roman" w:cs="Times New Roman"/>
          <w:b/>
        </w:rPr>
        <w:t xml:space="preserve">, </w:t>
      </w:r>
      <w:r w:rsidR="000F28A8">
        <w:rPr>
          <w:rFonts w:ascii="Times New Roman" w:hAnsi="Times New Roman" w:cs="Times New Roman"/>
          <w:b/>
        </w:rPr>
        <w:t>November 2</w:t>
      </w:r>
      <w:r w:rsidR="00042269">
        <w:rPr>
          <w:rFonts w:ascii="Times New Roman" w:hAnsi="Times New Roman" w:cs="Times New Roman"/>
          <w:b/>
        </w:rPr>
        <w:t xml:space="preserve">, </w:t>
      </w:r>
      <w:r w:rsidR="00137715" w:rsidRPr="007459ED">
        <w:rPr>
          <w:rFonts w:ascii="Times New Roman" w:hAnsi="Times New Roman" w:cs="Times New Roman"/>
          <w:b/>
        </w:rPr>
        <w:t xml:space="preserve">2022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6D049F9E" w14:textId="77777777" w:rsidR="003B69E0" w:rsidRPr="0076430E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B41FC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B41FC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806C54A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B41FC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935"/>
        <w:gridCol w:w="3445"/>
      </w:tblGrid>
      <w:tr w:rsidR="00980B27" w:rsidRPr="007B41FC" w14:paraId="7BBDF55F" w14:textId="77777777" w:rsidTr="001124BF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6CB4FE6" w14:textId="77777777" w:rsidR="00980B27" w:rsidRPr="007B41F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935" w:type="dxa"/>
            <w:shd w:val="clear" w:color="auto" w:fill="auto"/>
            <w:vAlign w:val="bottom"/>
          </w:tcPr>
          <w:p w14:paraId="40C4DDE1" w14:textId="77777777" w:rsidR="00980B27" w:rsidRPr="007B41FC" w:rsidRDefault="00980B27">
            <w:pPr>
              <w:rPr>
                <w:sz w:val="2"/>
              </w:rPr>
            </w:pPr>
          </w:p>
        </w:tc>
        <w:tc>
          <w:tcPr>
            <w:tcW w:w="3445" w:type="dxa"/>
            <w:vAlign w:val="bottom"/>
          </w:tcPr>
          <w:p w14:paraId="5B80EAD6" w14:textId="77777777" w:rsidR="00980B27" w:rsidRPr="007B41FC" w:rsidRDefault="00980B27">
            <w:pPr>
              <w:rPr>
                <w:sz w:val="2"/>
              </w:rPr>
            </w:pPr>
          </w:p>
        </w:tc>
      </w:tr>
      <w:tr w:rsidR="00E73119" w:rsidRPr="007B41FC" w14:paraId="13FE8A81" w14:textId="77777777" w:rsidTr="001124BF">
        <w:tc>
          <w:tcPr>
            <w:tcW w:w="2635" w:type="dxa"/>
            <w:shd w:val="clear" w:color="auto" w:fill="auto"/>
            <w:vAlign w:val="bottom"/>
          </w:tcPr>
          <w:p w14:paraId="417B315A" w14:textId="77777777" w:rsidR="00E73119" w:rsidRPr="007B41F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2E211CA4" w14:textId="77777777" w:rsidR="00E73119" w:rsidRPr="007B41F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7B41FC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445" w:type="dxa"/>
            <w:vAlign w:val="bottom"/>
          </w:tcPr>
          <w:p w14:paraId="47549C57" w14:textId="70CFC000" w:rsidR="00E73119" w:rsidRPr="007B41F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69EF" w:rsidRPr="000F28A8" w14:paraId="101CCD4F" w14:textId="77777777" w:rsidTr="001124BF">
        <w:tc>
          <w:tcPr>
            <w:tcW w:w="2635" w:type="dxa"/>
            <w:vAlign w:val="bottom"/>
          </w:tcPr>
          <w:p w14:paraId="649ED9E8" w14:textId="7A7B8A05" w:rsidR="008669EF" w:rsidRPr="00A820B5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935" w:type="dxa"/>
            <w:vAlign w:val="bottom"/>
          </w:tcPr>
          <w:p w14:paraId="3D1A8E78" w14:textId="1B4EDCC7" w:rsidR="008669EF" w:rsidRPr="00A820B5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Reliant Energy Retail Services (Reliant)</w:t>
            </w:r>
          </w:p>
        </w:tc>
        <w:tc>
          <w:tcPr>
            <w:tcW w:w="3445" w:type="dxa"/>
            <w:vAlign w:val="bottom"/>
          </w:tcPr>
          <w:p w14:paraId="3ED86EBB" w14:textId="6D05A5D3" w:rsidR="008669EF" w:rsidRPr="00A820B5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3119" w:rsidRPr="000F28A8" w14:paraId="1889D62F" w14:textId="77777777" w:rsidTr="001124BF">
        <w:tc>
          <w:tcPr>
            <w:tcW w:w="2635" w:type="dxa"/>
            <w:vAlign w:val="bottom"/>
          </w:tcPr>
          <w:p w14:paraId="171C2030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935" w:type="dxa"/>
            <w:vAlign w:val="bottom"/>
          </w:tcPr>
          <w:p w14:paraId="2D0B9656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445" w:type="dxa"/>
            <w:vAlign w:val="bottom"/>
          </w:tcPr>
          <w:p w14:paraId="3093289D" w14:textId="0CB78A2A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03A4" w:rsidRPr="000F28A8" w14:paraId="01B2210D" w14:textId="77777777" w:rsidTr="001124BF">
        <w:tc>
          <w:tcPr>
            <w:tcW w:w="2635" w:type="dxa"/>
            <w:vAlign w:val="bottom"/>
          </w:tcPr>
          <w:p w14:paraId="4C7F5DC6" w14:textId="20EEB06A" w:rsidR="006F03A4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935" w:type="dxa"/>
            <w:vAlign w:val="bottom"/>
          </w:tcPr>
          <w:p w14:paraId="4D3D4793" w14:textId="271D9BF6" w:rsidR="006F03A4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Pedernales Electric Cooperative </w:t>
            </w:r>
          </w:p>
        </w:tc>
        <w:tc>
          <w:tcPr>
            <w:tcW w:w="3445" w:type="dxa"/>
            <w:vAlign w:val="bottom"/>
          </w:tcPr>
          <w:p w14:paraId="42EFB9A7" w14:textId="3D09E3D6" w:rsidR="006F03A4" w:rsidRDefault="006F03A4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Christian Powell</w:t>
            </w:r>
          </w:p>
        </w:tc>
      </w:tr>
      <w:tr w:rsidR="007B41FC" w:rsidRPr="000F28A8" w14:paraId="7FB5DA6E" w14:textId="77777777" w:rsidTr="001124BF">
        <w:tc>
          <w:tcPr>
            <w:tcW w:w="2635" w:type="dxa"/>
            <w:vAlign w:val="bottom"/>
          </w:tcPr>
          <w:p w14:paraId="56AB8FE6" w14:textId="473142EA" w:rsidR="007B41FC" w:rsidRPr="007B41FC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935" w:type="dxa"/>
            <w:vAlign w:val="bottom"/>
          </w:tcPr>
          <w:p w14:paraId="0EBC53FB" w14:textId="4FFF4FFC" w:rsidR="007B41FC" w:rsidRPr="007B41FC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RWE Renewables</w:t>
            </w:r>
          </w:p>
        </w:tc>
        <w:tc>
          <w:tcPr>
            <w:tcW w:w="3445" w:type="dxa"/>
            <w:vAlign w:val="bottom"/>
          </w:tcPr>
          <w:p w14:paraId="69EE8D76" w14:textId="6E33ADC5" w:rsidR="007B41FC" w:rsidRPr="007B41FC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060ADEE4" w14:textId="77777777" w:rsidTr="001124BF">
        <w:tc>
          <w:tcPr>
            <w:tcW w:w="2635" w:type="dxa"/>
            <w:vAlign w:val="bottom"/>
          </w:tcPr>
          <w:p w14:paraId="2A6309B3" w14:textId="4B4E412D" w:rsidR="00C24960" w:rsidRPr="00C24960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Camet, Brooke</w:t>
            </w:r>
          </w:p>
        </w:tc>
        <w:tc>
          <w:tcPr>
            <w:tcW w:w="3935" w:type="dxa"/>
            <w:vAlign w:val="bottom"/>
          </w:tcPr>
          <w:p w14:paraId="3477E0EF" w14:textId="62813814" w:rsidR="00C24960" w:rsidRPr="00C24960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445" w:type="dxa"/>
            <w:vAlign w:val="bottom"/>
          </w:tcPr>
          <w:p w14:paraId="75FD008C" w14:textId="4F9E4D29" w:rsidR="00C24960" w:rsidRPr="00C24960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C9B" w:rsidRPr="000F28A8" w14:paraId="3BDD16F2" w14:textId="77777777" w:rsidTr="001124BF">
        <w:tc>
          <w:tcPr>
            <w:tcW w:w="2635" w:type="dxa"/>
            <w:vAlign w:val="bottom"/>
          </w:tcPr>
          <w:p w14:paraId="7AEA7B4F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935" w:type="dxa"/>
            <w:vAlign w:val="bottom"/>
          </w:tcPr>
          <w:p w14:paraId="10899108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445" w:type="dxa"/>
            <w:vAlign w:val="bottom"/>
          </w:tcPr>
          <w:p w14:paraId="088D9D6D" w14:textId="0702FBA2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283F" w:rsidRPr="000F28A8" w14:paraId="34CC6432" w14:textId="77777777" w:rsidTr="001124BF">
        <w:tc>
          <w:tcPr>
            <w:tcW w:w="2635" w:type="dxa"/>
            <w:vAlign w:val="bottom"/>
          </w:tcPr>
          <w:p w14:paraId="2BC60C2B" w14:textId="77777777" w:rsidR="0083283F" w:rsidRPr="00AB1F23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935" w:type="dxa"/>
            <w:vAlign w:val="bottom"/>
          </w:tcPr>
          <w:p w14:paraId="67CDA7AF" w14:textId="77777777" w:rsidR="0083283F" w:rsidRPr="00AB1F23" w:rsidRDefault="006533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445" w:type="dxa"/>
            <w:vAlign w:val="bottom"/>
          </w:tcPr>
          <w:p w14:paraId="57A6CB26" w14:textId="187C323F" w:rsidR="0083283F" w:rsidRPr="00AB1F23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3119" w:rsidRPr="000F28A8" w14:paraId="6084834E" w14:textId="77777777" w:rsidTr="001124BF">
        <w:tc>
          <w:tcPr>
            <w:tcW w:w="2635" w:type="dxa"/>
            <w:vAlign w:val="bottom"/>
          </w:tcPr>
          <w:p w14:paraId="202CA184" w14:textId="77777777" w:rsidR="00E73119" w:rsidRPr="000652E9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652E9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935" w:type="dxa"/>
            <w:vAlign w:val="bottom"/>
          </w:tcPr>
          <w:p w14:paraId="6B3D0623" w14:textId="6535E8BA" w:rsidR="00E73119" w:rsidRPr="000652E9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652E9">
              <w:rPr>
                <w:rFonts w:ascii="Times New Roman" w:eastAsia="Times New Roman" w:hAnsi="Times New Roman" w:cs="Times New Roman"/>
              </w:rPr>
              <w:t>Tenaska Power Services (Tenaska)</w:t>
            </w:r>
          </w:p>
        </w:tc>
        <w:tc>
          <w:tcPr>
            <w:tcW w:w="3445" w:type="dxa"/>
            <w:vAlign w:val="bottom"/>
          </w:tcPr>
          <w:p w14:paraId="1F216DF8" w14:textId="6FA05DCC" w:rsidR="00E73119" w:rsidRPr="000652E9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3119" w:rsidRPr="000F28A8" w14:paraId="6A3CDEC5" w14:textId="77777777" w:rsidTr="001124BF">
        <w:tc>
          <w:tcPr>
            <w:tcW w:w="2635" w:type="dxa"/>
            <w:vAlign w:val="bottom"/>
          </w:tcPr>
          <w:p w14:paraId="56AE3AB9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935" w:type="dxa"/>
            <w:vAlign w:val="bottom"/>
          </w:tcPr>
          <w:p w14:paraId="750FC0EB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445" w:type="dxa"/>
            <w:vAlign w:val="bottom"/>
          </w:tcPr>
          <w:p w14:paraId="7868DEEB" w14:textId="763B3CD0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C9B" w:rsidRPr="000F28A8" w14:paraId="3F3F2F90" w14:textId="77777777" w:rsidTr="001124BF">
        <w:tc>
          <w:tcPr>
            <w:tcW w:w="2635" w:type="dxa"/>
            <w:vAlign w:val="bottom"/>
          </w:tcPr>
          <w:p w14:paraId="645C0FF7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935" w:type="dxa"/>
            <w:vAlign w:val="bottom"/>
          </w:tcPr>
          <w:p w14:paraId="3ADD60FB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445" w:type="dxa"/>
            <w:vAlign w:val="bottom"/>
          </w:tcPr>
          <w:p w14:paraId="59DE4663" w14:textId="5998F25E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5BEB981B" w14:textId="77777777" w:rsidTr="001124BF">
        <w:tc>
          <w:tcPr>
            <w:tcW w:w="2635" w:type="dxa"/>
            <w:vAlign w:val="bottom"/>
          </w:tcPr>
          <w:p w14:paraId="49323A5A" w14:textId="68974A42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935" w:type="dxa"/>
            <w:vAlign w:val="bottom"/>
          </w:tcPr>
          <w:p w14:paraId="26F55A60" w14:textId="0DC7A82B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445" w:type="dxa"/>
            <w:vAlign w:val="bottom"/>
          </w:tcPr>
          <w:p w14:paraId="2D98D9E3" w14:textId="5B96F543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0EC1" w:rsidRPr="000F28A8" w14:paraId="3B86A825" w14:textId="77777777" w:rsidTr="001124BF">
        <w:tc>
          <w:tcPr>
            <w:tcW w:w="2635" w:type="dxa"/>
            <w:vAlign w:val="bottom"/>
          </w:tcPr>
          <w:p w14:paraId="76107ADB" w14:textId="77777777" w:rsidR="008E0EC1" w:rsidRPr="00A820B5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935" w:type="dxa"/>
            <w:vAlign w:val="bottom"/>
          </w:tcPr>
          <w:p w14:paraId="714611B3" w14:textId="77777777" w:rsidR="008E0EC1" w:rsidRPr="00A820B5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  <w:r w:rsidR="00653387" w:rsidRPr="00A820B5">
              <w:rPr>
                <w:rFonts w:ascii="Times New Roman" w:eastAsia="Times New Roman" w:hAnsi="Times New Roman" w:cs="Times New Roman"/>
              </w:rPr>
              <w:t>(GP&amp;L)</w:t>
            </w:r>
          </w:p>
        </w:tc>
        <w:tc>
          <w:tcPr>
            <w:tcW w:w="3445" w:type="dxa"/>
            <w:vAlign w:val="bottom"/>
          </w:tcPr>
          <w:p w14:paraId="282200D5" w14:textId="494BE182" w:rsidR="008E0EC1" w:rsidRPr="00A820B5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09F844DF" w14:textId="77777777" w:rsidTr="001124BF">
        <w:tc>
          <w:tcPr>
            <w:tcW w:w="2635" w:type="dxa"/>
            <w:vAlign w:val="bottom"/>
          </w:tcPr>
          <w:p w14:paraId="5398A5E7" w14:textId="5B088127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935" w:type="dxa"/>
            <w:vAlign w:val="bottom"/>
          </w:tcPr>
          <w:p w14:paraId="222168FC" w14:textId="5224EE95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Consumer – Residential</w:t>
            </w:r>
          </w:p>
        </w:tc>
        <w:tc>
          <w:tcPr>
            <w:tcW w:w="3445" w:type="dxa"/>
            <w:vAlign w:val="bottom"/>
          </w:tcPr>
          <w:p w14:paraId="76C54BC2" w14:textId="7F170DB7" w:rsidR="007B41FC" w:rsidRPr="000F28A8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0F28A8" w14:paraId="596B8BCE" w14:textId="77777777" w:rsidTr="001124BF">
        <w:tc>
          <w:tcPr>
            <w:tcW w:w="2635" w:type="dxa"/>
            <w:vAlign w:val="bottom"/>
          </w:tcPr>
          <w:p w14:paraId="675EDA19" w14:textId="77777777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935" w:type="dxa"/>
            <w:vAlign w:val="bottom"/>
          </w:tcPr>
          <w:p w14:paraId="3CE1E11A" w14:textId="77777777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AEP Service Corporation</w:t>
            </w:r>
            <w:r w:rsidR="00251126" w:rsidRPr="00455706">
              <w:rPr>
                <w:rFonts w:ascii="Times New Roman" w:eastAsia="Times New Roman" w:hAnsi="Times New Roman" w:cs="Times New Roman"/>
              </w:rPr>
              <w:t xml:space="preserve"> (AEPSC)</w:t>
            </w:r>
          </w:p>
        </w:tc>
        <w:tc>
          <w:tcPr>
            <w:tcW w:w="3445" w:type="dxa"/>
            <w:vAlign w:val="bottom"/>
          </w:tcPr>
          <w:p w14:paraId="40856B20" w14:textId="32762F5A" w:rsidR="00980B27" w:rsidRPr="000F28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750B46" w:rsidRPr="000F28A8" w14:paraId="70D56DD1" w14:textId="77777777" w:rsidTr="001124BF">
        <w:tc>
          <w:tcPr>
            <w:tcW w:w="2635" w:type="dxa"/>
            <w:vAlign w:val="bottom"/>
          </w:tcPr>
          <w:p w14:paraId="799EEAD4" w14:textId="139912FC" w:rsidR="00750B46" w:rsidRPr="007B41FC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935" w:type="dxa"/>
            <w:vAlign w:val="bottom"/>
          </w:tcPr>
          <w:p w14:paraId="60A3CC89" w14:textId="764DA07F" w:rsidR="00750B46" w:rsidRPr="007B41FC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Luminant Corporation</w:t>
            </w:r>
          </w:p>
        </w:tc>
        <w:tc>
          <w:tcPr>
            <w:tcW w:w="3445" w:type="dxa"/>
            <w:vAlign w:val="bottom"/>
          </w:tcPr>
          <w:p w14:paraId="06EA97FD" w14:textId="7B034B8F" w:rsidR="00750B46" w:rsidRPr="007B41FC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9CD" w:rsidRPr="000F28A8" w14:paraId="012B86B1" w14:textId="77777777" w:rsidTr="001124BF">
        <w:tc>
          <w:tcPr>
            <w:tcW w:w="2635" w:type="dxa"/>
            <w:vAlign w:val="bottom"/>
          </w:tcPr>
          <w:p w14:paraId="24E1EDC1" w14:textId="3F23FCF3" w:rsidR="004C19CD" w:rsidRPr="007B41FC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935" w:type="dxa"/>
            <w:vAlign w:val="bottom"/>
          </w:tcPr>
          <w:p w14:paraId="0A6AC362" w14:textId="7C0B5811" w:rsidR="004C19CD" w:rsidRPr="007B41FC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 xml:space="preserve">National Grid Renewables </w:t>
            </w:r>
          </w:p>
        </w:tc>
        <w:tc>
          <w:tcPr>
            <w:tcW w:w="3445" w:type="dxa"/>
            <w:vAlign w:val="bottom"/>
          </w:tcPr>
          <w:p w14:paraId="3CD637E8" w14:textId="4876B22C" w:rsidR="004C19CD" w:rsidRPr="007B41FC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5706" w:rsidRPr="000F28A8" w14:paraId="3B808055" w14:textId="77777777" w:rsidTr="001124BF">
        <w:tc>
          <w:tcPr>
            <w:tcW w:w="2635" w:type="dxa"/>
            <w:vAlign w:val="bottom"/>
          </w:tcPr>
          <w:p w14:paraId="3FC4BD26" w14:textId="34DCCC18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935" w:type="dxa"/>
            <w:vAlign w:val="bottom"/>
          </w:tcPr>
          <w:p w14:paraId="799941D4" w14:textId="195F2E11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ETC Endure Energy</w:t>
            </w:r>
          </w:p>
        </w:tc>
        <w:tc>
          <w:tcPr>
            <w:tcW w:w="3445" w:type="dxa"/>
            <w:vAlign w:val="bottom"/>
          </w:tcPr>
          <w:p w14:paraId="077F58DB" w14:textId="0C9E1A54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79A752F6" w14:textId="77777777" w:rsidTr="001124BF">
        <w:tc>
          <w:tcPr>
            <w:tcW w:w="2635" w:type="dxa"/>
            <w:vAlign w:val="bottom"/>
          </w:tcPr>
          <w:p w14:paraId="38250FBC" w14:textId="4765ED08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935" w:type="dxa"/>
            <w:vAlign w:val="bottom"/>
          </w:tcPr>
          <w:p w14:paraId="00D97B76" w14:textId="399824F6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3445" w:type="dxa"/>
            <w:vAlign w:val="bottom"/>
          </w:tcPr>
          <w:p w14:paraId="32622161" w14:textId="2864C1EA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9CD" w:rsidRPr="000F28A8" w14:paraId="2E22BC62" w14:textId="77777777" w:rsidTr="001124BF">
        <w:tc>
          <w:tcPr>
            <w:tcW w:w="2635" w:type="dxa"/>
            <w:vAlign w:val="bottom"/>
          </w:tcPr>
          <w:p w14:paraId="29FE1898" w14:textId="33778756" w:rsidR="004C19CD" w:rsidRPr="00455706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935" w:type="dxa"/>
            <w:vAlign w:val="bottom"/>
          </w:tcPr>
          <w:p w14:paraId="14025264" w14:textId="532C20C1" w:rsidR="004C19CD" w:rsidRPr="00455706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CenterPoint Energy (CNP)</w:t>
            </w:r>
          </w:p>
        </w:tc>
        <w:tc>
          <w:tcPr>
            <w:tcW w:w="3445" w:type="dxa"/>
            <w:vAlign w:val="bottom"/>
          </w:tcPr>
          <w:p w14:paraId="381F91A2" w14:textId="0C88911D" w:rsidR="004C19CD" w:rsidRPr="00455706" w:rsidRDefault="00BD216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Perrin Wall</w:t>
            </w:r>
          </w:p>
        </w:tc>
      </w:tr>
      <w:tr w:rsidR="00C26DA8" w:rsidRPr="000F28A8" w14:paraId="7335A2B8" w14:textId="77777777" w:rsidTr="001124BF">
        <w:tc>
          <w:tcPr>
            <w:tcW w:w="2635" w:type="dxa"/>
            <w:vAlign w:val="bottom"/>
          </w:tcPr>
          <w:p w14:paraId="71C5F15E" w14:textId="77777777" w:rsidR="00C26DA8" w:rsidRPr="00A820B5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935" w:type="dxa"/>
            <w:vAlign w:val="bottom"/>
          </w:tcPr>
          <w:p w14:paraId="51C9A73F" w14:textId="77777777" w:rsidR="00C26DA8" w:rsidRPr="00A820B5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A820B5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445" w:type="dxa"/>
            <w:vAlign w:val="bottom"/>
          </w:tcPr>
          <w:p w14:paraId="4021FEB8" w14:textId="3C6FE6BB" w:rsidR="00C26DA8" w:rsidRPr="00A820B5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5706" w:rsidRPr="000F28A8" w14:paraId="66ADFBE2" w14:textId="77777777" w:rsidTr="001124BF">
        <w:tc>
          <w:tcPr>
            <w:tcW w:w="2635" w:type="dxa"/>
            <w:vAlign w:val="bottom"/>
          </w:tcPr>
          <w:p w14:paraId="1C12DDAA" w14:textId="2E7128BE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935" w:type="dxa"/>
            <w:vAlign w:val="bottom"/>
          </w:tcPr>
          <w:p w14:paraId="1ACE897E" w14:textId="465E8CFA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445" w:type="dxa"/>
            <w:vAlign w:val="bottom"/>
          </w:tcPr>
          <w:p w14:paraId="007D6C3C" w14:textId="2BF35AAB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69EF" w:rsidRPr="000F28A8" w14:paraId="01863F66" w14:textId="77777777" w:rsidTr="001124BF">
        <w:tc>
          <w:tcPr>
            <w:tcW w:w="2635" w:type="dxa"/>
            <w:vAlign w:val="bottom"/>
          </w:tcPr>
          <w:p w14:paraId="57A15C25" w14:textId="49B14EFC" w:rsidR="008669EF" w:rsidRPr="007B41FC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935" w:type="dxa"/>
            <w:vAlign w:val="bottom"/>
          </w:tcPr>
          <w:p w14:paraId="6458DA32" w14:textId="2EEEE523" w:rsidR="008669EF" w:rsidRPr="007B41FC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Lower Colorado River Authority (LCRA)</w:t>
            </w:r>
          </w:p>
        </w:tc>
        <w:tc>
          <w:tcPr>
            <w:tcW w:w="3445" w:type="dxa"/>
            <w:vAlign w:val="bottom"/>
          </w:tcPr>
          <w:p w14:paraId="3FB79970" w14:textId="31EA1795" w:rsidR="008669EF" w:rsidRPr="007B41FC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52E9" w:rsidRPr="000F28A8" w14:paraId="6FA568A5" w14:textId="77777777" w:rsidTr="001124BF">
        <w:tc>
          <w:tcPr>
            <w:tcW w:w="2635" w:type="dxa"/>
            <w:vAlign w:val="bottom"/>
          </w:tcPr>
          <w:p w14:paraId="7F2CA56B" w14:textId="18121845" w:rsidR="000652E9" w:rsidRPr="00455706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935" w:type="dxa"/>
            <w:vAlign w:val="bottom"/>
          </w:tcPr>
          <w:p w14:paraId="6ED2FF9E" w14:textId="2D194BC0" w:rsidR="000652E9" w:rsidRPr="00455706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445" w:type="dxa"/>
            <w:vAlign w:val="bottom"/>
          </w:tcPr>
          <w:p w14:paraId="2FA53315" w14:textId="7C977136" w:rsidR="000652E9" w:rsidRPr="000F28A8" w:rsidRDefault="000652E9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8669EF" w:rsidRPr="000F28A8" w14:paraId="55713A6E" w14:textId="77777777" w:rsidTr="001124BF">
        <w:tc>
          <w:tcPr>
            <w:tcW w:w="2635" w:type="dxa"/>
            <w:vAlign w:val="bottom"/>
          </w:tcPr>
          <w:p w14:paraId="373957CA" w14:textId="43B1005D" w:rsidR="008669EF" w:rsidRPr="00455706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935" w:type="dxa"/>
            <w:vAlign w:val="bottom"/>
          </w:tcPr>
          <w:p w14:paraId="2DE9A88A" w14:textId="1F2E7C7F" w:rsidR="008669EF" w:rsidRPr="00455706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Calpine Corporation (Calpine)</w:t>
            </w:r>
          </w:p>
        </w:tc>
        <w:tc>
          <w:tcPr>
            <w:tcW w:w="3445" w:type="dxa"/>
            <w:vAlign w:val="bottom"/>
          </w:tcPr>
          <w:p w14:paraId="77F38CE6" w14:textId="58DF2CC3" w:rsidR="008669EF" w:rsidRPr="00455706" w:rsidRDefault="008669EF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6C62F132" w14:textId="77777777" w:rsidTr="001124BF">
        <w:tc>
          <w:tcPr>
            <w:tcW w:w="2635" w:type="dxa"/>
            <w:vAlign w:val="bottom"/>
          </w:tcPr>
          <w:p w14:paraId="4ABBF8D9" w14:textId="5DBCEEEF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935" w:type="dxa"/>
            <w:vAlign w:val="bottom"/>
          </w:tcPr>
          <w:p w14:paraId="28468BBA" w14:textId="43C57C0C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445" w:type="dxa"/>
            <w:vAlign w:val="bottom"/>
          </w:tcPr>
          <w:p w14:paraId="356B31D1" w14:textId="04C51055" w:rsidR="007B41FC" w:rsidRPr="00455706" w:rsidRDefault="007B41FC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6774EA" w:rsidRPr="000F28A8" w14:paraId="3823D369" w14:textId="77777777" w:rsidTr="001124BF">
        <w:tc>
          <w:tcPr>
            <w:tcW w:w="2635" w:type="dxa"/>
            <w:vAlign w:val="bottom"/>
          </w:tcPr>
          <w:p w14:paraId="64B9C81A" w14:textId="2A74C7B4" w:rsidR="006774EA" w:rsidRPr="00455706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935" w:type="dxa"/>
            <w:vAlign w:val="bottom"/>
          </w:tcPr>
          <w:p w14:paraId="463E833C" w14:textId="79493A80" w:rsidR="006774EA" w:rsidRPr="00455706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445" w:type="dxa"/>
            <w:vAlign w:val="bottom"/>
          </w:tcPr>
          <w:p w14:paraId="673D5CF3" w14:textId="1710380A" w:rsidR="006774EA" w:rsidRPr="00455706" w:rsidRDefault="006774EA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BD216E" w:rsidRPr="000F28A8" w14:paraId="0579FB01" w14:textId="77777777" w:rsidTr="001124BF">
        <w:tc>
          <w:tcPr>
            <w:tcW w:w="2635" w:type="dxa"/>
            <w:vAlign w:val="bottom"/>
          </w:tcPr>
          <w:p w14:paraId="26702075" w14:textId="77777777" w:rsidR="00BD216E" w:rsidRDefault="00BD216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Stafford, Will</w:t>
            </w:r>
          </w:p>
          <w:p w14:paraId="1D31B195" w14:textId="3AE60C3C" w:rsidR="00BD216E" w:rsidRDefault="00BD216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16765D39" w14:textId="540E126F" w:rsidR="00BD216E" w:rsidRDefault="00BD216E" w:rsidP="00D418D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Golden Spread Electric Cooperative (GSEC) </w:t>
            </w:r>
          </w:p>
        </w:tc>
        <w:tc>
          <w:tcPr>
            <w:tcW w:w="3445" w:type="dxa"/>
            <w:vAlign w:val="bottom"/>
          </w:tcPr>
          <w:p w14:paraId="3C0B9403" w14:textId="77777777" w:rsidR="00BD216E" w:rsidRDefault="00BD216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Joe Dan Wilson</w:t>
            </w:r>
          </w:p>
          <w:p w14:paraId="55E3211B" w14:textId="323F28C3" w:rsidR="00BD216E" w:rsidRDefault="00BD216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0652E9" w:rsidRPr="000F28A8" w14:paraId="4BC312BB" w14:textId="77777777" w:rsidTr="001124BF">
        <w:tc>
          <w:tcPr>
            <w:tcW w:w="2635" w:type="dxa"/>
            <w:vAlign w:val="bottom"/>
          </w:tcPr>
          <w:p w14:paraId="71E5C8B7" w14:textId="0697BB87" w:rsidR="000652E9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935" w:type="dxa"/>
            <w:vAlign w:val="bottom"/>
          </w:tcPr>
          <w:p w14:paraId="17520327" w14:textId="44697DAE" w:rsidR="000652E9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445" w:type="dxa"/>
            <w:vAlign w:val="bottom"/>
          </w:tcPr>
          <w:p w14:paraId="404FAD95" w14:textId="6442A315" w:rsidR="000652E9" w:rsidRPr="000F28A8" w:rsidRDefault="000652E9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B96CB9" w:rsidRPr="000F28A8" w14:paraId="68D96006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671BDC77" w14:textId="52DC5D37" w:rsidR="00B96CB9" w:rsidRPr="0015151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935" w:type="dxa"/>
            <w:vAlign w:val="bottom"/>
          </w:tcPr>
          <w:p w14:paraId="32E5C16F" w14:textId="0DBB87C3" w:rsidR="00B96CB9" w:rsidRPr="0015151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3445" w:type="dxa"/>
            <w:vAlign w:val="bottom"/>
          </w:tcPr>
          <w:p w14:paraId="333A90FF" w14:textId="6B775975" w:rsidR="00B96CB9" w:rsidRPr="0015151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0F28A8" w14:paraId="01227AC3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3DB9529E" w14:textId="7EFEE2BA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455706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455706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935" w:type="dxa"/>
            <w:vAlign w:val="bottom"/>
          </w:tcPr>
          <w:p w14:paraId="09A33E0F" w14:textId="77777777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Oncor</w:t>
            </w:r>
            <w:r w:rsidR="00653387" w:rsidRPr="00455706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445" w:type="dxa"/>
            <w:vAlign w:val="bottom"/>
          </w:tcPr>
          <w:p w14:paraId="569083F0" w14:textId="5CAFCEDE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3AD09C8C" w14:textId="77777777" w:rsidR="008669EF" w:rsidRPr="000F28A8" w:rsidRDefault="008669EF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cyan"/>
        </w:rPr>
      </w:pPr>
    </w:p>
    <w:p w14:paraId="130D5914" w14:textId="77777777" w:rsidR="0058708E" w:rsidRPr="0015151E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5151E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4032"/>
        <w:gridCol w:w="3330"/>
      </w:tblGrid>
      <w:tr w:rsidR="00980B27" w:rsidRPr="0015151E" w14:paraId="47E8C69B" w14:textId="77777777" w:rsidTr="001124BF">
        <w:trPr>
          <w:trHeight w:hRule="exact" w:val="20"/>
        </w:trPr>
        <w:tc>
          <w:tcPr>
            <w:tcW w:w="2628" w:type="dxa"/>
            <w:vAlign w:val="bottom"/>
          </w:tcPr>
          <w:p w14:paraId="021F1874" w14:textId="77777777" w:rsidR="00980B27" w:rsidRPr="0015151E" w:rsidRDefault="00980B27">
            <w:pPr>
              <w:rPr>
                <w:sz w:val="2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4032" w:type="dxa"/>
            <w:vAlign w:val="bottom"/>
          </w:tcPr>
          <w:p w14:paraId="7DF9D8DA" w14:textId="77777777" w:rsidR="00980B27" w:rsidRPr="0015151E" w:rsidRDefault="00980B27">
            <w:pPr>
              <w:rPr>
                <w:sz w:val="2"/>
              </w:rPr>
            </w:pPr>
          </w:p>
        </w:tc>
        <w:tc>
          <w:tcPr>
            <w:tcW w:w="3330" w:type="dxa"/>
            <w:vAlign w:val="bottom"/>
          </w:tcPr>
          <w:p w14:paraId="750124AC" w14:textId="77777777" w:rsidR="00980B27" w:rsidRPr="0015151E" w:rsidRDefault="00980B27">
            <w:pPr>
              <w:rPr>
                <w:sz w:val="2"/>
              </w:rPr>
            </w:pPr>
          </w:p>
        </w:tc>
      </w:tr>
      <w:tr w:rsidR="0015151E" w:rsidRPr="0015151E" w14:paraId="53CBFD0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466856" w14:textId="7D2B277F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4032" w:type="dxa"/>
            <w:vAlign w:val="bottom"/>
          </w:tcPr>
          <w:p w14:paraId="571DA347" w14:textId="1B1174D1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330" w:type="dxa"/>
            <w:vAlign w:val="bottom"/>
          </w:tcPr>
          <w:p w14:paraId="270DB456" w14:textId="7E401980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28AD01A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F11C41C" w14:textId="0975E63E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4032" w:type="dxa"/>
            <w:vAlign w:val="bottom"/>
          </w:tcPr>
          <w:p w14:paraId="079D27BD" w14:textId="392C06CA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330A2EAA" w14:textId="7C1F5199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465681B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8180658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4032" w:type="dxa"/>
            <w:vAlign w:val="bottom"/>
          </w:tcPr>
          <w:p w14:paraId="5CB8363C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330" w:type="dxa"/>
            <w:vAlign w:val="bottom"/>
          </w:tcPr>
          <w:p w14:paraId="22057497" w14:textId="588A5A2F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7D94A89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63E5D5" w14:textId="5FC66C9A" w:rsidR="007147FD" w:rsidRPr="00AB1F23" w:rsidRDefault="007147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4032" w:type="dxa"/>
            <w:vAlign w:val="bottom"/>
          </w:tcPr>
          <w:p w14:paraId="427503EE" w14:textId="3F4990F6" w:rsidR="007147FD" w:rsidRPr="00AB1F23" w:rsidRDefault="007147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1E249C80" w14:textId="4EB2A3CD" w:rsidR="007147FD" w:rsidRPr="00AB1F23" w:rsidRDefault="007147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7334BD8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41B033D" w14:textId="5B1DC3B1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Batra-Shrader, Monica</w:t>
            </w:r>
          </w:p>
        </w:tc>
        <w:tc>
          <w:tcPr>
            <w:tcW w:w="4032" w:type="dxa"/>
            <w:vAlign w:val="bottom"/>
          </w:tcPr>
          <w:p w14:paraId="7B583225" w14:textId="4747FF3E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330" w:type="dxa"/>
            <w:vAlign w:val="bottom"/>
          </w:tcPr>
          <w:p w14:paraId="0188ABD5" w14:textId="3642CA70" w:rsidR="000A47E8" w:rsidRPr="000F28A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6AC0AC4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123C8BD" w14:textId="5C3C0F25" w:rsid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4032" w:type="dxa"/>
            <w:vAlign w:val="bottom"/>
          </w:tcPr>
          <w:p w14:paraId="64D8EC8D" w14:textId="0D76F5E5" w:rsid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0F7BAA8" w14:textId="3B5CF1CC" w:rsidR="00C61CA3" w:rsidRPr="000F28A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24AAC58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27982B9" w14:textId="7FE3A358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Berry, Danny</w:t>
            </w:r>
          </w:p>
        </w:tc>
        <w:tc>
          <w:tcPr>
            <w:tcW w:w="4032" w:type="dxa"/>
            <w:vAlign w:val="bottom"/>
          </w:tcPr>
          <w:p w14:paraId="6A98D25D" w14:textId="3A74217E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03CB2DDA" w14:textId="77B4E10B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56E" w:rsidRPr="000F28A8" w14:paraId="7A92900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C1EE012" w14:textId="4A8DCBBA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 xml:space="preserve">Bivens, Carrie </w:t>
            </w:r>
          </w:p>
        </w:tc>
        <w:tc>
          <w:tcPr>
            <w:tcW w:w="4032" w:type="dxa"/>
            <w:vAlign w:val="bottom"/>
          </w:tcPr>
          <w:p w14:paraId="5786E6E8" w14:textId="52B5C1AF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6D554059" w14:textId="014677A0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56E" w:rsidRPr="000F28A8" w14:paraId="651E7C35" w14:textId="77777777" w:rsidTr="001124BF">
        <w:trPr>
          <w:trHeight w:val="80"/>
        </w:trPr>
        <w:tc>
          <w:tcPr>
            <w:tcW w:w="2628" w:type="dxa"/>
          </w:tcPr>
          <w:p w14:paraId="7926C8B1" w14:textId="30ED272F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B1F23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032" w:type="dxa"/>
          </w:tcPr>
          <w:p w14:paraId="5FEE1E9E" w14:textId="31612A2E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B1F23">
              <w:rPr>
                <w:rFonts w:ascii="Times New Roman" w:hAnsi="Times New Roman" w:cs="Times New Roman"/>
              </w:rPr>
              <w:t>Hunt Energy Network</w:t>
            </w:r>
            <w:r w:rsidR="00750B46" w:rsidRPr="00AB1F23">
              <w:rPr>
                <w:rFonts w:ascii="Times New Roman" w:hAnsi="Times New Roman" w:cs="Times New Roman"/>
              </w:rPr>
              <w:t xml:space="preserve"> Power Marketing</w:t>
            </w:r>
          </w:p>
        </w:tc>
        <w:tc>
          <w:tcPr>
            <w:tcW w:w="3330" w:type="dxa"/>
          </w:tcPr>
          <w:p w14:paraId="4D197807" w14:textId="0767DF9D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39367813" w14:textId="77777777" w:rsidTr="001124BF">
        <w:trPr>
          <w:trHeight w:val="80"/>
        </w:trPr>
        <w:tc>
          <w:tcPr>
            <w:tcW w:w="2628" w:type="dxa"/>
          </w:tcPr>
          <w:p w14:paraId="308D6136" w14:textId="3EB3BAEC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032" w:type="dxa"/>
          </w:tcPr>
          <w:p w14:paraId="3AD72085" w14:textId="2C649E6E" w:rsidR="00AB1F23" w:rsidRPr="00AB1F23" w:rsidRDefault="00E90CC5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330" w:type="dxa"/>
          </w:tcPr>
          <w:p w14:paraId="6A07683A" w14:textId="36FA3D23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4D9E0588" w14:textId="77777777" w:rsidTr="001124BF">
        <w:trPr>
          <w:trHeight w:val="80"/>
        </w:trPr>
        <w:tc>
          <w:tcPr>
            <w:tcW w:w="2628" w:type="dxa"/>
          </w:tcPr>
          <w:p w14:paraId="2CA9AB02" w14:textId="5B1A9410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Carson, Michael</w:t>
            </w:r>
          </w:p>
        </w:tc>
        <w:tc>
          <w:tcPr>
            <w:tcW w:w="4032" w:type="dxa"/>
          </w:tcPr>
          <w:p w14:paraId="04124246" w14:textId="1CDEED8D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BETM</w:t>
            </w:r>
          </w:p>
        </w:tc>
        <w:tc>
          <w:tcPr>
            <w:tcW w:w="3330" w:type="dxa"/>
          </w:tcPr>
          <w:p w14:paraId="4B85230A" w14:textId="39084869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23DF721E" w14:textId="77777777" w:rsidTr="001124BF">
        <w:trPr>
          <w:trHeight w:val="80"/>
        </w:trPr>
        <w:tc>
          <w:tcPr>
            <w:tcW w:w="2628" w:type="dxa"/>
          </w:tcPr>
          <w:p w14:paraId="2CA8F4E3" w14:textId="2190DC15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Chamberlin, Jennifer</w:t>
            </w:r>
          </w:p>
        </w:tc>
        <w:tc>
          <w:tcPr>
            <w:tcW w:w="4032" w:type="dxa"/>
          </w:tcPr>
          <w:p w14:paraId="68C7824D" w14:textId="5E4FCABA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3330" w:type="dxa"/>
          </w:tcPr>
          <w:p w14:paraId="48DEBC02" w14:textId="0DCEBA77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27B99E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5BFE6A9" w14:textId="20E41D01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Chiang, Richard</w:t>
            </w:r>
          </w:p>
        </w:tc>
        <w:tc>
          <w:tcPr>
            <w:tcW w:w="4032" w:type="dxa"/>
            <w:vAlign w:val="bottom"/>
          </w:tcPr>
          <w:p w14:paraId="2E00A08F" w14:textId="332CA64D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WattBridge</w:t>
            </w:r>
          </w:p>
        </w:tc>
        <w:tc>
          <w:tcPr>
            <w:tcW w:w="3330" w:type="dxa"/>
            <w:vAlign w:val="bottom"/>
          </w:tcPr>
          <w:p w14:paraId="691C6C82" w14:textId="4ED4244C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2039BED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6438924" w14:textId="0C91BC96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Clifford, Brigid</w:t>
            </w:r>
          </w:p>
        </w:tc>
        <w:tc>
          <w:tcPr>
            <w:tcW w:w="4032" w:type="dxa"/>
            <w:vAlign w:val="bottom"/>
          </w:tcPr>
          <w:p w14:paraId="77F1136D" w14:textId="62E3FFDF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76832545" w14:textId="3B8152DF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6537A5C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FC5B6C1" w14:textId="005385EC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4032" w:type="dxa"/>
            <w:vAlign w:val="bottom"/>
          </w:tcPr>
          <w:p w14:paraId="2F00BD5E" w14:textId="5D576AD6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4A6D7BEA" w14:textId="6B5517FD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34EC619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428511" w14:textId="3415FB31" w:rsidR="00C61CA3" w:rsidRP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Conant, Portia</w:t>
            </w:r>
          </w:p>
        </w:tc>
        <w:tc>
          <w:tcPr>
            <w:tcW w:w="4032" w:type="dxa"/>
            <w:vAlign w:val="bottom"/>
          </w:tcPr>
          <w:p w14:paraId="5BF7B285" w14:textId="51B01711" w:rsidR="00C61CA3" w:rsidRP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 Energy</w:t>
            </w:r>
          </w:p>
        </w:tc>
        <w:tc>
          <w:tcPr>
            <w:tcW w:w="3330" w:type="dxa"/>
            <w:vAlign w:val="bottom"/>
          </w:tcPr>
          <w:p w14:paraId="48886DE2" w14:textId="3A864317" w:rsidR="00C61CA3" w:rsidRP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9CD" w:rsidRPr="000F28A8" w14:paraId="318A86F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952BF40" w14:textId="7AEC5CF8" w:rsidR="004C19CD" w:rsidRPr="00C61CA3" w:rsidRDefault="004C19C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Cortez, Sarai</w:t>
            </w:r>
          </w:p>
        </w:tc>
        <w:tc>
          <w:tcPr>
            <w:tcW w:w="4032" w:type="dxa"/>
            <w:vAlign w:val="bottom"/>
          </w:tcPr>
          <w:p w14:paraId="267FD8E3" w14:textId="732ABDD7" w:rsidR="004C19CD" w:rsidRPr="00C61CA3" w:rsidRDefault="004C19C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Trailstone Energy Management</w:t>
            </w:r>
          </w:p>
        </w:tc>
        <w:tc>
          <w:tcPr>
            <w:tcW w:w="3330" w:type="dxa"/>
            <w:vAlign w:val="bottom"/>
          </w:tcPr>
          <w:p w14:paraId="11B03FC1" w14:textId="4BC89EB3" w:rsidR="004C19CD" w:rsidRPr="00C61CA3" w:rsidRDefault="004C19C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4C4199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52140FC" w14:textId="4EEF4115" w:rsidR="00377A87" w:rsidRPr="00C24960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Coultas, Ann</w:t>
            </w:r>
          </w:p>
        </w:tc>
        <w:tc>
          <w:tcPr>
            <w:tcW w:w="4032" w:type="dxa"/>
            <w:vAlign w:val="bottom"/>
          </w:tcPr>
          <w:p w14:paraId="17C6F3B8" w14:textId="3AF50A63" w:rsidR="00377A87" w:rsidRPr="00C24960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Enel Green Power</w:t>
            </w:r>
          </w:p>
        </w:tc>
        <w:tc>
          <w:tcPr>
            <w:tcW w:w="3330" w:type="dxa"/>
            <w:vAlign w:val="bottom"/>
          </w:tcPr>
          <w:p w14:paraId="46808A2C" w14:textId="6A7D0E98" w:rsidR="00377A87" w:rsidRPr="00C24960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075F53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373C902" w14:textId="125DEB5C" w:rsidR="00C61CA3" w:rsidRPr="00C24960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4032" w:type="dxa"/>
            <w:vAlign w:val="bottom"/>
          </w:tcPr>
          <w:p w14:paraId="3BF347F7" w14:textId="5CEA3704" w:rsidR="00C61CA3" w:rsidRPr="00C24960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330" w:type="dxa"/>
            <w:vAlign w:val="bottom"/>
          </w:tcPr>
          <w:p w14:paraId="7F1C9A7B" w14:textId="5AA5C7B1" w:rsidR="00C61CA3" w:rsidRPr="00C24960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6BD73D7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B4D78D" w14:textId="0297C99B" w:rsidR="00C61CA3" w:rsidRPr="000A47E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DeLeon, Seth</w:t>
            </w:r>
          </w:p>
        </w:tc>
        <w:tc>
          <w:tcPr>
            <w:tcW w:w="4032" w:type="dxa"/>
            <w:vAlign w:val="bottom"/>
          </w:tcPr>
          <w:p w14:paraId="1ABE043B" w14:textId="0A5CF80B" w:rsidR="00C61CA3" w:rsidRPr="000A47E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330" w:type="dxa"/>
            <w:vAlign w:val="bottom"/>
          </w:tcPr>
          <w:p w14:paraId="06B51445" w14:textId="24EAAF6A" w:rsidR="00C61CA3" w:rsidRPr="000A47E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E26B6E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9D0422B" w14:textId="11146807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Denison, Taylor</w:t>
            </w:r>
          </w:p>
        </w:tc>
        <w:tc>
          <w:tcPr>
            <w:tcW w:w="4032" w:type="dxa"/>
            <w:vAlign w:val="bottom"/>
          </w:tcPr>
          <w:p w14:paraId="558738DF" w14:textId="389F66FA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LG Law</w:t>
            </w:r>
          </w:p>
        </w:tc>
        <w:tc>
          <w:tcPr>
            <w:tcW w:w="3330" w:type="dxa"/>
            <w:vAlign w:val="bottom"/>
          </w:tcPr>
          <w:p w14:paraId="3F9DA744" w14:textId="5A582E61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4C1529D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DD2B401" w14:textId="39BA53D2" w:rsidR="000A47E8" w:rsidRP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7E8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4032" w:type="dxa"/>
            <w:vAlign w:val="bottom"/>
          </w:tcPr>
          <w:p w14:paraId="275078D0" w14:textId="6EF36AA5" w:rsidR="000A47E8" w:rsidRP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7E8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330" w:type="dxa"/>
            <w:vAlign w:val="bottom"/>
          </w:tcPr>
          <w:p w14:paraId="55377876" w14:textId="03F813E9" w:rsidR="000A47E8" w:rsidRP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1C7C777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2727B2F" w14:textId="05B47E45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0CEC890D" w14:textId="50B77813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330" w:type="dxa"/>
            <w:vAlign w:val="bottom"/>
          </w:tcPr>
          <w:p w14:paraId="69527C6E" w14:textId="5F208EDC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6EBB48C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42A669D" w14:textId="6BA8A6BA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Fink, Regan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79AF71A5" w14:textId="5B50757E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330" w:type="dxa"/>
            <w:vAlign w:val="bottom"/>
          </w:tcPr>
          <w:p w14:paraId="5AA7B443" w14:textId="7F15771E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3AF2" w:rsidRPr="000F28A8" w14:paraId="2714D6B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0547BFC" w14:textId="27B14853" w:rsidR="00AC3AF2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Ghoshal, Orijit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4253455" w14:textId="1617B4EA" w:rsidR="00AC3AF2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330" w:type="dxa"/>
            <w:vAlign w:val="bottom"/>
          </w:tcPr>
          <w:p w14:paraId="02558D28" w14:textId="7587BAFF" w:rsidR="00AC3AF2" w:rsidRPr="000F28A8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42DD610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A96C2D0" w14:textId="5F0573E7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Gould , Madeline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4BC6061" w14:textId="610ACBC4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Enel</w:t>
            </w:r>
          </w:p>
        </w:tc>
        <w:tc>
          <w:tcPr>
            <w:tcW w:w="3330" w:type="dxa"/>
            <w:vAlign w:val="bottom"/>
          </w:tcPr>
          <w:p w14:paraId="59CA59A1" w14:textId="731DC7A3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5E5" w:rsidRPr="000F28A8" w14:paraId="7A1F7A6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5288B69" w14:textId="09394C3E" w:rsidR="002025E5" w:rsidRPr="00C24960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Headrick, Bridget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F7908EB" w14:textId="7BABED88" w:rsidR="002025E5" w:rsidRPr="00C24960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11580E0B" w14:textId="5880B3EC" w:rsidR="002025E5" w:rsidRPr="00C24960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10B971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BC538C2" w14:textId="3D8C9403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Henderson, Ricky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81F3DBA" w14:textId="77777777" w:rsidR="00004B02" w:rsidRDefault="00004B02" w:rsidP="0000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018FB47C" w14:textId="5C833A60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32799E0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10532C4" w14:textId="380F8FB1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F796F08" w14:textId="6AEE86F0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330" w:type="dxa"/>
            <w:vAlign w:val="bottom"/>
          </w:tcPr>
          <w:p w14:paraId="10A559FB" w14:textId="31636651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57DDDB7C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73357F9D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4032" w:type="dxa"/>
            <w:vAlign w:val="bottom"/>
          </w:tcPr>
          <w:p w14:paraId="666D9B2D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330" w:type="dxa"/>
            <w:vAlign w:val="bottom"/>
          </w:tcPr>
          <w:p w14:paraId="15E6F1FB" w14:textId="4D590B6A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3FFC58B9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3D5AFFF2" w14:textId="781F9DB0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Hudis, Gabriella</w:t>
            </w:r>
          </w:p>
        </w:tc>
        <w:tc>
          <w:tcPr>
            <w:tcW w:w="4032" w:type="dxa"/>
            <w:vAlign w:val="bottom"/>
          </w:tcPr>
          <w:p w14:paraId="6719B24B" w14:textId="56E7259C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Gabel Associates</w:t>
            </w:r>
          </w:p>
        </w:tc>
        <w:tc>
          <w:tcPr>
            <w:tcW w:w="3330" w:type="dxa"/>
            <w:vAlign w:val="bottom"/>
          </w:tcPr>
          <w:p w14:paraId="5FD9C235" w14:textId="6C17C11D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1F92A5BB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79B41BDF" w14:textId="1F8D50EC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4032" w:type="dxa"/>
            <w:vAlign w:val="bottom"/>
          </w:tcPr>
          <w:p w14:paraId="0D9E23BD" w14:textId="7E9EA3B3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Broad</w:t>
            </w:r>
            <w:r w:rsidR="00F06B59">
              <w:rPr>
                <w:rFonts w:ascii="Times New Roman" w:eastAsia="Times New Roman" w:hAnsi="Times New Roman" w:cs="Times New Roman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each Power</w:t>
            </w:r>
          </w:p>
        </w:tc>
        <w:tc>
          <w:tcPr>
            <w:tcW w:w="3330" w:type="dxa"/>
            <w:vAlign w:val="bottom"/>
          </w:tcPr>
          <w:p w14:paraId="06CDC887" w14:textId="66586D0B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4BB181C1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05AFB804" w14:textId="5DE7C004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4032" w:type="dxa"/>
            <w:vAlign w:val="bottom"/>
          </w:tcPr>
          <w:p w14:paraId="413320CF" w14:textId="4B38BC20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617E773E" w14:textId="695C3468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222B249B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05B5AD1E" w14:textId="66E8F446" w:rsidR="00AB1F23" w:rsidRPr="00004B02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Inman, Grant</w:t>
            </w:r>
          </w:p>
        </w:tc>
        <w:tc>
          <w:tcPr>
            <w:tcW w:w="4032" w:type="dxa"/>
            <w:vAlign w:val="bottom"/>
          </w:tcPr>
          <w:p w14:paraId="25BEFE1D" w14:textId="42476C8B" w:rsidR="00AB1F23" w:rsidRPr="00004B02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BP</w:t>
            </w:r>
          </w:p>
        </w:tc>
        <w:tc>
          <w:tcPr>
            <w:tcW w:w="3330" w:type="dxa"/>
            <w:vAlign w:val="bottom"/>
          </w:tcPr>
          <w:p w14:paraId="2B276A70" w14:textId="11536BD3" w:rsidR="00AB1F23" w:rsidRPr="00004B02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1EA5EE0A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46385B07" w14:textId="252F0496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4032" w:type="dxa"/>
            <w:vAlign w:val="bottom"/>
          </w:tcPr>
          <w:p w14:paraId="7B08FCDF" w14:textId="77777777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22D9F558" w14:textId="485C42A9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0D13C30A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2A9F36C8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4032" w:type="dxa"/>
            <w:vAlign w:val="bottom"/>
          </w:tcPr>
          <w:p w14:paraId="39056748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1F57F9B8" w14:textId="1676326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78C01F26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1173730F" w14:textId="443C75DA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Kirby, Brandon</w:t>
            </w:r>
          </w:p>
        </w:tc>
        <w:tc>
          <w:tcPr>
            <w:tcW w:w="4032" w:type="dxa"/>
            <w:vAlign w:val="bottom"/>
          </w:tcPr>
          <w:p w14:paraId="1511CB9C" w14:textId="57A5FC85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GEUS</w:t>
            </w:r>
          </w:p>
        </w:tc>
        <w:tc>
          <w:tcPr>
            <w:tcW w:w="3330" w:type="dxa"/>
            <w:vAlign w:val="bottom"/>
          </w:tcPr>
          <w:p w14:paraId="66BCEC3F" w14:textId="4F784733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8688D7D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07F53884" w14:textId="1121BFF6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Kirby, Trevor</w:t>
            </w:r>
          </w:p>
        </w:tc>
        <w:tc>
          <w:tcPr>
            <w:tcW w:w="4032" w:type="dxa"/>
            <w:vAlign w:val="bottom"/>
          </w:tcPr>
          <w:p w14:paraId="6585E722" w14:textId="21664C3A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Habitat Energy</w:t>
            </w:r>
          </w:p>
        </w:tc>
        <w:tc>
          <w:tcPr>
            <w:tcW w:w="3330" w:type="dxa"/>
            <w:vAlign w:val="bottom"/>
          </w:tcPr>
          <w:p w14:paraId="5D00F29E" w14:textId="545048B1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C81D12B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552ADF21" w14:textId="67B3B292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4032" w:type="dxa"/>
            <w:vAlign w:val="bottom"/>
          </w:tcPr>
          <w:p w14:paraId="68BEE8FA" w14:textId="60797215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</w:t>
            </w:r>
          </w:p>
        </w:tc>
        <w:tc>
          <w:tcPr>
            <w:tcW w:w="3330" w:type="dxa"/>
            <w:vAlign w:val="bottom"/>
          </w:tcPr>
          <w:p w14:paraId="7EFC9F8D" w14:textId="27018DFC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56E" w:rsidRPr="000F28A8" w14:paraId="4BCEA28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AA2EBC" w14:textId="38ADFCB0" w:rsidR="009E656E" w:rsidRPr="0015151E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Lacek, Mollie</w:t>
            </w:r>
          </w:p>
        </w:tc>
        <w:tc>
          <w:tcPr>
            <w:tcW w:w="4032" w:type="dxa"/>
            <w:vAlign w:val="bottom"/>
          </w:tcPr>
          <w:p w14:paraId="0FCF85E4" w14:textId="5A048647" w:rsidR="009E656E" w:rsidRPr="0015151E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5151E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330" w:type="dxa"/>
            <w:vAlign w:val="bottom"/>
          </w:tcPr>
          <w:p w14:paraId="27503A05" w14:textId="01B0D4AB" w:rsidR="009E656E" w:rsidRPr="0015151E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8FC48F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C592FAB" w14:textId="3CD2B75E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4032" w:type="dxa"/>
            <w:vAlign w:val="bottom"/>
          </w:tcPr>
          <w:p w14:paraId="24866F84" w14:textId="5E0552B4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3330" w:type="dxa"/>
            <w:vAlign w:val="bottom"/>
          </w:tcPr>
          <w:p w14:paraId="5470DDDD" w14:textId="77DB489C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F2D97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BE248ED" w14:textId="23DF29BF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Tina</w:t>
            </w:r>
          </w:p>
        </w:tc>
        <w:tc>
          <w:tcPr>
            <w:tcW w:w="4032" w:type="dxa"/>
            <w:vAlign w:val="bottom"/>
          </w:tcPr>
          <w:p w14:paraId="731474DA" w14:textId="5A57C492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WattBridge</w:t>
            </w:r>
          </w:p>
        </w:tc>
        <w:tc>
          <w:tcPr>
            <w:tcW w:w="3330" w:type="dxa"/>
            <w:vAlign w:val="bottom"/>
          </w:tcPr>
          <w:p w14:paraId="72D3B758" w14:textId="327D741F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6C502AC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871C061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4032" w:type="dxa"/>
            <w:vAlign w:val="bottom"/>
          </w:tcPr>
          <w:p w14:paraId="5EEE1331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4960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330" w:type="dxa"/>
            <w:vAlign w:val="bottom"/>
          </w:tcPr>
          <w:p w14:paraId="6E63235A" w14:textId="11DCA5F3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0479581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6E91E3" w14:textId="7160AB90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Lu, Bo</w:t>
            </w:r>
          </w:p>
        </w:tc>
        <w:tc>
          <w:tcPr>
            <w:tcW w:w="4032" w:type="dxa"/>
            <w:vAlign w:val="bottom"/>
          </w:tcPr>
          <w:p w14:paraId="75DF99C3" w14:textId="539D9461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</w:t>
            </w:r>
            <w:r w:rsidR="00F06B5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each Power</w:t>
            </w:r>
          </w:p>
        </w:tc>
        <w:tc>
          <w:tcPr>
            <w:tcW w:w="3330" w:type="dxa"/>
            <w:vAlign w:val="bottom"/>
          </w:tcPr>
          <w:p w14:paraId="1E1AC80D" w14:textId="58D72934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390AE14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F82F311" w14:textId="5ED8A4A5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Mack, Natalia</w:t>
            </w:r>
          </w:p>
        </w:tc>
        <w:tc>
          <w:tcPr>
            <w:tcW w:w="4032" w:type="dxa"/>
            <w:vAlign w:val="bottom"/>
          </w:tcPr>
          <w:p w14:paraId="6DB3A60B" w14:textId="5EE8E7D0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PECI</w:t>
            </w:r>
          </w:p>
        </w:tc>
        <w:tc>
          <w:tcPr>
            <w:tcW w:w="3330" w:type="dxa"/>
            <w:vAlign w:val="bottom"/>
          </w:tcPr>
          <w:p w14:paraId="1FF5F028" w14:textId="51548622" w:rsidR="000A47E8" w:rsidRPr="000F28A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034647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6A8CC61" w14:textId="57C52937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4032" w:type="dxa"/>
            <w:vAlign w:val="bottom"/>
          </w:tcPr>
          <w:p w14:paraId="14B5630F" w14:textId="4D93871C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330" w:type="dxa"/>
            <w:vAlign w:val="bottom"/>
          </w:tcPr>
          <w:p w14:paraId="0DA5E44F" w14:textId="32AAA2D0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DA24CC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8A5C1E2" w14:textId="093B15A2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McIntyre, Ken</w:t>
            </w:r>
          </w:p>
        </w:tc>
        <w:tc>
          <w:tcPr>
            <w:tcW w:w="4032" w:type="dxa"/>
            <w:vAlign w:val="bottom"/>
          </w:tcPr>
          <w:p w14:paraId="6A0BF096" w14:textId="72D5EC7C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3330" w:type="dxa"/>
            <w:vAlign w:val="bottom"/>
          </w:tcPr>
          <w:p w14:paraId="6719A380" w14:textId="5734E4F2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7E82B66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A00021B" w14:textId="1C6F9077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McKeever, Deborah</w:t>
            </w:r>
          </w:p>
        </w:tc>
        <w:tc>
          <w:tcPr>
            <w:tcW w:w="4032" w:type="dxa"/>
            <w:vAlign w:val="bottom"/>
          </w:tcPr>
          <w:p w14:paraId="1D5DC8A3" w14:textId="372CEAC2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330" w:type="dxa"/>
            <w:vAlign w:val="bottom"/>
          </w:tcPr>
          <w:p w14:paraId="31E6CE3D" w14:textId="233FFA86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23E713E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966AB2D" w14:textId="63AE81D8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Mendoza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C24960">
              <w:rPr>
                <w:rFonts w:ascii="Times New Roman" w:eastAsia="Times New Roman" w:hAnsi="Times New Roman" w:cs="Times New Roman"/>
              </w:rPr>
              <w:t xml:space="preserve"> Albert</w:t>
            </w:r>
          </w:p>
        </w:tc>
        <w:tc>
          <w:tcPr>
            <w:tcW w:w="4032" w:type="dxa"/>
            <w:vAlign w:val="bottom"/>
          </w:tcPr>
          <w:p w14:paraId="32C1AEB9" w14:textId="7501B358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4960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330" w:type="dxa"/>
            <w:vAlign w:val="bottom"/>
          </w:tcPr>
          <w:p w14:paraId="4B58ACB9" w14:textId="687A9BA7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406682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A7365DC" w14:textId="14F6361D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Miller, Samantha</w:t>
            </w:r>
          </w:p>
        </w:tc>
        <w:tc>
          <w:tcPr>
            <w:tcW w:w="4032" w:type="dxa"/>
            <w:vAlign w:val="bottom"/>
          </w:tcPr>
          <w:p w14:paraId="78176AB5" w14:textId="4A34BD8B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 Law</w:t>
            </w:r>
          </w:p>
        </w:tc>
        <w:tc>
          <w:tcPr>
            <w:tcW w:w="3330" w:type="dxa"/>
            <w:vAlign w:val="bottom"/>
          </w:tcPr>
          <w:p w14:paraId="35658E07" w14:textId="42B23F9E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3E99F54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783272" w14:textId="182E842A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Mock, Christopher</w:t>
            </w:r>
          </w:p>
        </w:tc>
        <w:tc>
          <w:tcPr>
            <w:tcW w:w="4032" w:type="dxa"/>
            <w:vAlign w:val="bottom"/>
          </w:tcPr>
          <w:p w14:paraId="1233F60A" w14:textId="12C86774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3330" w:type="dxa"/>
            <w:vAlign w:val="bottom"/>
          </w:tcPr>
          <w:p w14:paraId="6E72A111" w14:textId="4B3F6418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5663DD5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54375BD" w14:textId="4A987050" w:rsidR="00377A87" w:rsidRPr="0015151E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Murdock, John</w:t>
            </w:r>
          </w:p>
        </w:tc>
        <w:tc>
          <w:tcPr>
            <w:tcW w:w="4032" w:type="dxa"/>
            <w:vAlign w:val="bottom"/>
          </w:tcPr>
          <w:p w14:paraId="3808B79E" w14:textId="66AA465E" w:rsidR="00377A87" w:rsidRPr="0015151E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5151E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3330" w:type="dxa"/>
            <w:vAlign w:val="bottom"/>
          </w:tcPr>
          <w:p w14:paraId="4178E7DD" w14:textId="59EFC26F" w:rsidR="00377A87" w:rsidRPr="0015151E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2357FEE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DD74DD5" w14:textId="79016920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Noyes, Theresa</w:t>
            </w:r>
          </w:p>
        </w:tc>
        <w:tc>
          <w:tcPr>
            <w:tcW w:w="4032" w:type="dxa"/>
            <w:vAlign w:val="bottom"/>
          </w:tcPr>
          <w:p w14:paraId="67D1B1DA" w14:textId="00082891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04B0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72A0F15A" w14:textId="5E0314BC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4E87" w:rsidRPr="000F28A8" w14:paraId="46BB093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B253792" w14:textId="19E78CF7" w:rsidR="004E4E87" w:rsidRP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E4E87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4032" w:type="dxa"/>
            <w:vAlign w:val="bottom"/>
          </w:tcPr>
          <w:p w14:paraId="7DD18D0A" w14:textId="3D4A9D54" w:rsidR="004E4E87" w:rsidRP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E4E87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3330" w:type="dxa"/>
            <w:vAlign w:val="bottom"/>
          </w:tcPr>
          <w:p w14:paraId="6B1CB0E4" w14:textId="373F462A" w:rsidR="004E4E87" w:rsidRP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D1520A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278756E" w14:textId="702FD786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Pfefferle, Ryan</w:t>
            </w:r>
          </w:p>
        </w:tc>
        <w:tc>
          <w:tcPr>
            <w:tcW w:w="4032" w:type="dxa"/>
            <w:vAlign w:val="bottom"/>
          </w:tcPr>
          <w:p w14:paraId="523DCA96" w14:textId="26338C05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Occidental</w:t>
            </w:r>
          </w:p>
        </w:tc>
        <w:tc>
          <w:tcPr>
            <w:tcW w:w="3330" w:type="dxa"/>
            <w:vAlign w:val="bottom"/>
          </w:tcPr>
          <w:p w14:paraId="2791BD3A" w14:textId="1173993E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32CEDFF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632E5D2" w14:textId="7E8A0AE1" w:rsidR="000A47E8" w:rsidRPr="00AB1F23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4032" w:type="dxa"/>
            <w:vAlign w:val="bottom"/>
          </w:tcPr>
          <w:p w14:paraId="29A780F5" w14:textId="32E0AB06" w:rsidR="000A47E8" w:rsidRPr="00AB1F23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330" w:type="dxa"/>
            <w:vAlign w:val="bottom"/>
          </w:tcPr>
          <w:p w14:paraId="1A0AFE6A" w14:textId="1ACAAD27" w:rsidR="000A47E8" w:rsidRPr="00AB1F23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413F2E3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565594" w14:textId="7B2266DE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Pyka, Greg</w:t>
            </w:r>
          </w:p>
        </w:tc>
        <w:tc>
          <w:tcPr>
            <w:tcW w:w="4032" w:type="dxa"/>
            <w:vAlign w:val="bottom"/>
          </w:tcPr>
          <w:p w14:paraId="7F1DB174" w14:textId="34682500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330" w:type="dxa"/>
            <w:vAlign w:val="bottom"/>
          </w:tcPr>
          <w:p w14:paraId="312DB32A" w14:textId="6C616B89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2803405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66E0E3" w14:textId="4B9E91AE" w:rsidR="00004B02" w:rsidRPr="00AB1F2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4032" w:type="dxa"/>
            <w:vAlign w:val="bottom"/>
          </w:tcPr>
          <w:p w14:paraId="79CE22CD" w14:textId="38B429F2" w:rsidR="00004B02" w:rsidRPr="00AB1F2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41A1778" w14:textId="706753B6" w:rsidR="00004B02" w:rsidRPr="00AB1F2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5DFCCF2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2EEB35F" w14:textId="1DA7729F" w:rsidR="00377A87" w:rsidRPr="00004B02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4032" w:type="dxa"/>
            <w:vAlign w:val="bottom"/>
          </w:tcPr>
          <w:p w14:paraId="5A642943" w14:textId="61FDBD99" w:rsidR="00377A87" w:rsidRPr="00004B02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330" w:type="dxa"/>
            <w:vAlign w:val="bottom"/>
          </w:tcPr>
          <w:p w14:paraId="4F8FE2CE" w14:textId="47037184" w:rsidR="00377A87" w:rsidRPr="00004B02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23CC265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6D12800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4032" w:type="dxa"/>
            <w:vAlign w:val="bottom"/>
          </w:tcPr>
          <w:p w14:paraId="50F88BE0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330" w:type="dxa"/>
            <w:vAlign w:val="bottom"/>
          </w:tcPr>
          <w:p w14:paraId="6A1ADE39" w14:textId="6A26AD4B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44BF5CF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9E7DE8D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4032" w:type="dxa"/>
            <w:vAlign w:val="bottom"/>
          </w:tcPr>
          <w:p w14:paraId="7F51A63A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G</w:t>
            </w:r>
            <w:r w:rsidR="00CF4256" w:rsidRPr="0015151E">
              <w:rPr>
                <w:rFonts w:ascii="Times New Roman" w:eastAsia="Times New Roman" w:hAnsi="Times New Roman" w:cs="Times New Roman"/>
              </w:rPr>
              <w:t>SEC</w:t>
            </w:r>
          </w:p>
        </w:tc>
        <w:tc>
          <w:tcPr>
            <w:tcW w:w="3330" w:type="dxa"/>
            <w:vAlign w:val="bottom"/>
          </w:tcPr>
          <w:p w14:paraId="7A630B8F" w14:textId="68D2F601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26757AE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AD9D56A" w14:textId="0721F904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Sandidge, Clint</w:t>
            </w:r>
          </w:p>
        </w:tc>
        <w:tc>
          <w:tcPr>
            <w:tcW w:w="4032" w:type="dxa"/>
            <w:vAlign w:val="bottom"/>
          </w:tcPr>
          <w:p w14:paraId="61DCE87C" w14:textId="003B4799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330" w:type="dxa"/>
            <w:vAlign w:val="bottom"/>
          </w:tcPr>
          <w:p w14:paraId="72CFBC3E" w14:textId="74D7F982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4E87" w:rsidRPr="000F28A8" w14:paraId="1D6AC1B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BBD9B08" w14:textId="3DD4B687" w:rsid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Sangroniz, Inigo</w:t>
            </w:r>
          </w:p>
        </w:tc>
        <w:tc>
          <w:tcPr>
            <w:tcW w:w="4032" w:type="dxa"/>
            <w:vAlign w:val="bottom"/>
          </w:tcPr>
          <w:p w14:paraId="03F130AA" w14:textId="59E9E7A0" w:rsid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Solea Power</w:t>
            </w:r>
          </w:p>
        </w:tc>
        <w:tc>
          <w:tcPr>
            <w:tcW w:w="3330" w:type="dxa"/>
            <w:vAlign w:val="bottom"/>
          </w:tcPr>
          <w:p w14:paraId="56E4AA6B" w14:textId="1C8BDC0D" w:rsidR="004E4E87" w:rsidRPr="000F28A8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3078E37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E44BB5E" w14:textId="720D55EC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4032" w:type="dxa"/>
            <w:vAlign w:val="bottom"/>
          </w:tcPr>
          <w:p w14:paraId="3DD4F444" w14:textId="4D1EC5D6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330" w:type="dxa"/>
            <w:vAlign w:val="bottom"/>
          </w:tcPr>
          <w:p w14:paraId="2DABBCDB" w14:textId="3C85AF45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0CCB643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19721D3" w14:textId="77777777" w:rsidR="00F965AE" w:rsidRPr="00C61CA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4032" w:type="dxa"/>
            <w:vAlign w:val="bottom"/>
          </w:tcPr>
          <w:p w14:paraId="1DF951E7" w14:textId="2B615924" w:rsidR="00F965AE" w:rsidRPr="00C61CA3" w:rsidRDefault="005347C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Rainbow Energy Marketing Corporation</w:t>
            </w:r>
          </w:p>
        </w:tc>
        <w:tc>
          <w:tcPr>
            <w:tcW w:w="3330" w:type="dxa"/>
            <w:vAlign w:val="bottom"/>
          </w:tcPr>
          <w:p w14:paraId="00C7D1E1" w14:textId="6FA1CE05" w:rsidR="00F965AE" w:rsidRPr="00C61CA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7D67970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0C0CA0C" w14:textId="4A238E42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4032" w:type="dxa"/>
            <w:vAlign w:val="bottom"/>
          </w:tcPr>
          <w:p w14:paraId="0F14201B" w14:textId="0DD82899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Southern Power Company</w:t>
            </w:r>
          </w:p>
        </w:tc>
        <w:tc>
          <w:tcPr>
            <w:tcW w:w="3330" w:type="dxa"/>
            <w:vAlign w:val="bottom"/>
          </w:tcPr>
          <w:p w14:paraId="122054F3" w14:textId="2D697B7F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18253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EE4E234" w14:textId="5A2B0996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Stephenson, Zach</w:t>
            </w:r>
          </w:p>
        </w:tc>
        <w:tc>
          <w:tcPr>
            <w:tcW w:w="4032" w:type="dxa"/>
            <w:vAlign w:val="bottom"/>
          </w:tcPr>
          <w:p w14:paraId="1DC6BFA2" w14:textId="0AB6C4EC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</w:t>
            </w:r>
          </w:p>
        </w:tc>
        <w:tc>
          <w:tcPr>
            <w:tcW w:w="3330" w:type="dxa"/>
            <w:vAlign w:val="bottom"/>
          </w:tcPr>
          <w:p w14:paraId="6CB25C0D" w14:textId="42B37D58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4C8" w:rsidRPr="000F28A8" w14:paraId="3D4C768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261AF44" w14:textId="0A9A5B19" w:rsidR="003904C8" w:rsidRDefault="003904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Sutjandra, Yohan</w:t>
            </w:r>
          </w:p>
        </w:tc>
        <w:tc>
          <w:tcPr>
            <w:tcW w:w="4032" w:type="dxa"/>
            <w:vAlign w:val="bottom"/>
          </w:tcPr>
          <w:p w14:paraId="188D88A4" w14:textId="3A6A6295" w:rsidR="003904C8" w:rsidRDefault="003904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 Energy</w:t>
            </w:r>
          </w:p>
        </w:tc>
        <w:tc>
          <w:tcPr>
            <w:tcW w:w="3330" w:type="dxa"/>
            <w:vAlign w:val="bottom"/>
          </w:tcPr>
          <w:p w14:paraId="08BFB341" w14:textId="7ADC7A5F" w:rsidR="003904C8" w:rsidRPr="000F28A8" w:rsidRDefault="003904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772B273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7A2A545" w14:textId="2DA3C156" w:rsid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Swigonski, Frank</w:t>
            </w:r>
          </w:p>
        </w:tc>
        <w:tc>
          <w:tcPr>
            <w:tcW w:w="4032" w:type="dxa"/>
            <w:vAlign w:val="bottom"/>
          </w:tcPr>
          <w:p w14:paraId="75AB1CF5" w14:textId="52442394" w:rsid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330" w:type="dxa"/>
            <w:vAlign w:val="bottom"/>
          </w:tcPr>
          <w:p w14:paraId="4082DB7D" w14:textId="774F93CE" w:rsidR="00AB1F23" w:rsidRPr="000F28A8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44CE8C3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4BB0B1C" w14:textId="0A0010AF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Thurn</w:t>
            </w:r>
            <w:r w:rsidR="00F06B59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er, Greg</w:t>
            </w:r>
          </w:p>
        </w:tc>
        <w:tc>
          <w:tcPr>
            <w:tcW w:w="4032" w:type="dxa"/>
            <w:vAlign w:val="bottom"/>
          </w:tcPr>
          <w:p w14:paraId="56A5FB46" w14:textId="1BEE1C19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330" w:type="dxa"/>
            <w:vAlign w:val="bottom"/>
          </w:tcPr>
          <w:p w14:paraId="38A59EEC" w14:textId="42E64B6F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5C243F8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04A1D71" w14:textId="55729350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4032" w:type="dxa"/>
            <w:vAlign w:val="bottom"/>
          </w:tcPr>
          <w:p w14:paraId="26585018" w14:textId="60B07941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IMM</w:t>
            </w:r>
          </w:p>
        </w:tc>
        <w:tc>
          <w:tcPr>
            <w:tcW w:w="3330" w:type="dxa"/>
            <w:vAlign w:val="bottom"/>
          </w:tcPr>
          <w:p w14:paraId="25056C9B" w14:textId="17E8B612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3FB1687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8821497" w14:textId="77777777" w:rsidR="00F965AE" w:rsidRPr="00004B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4032" w:type="dxa"/>
            <w:vAlign w:val="bottom"/>
          </w:tcPr>
          <w:p w14:paraId="415CC18B" w14:textId="77777777" w:rsidR="00F965AE" w:rsidRPr="00004B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330" w:type="dxa"/>
            <w:vAlign w:val="bottom"/>
          </w:tcPr>
          <w:p w14:paraId="1E79BF6D" w14:textId="559D94B9" w:rsidR="00F965AE" w:rsidRPr="00004B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F2D5F9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561D739" w14:textId="7D6F6B12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4032" w:type="dxa"/>
            <w:vAlign w:val="bottom"/>
          </w:tcPr>
          <w:p w14:paraId="458AA1DD" w14:textId="407AD303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330" w:type="dxa"/>
            <w:vAlign w:val="bottom"/>
          </w:tcPr>
          <w:p w14:paraId="7270745F" w14:textId="195F624A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0B46" w:rsidRPr="000F28A8" w14:paraId="0E92279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DD98862" w14:textId="46D03142" w:rsidR="00750B46" w:rsidRPr="0015151E" w:rsidRDefault="00750B4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4032" w:type="dxa"/>
            <w:vAlign w:val="bottom"/>
          </w:tcPr>
          <w:p w14:paraId="5D51E680" w14:textId="02941AEB" w:rsidR="00750B46" w:rsidRPr="0015151E" w:rsidRDefault="00750B4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330" w:type="dxa"/>
            <w:vAlign w:val="bottom"/>
          </w:tcPr>
          <w:p w14:paraId="2A04A09B" w14:textId="7B4A65A1" w:rsidR="00750B46" w:rsidRPr="0015151E" w:rsidRDefault="00750B4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5EDF5EC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32BCF68" w14:textId="78968A16" w:rsidR="00377A87" w:rsidRPr="00C61CA3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Walker, Floyd</w:t>
            </w:r>
          </w:p>
        </w:tc>
        <w:tc>
          <w:tcPr>
            <w:tcW w:w="4032" w:type="dxa"/>
            <w:vAlign w:val="bottom"/>
          </w:tcPr>
          <w:p w14:paraId="12C085C7" w14:textId="76470D0E" w:rsidR="00377A87" w:rsidRPr="00C61CA3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ED8D138" w14:textId="7029CCE4" w:rsidR="00377A87" w:rsidRPr="00C61CA3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6A362E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96635E6" w14:textId="171247BB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4032" w:type="dxa"/>
            <w:vAlign w:val="bottom"/>
          </w:tcPr>
          <w:p w14:paraId="212E9ACA" w14:textId="77D11531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330" w:type="dxa"/>
            <w:vAlign w:val="bottom"/>
          </w:tcPr>
          <w:p w14:paraId="13F4EFE2" w14:textId="0EA64D54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0E5396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B9BF6F8" w14:textId="45713D80" w:rsidR="0015151E" w:rsidRPr="00C61CA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4032" w:type="dxa"/>
            <w:vAlign w:val="bottom"/>
          </w:tcPr>
          <w:p w14:paraId="395E78A3" w14:textId="59D413AA" w:rsidR="0015151E" w:rsidRPr="00C61CA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7846D84F" w14:textId="1CF144CB" w:rsidR="0015151E" w:rsidRPr="00C61CA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3AF2" w:rsidRPr="000F28A8" w14:paraId="3A0CA4F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C4C7F01" w14:textId="28374E26" w:rsidR="00AC3AF2" w:rsidRPr="0015151E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4032" w:type="dxa"/>
            <w:vAlign w:val="bottom"/>
          </w:tcPr>
          <w:p w14:paraId="7DB125BF" w14:textId="77777777" w:rsidR="00AC3AF2" w:rsidRPr="0015151E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10020F2B" w14:textId="6EE8D8D7" w:rsidR="00AC3AF2" w:rsidRPr="0015151E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15B8EA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D634EC" w14:textId="0589E97A" w:rsidR="00F0123C" w:rsidRPr="003904C8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904C8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4032" w:type="dxa"/>
            <w:vAlign w:val="bottom"/>
          </w:tcPr>
          <w:p w14:paraId="1AB914E8" w14:textId="1F17CABE" w:rsidR="00F0123C" w:rsidRPr="003904C8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904C8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330" w:type="dxa"/>
            <w:vAlign w:val="bottom"/>
          </w:tcPr>
          <w:p w14:paraId="4963D395" w14:textId="75D399AD" w:rsidR="00F0123C" w:rsidRPr="003904C8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3943732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6468A97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4032" w:type="dxa"/>
            <w:vAlign w:val="bottom"/>
          </w:tcPr>
          <w:p w14:paraId="7B3F99B2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330" w:type="dxa"/>
            <w:vAlign w:val="bottom"/>
          </w:tcPr>
          <w:p w14:paraId="51F82F82" w14:textId="51BB7F80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583B2C2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D1497F2" w14:textId="33FB8A1E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4032" w:type="dxa"/>
            <w:vAlign w:val="bottom"/>
          </w:tcPr>
          <w:p w14:paraId="3A15DA1C" w14:textId="7DBB9C8B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735D2AAD" w14:textId="211742DE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68A0B89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D473E78" w14:textId="207A12FB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Xie, Fei</w:t>
            </w:r>
          </w:p>
        </w:tc>
        <w:tc>
          <w:tcPr>
            <w:tcW w:w="4032" w:type="dxa"/>
            <w:vAlign w:val="bottom"/>
          </w:tcPr>
          <w:p w14:paraId="213452D1" w14:textId="7F44F8E9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330" w:type="dxa"/>
            <w:vAlign w:val="bottom"/>
          </w:tcPr>
          <w:p w14:paraId="6F59F1DE" w14:textId="146D11AC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3FE5050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D82E265" w14:textId="66D0B206" w:rsidR="00F0123C" w:rsidRPr="004E4E87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E4E87"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4032" w:type="dxa"/>
            <w:vAlign w:val="bottom"/>
          </w:tcPr>
          <w:p w14:paraId="31342A2A" w14:textId="05C60034" w:rsidR="00F0123C" w:rsidRPr="004E4E87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E4E87">
              <w:rPr>
                <w:rFonts w:ascii="Times New Roman" w:eastAsia="Times New Roman" w:hAnsi="Times New Roman" w:cs="Times New Roman"/>
              </w:rPr>
              <w:t>University of Texas</w:t>
            </w:r>
          </w:p>
        </w:tc>
        <w:tc>
          <w:tcPr>
            <w:tcW w:w="3330" w:type="dxa"/>
            <w:vAlign w:val="bottom"/>
          </w:tcPr>
          <w:p w14:paraId="39424F32" w14:textId="374BB0DA" w:rsidR="00F0123C" w:rsidRPr="004E4E87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560B1982" w14:textId="77777777" w:rsidTr="00750B46">
        <w:trPr>
          <w:trHeight w:val="90"/>
        </w:trPr>
        <w:tc>
          <w:tcPr>
            <w:tcW w:w="2628" w:type="dxa"/>
            <w:vAlign w:val="bottom"/>
          </w:tcPr>
          <w:p w14:paraId="699550AF" w14:textId="660C2D47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Zang, Hailing</w:t>
            </w:r>
          </w:p>
        </w:tc>
        <w:tc>
          <w:tcPr>
            <w:tcW w:w="4032" w:type="dxa"/>
            <w:vAlign w:val="bottom"/>
          </w:tcPr>
          <w:p w14:paraId="204542A9" w14:textId="27C22E0A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TC Energy</w:t>
            </w:r>
          </w:p>
        </w:tc>
        <w:tc>
          <w:tcPr>
            <w:tcW w:w="3330" w:type="dxa"/>
            <w:vAlign w:val="bottom"/>
          </w:tcPr>
          <w:p w14:paraId="1C1B1541" w14:textId="6DCC6BF7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09F5709B" w14:textId="77777777" w:rsidTr="00750B46">
        <w:trPr>
          <w:trHeight w:val="90"/>
        </w:trPr>
        <w:tc>
          <w:tcPr>
            <w:tcW w:w="2628" w:type="dxa"/>
            <w:vAlign w:val="bottom"/>
          </w:tcPr>
          <w:p w14:paraId="646B3100" w14:textId="2762C3FB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Zhang, Matt</w:t>
            </w:r>
          </w:p>
        </w:tc>
        <w:tc>
          <w:tcPr>
            <w:tcW w:w="4032" w:type="dxa"/>
            <w:vAlign w:val="bottom"/>
          </w:tcPr>
          <w:p w14:paraId="7F43CC00" w14:textId="6FAA9D6E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330" w:type="dxa"/>
            <w:vAlign w:val="bottom"/>
          </w:tcPr>
          <w:p w14:paraId="66F617A1" w14:textId="5656DB97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15F8E30" w14:textId="77777777" w:rsidTr="00750B46">
        <w:trPr>
          <w:trHeight w:val="90"/>
        </w:trPr>
        <w:tc>
          <w:tcPr>
            <w:tcW w:w="2628" w:type="dxa"/>
            <w:vAlign w:val="bottom"/>
          </w:tcPr>
          <w:p w14:paraId="70CDD2AC" w14:textId="21AA7DC2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4032" w:type="dxa"/>
            <w:vAlign w:val="bottom"/>
          </w:tcPr>
          <w:p w14:paraId="231816AF" w14:textId="7EEC09E0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330" w:type="dxa"/>
            <w:vAlign w:val="bottom"/>
          </w:tcPr>
          <w:p w14:paraId="6E2AF756" w14:textId="5D33093E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</w:tbl>
    <w:p w14:paraId="3722E0CA" w14:textId="77777777" w:rsidR="00481A1B" w:rsidRPr="000F28A8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cyan"/>
        </w:rPr>
      </w:pPr>
    </w:p>
    <w:p w14:paraId="5A8815FD" w14:textId="77777777" w:rsidR="0058708E" w:rsidRPr="000F28A8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F28A8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4032"/>
        <w:gridCol w:w="3240"/>
      </w:tblGrid>
      <w:tr w:rsidR="00980B27" w:rsidRPr="000F28A8" w14:paraId="7A029717" w14:textId="77777777" w:rsidTr="001124BF">
        <w:trPr>
          <w:trHeight w:hRule="exact" w:val="20"/>
        </w:trPr>
        <w:tc>
          <w:tcPr>
            <w:tcW w:w="2718" w:type="dxa"/>
            <w:vAlign w:val="bottom"/>
          </w:tcPr>
          <w:p w14:paraId="31C083B2" w14:textId="77777777" w:rsidR="00980B27" w:rsidRPr="000F28A8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4032" w:type="dxa"/>
            <w:vAlign w:val="bottom"/>
          </w:tcPr>
          <w:p w14:paraId="41891603" w14:textId="77777777" w:rsidR="00980B27" w:rsidRPr="000F28A8" w:rsidRDefault="00980B27">
            <w:pPr>
              <w:rPr>
                <w:sz w:val="2"/>
              </w:rPr>
            </w:pPr>
          </w:p>
        </w:tc>
        <w:tc>
          <w:tcPr>
            <w:tcW w:w="3240" w:type="dxa"/>
            <w:vAlign w:val="bottom"/>
          </w:tcPr>
          <w:p w14:paraId="431E3C78" w14:textId="77777777" w:rsidR="00980B27" w:rsidRPr="000F28A8" w:rsidRDefault="00980B27">
            <w:pPr>
              <w:rPr>
                <w:sz w:val="2"/>
              </w:rPr>
            </w:pPr>
          </w:p>
        </w:tc>
      </w:tr>
      <w:tr w:rsidR="000549B7" w:rsidRPr="000F28A8" w14:paraId="0619AA67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06B42D8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4032" w:type="dxa"/>
            <w:vAlign w:val="bottom"/>
          </w:tcPr>
          <w:p w14:paraId="3DF02B1D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1B2DEC9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506B1322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1AADBAE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4032" w:type="dxa"/>
            <w:vAlign w:val="bottom"/>
          </w:tcPr>
          <w:p w14:paraId="32BA66C5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4057520" w14:textId="09F6841E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65AB58D7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635573F0" w14:textId="10E80D81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4032" w:type="dxa"/>
            <w:vAlign w:val="bottom"/>
          </w:tcPr>
          <w:p w14:paraId="604D9DDF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CAE4C21" w14:textId="51371849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5A8B0B24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40546E15" w14:textId="366CD763" w:rsidR="007147FD" w:rsidRPr="000F28A8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4032" w:type="dxa"/>
            <w:vAlign w:val="bottom"/>
          </w:tcPr>
          <w:p w14:paraId="020FF77F" w14:textId="77777777" w:rsidR="007147FD" w:rsidRPr="000F28A8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9966AC6" w14:textId="49AB9ADC" w:rsidR="007147FD" w:rsidRPr="000F28A8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6E13" w:rsidRPr="000F28A8" w14:paraId="03FE6F07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4AF97E83" w14:textId="00C85D51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4032" w:type="dxa"/>
            <w:vAlign w:val="bottom"/>
          </w:tcPr>
          <w:p w14:paraId="6077465F" w14:textId="77777777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AD3A219" w14:textId="5760CACE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667CAA5C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2523096A" w14:textId="07B868F8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4032" w:type="dxa"/>
            <w:vAlign w:val="bottom"/>
          </w:tcPr>
          <w:p w14:paraId="4C2CFEE0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753AA945" w14:textId="3751155B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0549B7" w:rsidRPr="000F28A8" w14:paraId="49C176F9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07AACD81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4032" w:type="dxa"/>
            <w:vAlign w:val="bottom"/>
          </w:tcPr>
          <w:p w14:paraId="3E9A73C7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46586FAF" w14:textId="3CAD19B4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0F28A8" w:rsidRPr="000F28A8" w14:paraId="4ED20AD7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1D3F1FBA" w14:textId="085CB944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4032" w:type="dxa"/>
            <w:vAlign w:val="bottom"/>
          </w:tcPr>
          <w:p w14:paraId="19B0ECFA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337FF475" w14:textId="57BFD978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0F28A8" w:rsidRPr="000F28A8" w14:paraId="22546C60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06FFA68F" w14:textId="13BD6B72" w:rsid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Dashnyam, Sanchir</w:t>
            </w:r>
          </w:p>
        </w:tc>
        <w:tc>
          <w:tcPr>
            <w:tcW w:w="4032" w:type="dxa"/>
            <w:vAlign w:val="bottom"/>
          </w:tcPr>
          <w:p w14:paraId="18A56743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1C77285E" w14:textId="7606AA94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7FD1BB8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B8B4B69" w14:textId="2BAA9932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4032" w:type="dxa"/>
            <w:vAlign w:val="bottom"/>
          </w:tcPr>
          <w:p w14:paraId="49D8BE81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B114005" w14:textId="78CAF5BC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539B524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B2CAB5F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4032" w:type="dxa"/>
            <w:vAlign w:val="bottom"/>
          </w:tcPr>
          <w:p w14:paraId="0BB72A91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CE8A1FE" w14:textId="1D4224CF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2766E30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8ABA3B5" w14:textId="68AE1BF4" w:rsid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4032" w:type="dxa"/>
            <w:vAlign w:val="bottom"/>
          </w:tcPr>
          <w:p w14:paraId="7BB441F9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D53EAE3" w14:textId="0D8AE841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11A203D9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A45177F" w14:textId="21FCFC5D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Hinojosa, Luis</w:t>
            </w:r>
          </w:p>
        </w:tc>
        <w:tc>
          <w:tcPr>
            <w:tcW w:w="4032" w:type="dxa"/>
            <w:vAlign w:val="bottom"/>
          </w:tcPr>
          <w:p w14:paraId="57A33448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B19A37F" w14:textId="24FCAAEE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426ACAB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3AFFCC18" w14:textId="07112339" w:rsid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4032" w:type="dxa"/>
            <w:vAlign w:val="bottom"/>
          </w:tcPr>
          <w:p w14:paraId="0245783C" w14:textId="77777777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E223C29" w14:textId="0C363179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09AB0FE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B88695D" w14:textId="46C11000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4032" w:type="dxa"/>
            <w:vAlign w:val="bottom"/>
          </w:tcPr>
          <w:p w14:paraId="6B3F07A6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6C1556AD" w14:textId="1614AD9A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57A0B49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5E02866" w14:textId="00B16D42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Li, Weifang</w:t>
            </w:r>
          </w:p>
        </w:tc>
        <w:tc>
          <w:tcPr>
            <w:tcW w:w="4032" w:type="dxa"/>
            <w:vAlign w:val="bottom"/>
          </w:tcPr>
          <w:p w14:paraId="037A7373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BABC491" w14:textId="32549ABA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4350414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FAC40A7" w14:textId="5C440411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4032" w:type="dxa"/>
            <w:vAlign w:val="bottom"/>
          </w:tcPr>
          <w:p w14:paraId="1E39321E" w14:textId="77777777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3446E83" w14:textId="72C0AABB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0C741B9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5BFBE49" w14:textId="36961E96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4032" w:type="dxa"/>
            <w:vAlign w:val="bottom"/>
          </w:tcPr>
          <w:p w14:paraId="67F3CD49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F175066" w14:textId="6462CDFA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0FE657B2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E276AC5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4032" w:type="dxa"/>
            <w:vAlign w:val="bottom"/>
          </w:tcPr>
          <w:p w14:paraId="7937F329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727865CD" w14:textId="3D84EE60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1EC2EB6B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9641F95" w14:textId="66A152E3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4032" w:type="dxa"/>
            <w:vAlign w:val="bottom"/>
          </w:tcPr>
          <w:p w14:paraId="011C64C2" w14:textId="77777777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95220D9" w14:textId="2FB9AAB3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31FCE01B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D408DD9" w14:textId="734E4A44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4032" w:type="dxa"/>
            <w:vAlign w:val="bottom"/>
          </w:tcPr>
          <w:p w14:paraId="508E9160" w14:textId="77777777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86BFE06" w14:textId="00D655FF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0B46" w:rsidRPr="000F28A8" w14:paraId="54B6D07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9A2FC80" w14:textId="2A74601C" w:rsidR="00750B46" w:rsidRPr="000F28A8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McGuire, Joshua</w:t>
            </w:r>
          </w:p>
        </w:tc>
        <w:tc>
          <w:tcPr>
            <w:tcW w:w="4032" w:type="dxa"/>
            <w:vAlign w:val="bottom"/>
          </w:tcPr>
          <w:p w14:paraId="2CBD9F21" w14:textId="77777777" w:rsidR="00750B46" w:rsidRPr="000F28A8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18E8CA9" w14:textId="39ADB742" w:rsidR="00750B46" w:rsidRPr="000F28A8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1DE1B92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BDAD9DA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4032" w:type="dxa"/>
            <w:vAlign w:val="bottom"/>
          </w:tcPr>
          <w:p w14:paraId="65E434DE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7ECD1D15" w14:textId="585C2B7A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33DA7FE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41F3AD9" w14:textId="7F2E3665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Rios, Diana</w:t>
            </w:r>
          </w:p>
        </w:tc>
        <w:tc>
          <w:tcPr>
            <w:tcW w:w="4032" w:type="dxa"/>
            <w:vAlign w:val="bottom"/>
          </w:tcPr>
          <w:p w14:paraId="1D2178EA" w14:textId="77777777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82879EF" w14:textId="62FCDE14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EF0" w:rsidRPr="000F28A8" w14:paraId="0D0231D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A14A3D1" w14:textId="24C91511" w:rsidR="003E5EF0" w:rsidRPr="00C47765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4032" w:type="dxa"/>
            <w:vAlign w:val="bottom"/>
          </w:tcPr>
          <w:p w14:paraId="04DD8C81" w14:textId="77777777" w:rsidR="003E5EF0" w:rsidRPr="00C47765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263E2D7" w14:textId="19E0A1A6" w:rsidR="003E5EF0" w:rsidRPr="00C47765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4402B407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DB55F5A" w14:textId="64159410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4032" w:type="dxa"/>
            <w:vAlign w:val="bottom"/>
          </w:tcPr>
          <w:p w14:paraId="0217C801" w14:textId="77777777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65608CB4" w14:textId="59A624DC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37A79D5F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A458D12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4032" w:type="dxa"/>
            <w:vAlign w:val="bottom"/>
          </w:tcPr>
          <w:p w14:paraId="2941968D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4395CBD" w14:textId="55E0F7AB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9AD105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634DB5F" w14:textId="720A03C8" w:rsidR="0015151E" w:rsidRPr="000F28A8" w:rsidRDefault="0015151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Schmidt, Matthew</w:t>
            </w:r>
          </w:p>
        </w:tc>
        <w:tc>
          <w:tcPr>
            <w:tcW w:w="4032" w:type="dxa"/>
            <w:vAlign w:val="bottom"/>
          </w:tcPr>
          <w:p w14:paraId="54D0849B" w14:textId="77777777" w:rsidR="0015151E" w:rsidRPr="000F28A8" w:rsidRDefault="0015151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E7C17E2" w14:textId="328A3C9B" w:rsidR="0015151E" w:rsidRPr="000F28A8" w:rsidRDefault="0015151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6E13" w:rsidRPr="000F28A8" w14:paraId="5FC5B9C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A3EF30C" w14:textId="17ED8454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4032" w:type="dxa"/>
            <w:vAlign w:val="bottom"/>
          </w:tcPr>
          <w:p w14:paraId="6BFEF162" w14:textId="77777777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E7F2BF2" w14:textId="7C43C5D8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622559DB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ABD9088" w14:textId="6C150A7F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Sheets, Jaron</w:t>
            </w:r>
          </w:p>
        </w:tc>
        <w:tc>
          <w:tcPr>
            <w:tcW w:w="4032" w:type="dxa"/>
            <w:vAlign w:val="bottom"/>
          </w:tcPr>
          <w:p w14:paraId="455E8E51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7869C41" w14:textId="4F09F0DF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57B564BF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34E04C02" w14:textId="03672C35" w:rsid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Maggie</w:t>
            </w:r>
          </w:p>
        </w:tc>
        <w:tc>
          <w:tcPr>
            <w:tcW w:w="4032" w:type="dxa"/>
            <w:vAlign w:val="bottom"/>
          </w:tcPr>
          <w:p w14:paraId="1BD0B588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0D0DCDA" w14:textId="4B6A6929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75914093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56F5ED1" w14:textId="54ACF9A8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4032" w:type="dxa"/>
            <w:vAlign w:val="bottom"/>
          </w:tcPr>
          <w:p w14:paraId="2C954E78" w14:textId="77777777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76F02390" w14:textId="4C51350B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4D0642A4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75000DC" w14:textId="2608223F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4032" w:type="dxa"/>
            <w:vAlign w:val="bottom"/>
          </w:tcPr>
          <w:p w14:paraId="533DFBCB" w14:textId="77777777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BF18EF7" w14:textId="626CB718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0B975D2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867C95B" w14:textId="7B37554C" w:rsidR="00377A87" w:rsidRPr="00C47765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4032" w:type="dxa"/>
            <w:vAlign w:val="bottom"/>
          </w:tcPr>
          <w:p w14:paraId="50A47935" w14:textId="77777777" w:rsidR="00377A87" w:rsidRPr="00C47765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0CAB53A" w14:textId="7FB8F439" w:rsidR="00377A87" w:rsidRPr="00C47765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292B" w:rsidRPr="000F28A8" w14:paraId="09B0D5C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D439FC0" w14:textId="154526E8" w:rsidR="007F292B" w:rsidRPr="000F28A8" w:rsidRDefault="007F292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4032" w:type="dxa"/>
            <w:vAlign w:val="bottom"/>
          </w:tcPr>
          <w:p w14:paraId="16544A64" w14:textId="77777777" w:rsidR="007F292B" w:rsidRPr="000F28A8" w:rsidRDefault="007F292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AB6964D" w14:textId="757E2D1C" w:rsidR="007F292B" w:rsidRPr="000F28A8" w:rsidRDefault="007F292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801D86" w14:paraId="332BF01D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9C54C99" w14:textId="6BF307B4" w:rsidR="00F0123C" w:rsidRPr="000F28A8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Wasik-Gutierrez, Erin</w:t>
            </w:r>
          </w:p>
        </w:tc>
        <w:tc>
          <w:tcPr>
            <w:tcW w:w="4032" w:type="dxa"/>
            <w:vAlign w:val="bottom"/>
          </w:tcPr>
          <w:p w14:paraId="71182FB8" w14:textId="77777777" w:rsidR="00F0123C" w:rsidRPr="000F28A8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7EB9124" w14:textId="04957580" w:rsidR="00F0123C" w:rsidRPr="000F28A8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801D86" w14:paraId="3A69BE3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1861238" w14:textId="0DBA7FE4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Zapanta, Rizaldy</w:t>
            </w:r>
          </w:p>
        </w:tc>
        <w:tc>
          <w:tcPr>
            <w:tcW w:w="4032" w:type="dxa"/>
            <w:vAlign w:val="bottom"/>
          </w:tcPr>
          <w:p w14:paraId="1F75C470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3FDCB37" w14:textId="74C95962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801D86" w14:paraId="30B6E15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39E037E" w14:textId="77777777" w:rsidR="006F03A4" w:rsidRDefault="006F03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73A42DE0" w14:textId="2167BBD8" w:rsidR="00FC72A9" w:rsidRPr="000F28A8" w:rsidRDefault="00FC72A9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4032" w:type="dxa"/>
            <w:vAlign w:val="bottom"/>
          </w:tcPr>
          <w:p w14:paraId="7C80E63A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780D4903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</w:tbl>
    <w:bookmarkEnd w:id="6"/>
    <w:p w14:paraId="60DDE38B" w14:textId="77777777" w:rsidR="00EB6CF3" w:rsidRPr="006F03A4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6F03A4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6F03A4">
        <w:rPr>
          <w:rFonts w:ascii="Times New Roman" w:hAnsi="Times New Roman" w:cs="Times New Roman"/>
          <w:i/>
        </w:rPr>
        <w:t>participated in the votes</w:t>
      </w:r>
      <w:r w:rsidRPr="006F03A4">
        <w:rPr>
          <w:rFonts w:ascii="Times New Roman" w:hAnsi="Times New Roman" w:cs="Times New Roman"/>
          <w:i/>
        </w:rPr>
        <w:t>.</w:t>
      </w:r>
    </w:p>
    <w:p w14:paraId="3B6F3E49" w14:textId="77777777" w:rsidR="00FA1EEE" w:rsidRPr="006F03A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5B55AD9" w14:textId="77777777" w:rsidR="00560CD1" w:rsidRPr="00BD216E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96B18FE" w14:textId="77777777" w:rsidR="006F3BD4" w:rsidRPr="00BD216E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D216E">
        <w:rPr>
          <w:rFonts w:ascii="Times New Roman" w:hAnsi="Times New Roman" w:cs="Times New Roman"/>
          <w:u w:val="single"/>
        </w:rPr>
        <w:t>Antitrust Admonition</w:t>
      </w:r>
    </w:p>
    <w:p w14:paraId="6CAA79CC" w14:textId="7A118F00" w:rsidR="006F3BD4" w:rsidRPr="00BD216E" w:rsidRDefault="00BD216E" w:rsidP="006F3BD4">
      <w:pPr>
        <w:pStyle w:val="NoSpacing"/>
        <w:jc w:val="both"/>
        <w:rPr>
          <w:rFonts w:ascii="Times New Roman" w:hAnsi="Times New Roman" w:cs="Times New Roman"/>
        </w:rPr>
      </w:pPr>
      <w:r w:rsidRPr="00BD216E">
        <w:rPr>
          <w:rFonts w:ascii="Times New Roman" w:hAnsi="Times New Roman" w:cs="Times New Roman"/>
        </w:rPr>
        <w:t>Resmi Surendran</w:t>
      </w:r>
      <w:r w:rsidR="00801D86" w:rsidRPr="00BD216E">
        <w:rPr>
          <w:rFonts w:ascii="Times New Roman" w:hAnsi="Times New Roman" w:cs="Times New Roman"/>
        </w:rPr>
        <w:t xml:space="preserve"> </w:t>
      </w:r>
      <w:r w:rsidR="00042269" w:rsidRPr="00BD216E">
        <w:rPr>
          <w:rFonts w:ascii="Times New Roman" w:hAnsi="Times New Roman" w:cs="Times New Roman"/>
        </w:rPr>
        <w:t>d</w:t>
      </w:r>
      <w:r w:rsidR="006F3BD4" w:rsidRPr="00BD216E">
        <w:rPr>
          <w:rFonts w:ascii="Times New Roman" w:hAnsi="Times New Roman" w:cs="Times New Roman"/>
        </w:rPr>
        <w:t xml:space="preserve">irected attention to the Antitrust Admonition, which was displayed. </w:t>
      </w:r>
    </w:p>
    <w:p w14:paraId="630F89C8" w14:textId="77777777" w:rsidR="00E0216D" w:rsidRPr="00BD216E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25B577" w14:textId="77777777" w:rsidR="00541C53" w:rsidRPr="00BD216E" w:rsidRDefault="00541C5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FAF8114" w14:textId="77777777" w:rsidR="007552F8" w:rsidRPr="00BD216E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D216E">
        <w:rPr>
          <w:rFonts w:ascii="Times New Roman" w:hAnsi="Times New Roman" w:cs="Times New Roman"/>
          <w:u w:val="single"/>
        </w:rPr>
        <w:t>A</w:t>
      </w:r>
      <w:r w:rsidR="00EB6CF3" w:rsidRPr="00BD216E">
        <w:rPr>
          <w:rFonts w:ascii="Times New Roman" w:hAnsi="Times New Roman" w:cs="Times New Roman"/>
          <w:u w:val="single"/>
        </w:rPr>
        <w:t>genda Review</w:t>
      </w:r>
    </w:p>
    <w:p w14:paraId="1AF7B6DB" w14:textId="77777777" w:rsidR="003175C1" w:rsidRPr="00BD216E" w:rsidRDefault="003175C1" w:rsidP="00AF3C7F">
      <w:pPr>
        <w:pStyle w:val="NoSpacing"/>
        <w:jc w:val="both"/>
        <w:rPr>
          <w:rFonts w:ascii="Times New Roman" w:hAnsi="Times New Roman" w:cs="Times New Roman"/>
        </w:rPr>
      </w:pPr>
      <w:r w:rsidRPr="00BD216E">
        <w:rPr>
          <w:rFonts w:ascii="Times New Roman" w:hAnsi="Times New Roman" w:cs="Times New Roman"/>
        </w:rPr>
        <w:t xml:space="preserve">There were no changes to the agenda.    </w:t>
      </w:r>
    </w:p>
    <w:p w14:paraId="17A999FC" w14:textId="041C0945" w:rsidR="00D711EC" w:rsidRPr="00BD216E" w:rsidRDefault="00D711EC" w:rsidP="001B3986">
      <w:pPr>
        <w:pStyle w:val="NoSpacing"/>
        <w:jc w:val="both"/>
        <w:rPr>
          <w:rFonts w:ascii="Times New Roman" w:hAnsi="Times New Roman" w:cs="Times New Roman"/>
        </w:rPr>
      </w:pPr>
    </w:p>
    <w:p w14:paraId="429C5B15" w14:textId="77777777" w:rsidR="0048494B" w:rsidRPr="000F28A8" w:rsidRDefault="0048494B" w:rsidP="001B3986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7DC3A282" w14:textId="77777777" w:rsidR="00801D86" w:rsidRPr="00BD216E" w:rsidRDefault="00146353" w:rsidP="00801D8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D216E">
        <w:rPr>
          <w:rFonts w:ascii="Times New Roman" w:hAnsi="Times New Roman" w:cs="Times New Roman"/>
          <w:u w:val="single"/>
        </w:rPr>
        <w:t>Approval of WMS Meeting Minutes</w:t>
      </w:r>
      <w:r w:rsidR="00042269" w:rsidRPr="00BD216E">
        <w:rPr>
          <w:rFonts w:ascii="Times New Roman" w:hAnsi="Times New Roman" w:cs="Times New Roman"/>
          <w:u w:val="single"/>
        </w:rPr>
        <w:t xml:space="preserve"> </w:t>
      </w:r>
      <w:r w:rsidR="00801D86" w:rsidRPr="00BD216E">
        <w:rPr>
          <w:rFonts w:ascii="Times New Roman" w:hAnsi="Times New Roman" w:cs="Times New Roman"/>
          <w:u w:val="single"/>
        </w:rPr>
        <w:t>(see Key Documents)</w:t>
      </w:r>
      <w:r w:rsidR="00801D86" w:rsidRPr="00BD216E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F3B6DB8" w14:textId="0AEC413D" w:rsidR="00801D86" w:rsidRPr="00BD216E" w:rsidRDefault="00BD216E" w:rsidP="001124BF">
      <w:pPr>
        <w:pStyle w:val="NoSpacing"/>
        <w:jc w:val="both"/>
        <w:rPr>
          <w:rFonts w:ascii="Times New Roman" w:hAnsi="Times New Roman" w:cs="Times New Roman"/>
          <w:i/>
        </w:rPr>
      </w:pPr>
      <w:r w:rsidRPr="00BD216E">
        <w:rPr>
          <w:rFonts w:ascii="Times New Roman" w:hAnsi="Times New Roman" w:cs="Times New Roman"/>
          <w:i/>
        </w:rPr>
        <w:t>October 12, 2022</w:t>
      </w:r>
    </w:p>
    <w:p w14:paraId="538BC5D4" w14:textId="0D784BBD" w:rsidR="00AE5663" w:rsidRPr="00BD216E" w:rsidRDefault="00AE5663" w:rsidP="00AE5663">
      <w:pPr>
        <w:pStyle w:val="NoSpacing"/>
        <w:jc w:val="both"/>
        <w:rPr>
          <w:rFonts w:ascii="Times New Roman" w:hAnsi="Times New Roman" w:cs="Times New Roman"/>
        </w:rPr>
      </w:pPr>
      <w:r w:rsidRPr="00BD216E">
        <w:rPr>
          <w:rFonts w:ascii="Times New Roman" w:hAnsi="Times New Roman" w:cs="Times New Roman"/>
        </w:rPr>
        <w:t xml:space="preserve">Market Participants reviewed the </w:t>
      </w:r>
      <w:r w:rsidR="00BD216E" w:rsidRPr="00BD216E">
        <w:rPr>
          <w:rFonts w:ascii="Times New Roman" w:hAnsi="Times New Roman" w:cs="Times New Roman"/>
        </w:rPr>
        <w:t>October 12, 2022</w:t>
      </w:r>
      <w:r w:rsidRPr="00BD216E">
        <w:rPr>
          <w:rFonts w:ascii="Times New Roman" w:hAnsi="Times New Roman" w:cs="Times New Roman"/>
        </w:rPr>
        <w:t xml:space="preserve"> WMS Meeting Minutes.  </w:t>
      </w:r>
      <w:bookmarkStart w:id="7" w:name="_Hlk124140217"/>
      <w:r w:rsidRPr="00BD216E">
        <w:rPr>
          <w:rFonts w:ascii="Times New Roman" w:hAnsi="Times New Roman" w:cs="Times New Roman"/>
        </w:rPr>
        <w:t>M</w:t>
      </w:r>
      <w:r w:rsidR="00BD216E" w:rsidRPr="00BD216E">
        <w:rPr>
          <w:rFonts w:ascii="Times New Roman" w:hAnsi="Times New Roman" w:cs="Times New Roman"/>
        </w:rPr>
        <w:t xml:space="preserve">s. Surendran </w:t>
      </w:r>
      <w:r w:rsidRPr="00BD216E">
        <w:rPr>
          <w:rFonts w:ascii="Times New Roman" w:hAnsi="Times New Roman" w:cs="Times New Roman"/>
        </w:rPr>
        <w:t>noted th</w:t>
      </w:r>
      <w:r w:rsidR="00BD216E" w:rsidRPr="00BD216E">
        <w:rPr>
          <w:rFonts w:ascii="Times New Roman" w:hAnsi="Times New Roman" w:cs="Times New Roman"/>
        </w:rPr>
        <w:t xml:space="preserve">is item </w:t>
      </w:r>
      <w:r w:rsidRPr="00BD216E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Pr="00BD216E">
        <w:rPr>
          <w:rFonts w:ascii="Times New Roman" w:hAnsi="Times New Roman" w:cs="Times New Roman"/>
        </w:rPr>
        <w:t xml:space="preserve"> </w:t>
      </w:r>
    </w:p>
    <w:bookmarkEnd w:id="7"/>
    <w:p w14:paraId="509133DA" w14:textId="490A4BAB" w:rsidR="00A2710C" w:rsidRPr="00BD216E" w:rsidRDefault="00A2710C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11452F5B" w14:textId="77777777" w:rsidR="0084249A" w:rsidRPr="000F28A8" w:rsidRDefault="0084249A" w:rsidP="00710104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2B05C5C6" w14:textId="30002982" w:rsidR="00AE5663" w:rsidRPr="000F28A8" w:rsidRDefault="0084249A" w:rsidP="00710104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  <w:r w:rsidRPr="00937950">
        <w:rPr>
          <w:rFonts w:ascii="Times New Roman" w:hAnsi="Times New Roman" w:cs="Times New Roman"/>
          <w:u w:val="single"/>
        </w:rPr>
        <w:t>Technical Advisory Committee (TAC) Update</w:t>
      </w:r>
    </w:p>
    <w:p w14:paraId="11776939" w14:textId="77777777" w:rsidR="004B4BA5" w:rsidRPr="004B4BA5" w:rsidRDefault="004B4BA5" w:rsidP="00710104">
      <w:pPr>
        <w:pStyle w:val="NoSpacing"/>
        <w:jc w:val="both"/>
        <w:rPr>
          <w:rFonts w:ascii="Times New Roman" w:hAnsi="Times New Roman" w:cs="Times New Roman"/>
        </w:rPr>
      </w:pPr>
      <w:r w:rsidRPr="004B4BA5">
        <w:rPr>
          <w:rFonts w:ascii="Times New Roman" w:hAnsi="Times New Roman" w:cs="Times New Roman"/>
        </w:rPr>
        <w:t xml:space="preserve">Ms. Surendran </w:t>
      </w:r>
      <w:r w:rsidR="00514FC2" w:rsidRPr="004B4BA5">
        <w:rPr>
          <w:rFonts w:ascii="Times New Roman" w:hAnsi="Times New Roman" w:cs="Times New Roman"/>
        </w:rPr>
        <w:t xml:space="preserve">reviewed the disposition of items considered at the </w:t>
      </w:r>
      <w:r w:rsidRPr="004B4BA5">
        <w:rPr>
          <w:rFonts w:ascii="Times New Roman" w:hAnsi="Times New Roman" w:cs="Times New Roman"/>
        </w:rPr>
        <w:t xml:space="preserve">October 26, </w:t>
      </w:r>
      <w:r w:rsidR="00514FC2" w:rsidRPr="004B4BA5">
        <w:rPr>
          <w:rFonts w:ascii="Times New Roman" w:hAnsi="Times New Roman" w:cs="Times New Roman"/>
        </w:rPr>
        <w:t>2022 TAC meeting</w:t>
      </w:r>
      <w:r w:rsidRPr="004B4BA5">
        <w:rPr>
          <w:rFonts w:ascii="Times New Roman" w:hAnsi="Times New Roman" w:cs="Times New Roman"/>
        </w:rPr>
        <w:t xml:space="preserve">.  </w:t>
      </w:r>
    </w:p>
    <w:p w14:paraId="5214736A" w14:textId="77777777" w:rsidR="004B4BA5" w:rsidRPr="004B4BA5" w:rsidRDefault="004B4BA5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112B3637" w14:textId="77777777" w:rsidR="004B4BA5" w:rsidRDefault="004B4BA5" w:rsidP="00710104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3F3F747F" w14:textId="2F325229" w:rsidR="00D64CCC" w:rsidRDefault="004B4BA5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</w:t>
      </w:r>
      <w:r w:rsidR="009D1ED4" w:rsidRPr="00937950">
        <w:rPr>
          <w:rFonts w:ascii="Times New Roman" w:hAnsi="Times New Roman" w:cs="Times New Roman"/>
          <w:u w:val="single"/>
        </w:rPr>
        <w:t xml:space="preserve">RCOT Operations and Market Items </w:t>
      </w:r>
      <w:r w:rsidR="00801D86" w:rsidRPr="00937950">
        <w:rPr>
          <w:rFonts w:ascii="Times New Roman" w:hAnsi="Times New Roman" w:cs="Times New Roman"/>
          <w:u w:val="single"/>
        </w:rPr>
        <w:t>(see Key Documents)</w:t>
      </w:r>
    </w:p>
    <w:p w14:paraId="5CCCA859" w14:textId="089ACDD3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2156A9">
        <w:rPr>
          <w:rFonts w:ascii="Times New Roman" w:hAnsi="Times New Roman" w:cs="Times New Roman"/>
          <w:i/>
          <w:iCs/>
        </w:rPr>
        <w:t>Proposed Changes to Ancillary Service Methodology for 2023</w:t>
      </w:r>
    </w:p>
    <w:p w14:paraId="5BCE69EF" w14:textId="207AB736" w:rsidR="004F4396" w:rsidRPr="00BD216E" w:rsidRDefault="004B4BA5" w:rsidP="004F4396">
      <w:pPr>
        <w:pStyle w:val="NoSpacing"/>
        <w:jc w:val="both"/>
        <w:rPr>
          <w:rFonts w:ascii="Times New Roman" w:hAnsi="Times New Roman" w:cs="Times New Roman"/>
        </w:rPr>
      </w:pPr>
      <w:r w:rsidRPr="00C97264">
        <w:rPr>
          <w:rFonts w:ascii="Times New Roman" w:hAnsi="Times New Roman" w:cs="Times New Roman"/>
        </w:rPr>
        <w:t>Nitika Mago presented the proposed ERCOT Methodologies for Determining Minimum Ancillary Service Requirements for 2023</w:t>
      </w:r>
      <w:r w:rsidR="00734A3A">
        <w:rPr>
          <w:rFonts w:ascii="Times New Roman" w:hAnsi="Times New Roman" w:cs="Times New Roman"/>
        </w:rPr>
        <w:t xml:space="preserve">.  </w:t>
      </w:r>
      <w:r w:rsidRPr="00C97264">
        <w:rPr>
          <w:rFonts w:ascii="Times New Roman" w:hAnsi="Times New Roman" w:cs="Times New Roman"/>
        </w:rPr>
        <w:t xml:space="preserve">Some Market Participants expressed concern for the ERCOT procurement of Non-Spinning Reserve (Non-Spin) based on a ten-hour forecast rather than </w:t>
      </w:r>
      <w:r w:rsidR="00C97264" w:rsidRPr="00C97264">
        <w:rPr>
          <w:rFonts w:ascii="Times New Roman" w:hAnsi="Times New Roman" w:cs="Times New Roman"/>
        </w:rPr>
        <w:t>six</w:t>
      </w:r>
      <w:r w:rsidRPr="00C97264">
        <w:rPr>
          <w:rFonts w:ascii="Times New Roman" w:hAnsi="Times New Roman" w:cs="Times New Roman"/>
        </w:rPr>
        <w:t xml:space="preserve"> hours.   Ms. Mago reviewed the analyses for six and ten hours and noted that the ten-hour forecast will allow ERCOT to better respond to uncertainty</w:t>
      </w:r>
      <w:r w:rsidR="00C97264" w:rsidRPr="00C97264">
        <w:rPr>
          <w:rFonts w:ascii="Times New Roman" w:hAnsi="Times New Roman" w:cs="Times New Roman"/>
        </w:rPr>
        <w:t xml:space="preserve">.  Market Participants also expressed concern for the timeline for formalizing the AS methodology changes in implementing the </w:t>
      </w:r>
      <w:r w:rsidR="002156A9" w:rsidRPr="002156A9">
        <w:rPr>
          <w:rFonts w:ascii="Times New Roman" w:hAnsi="Times New Roman" w:cs="Times New Roman"/>
        </w:rPr>
        <w:t xml:space="preserve">ERCOT Contingency Reserve Service (ECRS) </w:t>
      </w:r>
      <w:r w:rsidR="00C97264" w:rsidRPr="00C97264">
        <w:rPr>
          <w:rFonts w:ascii="Times New Roman" w:hAnsi="Times New Roman" w:cs="Times New Roman"/>
        </w:rPr>
        <w:t xml:space="preserve">project and </w:t>
      </w:r>
      <w:r w:rsidR="00C97264" w:rsidRPr="00C97264">
        <w:rPr>
          <w:rFonts w:ascii="Times New Roman" w:hAnsi="Times New Roman" w:cs="Times New Roman"/>
        </w:rPr>
        <w:lastRenderedPageBreak/>
        <w:t xml:space="preserve">requested ERCOT provide enhanced communication on the deployment process as soon as possible.  </w:t>
      </w:r>
      <w:r w:rsidR="004F4396" w:rsidRPr="00BD216E">
        <w:rPr>
          <w:rFonts w:ascii="Times New Roman" w:hAnsi="Times New Roman" w:cs="Times New Roman"/>
        </w:rPr>
        <w:t xml:space="preserve">Ms. Surendran noted this item could be considered for inclusion in the </w:t>
      </w:r>
      <w:hyperlink w:anchor="Combined_Ballot" w:history="1">
        <w:r w:rsidR="004F4396"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="004F4396" w:rsidRPr="00BD216E">
        <w:rPr>
          <w:rFonts w:ascii="Times New Roman" w:hAnsi="Times New Roman" w:cs="Times New Roman"/>
        </w:rPr>
        <w:t xml:space="preserve"> </w:t>
      </w:r>
    </w:p>
    <w:p w14:paraId="1109F5A8" w14:textId="77777777" w:rsidR="004B4BA5" w:rsidRDefault="004B4BA5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47624F28" w14:textId="525F5999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2156A9">
        <w:rPr>
          <w:rFonts w:ascii="Times New Roman" w:hAnsi="Times New Roman" w:cs="Times New Roman"/>
          <w:i/>
          <w:iCs/>
        </w:rPr>
        <w:t>Firm Fuel Supply Service (FFSS) Results and Stakeholder Request for Offer Disclosure</w:t>
      </w:r>
    </w:p>
    <w:p w14:paraId="751EEF76" w14:textId="00629729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Pamela Shaw</w:t>
      </w:r>
      <w:r w:rsidR="00D9785B">
        <w:rPr>
          <w:rFonts w:ascii="Times New Roman" w:hAnsi="Times New Roman" w:cs="Times New Roman"/>
        </w:rPr>
        <w:t xml:space="preserve"> </w:t>
      </w:r>
      <w:r w:rsidR="00683ED9">
        <w:rPr>
          <w:rFonts w:ascii="Times New Roman" w:hAnsi="Times New Roman" w:cs="Times New Roman"/>
        </w:rPr>
        <w:t xml:space="preserve">reviewed </w:t>
      </w:r>
      <w:r w:rsidR="00683ED9" w:rsidRPr="00683ED9">
        <w:rPr>
          <w:rFonts w:ascii="Times New Roman" w:hAnsi="Times New Roman" w:cs="Times New Roman"/>
        </w:rPr>
        <w:t>Firm Fuel Supply Service Offer Disclosure Information</w:t>
      </w:r>
      <w:r w:rsidR="00683ED9">
        <w:rPr>
          <w:rFonts w:ascii="Times New Roman" w:hAnsi="Times New Roman" w:cs="Times New Roman"/>
        </w:rPr>
        <w:t xml:space="preserve"> posted on the Firm Fuel Supply Service page at:  </w:t>
      </w:r>
      <w:hyperlink r:id="rId11" w:history="1">
        <w:r w:rsidR="00683ED9" w:rsidRPr="009B4AA5">
          <w:rPr>
            <w:rStyle w:val="Hyperlink"/>
            <w:rFonts w:ascii="Times New Roman" w:hAnsi="Times New Roman" w:cs="Times New Roman"/>
          </w:rPr>
          <w:t>https://www.ercot.com/services/programs/firmfuelsupply/</w:t>
        </w:r>
      </w:hyperlink>
      <w:r w:rsidR="00683ED9">
        <w:rPr>
          <w:rFonts w:ascii="Times New Roman" w:hAnsi="Times New Roman" w:cs="Times New Roman"/>
        </w:rPr>
        <w:t xml:space="preserve">.  </w:t>
      </w:r>
      <w:r w:rsidR="002156A9">
        <w:rPr>
          <w:rFonts w:ascii="Times New Roman" w:hAnsi="Times New Roman" w:cs="Times New Roman"/>
        </w:rPr>
        <w:t xml:space="preserve">In response to Market Participants questions and concerns, </w:t>
      </w:r>
      <w:r w:rsidR="00683ED9">
        <w:rPr>
          <w:rFonts w:ascii="Times New Roman" w:hAnsi="Times New Roman" w:cs="Times New Roman"/>
        </w:rPr>
        <w:t xml:space="preserve">Ms. Shaw stated that ERCOT is developing a Revision Request </w:t>
      </w:r>
      <w:r w:rsidR="002156A9">
        <w:rPr>
          <w:rFonts w:ascii="Times New Roman" w:hAnsi="Times New Roman" w:cs="Times New Roman"/>
        </w:rPr>
        <w:t xml:space="preserve">for potential improvements </w:t>
      </w:r>
      <w:r w:rsidR="00683ED9">
        <w:rPr>
          <w:rFonts w:ascii="Times New Roman" w:hAnsi="Times New Roman" w:cs="Times New Roman"/>
        </w:rPr>
        <w:t xml:space="preserve">and anticipates filing it after receiving additional direction from the Public Utility Commission of Texas (PUCT) in advance of the next </w:t>
      </w:r>
      <w:r w:rsidR="002156A9" w:rsidRPr="002156A9">
        <w:rPr>
          <w:rFonts w:ascii="Times New Roman" w:hAnsi="Times New Roman" w:cs="Times New Roman"/>
        </w:rPr>
        <w:t>FFSS procurement cycle in 2023</w:t>
      </w:r>
      <w:r w:rsidR="00683ED9">
        <w:rPr>
          <w:rFonts w:ascii="Times New Roman" w:hAnsi="Times New Roman" w:cs="Times New Roman"/>
        </w:rPr>
        <w:t xml:space="preserve">.  </w:t>
      </w:r>
      <w:r w:rsidR="002156A9">
        <w:rPr>
          <w:rFonts w:ascii="Times New Roman" w:hAnsi="Times New Roman" w:cs="Times New Roman"/>
        </w:rPr>
        <w:t xml:space="preserve">Ms. Shaw requested Market Participants contact her or Mark Patterson for questions and concerns on the issues.  </w:t>
      </w:r>
    </w:p>
    <w:p w14:paraId="3B28F715" w14:textId="77777777" w:rsidR="00683ED9" w:rsidRDefault="00683ED9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0A1B40F8" w14:textId="24578AA4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2022 Q3 Unregistered Distributed Generation (DG) Report</w:t>
      </w:r>
    </w:p>
    <w:p w14:paraId="4D6E806E" w14:textId="7D51C3FB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>Dan Mantena</w:t>
      </w:r>
      <w:r w:rsidR="004B4BA5">
        <w:rPr>
          <w:rFonts w:ascii="Times New Roman" w:hAnsi="Times New Roman" w:cs="Times New Roman"/>
        </w:rPr>
        <w:t xml:space="preserve"> </w:t>
      </w:r>
      <w:bookmarkStart w:id="8" w:name="_Hlk124135097"/>
      <w:r w:rsidR="004B4BA5" w:rsidRPr="004B4BA5">
        <w:rPr>
          <w:rFonts w:ascii="Times New Roman" w:hAnsi="Times New Roman" w:cs="Times New Roman"/>
        </w:rPr>
        <w:t xml:space="preserve">presented the </w:t>
      </w:r>
      <w:r w:rsidR="004B4BA5">
        <w:rPr>
          <w:rFonts w:ascii="Times New Roman" w:hAnsi="Times New Roman" w:cs="Times New Roman"/>
        </w:rPr>
        <w:t>3rd</w:t>
      </w:r>
      <w:r w:rsidR="004B4BA5" w:rsidRPr="004B4BA5">
        <w:rPr>
          <w:rFonts w:ascii="Times New Roman" w:hAnsi="Times New Roman" w:cs="Times New Roman"/>
        </w:rPr>
        <w:t xml:space="preserve"> Quarter 2022 Unregistered DG Report.</w:t>
      </w:r>
    </w:p>
    <w:p w14:paraId="59CA1E2B" w14:textId="39F43E46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</w:p>
    <w:bookmarkEnd w:id="8"/>
    <w:p w14:paraId="6A05D76C" w14:textId="4F2FCA70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2022 Q3 Settlement Stability Report</w:t>
      </w:r>
    </w:p>
    <w:p w14:paraId="74ECC6E3" w14:textId="7732B58E" w:rsidR="004B4BA5" w:rsidRPr="004B4BA5" w:rsidRDefault="00937950" w:rsidP="00FC72A9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>Mag</w:t>
      </w:r>
      <w:r w:rsidR="002156A9">
        <w:rPr>
          <w:rFonts w:ascii="Times New Roman" w:hAnsi="Times New Roman" w:cs="Times New Roman"/>
        </w:rPr>
        <w:t>g</w:t>
      </w:r>
      <w:r w:rsidRPr="00937950">
        <w:rPr>
          <w:rFonts w:ascii="Times New Roman" w:hAnsi="Times New Roman" w:cs="Times New Roman"/>
        </w:rPr>
        <w:t>ie Shanks</w:t>
      </w:r>
      <w:r w:rsidR="004B4BA5">
        <w:rPr>
          <w:rFonts w:ascii="Times New Roman" w:hAnsi="Times New Roman" w:cs="Times New Roman"/>
        </w:rPr>
        <w:t xml:space="preserve"> </w:t>
      </w:r>
      <w:r w:rsidR="004B4BA5" w:rsidRPr="004B4BA5">
        <w:rPr>
          <w:rFonts w:ascii="Times New Roman" w:hAnsi="Times New Roman" w:cs="Times New Roman"/>
        </w:rPr>
        <w:t xml:space="preserve">presented the 3rd Quarter 2022 </w:t>
      </w:r>
      <w:r w:rsidR="004B4BA5">
        <w:rPr>
          <w:rFonts w:ascii="Times New Roman" w:hAnsi="Times New Roman" w:cs="Times New Roman"/>
        </w:rPr>
        <w:t xml:space="preserve">Settlement Stability </w:t>
      </w:r>
      <w:r w:rsidR="004B4BA5" w:rsidRPr="004B4BA5">
        <w:rPr>
          <w:rFonts w:ascii="Times New Roman" w:hAnsi="Times New Roman" w:cs="Times New Roman"/>
        </w:rPr>
        <w:t>Report</w:t>
      </w:r>
      <w:r w:rsidR="003F6884">
        <w:rPr>
          <w:rFonts w:ascii="Times New Roman" w:hAnsi="Times New Roman" w:cs="Times New Roman"/>
        </w:rPr>
        <w:t xml:space="preserve">, including the Securitization </w:t>
      </w:r>
      <w:r w:rsidR="00D9785B">
        <w:rPr>
          <w:rFonts w:ascii="Times New Roman" w:hAnsi="Times New Roman" w:cs="Times New Roman"/>
        </w:rPr>
        <w:t xml:space="preserve">charges.  </w:t>
      </w:r>
      <w:r w:rsidR="003F6884">
        <w:rPr>
          <w:rFonts w:ascii="Times New Roman" w:hAnsi="Times New Roman" w:cs="Times New Roman"/>
        </w:rPr>
        <w:t xml:space="preserve"> </w:t>
      </w:r>
    </w:p>
    <w:p w14:paraId="77761994" w14:textId="3A96F2F8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057D78B4" w14:textId="77777777" w:rsidR="00FE6C3A" w:rsidRPr="00FC72A9" w:rsidRDefault="00FE6C3A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1F08303F" w14:textId="77777777" w:rsidR="00120E6D" w:rsidRPr="00937950" w:rsidRDefault="001C7EC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541C53" w:rsidRPr="00937950">
        <w:rPr>
          <w:rFonts w:ascii="Times New Roman" w:hAnsi="Times New Roman" w:cs="Times New Roman"/>
          <w:u w:val="single"/>
        </w:rPr>
        <w:t>(see Key Documents)</w:t>
      </w:r>
    </w:p>
    <w:p w14:paraId="0C5B0BF1" w14:textId="5C0AA6B7" w:rsidR="00937950" w:rsidRPr="00937950" w:rsidRDefault="0084249A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 xml:space="preserve">Nodal Protocol Revision Request (NPRR) </w:t>
      </w:r>
      <w:r w:rsidR="00937950" w:rsidRPr="00937950">
        <w:rPr>
          <w:rFonts w:ascii="Times New Roman" w:hAnsi="Times New Roman" w:cs="Times New Roman"/>
          <w:i/>
          <w:iCs/>
        </w:rPr>
        <w:t>1149, Implementation of Systematic Ancillary Service Failed Quantity Charges</w:t>
      </w:r>
    </w:p>
    <w:p w14:paraId="3769CD23" w14:textId="77777777" w:rsidR="00553704" w:rsidRPr="00BD216E" w:rsidRDefault="00D9785B" w:rsidP="005537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Shaw reviewed NPRR1149.  Carrie Bivens summarized the 9/20/22 IMM comments to NPRR1149 and requested NPRR1149 advance through the stakeholder process as quickly as possible</w:t>
      </w:r>
      <w:r w:rsidR="00553704">
        <w:rPr>
          <w:rFonts w:ascii="Times New Roman" w:hAnsi="Times New Roman" w:cs="Times New Roman"/>
        </w:rPr>
        <w:t xml:space="preserve">.  Some </w:t>
      </w:r>
      <w:r>
        <w:rPr>
          <w:rFonts w:ascii="Times New Roman" w:hAnsi="Times New Roman" w:cs="Times New Roman"/>
        </w:rPr>
        <w:t xml:space="preserve">Market Participants </w:t>
      </w:r>
      <w:r w:rsidR="00553704">
        <w:rPr>
          <w:rFonts w:ascii="Times New Roman" w:hAnsi="Times New Roman" w:cs="Times New Roman"/>
        </w:rPr>
        <w:t xml:space="preserve">noted their intent to provide additional clarifications to NPRR1149.  Market Participants requested further review of the issues by the Wholesale Market Working Group (WMWG).  </w:t>
      </w:r>
      <w:r w:rsidR="00553704" w:rsidRPr="00BD216E">
        <w:rPr>
          <w:rFonts w:ascii="Times New Roman" w:hAnsi="Times New Roman" w:cs="Times New Roman"/>
        </w:rPr>
        <w:t xml:space="preserve">Ms. Surendran noted this item could be considered for inclusion in the </w:t>
      </w:r>
      <w:hyperlink w:anchor="Combined_Ballot" w:history="1">
        <w:r w:rsidR="00553704"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="00553704" w:rsidRPr="00BD216E">
        <w:rPr>
          <w:rFonts w:ascii="Times New Roman" w:hAnsi="Times New Roman" w:cs="Times New Roman"/>
        </w:rPr>
        <w:t xml:space="preserve"> </w:t>
      </w:r>
    </w:p>
    <w:p w14:paraId="143562B8" w14:textId="70EF7D19" w:rsidR="00553704" w:rsidRDefault="00553704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33152F29" w14:textId="77777777" w:rsidR="006A7C6E" w:rsidRPr="000F28A8" w:rsidRDefault="006A7C6E" w:rsidP="00B52A5F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20243885" w14:textId="0EBF34F9" w:rsidR="000611D7" w:rsidRPr="000F28A8" w:rsidRDefault="00937950" w:rsidP="00B52A5F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Market Credit Working Group (MCWG) </w:t>
      </w:r>
      <w:r w:rsidR="0084249A" w:rsidRPr="00937950">
        <w:rPr>
          <w:rFonts w:ascii="Times New Roman" w:hAnsi="Times New Roman" w:cs="Times New Roman"/>
          <w:u w:val="single"/>
        </w:rPr>
        <w:t>(see Key Documents)</w:t>
      </w:r>
    </w:p>
    <w:p w14:paraId="314746D1" w14:textId="30587190" w:rsidR="0084249A" w:rsidRPr="003C5CFA" w:rsidRDefault="00937950" w:rsidP="00B52A5F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 xml:space="preserve">Seth </w:t>
      </w:r>
      <w:r w:rsidRPr="003C5CFA">
        <w:rPr>
          <w:rFonts w:ascii="Times New Roman" w:hAnsi="Times New Roman" w:cs="Times New Roman"/>
        </w:rPr>
        <w:t xml:space="preserve">Cochran </w:t>
      </w:r>
      <w:r w:rsidR="005347CC" w:rsidRPr="003C5CFA">
        <w:rPr>
          <w:rFonts w:ascii="Times New Roman" w:hAnsi="Times New Roman" w:cs="Times New Roman"/>
        </w:rPr>
        <w:t xml:space="preserve">reviewed MCWG activities.  </w:t>
      </w:r>
    </w:p>
    <w:p w14:paraId="0F3C4869" w14:textId="16B28AF6" w:rsidR="0084249A" w:rsidRPr="003C5CFA" w:rsidRDefault="0084249A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A89B64A" w14:textId="77777777" w:rsidR="0084249A" w:rsidRPr="000F28A8" w:rsidRDefault="0084249A" w:rsidP="00B52A5F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4FFEDAE3" w14:textId="471EE410" w:rsidR="00B52A5F" w:rsidRPr="00937950" w:rsidRDefault="0084249A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>WMWG</w:t>
      </w:r>
      <w:r w:rsidR="00253A96" w:rsidRPr="00937950">
        <w:rPr>
          <w:rFonts w:ascii="Times New Roman" w:hAnsi="Times New Roman" w:cs="Times New Roman"/>
          <w:u w:val="single"/>
        </w:rPr>
        <w:t xml:space="preserve"> </w:t>
      </w:r>
      <w:r w:rsidR="00B52A5F" w:rsidRPr="00937950">
        <w:rPr>
          <w:rFonts w:ascii="Times New Roman" w:hAnsi="Times New Roman" w:cs="Times New Roman"/>
          <w:u w:val="single"/>
        </w:rPr>
        <w:t>(see Key Documents)</w:t>
      </w:r>
    </w:p>
    <w:p w14:paraId="1FE0C5B6" w14:textId="66E48F6C" w:rsidR="00937950" w:rsidRPr="00937950" w:rsidRDefault="00937950" w:rsidP="00F74489">
      <w:pPr>
        <w:pStyle w:val="NoSpacing"/>
        <w:jc w:val="both"/>
        <w:rPr>
          <w:rFonts w:ascii="Times New Roman" w:hAnsi="Times New Roman" w:cs="Times New Roman"/>
          <w:i/>
          <w:iCs/>
          <w:highlight w:val="darkGray"/>
        </w:rPr>
      </w:pPr>
      <w:r w:rsidRPr="00937950">
        <w:rPr>
          <w:rFonts w:ascii="Times New Roman" w:hAnsi="Times New Roman" w:cs="Times New Roman"/>
          <w:i/>
          <w:iCs/>
        </w:rPr>
        <w:t>WMWG Leadership</w:t>
      </w:r>
    </w:p>
    <w:p w14:paraId="6FCE6689" w14:textId="6DBEDD53" w:rsidR="00123BB8" w:rsidRPr="00BD216E" w:rsidRDefault="00042269" w:rsidP="00123BB8">
      <w:pPr>
        <w:pStyle w:val="NoSpacing"/>
        <w:jc w:val="both"/>
        <w:rPr>
          <w:rFonts w:ascii="Times New Roman" w:hAnsi="Times New Roman" w:cs="Times New Roman"/>
        </w:rPr>
      </w:pPr>
      <w:r w:rsidRPr="00123BB8">
        <w:rPr>
          <w:rFonts w:ascii="Times New Roman" w:hAnsi="Times New Roman" w:cs="Times New Roman"/>
        </w:rPr>
        <w:t xml:space="preserve">Bryan Sams </w:t>
      </w:r>
      <w:r w:rsidR="00B52A5F" w:rsidRPr="00123BB8">
        <w:rPr>
          <w:rFonts w:ascii="Times New Roman" w:hAnsi="Times New Roman" w:cs="Times New Roman"/>
        </w:rPr>
        <w:t>reviewed WMWG activities</w:t>
      </w:r>
      <w:r w:rsidR="00123BB8" w:rsidRPr="00123BB8">
        <w:rPr>
          <w:rFonts w:ascii="Times New Roman" w:hAnsi="Times New Roman" w:cs="Times New Roman"/>
        </w:rPr>
        <w:t xml:space="preserve"> and requested WMS consideration </w:t>
      </w:r>
      <w:r w:rsidR="00123BB8">
        <w:rPr>
          <w:rFonts w:ascii="Times New Roman" w:hAnsi="Times New Roman" w:cs="Times New Roman"/>
        </w:rPr>
        <w:t xml:space="preserve">of </w:t>
      </w:r>
      <w:r w:rsidR="00123BB8" w:rsidRPr="00123BB8">
        <w:rPr>
          <w:rFonts w:ascii="Times New Roman" w:hAnsi="Times New Roman" w:cs="Times New Roman"/>
        </w:rPr>
        <w:t>Murali Sithuraj, LCRA as WMWG Vice-Chai</w:t>
      </w:r>
      <w:r w:rsidR="00123BB8">
        <w:rPr>
          <w:rFonts w:ascii="Times New Roman" w:hAnsi="Times New Roman" w:cs="Times New Roman"/>
        </w:rPr>
        <w:t xml:space="preserve">r.  </w:t>
      </w:r>
      <w:r w:rsidR="00123BB8" w:rsidRPr="00123BB8">
        <w:rPr>
          <w:rFonts w:ascii="Times New Roman" w:hAnsi="Times New Roman" w:cs="Times New Roman"/>
        </w:rPr>
        <w:t>Ms</w:t>
      </w:r>
      <w:r w:rsidR="00123BB8" w:rsidRPr="00BD216E">
        <w:rPr>
          <w:rFonts w:ascii="Times New Roman" w:hAnsi="Times New Roman" w:cs="Times New Roman"/>
        </w:rPr>
        <w:t xml:space="preserve">. Surendran noted this item could be considered for inclusion in the </w:t>
      </w:r>
      <w:hyperlink w:anchor="Combined_Ballot" w:history="1">
        <w:r w:rsidR="00123BB8"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="00123BB8" w:rsidRPr="00BD216E">
        <w:rPr>
          <w:rFonts w:ascii="Times New Roman" w:hAnsi="Times New Roman" w:cs="Times New Roman"/>
        </w:rPr>
        <w:t xml:space="preserve"> </w:t>
      </w:r>
    </w:p>
    <w:p w14:paraId="7F2015D8" w14:textId="5C408257" w:rsidR="00BC77D9" w:rsidRPr="000F28A8" w:rsidRDefault="00BC77D9" w:rsidP="00F74489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7FA80C27" w14:textId="77777777" w:rsidR="00937950" w:rsidRPr="000F28A8" w:rsidRDefault="00937950" w:rsidP="00A76FE7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6AE3AC20" w14:textId="6E11A848" w:rsidR="00710104" w:rsidRPr="00937950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>Revision Requests Tabled at PRS</w:t>
      </w:r>
      <w:r w:rsidR="003D633F" w:rsidRPr="00937950">
        <w:rPr>
          <w:rFonts w:ascii="Times New Roman" w:hAnsi="Times New Roman" w:cs="Times New Roman"/>
          <w:u w:val="single"/>
        </w:rPr>
        <w:t xml:space="preserve"> </w:t>
      </w:r>
      <w:r w:rsidRPr="00937950">
        <w:rPr>
          <w:rFonts w:ascii="Times New Roman" w:hAnsi="Times New Roman" w:cs="Times New Roman"/>
          <w:u w:val="single"/>
        </w:rPr>
        <w:t xml:space="preserve">or </w:t>
      </w:r>
      <w:r w:rsidR="00042269" w:rsidRPr="00937950">
        <w:rPr>
          <w:rFonts w:ascii="Times New Roman" w:hAnsi="Times New Roman" w:cs="Times New Roman"/>
          <w:u w:val="single"/>
        </w:rPr>
        <w:t>ROS</w:t>
      </w:r>
      <w:r w:rsidR="004A0875" w:rsidRPr="00937950">
        <w:rPr>
          <w:rFonts w:ascii="Times New Roman" w:hAnsi="Times New Roman" w:cs="Times New Roman"/>
          <w:u w:val="single"/>
        </w:rPr>
        <w:t xml:space="preserve"> </w:t>
      </w:r>
      <w:r w:rsidRPr="00937950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937950">
        <w:rPr>
          <w:rFonts w:ascii="Times New Roman" w:hAnsi="Times New Roman" w:cs="Times New Roman"/>
          <w:u w:val="single"/>
        </w:rPr>
        <w:t>(see Key Documents)</w:t>
      </w:r>
    </w:p>
    <w:p w14:paraId="6A97AC5D" w14:textId="77777777" w:rsidR="00311F01" w:rsidRPr="00937950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37950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7BC6B2A" w14:textId="36E102E0" w:rsidR="00F74489" w:rsidRDefault="00F7448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37950">
        <w:rPr>
          <w:rFonts w:ascii="Times New Roman" w:hAnsi="Times New Roman" w:cs="Times New Roman"/>
          <w:i/>
        </w:rPr>
        <w:t>NPRR1070, Planning Criteria for GTC Exit Solutions</w:t>
      </w:r>
    </w:p>
    <w:p w14:paraId="71381A32" w14:textId="17868D4B" w:rsidR="009C680D" w:rsidRDefault="009C680D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C680D">
        <w:rPr>
          <w:rFonts w:ascii="Times New Roman" w:hAnsi="Times New Roman" w:cs="Times New Roman"/>
          <w:i/>
        </w:rPr>
        <w:t>NPRR1138, Communication of Capability and Status of Online IRRs at 0 MW Output</w:t>
      </w:r>
    </w:p>
    <w:p w14:paraId="1FE73424" w14:textId="2C61DFAC" w:rsidR="009C680D" w:rsidRPr="00937950" w:rsidRDefault="009C680D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C680D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6D9895E7" w14:textId="24BC89CE" w:rsidR="0084249A" w:rsidRDefault="0084249A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NPRR1145, Use of State Estimator-Calculated ERCOT-Wide TLFs in Lieu of Seasonal Base Case ERCOT-Wide TLFs for Settlement</w:t>
      </w:r>
    </w:p>
    <w:p w14:paraId="6FFF7295" w14:textId="19A83596" w:rsidR="00937950" w:rsidRPr="00937950" w:rsidRDefault="009C680D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NPRR</w:t>
      </w:r>
      <w:r w:rsidR="00937950" w:rsidRPr="003C5CFA">
        <w:rPr>
          <w:rFonts w:ascii="Times New Roman" w:hAnsi="Times New Roman" w:cs="Times New Roman"/>
          <w:i/>
          <w:iCs/>
        </w:rPr>
        <w:t>1146, Credit Changes to Appropriately Reflect TAO Exposure</w:t>
      </w:r>
    </w:p>
    <w:p w14:paraId="5081DF7E" w14:textId="77777777" w:rsidR="00FC72A9" w:rsidRDefault="00FC72A9" w:rsidP="00F34352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3671EE20" w14:textId="2F72570A" w:rsidR="00F34352" w:rsidRPr="00937950" w:rsidRDefault="00F34352" w:rsidP="00F3435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lastRenderedPageBreak/>
        <w:t>Nodal Operating Guide Revision Request (NOGRR) 215, Limit Use of Remedial Action Schemes</w:t>
      </w:r>
    </w:p>
    <w:p w14:paraId="7DD7C1ED" w14:textId="60479D7F" w:rsidR="00311F01" w:rsidRPr="009C680D" w:rsidRDefault="00311F01" w:rsidP="00F34352">
      <w:pPr>
        <w:pStyle w:val="NoSpacing"/>
        <w:jc w:val="both"/>
        <w:rPr>
          <w:rFonts w:ascii="Times New Roman" w:hAnsi="Times New Roman" w:cs="Times New Roman"/>
        </w:rPr>
      </w:pPr>
      <w:r w:rsidRPr="009C680D">
        <w:rPr>
          <w:rFonts w:ascii="Times New Roman" w:hAnsi="Times New Roman" w:cs="Times New Roman"/>
        </w:rPr>
        <w:t>WMS took no action on these items.</w:t>
      </w:r>
    </w:p>
    <w:p w14:paraId="5937AE30" w14:textId="47BEEDBC" w:rsidR="008D334E" w:rsidRPr="009C680D" w:rsidRDefault="008D334E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BB93E3" w14:textId="7B06EC5D" w:rsidR="005347CC" w:rsidRPr="00F547B2" w:rsidRDefault="005347CC" w:rsidP="005347CC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547B2">
        <w:rPr>
          <w:rFonts w:ascii="Times New Roman" w:hAnsi="Times New Roman" w:cs="Times New Roman"/>
          <w:i/>
          <w:iCs/>
        </w:rPr>
        <w:t>NPRR1144, Station Service Backup Power Metering</w:t>
      </w:r>
    </w:p>
    <w:p w14:paraId="1706170A" w14:textId="06DE981C" w:rsidR="00D34175" w:rsidRPr="00F547B2" w:rsidRDefault="00D34175" w:rsidP="00A76FE7">
      <w:pPr>
        <w:pStyle w:val="NoSpacing"/>
        <w:jc w:val="both"/>
        <w:rPr>
          <w:rFonts w:ascii="Times New Roman" w:hAnsi="Times New Roman" w:cs="Times New Roman"/>
          <w:iCs/>
        </w:rPr>
      </w:pPr>
      <w:r w:rsidRPr="00F547B2">
        <w:rPr>
          <w:rFonts w:ascii="Times New Roman" w:hAnsi="Times New Roman" w:cs="Times New Roman"/>
          <w:iCs/>
        </w:rPr>
        <w:t>John Murdock summarized NPRR1144 and the 8/29/22 Joint Commentor comments.  Tom Burke reminded Market Participants of the NPRR1144 discussion at the October 12, 2022 WMS meeting</w:t>
      </w:r>
      <w:r w:rsidR="00F547B2">
        <w:rPr>
          <w:rFonts w:ascii="Times New Roman" w:hAnsi="Times New Roman" w:cs="Times New Roman"/>
          <w:iCs/>
        </w:rPr>
        <w:t xml:space="preserve">, stated </w:t>
      </w:r>
      <w:r w:rsidRPr="00F547B2">
        <w:rPr>
          <w:rFonts w:ascii="Times New Roman" w:hAnsi="Times New Roman" w:cs="Times New Roman"/>
          <w:iCs/>
        </w:rPr>
        <w:t xml:space="preserve">that </w:t>
      </w:r>
      <w:r w:rsidR="00F547B2" w:rsidRPr="00F547B2">
        <w:rPr>
          <w:rFonts w:ascii="Times New Roman" w:hAnsi="Times New Roman" w:cs="Times New Roman"/>
          <w:iCs/>
        </w:rPr>
        <w:t xml:space="preserve">participation </w:t>
      </w:r>
      <w:r w:rsidR="00F547B2">
        <w:rPr>
          <w:rFonts w:ascii="Times New Roman" w:hAnsi="Times New Roman" w:cs="Times New Roman"/>
          <w:iCs/>
        </w:rPr>
        <w:t xml:space="preserve">is </w:t>
      </w:r>
      <w:r w:rsidR="00F547B2" w:rsidRPr="00F547B2">
        <w:rPr>
          <w:rFonts w:ascii="Times New Roman" w:hAnsi="Times New Roman" w:cs="Times New Roman"/>
          <w:iCs/>
        </w:rPr>
        <w:t xml:space="preserve">voluntary, and </w:t>
      </w:r>
      <w:r w:rsidR="00F547B2">
        <w:rPr>
          <w:rFonts w:ascii="Times New Roman" w:hAnsi="Times New Roman" w:cs="Times New Roman"/>
          <w:iCs/>
        </w:rPr>
        <w:t xml:space="preserve">noted </w:t>
      </w:r>
      <w:r w:rsidR="00F547B2" w:rsidRPr="00F547B2">
        <w:rPr>
          <w:rFonts w:ascii="Times New Roman" w:hAnsi="Times New Roman" w:cs="Times New Roman"/>
          <w:iCs/>
        </w:rPr>
        <w:t xml:space="preserve">that Transmission Service Providers (TSPs) could reject the proposal.  </w:t>
      </w:r>
    </w:p>
    <w:p w14:paraId="45DC61DD" w14:textId="77777777" w:rsidR="00D34175" w:rsidRPr="00F547B2" w:rsidRDefault="00D34175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F50ADB" w14:textId="3A5AD58C" w:rsidR="007044A1" w:rsidRPr="007044A1" w:rsidRDefault="00FC72A9" w:rsidP="007044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A351D9">
        <w:rPr>
          <w:rFonts w:ascii="Times New Roman" w:hAnsi="Times New Roman" w:cs="Times New Roman"/>
          <w:b/>
          <w:bCs/>
        </w:rPr>
        <w:t xml:space="preserve">Burke moved to </w:t>
      </w:r>
      <w:r w:rsidR="00A351D9" w:rsidRPr="00A351D9">
        <w:rPr>
          <w:rFonts w:ascii="Times New Roman" w:hAnsi="Times New Roman" w:cs="Times New Roman"/>
          <w:b/>
          <w:bCs/>
        </w:rPr>
        <w:t xml:space="preserve">endorse NPRR1144 as amended by the 8/29/22 Joint Commenters comments.  </w:t>
      </w:r>
      <w:r w:rsidR="00A351D9">
        <w:rPr>
          <w:rFonts w:ascii="Times New Roman" w:hAnsi="Times New Roman" w:cs="Times New Roman"/>
          <w:b/>
          <w:bCs/>
        </w:rPr>
        <w:t xml:space="preserve">Thresa Allen seconded the motion.  The motion carried with </w:t>
      </w:r>
      <w:r w:rsidR="00A351D9" w:rsidRPr="00A351D9">
        <w:rPr>
          <w:rFonts w:ascii="Times New Roman" w:hAnsi="Times New Roman" w:cs="Times New Roman"/>
          <w:b/>
          <w:bCs/>
        </w:rPr>
        <w:t>four abstentions from the Cooperative (STEC), Independent Generator (Calpine), Independent Power Marketer (IPM) (SENA) and Investor Owned Utility (IOU) (CNP) Market Segments</w:t>
      </w:r>
      <w:r w:rsidR="00A351D9">
        <w:rPr>
          <w:rFonts w:ascii="Times New Roman" w:hAnsi="Times New Roman" w:cs="Times New Roman"/>
          <w:b/>
          <w:bCs/>
        </w:rPr>
        <w:t xml:space="preserve">.  </w:t>
      </w:r>
      <w:r w:rsidR="007044A1" w:rsidRPr="007044A1">
        <w:rPr>
          <w:rFonts w:ascii="Times New Roman" w:hAnsi="Times New Roman" w:cs="Times New Roman"/>
          <w:i/>
          <w:iCs/>
        </w:rPr>
        <w:t xml:space="preserve">(Please see ballot posted with Key Documents.)  </w:t>
      </w:r>
    </w:p>
    <w:p w14:paraId="0B5CE620" w14:textId="77777777" w:rsidR="007044A1" w:rsidRPr="005C6932" w:rsidRDefault="007044A1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629E1D8" w14:textId="77777777" w:rsidR="00B86E13" w:rsidRPr="000F28A8" w:rsidRDefault="00B86E13" w:rsidP="00A76FE7">
      <w:pPr>
        <w:pStyle w:val="NoSpacing"/>
        <w:jc w:val="both"/>
        <w:rPr>
          <w:rFonts w:ascii="Times New Roman" w:hAnsi="Times New Roman" w:cs="Times New Roman"/>
          <w:iCs/>
          <w:highlight w:val="darkGray"/>
        </w:rPr>
      </w:pPr>
    </w:p>
    <w:p w14:paraId="13FB59F8" w14:textId="77777777" w:rsidR="00947FCC" w:rsidRPr="00937950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0EB1C36B" w14:textId="04065C6D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Verifiable Cost Manual Revision Request (VCMRR) 031, Clarification Related to Variable Costs in Fuel Adders</w:t>
      </w:r>
    </w:p>
    <w:p w14:paraId="6C88160B" w14:textId="408FC540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VCMRR033, Excluding Exceptional Fuel Costs from Fuel Adders</w:t>
      </w:r>
    </w:p>
    <w:p w14:paraId="49399977" w14:textId="77777777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VCMRR034, Excluding RUC Approved Fuel Costs from Fuel Adders</w:t>
      </w:r>
    </w:p>
    <w:p w14:paraId="1A65C468" w14:textId="77777777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VCMRR035, Allow Verified Contractual Costs in Fuel Adder Calculation</w:t>
      </w:r>
    </w:p>
    <w:p w14:paraId="0ACB6056" w14:textId="7B588206" w:rsidR="00947FCC" w:rsidRPr="005C6932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5C6932">
        <w:rPr>
          <w:rFonts w:ascii="Times New Roman" w:hAnsi="Times New Roman" w:cs="Times New Roman"/>
        </w:rPr>
        <w:t>WMS took no action on th</w:t>
      </w:r>
      <w:r w:rsidR="00B32DE2" w:rsidRPr="005C6932">
        <w:rPr>
          <w:rFonts w:ascii="Times New Roman" w:hAnsi="Times New Roman" w:cs="Times New Roman"/>
        </w:rPr>
        <w:t>ese items</w:t>
      </w:r>
      <w:r w:rsidRPr="005C6932">
        <w:rPr>
          <w:rFonts w:ascii="Times New Roman" w:hAnsi="Times New Roman" w:cs="Times New Roman"/>
        </w:rPr>
        <w:t xml:space="preserve">.  </w:t>
      </w:r>
    </w:p>
    <w:p w14:paraId="7121E16C" w14:textId="6EDE8D69" w:rsidR="00A2710C" w:rsidRPr="000F28A8" w:rsidRDefault="00A2710C" w:rsidP="005B6AE2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6AE3E4C9" w14:textId="77777777" w:rsidR="000611D7" w:rsidRPr="00F06B59" w:rsidRDefault="000611D7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44989AC3" w14:textId="77777777" w:rsidR="001910A4" w:rsidRPr="00F06B59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9" w:name="Combined_Ballot"/>
      <w:r w:rsidRPr="00F06B59">
        <w:rPr>
          <w:rFonts w:ascii="Times New Roman" w:hAnsi="Times New Roman" w:cs="Times New Roman"/>
          <w:u w:val="single"/>
        </w:rPr>
        <w:t>Combined Ballot</w:t>
      </w:r>
    </w:p>
    <w:bookmarkEnd w:id="9"/>
    <w:p w14:paraId="2D75F133" w14:textId="3F219C7E" w:rsidR="001910A4" w:rsidRPr="00F06B59" w:rsidRDefault="005C6932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7044A1">
        <w:rPr>
          <w:rFonts w:ascii="Times New Roman" w:hAnsi="Times New Roman" w:cs="Times New Roman"/>
          <w:b/>
          <w:bCs/>
        </w:rPr>
        <w:t xml:space="preserve">Ivan Velasquez </w:t>
      </w:r>
      <w:r w:rsidR="00EC4C60" w:rsidRPr="007044A1">
        <w:rPr>
          <w:rFonts w:ascii="Times New Roman" w:hAnsi="Times New Roman" w:cs="Times New Roman"/>
          <w:b/>
          <w:bCs/>
        </w:rPr>
        <w:t>moved</w:t>
      </w:r>
      <w:r w:rsidR="00EC4C60" w:rsidRPr="00F06B59">
        <w:rPr>
          <w:rFonts w:ascii="Times New Roman" w:hAnsi="Times New Roman" w:cs="Times New Roman"/>
          <w:b/>
          <w:bCs/>
        </w:rPr>
        <w:t xml:space="preserve"> to approve the </w:t>
      </w:r>
      <w:r w:rsidR="001910A4" w:rsidRPr="00F06B59">
        <w:rPr>
          <w:rFonts w:ascii="Times New Roman" w:hAnsi="Times New Roman" w:cs="Times New Roman"/>
          <w:b/>
          <w:bCs/>
        </w:rPr>
        <w:t>Combined Ballot as follows:</w:t>
      </w:r>
    </w:p>
    <w:p w14:paraId="0331A64F" w14:textId="4AD0AD4F" w:rsidR="00D64CCC" w:rsidRPr="007044A1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7044A1">
        <w:rPr>
          <w:rFonts w:ascii="Times New Roman" w:hAnsi="Times New Roman" w:cs="Times New Roman"/>
          <w:b/>
          <w:bCs/>
        </w:rPr>
        <w:t xml:space="preserve">To approve the </w:t>
      </w:r>
      <w:r w:rsidR="00F06B59" w:rsidRPr="007044A1">
        <w:rPr>
          <w:rFonts w:ascii="Times New Roman" w:hAnsi="Times New Roman" w:cs="Times New Roman"/>
          <w:b/>
          <w:bCs/>
        </w:rPr>
        <w:t>October 12, 2022</w:t>
      </w:r>
      <w:r w:rsidRPr="007044A1">
        <w:rPr>
          <w:rFonts w:ascii="Times New Roman" w:hAnsi="Times New Roman" w:cs="Times New Roman"/>
          <w:b/>
          <w:bCs/>
        </w:rPr>
        <w:t xml:space="preserve"> WMS Minutes as submitted</w:t>
      </w:r>
    </w:p>
    <w:p w14:paraId="22C5DF42" w14:textId="6A9A4BFC" w:rsidR="00D64CCC" w:rsidRPr="004F4396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4F4396">
        <w:rPr>
          <w:rFonts w:ascii="Times New Roman" w:hAnsi="Times New Roman" w:cs="Times New Roman"/>
          <w:b/>
          <w:bCs/>
        </w:rPr>
        <w:t>To</w:t>
      </w:r>
      <w:r w:rsidR="005C6932" w:rsidRPr="004F4396">
        <w:rPr>
          <w:rFonts w:ascii="Times New Roman" w:hAnsi="Times New Roman" w:cs="Times New Roman"/>
          <w:b/>
          <w:bCs/>
        </w:rPr>
        <w:t xml:space="preserve"> endorse the </w:t>
      </w:r>
      <w:r w:rsidR="004F4396" w:rsidRPr="004F4396">
        <w:rPr>
          <w:rFonts w:ascii="Times New Roman" w:hAnsi="Times New Roman" w:cs="Times New Roman"/>
          <w:b/>
          <w:bCs/>
        </w:rPr>
        <w:t xml:space="preserve">ERCOT Methodologies for Determining Minimum Ancillary Service Requirements for 2023 as recommended by ERCOT </w:t>
      </w:r>
      <w:r w:rsidR="004F4396">
        <w:rPr>
          <w:rFonts w:ascii="Times New Roman" w:hAnsi="Times New Roman" w:cs="Times New Roman"/>
          <w:b/>
          <w:bCs/>
        </w:rPr>
        <w:t xml:space="preserve"> </w:t>
      </w:r>
    </w:p>
    <w:p w14:paraId="1C12ABCE" w14:textId="66980DE5" w:rsidR="00D64CCC" w:rsidRPr="003F6884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3F6884">
        <w:rPr>
          <w:rFonts w:ascii="Times New Roman" w:hAnsi="Times New Roman" w:cs="Times New Roman"/>
          <w:b/>
          <w:bCs/>
        </w:rPr>
        <w:t>To request PRS continue to table NPRR114</w:t>
      </w:r>
      <w:r w:rsidR="005C6932" w:rsidRPr="003F6884">
        <w:rPr>
          <w:rFonts w:ascii="Times New Roman" w:hAnsi="Times New Roman" w:cs="Times New Roman"/>
          <w:b/>
          <w:bCs/>
        </w:rPr>
        <w:t>9</w:t>
      </w:r>
      <w:r w:rsidRPr="003F6884">
        <w:rPr>
          <w:rFonts w:ascii="Times New Roman" w:hAnsi="Times New Roman" w:cs="Times New Roman"/>
          <w:b/>
          <w:bCs/>
        </w:rPr>
        <w:t xml:space="preserve"> for further review by </w:t>
      </w:r>
      <w:r w:rsidR="005C6932" w:rsidRPr="003F6884">
        <w:rPr>
          <w:rFonts w:ascii="Times New Roman" w:hAnsi="Times New Roman" w:cs="Times New Roman"/>
          <w:b/>
          <w:bCs/>
        </w:rPr>
        <w:t>WMWG</w:t>
      </w:r>
    </w:p>
    <w:p w14:paraId="678501A3" w14:textId="7A7BA9C7" w:rsidR="00894C97" w:rsidRPr="009C680D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9C680D">
        <w:rPr>
          <w:rFonts w:ascii="Times New Roman" w:hAnsi="Times New Roman" w:cs="Times New Roman"/>
          <w:b/>
          <w:bCs/>
        </w:rPr>
        <w:t xml:space="preserve">To endorse </w:t>
      </w:r>
      <w:r w:rsidR="005C6932" w:rsidRPr="009C680D">
        <w:rPr>
          <w:rFonts w:ascii="Times New Roman" w:hAnsi="Times New Roman" w:cs="Times New Roman"/>
          <w:b/>
          <w:bCs/>
        </w:rPr>
        <w:t>Murali Sithuraj, LCRA as 2022 WMWG Vice-Chair</w:t>
      </w:r>
    </w:p>
    <w:p w14:paraId="7924A1BF" w14:textId="055A2CFF" w:rsidR="001910A4" w:rsidRPr="007044A1" w:rsidRDefault="00B14F9A" w:rsidP="001124BF">
      <w:pPr>
        <w:pStyle w:val="NoSpacing"/>
        <w:jc w:val="both"/>
        <w:rPr>
          <w:rFonts w:ascii="Times New Roman" w:hAnsi="Times New Roman" w:cs="Times New Roman"/>
        </w:rPr>
      </w:pPr>
      <w:r w:rsidRPr="007044A1">
        <w:rPr>
          <w:rFonts w:ascii="Times New Roman" w:hAnsi="Times New Roman" w:cs="Times New Roman"/>
          <w:b/>
          <w:bCs/>
        </w:rPr>
        <w:t xml:space="preserve">Ian Haley </w:t>
      </w:r>
      <w:r w:rsidR="001910A4" w:rsidRPr="007044A1">
        <w:rPr>
          <w:rFonts w:ascii="Times New Roman" w:hAnsi="Times New Roman" w:cs="Times New Roman"/>
          <w:b/>
          <w:bCs/>
        </w:rPr>
        <w:t xml:space="preserve">seconded the motion.  The motion carried </w:t>
      </w:r>
      <w:r w:rsidR="007147FD" w:rsidRPr="007044A1">
        <w:rPr>
          <w:rFonts w:ascii="Times New Roman" w:hAnsi="Times New Roman" w:cs="Times New Roman"/>
          <w:b/>
          <w:bCs/>
        </w:rPr>
        <w:t xml:space="preserve">unanimously.  </w:t>
      </w:r>
      <w:r w:rsidR="007044A1" w:rsidRPr="007044A1">
        <w:rPr>
          <w:rFonts w:ascii="Times New Roman" w:hAnsi="Times New Roman" w:cs="Times New Roman"/>
          <w:b/>
          <w:bCs/>
        </w:rPr>
        <w:t xml:space="preserve">The IREP Market Segment did not participate in the vote. </w:t>
      </w:r>
      <w:r w:rsidR="001910A4" w:rsidRPr="007044A1">
        <w:rPr>
          <w:rFonts w:ascii="Times New Roman" w:hAnsi="Times New Roman" w:cs="Times New Roman"/>
          <w:i/>
          <w:iCs/>
        </w:rPr>
        <w:t>(Please see ballot posted with Key Documents</w:t>
      </w:r>
      <w:r w:rsidR="007044A1">
        <w:rPr>
          <w:rFonts w:ascii="Times New Roman" w:hAnsi="Times New Roman" w:cs="Times New Roman"/>
          <w:i/>
          <w:iCs/>
        </w:rPr>
        <w:t>.)</w:t>
      </w:r>
    </w:p>
    <w:p w14:paraId="5FF956D3" w14:textId="6F7CDD58" w:rsidR="00CC26E5" w:rsidRDefault="00CC26E5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24446757" w14:textId="77777777" w:rsidR="007044A1" w:rsidRPr="007044A1" w:rsidRDefault="007044A1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04D24BF1" w14:textId="4293CCEE" w:rsidR="00B14F9A" w:rsidRDefault="00937950" w:rsidP="001124B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3B2993DD" w14:textId="78D3B5D9" w:rsidR="00937950" w:rsidRDefault="00937950" w:rsidP="001124B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Caitlin Smith</w:t>
      </w:r>
      <w:r w:rsidR="00D54174">
        <w:rPr>
          <w:rFonts w:ascii="Times New Roman" w:hAnsi="Times New Roman" w:cs="Times New Roman"/>
        </w:rPr>
        <w:t xml:space="preserve"> reviewed SAWG activities.  Pete Warnken </w:t>
      </w:r>
      <w:r w:rsidR="008005A8">
        <w:rPr>
          <w:rFonts w:ascii="Times New Roman" w:hAnsi="Times New Roman" w:cs="Times New Roman"/>
        </w:rPr>
        <w:t xml:space="preserve">summarized the </w:t>
      </w:r>
      <w:r w:rsidR="00D54174">
        <w:rPr>
          <w:rFonts w:ascii="Times New Roman" w:hAnsi="Times New Roman" w:cs="Times New Roman"/>
        </w:rPr>
        <w:t xml:space="preserve">Zonal Supply Deliverability Study </w:t>
      </w:r>
      <w:r w:rsidR="008005A8">
        <w:rPr>
          <w:rFonts w:ascii="Times New Roman" w:hAnsi="Times New Roman" w:cs="Times New Roman"/>
        </w:rPr>
        <w:t xml:space="preserve">and the </w:t>
      </w:r>
      <w:r w:rsidR="008005A8" w:rsidRPr="008005A8">
        <w:rPr>
          <w:rFonts w:ascii="Times New Roman" w:hAnsi="Times New Roman" w:cs="Times New Roman"/>
        </w:rPr>
        <w:t>Effective Load Carrying Capability (ELCC)</w:t>
      </w:r>
      <w:r w:rsidR="008005A8">
        <w:rPr>
          <w:rFonts w:ascii="Times New Roman" w:hAnsi="Times New Roman" w:cs="Times New Roman"/>
        </w:rPr>
        <w:t xml:space="preserve"> Study</w:t>
      </w:r>
      <w:r w:rsidR="00C92BF5">
        <w:rPr>
          <w:rFonts w:ascii="Times New Roman" w:hAnsi="Times New Roman" w:cs="Times New Roman"/>
        </w:rPr>
        <w:t xml:space="preserve">, presented next steps, </w:t>
      </w:r>
      <w:r w:rsidR="008005A8">
        <w:rPr>
          <w:rFonts w:ascii="Times New Roman" w:hAnsi="Times New Roman" w:cs="Times New Roman"/>
        </w:rPr>
        <w:t xml:space="preserve">and responded to Market Participant questions and concerns.  </w:t>
      </w:r>
    </w:p>
    <w:p w14:paraId="2CA19141" w14:textId="4D4E2D4D" w:rsidR="00937950" w:rsidRDefault="00937950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4B2CAFC6" w14:textId="64D4DC42" w:rsidR="00937950" w:rsidRDefault="00937950" w:rsidP="001124B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5512B1D5" w14:textId="160A8838" w:rsidR="00937950" w:rsidRPr="00937950" w:rsidRDefault="00937950" w:rsidP="001124B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Demand Side Working Group (DSWG) </w:t>
      </w:r>
    </w:p>
    <w:p w14:paraId="2D188E82" w14:textId="7C06DF45" w:rsidR="00937950" w:rsidRDefault="00937950" w:rsidP="001124BF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 xml:space="preserve">Greg Thurnher </w:t>
      </w:r>
      <w:r w:rsidR="00D54174">
        <w:rPr>
          <w:rFonts w:ascii="Times New Roman" w:hAnsi="Times New Roman" w:cs="Times New Roman"/>
        </w:rPr>
        <w:t xml:space="preserve">reviewed </w:t>
      </w:r>
      <w:r w:rsidR="009C680D">
        <w:rPr>
          <w:rFonts w:ascii="Times New Roman" w:hAnsi="Times New Roman" w:cs="Times New Roman"/>
        </w:rPr>
        <w:t>DSWG activities</w:t>
      </w:r>
      <w:r w:rsidR="00752AEE">
        <w:rPr>
          <w:rFonts w:ascii="Times New Roman" w:hAnsi="Times New Roman" w:cs="Times New Roman"/>
        </w:rPr>
        <w:t xml:space="preserve">.  </w:t>
      </w:r>
      <w:r w:rsidR="009C680D">
        <w:rPr>
          <w:rFonts w:ascii="Times New Roman" w:hAnsi="Times New Roman" w:cs="Times New Roman"/>
        </w:rPr>
        <w:t xml:space="preserve">Some Market Participants expressed support for consideration of a </w:t>
      </w:r>
      <w:r w:rsidR="00D54174" w:rsidRPr="00D54174">
        <w:rPr>
          <w:rFonts w:ascii="Times New Roman" w:hAnsi="Times New Roman" w:cs="Times New Roman"/>
        </w:rPr>
        <w:t xml:space="preserve">Distributed Energy Resource (DER) </w:t>
      </w:r>
      <w:r w:rsidR="00D54174">
        <w:rPr>
          <w:rFonts w:ascii="Times New Roman" w:hAnsi="Times New Roman" w:cs="Times New Roman"/>
        </w:rPr>
        <w:t>T</w:t>
      </w:r>
      <w:r w:rsidR="009C680D">
        <w:rPr>
          <w:rFonts w:ascii="Times New Roman" w:hAnsi="Times New Roman" w:cs="Times New Roman"/>
        </w:rPr>
        <w:t xml:space="preserve">ask </w:t>
      </w:r>
      <w:r w:rsidR="00D54174">
        <w:rPr>
          <w:rFonts w:ascii="Times New Roman" w:hAnsi="Times New Roman" w:cs="Times New Roman"/>
        </w:rPr>
        <w:t>F</w:t>
      </w:r>
      <w:r w:rsidR="009C680D">
        <w:rPr>
          <w:rFonts w:ascii="Times New Roman" w:hAnsi="Times New Roman" w:cs="Times New Roman"/>
        </w:rPr>
        <w:t xml:space="preserve">orce to expand the </w:t>
      </w:r>
      <w:r w:rsidR="00D54174" w:rsidRPr="00D54174">
        <w:rPr>
          <w:rFonts w:ascii="Times New Roman" w:hAnsi="Times New Roman" w:cs="Times New Roman"/>
        </w:rPr>
        <w:t>Aggregate Distributed Energy Resource (ADER) Pilot Project</w:t>
      </w:r>
      <w:r w:rsidR="009C680D">
        <w:rPr>
          <w:rFonts w:ascii="Times New Roman" w:hAnsi="Times New Roman" w:cs="Times New Roman"/>
        </w:rPr>
        <w:t xml:space="preserve"> pilot program to </w:t>
      </w:r>
      <w:r w:rsidR="00D54174">
        <w:rPr>
          <w:rFonts w:ascii="Times New Roman" w:hAnsi="Times New Roman" w:cs="Times New Roman"/>
        </w:rPr>
        <w:t xml:space="preserve">include </w:t>
      </w:r>
      <w:r w:rsidR="00F707A5">
        <w:rPr>
          <w:rFonts w:ascii="Times New Roman" w:hAnsi="Times New Roman" w:cs="Times New Roman"/>
        </w:rPr>
        <w:t>A</w:t>
      </w:r>
      <w:r w:rsidR="00D54174">
        <w:rPr>
          <w:rFonts w:ascii="Times New Roman" w:hAnsi="Times New Roman" w:cs="Times New Roman"/>
        </w:rPr>
        <w:t xml:space="preserve">ncillary </w:t>
      </w:r>
      <w:r w:rsidR="00F707A5">
        <w:rPr>
          <w:rFonts w:ascii="Times New Roman" w:hAnsi="Times New Roman" w:cs="Times New Roman"/>
        </w:rPr>
        <w:t>S</w:t>
      </w:r>
      <w:r w:rsidR="00D54174">
        <w:rPr>
          <w:rFonts w:ascii="Times New Roman" w:hAnsi="Times New Roman" w:cs="Times New Roman"/>
        </w:rPr>
        <w:t>ervice</w:t>
      </w:r>
      <w:r w:rsidR="00752AEE">
        <w:rPr>
          <w:rFonts w:ascii="Times New Roman" w:hAnsi="Times New Roman" w:cs="Times New Roman"/>
        </w:rPr>
        <w:t>s</w:t>
      </w:r>
      <w:r w:rsidR="00D54174">
        <w:rPr>
          <w:rFonts w:ascii="Times New Roman" w:hAnsi="Times New Roman" w:cs="Times New Roman"/>
        </w:rPr>
        <w:t xml:space="preserve"> beyond </w:t>
      </w:r>
      <w:r w:rsidR="00D54174" w:rsidRPr="00D54174">
        <w:rPr>
          <w:rFonts w:ascii="Times New Roman" w:hAnsi="Times New Roman" w:cs="Times New Roman"/>
        </w:rPr>
        <w:t>Non-Spin</w:t>
      </w:r>
      <w:r w:rsidR="00D54174">
        <w:rPr>
          <w:rFonts w:ascii="Times New Roman" w:hAnsi="Times New Roman" w:cs="Times New Roman"/>
        </w:rPr>
        <w:t xml:space="preserve">, and include DSWG in a supporting role.  Mr. Thurnher and ERCOT Staff offered to consider </w:t>
      </w:r>
      <w:r w:rsidR="00752AEE">
        <w:rPr>
          <w:rFonts w:ascii="Times New Roman" w:hAnsi="Times New Roman" w:cs="Times New Roman"/>
        </w:rPr>
        <w:t xml:space="preserve">the potential for a discussion of the issues at the December 12, 2022 </w:t>
      </w:r>
      <w:r w:rsidR="00D54174">
        <w:rPr>
          <w:rFonts w:ascii="Times New Roman" w:hAnsi="Times New Roman" w:cs="Times New Roman"/>
        </w:rPr>
        <w:t xml:space="preserve">DSWG meeting.  </w:t>
      </w:r>
    </w:p>
    <w:p w14:paraId="0C1C8894" w14:textId="77777777" w:rsidR="00D54174" w:rsidRPr="00937950" w:rsidRDefault="00D54174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57C60145" w14:textId="77777777" w:rsidR="00937950" w:rsidRPr="00937950" w:rsidRDefault="00937950" w:rsidP="001124B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651E1348" w14:textId="4E4B5BD5" w:rsidR="0084249A" w:rsidRPr="00937950" w:rsidRDefault="0084249A" w:rsidP="0084249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Other Business </w:t>
      </w:r>
    </w:p>
    <w:p w14:paraId="4DD68F91" w14:textId="77777777" w:rsidR="0084249A" w:rsidRPr="00937950" w:rsidRDefault="0084249A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2023 ERCOT Membership/Segment Representative Elections</w:t>
      </w:r>
    </w:p>
    <w:p w14:paraId="22CF1BA8" w14:textId="2EB05061" w:rsidR="0090689F" w:rsidRPr="000F28A8" w:rsidRDefault="007044A1" w:rsidP="00D418D1">
      <w:pPr>
        <w:rPr>
          <w:highlight w:val="darkGray"/>
        </w:rPr>
      </w:pPr>
      <w:r>
        <w:rPr>
          <w:rFonts w:ascii="Times New Roman" w:hAnsi="Times New Roman" w:cs="Times New Roman"/>
        </w:rPr>
        <w:lastRenderedPageBreak/>
        <w:t>Brittney Albracht</w:t>
      </w:r>
      <w:r w:rsidRPr="007044A1">
        <w:rPr>
          <w:rFonts w:ascii="Times New Roman" w:hAnsi="Times New Roman" w:cs="Times New Roman"/>
        </w:rPr>
        <w:t xml:space="preserve"> reminded Market Participants that the membership date of record is Friday, November 18, 2022</w:t>
      </w:r>
      <w:r w:rsidR="00752AEE">
        <w:rPr>
          <w:rFonts w:ascii="Times New Roman" w:hAnsi="Times New Roman" w:cs="Times New Roman"/>
        </w:rPr>
        <w:t xml:space="preserve"> </w:t>
      </w:r>
      <w:r w:rsidRPr="007044A1">
        <w:rPr>
          <w:rFonts w:ascii="Times New Roman" w:hAnsi="Times New Roman" w:cs="Times New Roman"/>
        </w:rPr>
        <w:t xml:space="preserve">and stated that 2023 Segment Representative Elections for TAC and Subcommittees would begin the week after the record date.  </w:t>
      </w:r>
    </w:p>
    <w:p w14:paraId="62F231B7" w14:textId="77777777" w:rsidR="0084249A" w:rsidRPr="005C6932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5C6932">
        <w:rPr>
          <w:rFonts w:ascii="Times New Roman" w:hAnsi="Times New Roman" w:cs="Times New Roman"/>
          <w:i/>
        </w:rPr>
        <w:t>Review Open Action Items</w:t>
      </w:r>
    </w:p>
    <w:p w14:paraId="1DCA0355" w14:textId="6F3D3D82" w:rsidR="0084249A" w:rsidRPr="007044A1" w:rsidRDefault="0084249A" w:rsidP="0084249A">
      <w:pPr>
        <w:pStyle w:val="NoSpacing"/>
        <w:jc w:val="both"/>
        <w:rPr>
          <w:rFonts w:ascii="Times New Roman" w:hAnsi="Times New Roman" w:cs="Times New Roman"/>
          <w:iCs/>
        </w:rPr>
      </w:pPr>
      <w:r w:rsidRPr="007044A1">
        <w:rPr>
          <w:rFonts w:ascii="Times New Roman" w:hAnsi="Times New Roman" w:cs="Times New Roman"/>
          <w:iCs/>
        </w:rPr>
        <w:t xml:space="preserve">Market Participants reviewed the Open Action Items List.  </w:t>
      </w:r>
    </w:p>
    <w:p w14:paraId="73DC0B23" w14:textId="77777777" w:rsidR="00234D67" w:rsidRPr="000F28A8" w:rsidRDefault="00234D67" w:rsidP="0084249A">
      <w:pPr>
        <w:pStyle w:val="NoSpacing"/>
        <w:jc w:val="both"/>
        <w:rPr>
          <w:rFonts w:ascii="Times New Roman" w:hAnsi="Times New Roman" w:cs="Times New Roman"/>
          <w:iCs/>
          <w:highlight w:val="darkGray"/>
        </w:rPr>
      </w:pPr>
    </w:p>
    <w:p w14:paraId="6DBC9036" w14:textId="77777777" w:rsidR="0084249A" w:rsidRPr="005C6932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5C6932">
        <w:rPr>
          <w:rFonts w:ascii="Times New Roman" w:hAnsi="Times New Roman" w:cs="Times New Roman"/>
          <w:i/>
        </w:rPr>
        <w:t>No Report</w:t>
      </w:r>
    </w:p>
    <w:p w14:paraId="66191834" w14:textId="6BAE34CE" w:rsidR="005C6932" w:rsidRPr="005C6932" w:rsidRDefault="005C6932" w:rsidP="0084249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Congestion Management Working Group (CMWG)</w:t>
      </w:r>
    </w:p>
    <w:p w14:paraId="75F54F33" w14:textId="6FFD5E57" w:rsidR="0084249A" w:rsidRPr="005C6932" w:rsidRDefault="0084249A" w:rsidP="0084249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Market Settlement Working Group (MSWG)</w:t>
      </w:r>
    </w:p>
    <w:p w14:paraId="6E26EF5C" w14:textId="5647C7A6" w:rsidR="00FE6C3A" w:rsidRPr="005C6932" w:rsidRDefault="00FE6C3A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M</w:t>
      </w:r>
      <w:r w:rsidR="005C6932" w:rsidRPr="005C6932">
        <w:rPr>
          <w:rFonts w:ascii="Times New Roman" w:hAnsi="Times New Roman" w:cs="Times New Roman"/>
          <w:iCs/>
        </w:rPr>
        <w:t>etering Working Group (M</w:t>
      </w:r>
      <w:r w:rsidRPr="005C6932">
        <w:rPr>
          <w:rFonts w:ascii="Times New Roman" w:hAnsi="Times New Roman" w:cs="Times New Roman"/>
          <w:iCs/>
        </w:rPr>
        <w:t>WG</w:t>
      </w:r>
      <w:r w:rsidR="005C6932" w:rsidRPr="005C6932">
        <w:rPr>
          <w:rFonts w:ascii="Times New Roman" w:hAnsi="Times New Roman" w:cs="Times New Roman"/>
          <w:iCs/>
        </w:rPr>
        <w:t>)</w:t>
      </w:r>
    </w:p>
    <w:p w14:paraId="2C0B3163" w14:textId="6ADAFCF3" w:rsidR="0084249A" w:rsidRPr="005C6932" w:rsidRDefault="0084249A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Resource Cost Working Group (RCWG)</w:t>
      </w:r>
    </w:p>
    <w:p w14:paraId="030C500D" w14:textId="3C0EE108" w:rsidR="00EC7598" w:rsidRPr="005C6932" w:rsidRDefault="00EC7598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4E693CE" w14:textId="77777777" w:rsidR="00FE6C3A" w:rsidRPr="000F28A8" w:rsidRDefault="00FE6C3A" w:rsidP="00C570AE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2835BB8C" w14:textId="516AAFC9" w:rsidR="00123454" w:rsidRPr="00DC2E7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DC2E7E">
        <w:rPr>
          <w:rFonts w:ascii="Times New Roman" w:hAnsi="Times New Roman" w:cs="Times New Roman"/>
          <w:u w:val="single"/>
        </w:rPr>
        <w:t>Adjournment</w:t>
      </w:r>
    </w:p>
    <w:p w14:paraId="3068ACC6" w14:textId="4DBEC586" w:rsidR="008F245E" w:rsidRPr="008F245E" w:rsidRDefault="007044A1" w:rsidP="004428FF">
      <w:pPr>
        <w:pStyle w:val="NoSpacing"/>
        <w:jc w:val="both"/>
      </w:pPr>
      <w:r w:rsidRPr="00DC2E7E">
        <w:rPr>
          <w:rFonts w:ascii="Times New Roman" w:hAnsi="Times New Roman" w:cs="Times New Roman"/>
        </w:rPr>
        <w:t xml:space="preserve">Ms. Surendran </w:t>
      </w:r>
      <w:r w:rsidR="00F7517B" w:rsidRPr="00DC2E7E">
        <w:rPr>
          <w:rFonts w:ascii="Times New Roman" w:hAnsi="Times New Roman" w:cs="Times New Roman"/>
        </w:rPr>
        <w:t>a</w:t>
      </w:r>
      <w:r w:rsidR="00055761" w:rsidRPr="00DC2E7E">
        <w:rPr>
          <w:rFonts w:ascii="Times New Roman" w:hAnsi="Times New Roman" w:cs="Times New Roman"/>
        </w:rPr>
        <w:t>djourned the</w:t>
      </w:r>
      <w:r w:rsidR="00206648" w:rsidRPr="00DC2E7E">
        <w:rPr>
          <w:rFonts w:ascii="Times New Roman" w:hAnsi="Times New Roman" w:cs="Times New Roman"/>
        </w:rPr>
        <w:t xml:space="preserve"> </w:t>
      </w:r>
      <w:r w:rsidR="00DC2E7E" w:rsidRPr="00DC2E7E">
        <w:rPr>
          <w:rFonts w:ascii="Times New Roman" w:hAnsi="Times New Roman" w:cs="Times New Roman"/>
        </w:rPr>
        <w:t xml:space="preserve">November 2, </w:t>
      </w:r>
      <w:r w:rsidR="00131E8A" w:rsidRPr="00DC2E7E">
        <w:rPr>
          <w:rFonts w:ascii="Times New Roman" w:hAnsi="Times New Roman" w:cs="Times New Roman"/>
        </w:rPr>
        <w:t xml:space="preserve">2022 </w:t>
      </w:r>
      <w:r w:rsidR="008A78AF" w:rsidRPr="00DC2E7E">
        <w:rPr>
          <w:rFonts w:ascii="Times New Roman" w:hAnsi="Times New Roman" w:cs="Times New Roman"/>
        </w:rPr>
        <w:t xml:space="preserve">WMS </w:t>
      </w:r>
      <w:r w:rsidR="00123454" w:rsidRPr="00DC2E7E">
        <w:rPr>
          <w:rFonts w:ascii="Times New Roman" w:hAnsi="Times New Roman" w:cs="Times New Roman"/>
        </w:rPr>
        <w:t>meeting at</w:t>
      </w:r>
      <w:r w:rsidR="008A4AC1" w:rsidRPr="00DC2E7E">
        <w:rPr>
          <w:rFonts w:ascii="Times New Roman" w:hAnsi="Times New Roman" w:cs="Times New Roman"/>
        </w:rPr>
        <w:t xml:space="preserve"> </w:t>
      </w:r>
      <w:r w:rsidR="00DC2E7E" w:rsidRPr="00DC2E7E">
        <w:rPr>
          <w:rFonts w:ascii="Times New Roman" w:hAnsi="Times New Roman" w:cs="Times New Roman"/>
        </w:rPr>
        <w:t>12:44 p</w:t>
      </w:r>
      <w:r w:rsidR="007D7594" w:rsidRPr="00DC2E7E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3AB8E346" w14:textId="77777777" w:rsidR="008F245E" w:rsidRPr="008F245E" w:rsidRDefault="008F245E" w:rsidP="008F245E"/>
    <w:p w14:paraId="61F3C8DF" w14:textId="77777777" w:rsidR="008F245E" w:rsidRPr="008F245E" w:rsidRDefault="008F245E" w:rsidP="008F245E"/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D20D" w14:textId="77777777" w:rsidR="00515AAA" w:rsidRDefault="00515AAA" w:rsidP="00C96B32">
      <w:pPr>
        <w:spacing w:after="0" w:line="240" w:lineRule="auto"/>
      </w:pPr>
      <w:r>
        <w:separator/>
      </w:r>
    </w:p>
  </w:endnote>
  <w:endnote w:type="continuationSeparator" w:id="0">
    <w:p w14:paraId="58DCD4ED" w14:textId="77777777" w:rsidR="00515AAA" w:rsidRDefault="00515AA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2CE811D3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Draft Minutes of</w:t>
    </w:r>
    <w:r w:rsidR="00A2710C">
      <w:rPr>
        <w:rFonts w:ascii="Times New Roman" w:hAnsi="Times New Roman"/>
        <w:b/>
        <w:sz w:val="16"/>
        <w:szCs w:val="16"/>
      </w:rPr>
      <w:t xml:space="preserve"> </w:t>
    </w:r>
    <w:r w:rsidR="000F28A8">
      <w:rPr>
        <w:rFonts w:ascii="Times New Roman" w:hAnsi="Times New Roman"/>
        <w:b/>
        <w:sz w:val="16"/>
        <w:szCs w:val="16"/>
      </w:rPr>
      <w:t>November 2</w:t>
    </w:r>
    <w:r w:rsidR="00042269">
      <w:rPr>
        <w:rFonts w:ascii="Times New Roman" w:hAnsi="Times New Roman"/>
        <w:b/>
        <w:sz w:val="16"/>
        <w:szCs w:val="16"/>
      </w:rPr>
      <w:t xml:space="preserve">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15EB" w14:textId="77777777" w:rsidR="00515AAA" w:rsidRDefault="00515AAA" w:rsidP="00C96B32">
      <w:pPr>
        <w:spacing w:after="0" w:line="240" w:lineRule="auto"/>
      </w:pPr>
      <w:r>
        <w:separator/>
      </w:r>
    </w:p>
  </w:footnote>
  <w:footnote w:type="continuationSeparator" w:id="0">
    <w:p w14:paraId="5DB5715A" w14:textId="77777777" w:rsidR="00515AAA" w:rsidRDefault="00515AAA" w:rsidP="00C96B32">
      <w:pPr>
        <w:spacing w:after="0" w:line="240" w:lineRule="auto"/>
      </w:pPr>
      <w:r>
        <w:continuationSeparator/>
      </w:r>
    </w:p>
  </w:footnote>
  <w:footnote w:id="1">
    <w:p w14:paraId="53716DEE" w14:textId="77777777" w:rsidR="00801D86" w:rsidRPr="00D042B6" w:rsidRDefault="00801D86" w:rsidP="00801D8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41933175" w14:textId="05F38307" w:rsidR="00801D86" w:rsidRDefault="00B637EF" w:rsidP="00801D86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BD216E" w:rsidRPr="004565CE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https://www.ercot.com/calendar/11022022-WMS-Meeting-by-Webex</w:t>
        </w:r>
      </w:hyperlink>
      <w:r w:rsidR="00BD216E">
        <w:rPr>
          <w:rFonts w:ascii="Times New Roman" w:hAnsi="Times New Roman" w:cs="Times New Roman"/>
          <w:sz w:val="20"/>
          <w:szCs w:val="20"/>
        </w:rPr>
        <w:t xml:space="preserve"> </w:t>
      </w:r>
      <w:r w:rsidR="00801D86" w:rsidRPr="00BD216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5B54B1" w14:textId="77777777" w:rsidR="00BD216E" w:rsidRPr="00BD216E" w:rsidRDefault="00BD216E" w:rsidP="00801D86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007"/>
    <w:multiLevelType w:val="hybridMultilevel"/>
    <w:tmpl w:val="445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92459"/>
    <w:multiLevelType w:val="hybridMultilevel"/>
    <w:tmpl w:val="2372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5D76DE"/>
    <w:multiLevelType w:val="hybridMultilevel"/>
    <w:tmpl w:val="A3A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6C14"/>
    <w:multiLevelType w:val="hybridMultilevel"/>
    <w:tmpl w:val="268E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17"/>
  </w:num>
  <w:num w:numId="15">
    <w:abstractNumId w:val="4"/>
  </w:num>
  <w:num w:numId="16">
    <w:abstractNumId w:val="3"/>
  </w:num>
  <w:num w:numId="17">
    <w:abstractNumId w:val="7"/>
  </w:num>
  <w:num w:numId="18">
    <w:abstractNumId w:val="1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0D22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02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5E5"/>
    <w:rsid w:val="00023FB2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68D7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DDA"/>
    <w:rsid w:val="00040106"/>
    <w:rsid w:val="000409F2"/>
    <w:rsid w:val="000416EC"/>
    <w:rsid w:val="00041EAA"/>
    <w:rsid w:val="00042100"/>
    <w:rsid w:val="00042180"/>
    <w:rsid w:val="00042269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11D7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2E9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7E8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3279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DAE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8A8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4BF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3BB8"/>
    <w:rsid w:val="0012409C"/>
    <w:rsid w:val="00124C80"/>
    <w:rsid w:val="00124E42"/>
    <w:rsid w:val="00125428"/>
    <w:rsid w:val="001263FD"/>
    <w:rsid w:val="00126ABE"/>
    <w:rsid w:val="0012716B"/>
    <w:rsid w:val="00127375"/>
    <w:rsid w:val="00127391"/>
    <w:rsid w:val="001312FA"/>
    <w:rsid w:val="00131331"/>
    <w:rsid w:val="00131AA0"/>
    <w:rsid w:val="00131AE8"/>
    <w:rsid w:val="00131DDD"/>
    <w:rsid w:val="00131E8A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1E"/>
    <w:rsid w:val="0015153B"/>
    <w:rsid w:val="001516E1"/>
    <w:rsid w:val="00151BBC"/>
    <w:rsid w:val="0015237F"/>
    <w:rsid w:val="001524D2"/>
    <w:rsid w:val="001528D9"/>
    <w:rsid w:val="0015299C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BE6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415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1340"/>
    <w:rsid w:val="001B16C9"/>
    <w:rsid w:val="001B1B90"/>
    <w:rsid w:val="001B1EB7"/>
    <w:rsid w:val="001B2463"/>
    <w:rsid w:val="001B24D4"/>
    <w:rsid w:val="001B282C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602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568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2330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4C1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5E5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48E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49C"/>
    <w:rsid w:val="002156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0C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088B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4D67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3A96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33D8"/>
    <w:rsid w:val="0026464B"/>
    <w:rsid w:val="0026509E"/>
    <w:rsid w:val="00265221"/>
    <w:rsid w:val="0026537A"/>
    <w:rsid w:val="00265E6F"/>
    <w:rsid w:val="00267196"/>
    <w:rsid w:val="002675AB"/>
    <w:rsid w:val="002678C2"/>
    <w:rsid w:val="00267E5E"/>
    <w:rsid w:val="002703A4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A19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408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2C4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43E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48A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288"/>
    <w:rsid w:val="00370475"/>
    <w:rsid w:val="00370ACD"/>
    <w:rsid w:val="00370CEE"/>
    <w:rsid w:val="0037100E"/>
    <w:rsid w:val="003710B6"/>
    <w:rsid w:val="003711E4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A2D"/>
    <w:rsid w:val="00375E67"/>
    <w:rsid w:val="00377831"/>
    <w:rsid w:val="00377854"/>
    <w:rsid w:val="00377A87"/>
    <w:rsid w:val="00377FA3"/>
    <w:rsid w:val="003806EE"/>
    <w:rsid w:val="00380F2B"/>
    <w:rsid w:val="003815C3"/>
    <w:rsid w:val="003816D6"/>
    <w:rsid w:val="0038182E"/>
    <w:rsid w:val="00381DB3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C8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6E87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5CFA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5EF0"/>
    <w:rsid w:val="003E6840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884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7E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06"/>
    <w:rsid w:val="00455799"/>
    <w:rsid w:val="004559E8"/>
    <w:rsid w:val="00456A4C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3FCE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6B86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855"/>
    <w:rsid w:val="00484023"/>
    <w:rsid w:val="0048494B"/>
    <w:rsid w:val="00484E7B"/>
    <w:rsid w:val="00484E89"/>
    <w:rsid w:val="00485630"/>
    <w:rsid w:val="00485B6F"/>
    <w:rsid w:val="00486080"/>
    <w:rsid w:val="00486326"/>
    <w:rsid w:val="00486409"/>
    <w:rsid w:val="00487797"/>
    <w:rsid w:val="00487973"/>
    <w:rsid w:val="00487F91"/>
    <w:rsid w:val="004903F7"/>
    <w:rsid w:val="00490B28"/>
    <w:rsid w:val="00491BC3"/>
    <w:rsid w:val="00491C8A"/>
    <w:rsid w:val="0049245F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BA5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9CD"/>
    <w:rsid w:val="004C1F08"/>
    <w:rsid w:val="004C2083"/>
    <w:rsid w:val="004C237A"/>
    <w:rsid w:val="004C26E0"/>
    <w:rsid w:val="004C2A2C"/>
    <w:rsid w:val="004C2A5A"/>
    <w:rsid w:val="004C2CD4"/>
    <w:rsid w:val="004C2D49"/>
    <w:rsid w:val="004C3AA4"/>
    <w:rsid w:val="004C414B"/>
    <w:rsid w:val="004C4558"/>
    <w:rsid w:val="004C456B"/>
    <w:rsid w:val="004C45BD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B8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4751"/>
    <w:rsid w:val="004E4E87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4396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9EA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4FC2"/>
    <w:rsid w:val="0051547A"/>
    <w:rsid w:val="00515970"/>
    <w:rsid w:val="00515AAA"/>
    <w:rsid w:val="00515B2C"/>
    <w:rsid w:val="00515E37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7CC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B41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704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39C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7CB"/>
    <w:rsid w:val="00570B46"/>
    <w:rsid w:val="00570D31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47EE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932"/>
    <w:rsid w:val="005C6D78"/>
    <w:rsid w:val="005C6ED3"/>
    <w:rsid w:val="005C7228"/>
    <w:rsid w:val="005D07A0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E6B4F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25A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57FDC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4EA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3ED9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27DD"/>
    <w:rsid w:val="00693DA1"/>
    <w:rsid w:val="00694A84"/>
    <w:rsid w:val="00695368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39D"/>
    <w:rsid w:val="006A2A04"/>
    <w:rsid w:val="006A2FF2"/>
    <w:rsid w:val="006A30CC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A7C6E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0984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3C5E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3A4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7B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4A1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7FD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86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A3A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B27"/>
    <w:rsid w:val="00746C64"/>
    <w:rsid w:val="00746F8E"/>
    <w:rsid w:val="00746FF1"/>
    <w:rsid w:val="00747298"/>
    <w:rsid w:val="007477CC"/>
    <w:rsid w:val="007506F7"/>
    <w:rsid w:val="00750ADB"/>
    <w:rsid w:val="00750B46"/>
    <w:rsid w:val="00751416"/>
    <w:rsid w:val="007525A3"/>
    <w:rsid w:val="00752636"/>
    <w:rsid w:val="00752ADF"/>
    <w:rsid w:val="00752AEE"/>
    <w:rsid w:val="0075309A"/>
    <w:rsid w:val="00753202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478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1FC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66C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92B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5A8"/>
    <w:rsid w:val="00800B96"/>
    <w:rsid w:val="00801B30"/>
    <w:rsid w:val="00801D86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49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C2E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BC8"/>
    <w:rsid w:val="00865CA7"/>
    <w:rsid w:val="00865DDC"/>
    <w:rsid w:val="00866339"/>
    <w:rsid w:val="008669EF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4C97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1A2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0F8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D7499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553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89F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381"/>
    <w:rsid w:val="00914D74"/>
    <w:rsid w:val="00915797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E00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950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60F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5C50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0F29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04B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60"/>
    <w:rsid w:val="009C568A"/>
    <w:rsid w:val="009C575B"/>
    <w:rsid w:val="009C5797"/>
    <w:rsid w:val="009C5C43"/>
    <w:rsid w:val="009C61CB"/>
    <w:rsid w:val="009C680D"/>
    <w:rsid w:val="009C68B2"/>
    <w:rsid w:val="009C7A74"/>
    <w:rsid w:val="009C7E0F"/>
    <w:rsid w:val="009D10F2"/>
    <w:rsid w:val="009D150E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56E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2C6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1D9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362F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604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D83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0B5"/>
    <w:rsid w:val="00A826A0"/>
    <w:rsid w:val="00A82A0F"/>
    <w:rsid w:val="00A82A5F"/>
    <w:rsid w:val="00A82BB1"/>
    <w:rsid w:val="00A82EB3"/>
    <w:rsid w:val="00A83385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1F23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5EEA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AF2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663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4F9A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2DE2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7EF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E13"/>
    <w:rsid w:val="00B86F0C"/>
    <w:rsid w:val="00B87323"/>
    <w:rsid w:val="00B874B0"/>
    <w:rsid w:val="00B87F00"/>
    <w:rsid w:val="00B90271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CB9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3EDC"/>
    <w:rsid w:val="00BB4328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16E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71B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3E1"/>
    <w:rsid w:val="00C248BB"/>
    <w:rsid w:val="00C24960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765"/>
    <w:rsid w:val="00C47E5E"/>
    <w:rsid w:val="00C47F69"/>
    <w:rsid w:val="00C500AC"/>
    <w:rsid w:val="00C5026B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652B"/>
    <w:rsid w:val="00C565BA"/>
    <w:rsid w:val="00C5674F"/>
    <w:rsid w:val="00C56A43"/>
    <w:rsid w:val="00C56AFF"/>
    <w:rsid w:val="00C56C9B"/>
    <w:rsid w:val="00C570AE"/>
    <w:rsid w:val="00C5786F"/>
    <w:rsid w:val="00C57C1A"/>
    <w:rsid w:val="00C57CB8"/>
    <w:rsid w:val="00C57FA5"/>
    <w:rsid w:val="00C60E63"/>
    <w:rsid w:val="00C61788"/>
    <w:rsid w:val="00C61CA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2BF5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64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067"/>
    <w:rsid w:val="00CC15C1"/>
    <w:rsid w:val="00CC19BC"/>
    <w:rsid w:val="00CC20DC"/>
    <w:rsid w:val="00CC2138"/>
    <w:rsid w:val="00CC2516"/>
    <w:rsid w:val="00CC26E5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3CF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2EA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16E3"/>
    <w:rsid w:val="00D127D2"/>
    <w:rsid w:val="00D12B85"/>
    <w:rsid w:val="00D13055"/>
    <w:rsid w:val="00D13AD2"/>
    <w:rsid w:val="00D13FC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175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18D1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174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CC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9785B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2E7E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2DD4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816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55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0CC5"/>
    <w:rsid w:val="00E9130C"/>
    <w:rsid w:val="00E919AE"/>
    <w:rsid w:val="00E91A19"/>
    <w:rsid w:val="00E923A0"/>
    <w:rsid w:val="00E92B64"/>
    <w:rsid w:val="00E92F9B"/>
    <w:rsid w:val="00E92FDA"/>
    <w:rsid w:val="00E930D5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598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23C"/>
    <w:rsid w:val="00F01BED"/>
    <w:rsid w:val="00F01C21"/>
    <w:rsid w:val="00F023B4"/>
    <w:rsid w:val="00F0254A"/>
    <w:rsid w:val="00F0296A"/>
    <w:rsid w:val="00F02E1C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6B59"/>
    <w:rsid w:val="00F0703C"/>
    <w:rsid w:val="00F07254"/>
    <w:rsid w:val="00F07938"/>
    <w:rsid w:val="00F07AB3"/>
    <w:rsid w:val="00F07B5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352"/>
    <w:rsid w:val="00F3470A"/>
    <w:rsid w:val="00F35614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47B2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0FB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5FD2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7A5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2A9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6F"/>
    <w:rsid w:val="00FE699A"/>
    <w:rsid w:val="00FE6AD9"/>
    <w:rsid w:val="00FE6C3A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4AEB9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services/programs/firmfuelsuppl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1022022-WMS-Meeting-by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</cp:revision>
  <cp:lastPrinted>2016-08-15T23:02:00Z</cp:lastPrinted>
  <dcterms:created xsi:type="dcterms:W3CDTF">2023-01-10T21:16:00Z</dcterms:created>
  <dcterms:modified xsi:type="dcterms:W3CDTF">2023-01-10T21:16:00Z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</Properties>
</file>