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21877" w14:paraId="2D900C27" w14:textId="77777777" w:rsidTr="00DA47FA">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6AD5E133" w14:textId="77777777" w:rsidR="0089044D" w:rsidRPr="00504052" w:rsidRDefault="00AD0B9E" w:rsidP="00DA47FA">
            <w:pPr>
              <w:tabs>
                <w:tab w:val="center" w:pos="4320"/>
                <w:tab w:val="right" w:pos="8640"/>
              </w:tabs>
              <w:rPr>
                <w:rFonts w:ascii="Arial" w:hAnsi="Arial"/>
                <w:b/>
                <w:bCs/>
              </w:rPr>
            </w:pPr>
            <w:r w:rsidRPr="00504052">
              <w:rPr>
                <w:rFonts w:ascii="Arial" w:hAnsi="Arial"/>
                <w:b/>
                <w:bCs/>
              </w:rPr>
              <w:t>Title</w:t>
            </w:r>
          </w:p>
        </w:tc>
        <w:tc>
          <w:tcPr>
            <w:tcW w:w="7560" w:type="dxa"/>
            <w:tcBorders>
              <w:top w:val="single" w:sz="4" w:space="0" w:color="auto"/>
              <w:left w:val="single" w:sz="4" w:space="0" w:color="auto"/>
              <w:bottom w:val="single" w:sz="4" w:space="0" w:color="auto"/>
              <w:right w:val="single" w:sz="4" w:space="0" w:color="auto"/>
            </w:tcBorders>
            <w:vAlign w:val="center"/>
          </w:tcPr>
          <w:p w14:paraId="2A2D4C4D" w14:textId="77777777" w:rsidR="0089044D" w:rsidRPr="00504052" w:rsidRDefault="0089044D" w:rsidP="00DA47FA">
            <w:pPr>
              <w:rPr>
                <w:rFonts w:ascii="Arial" w:hAnsi="Arial"/>
              </w:rPr>
            </w:pPr>
          </w:p>
          <w:p w14:paraId="26D4F9AB" w14:textId="4B04D7C0" w:rsidR="0089044D" w:rsidRPr="00504052" w:rsidRDefault="00AD0B9E" w:rsidP="00DA47FA">
            <w:pPr>
              <w:rPr>
                <w:rFonts w:ascii="Arial" w:hAnsi="Arial"/>
              </w:rPr>
            </w:pPr>
            <w:r w:rsidRPr="3833BF44">
              <w:rPr>
                <w:rFonts w:ascii="Arial" w:hAnsi="Arial"/>
              </w:rPr>
              <w:t xml:space="preserve">Comments on ERCOT’s </w:t>
            </w:r>
            <w:r w:rsidR="00794D9E">
              <w:rPr>
                <w:rFonts w:ascii="Arial" w:hAnsi="Arial"/>
              </w:rPr>
              <w:t xml:space="preserve">Proposed Firm Gas FFSS Product </w:t>
            </w:r>
          </w:p>
          <w:p w14:paraId="537AEAD7" w14:textId="77777777" w:rsidR="0089044D" w:rsidRPr="00504052" w:rsidRDefault="0089044D" w:rsidP="00DA47FA">
            <w:pPr>
              <w:rPr>
                <w:rFonts w:ascii="Arial" w:hAnsi="Arial"/>
              </w:rPr>
            </w:pPr>
          </w:p>
        </w:tc>
      </w:tr>
      <w:tr w:rsidR="00B21877" w14:paraId="3B081A3D" w14:textId="77777777" w:rsidTr="00DA47FA">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0A2F0A0A" w14:textId="77777777" w:rsidR="0089044D" w:rsidRPr="00504052" w:rsidRDefault="00AD0B9E" w:rsidP="00DA47FA">
            <w:pPr>
              <w:tabs>
                <w:tab w:val="center" w:pos="4320"/>
                <w:tab w:val="right" w:pos="8640"/>
              </w:tabs>
              <w:rPr>
                <w:rFonts w:ascii="Arial" w:hAnsi="Arial"/>
                <w:b/>
                <w:bCs/>
              </w:rPr>
            </w:pPr>
            <w:r w:rsidRPr="00504052">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49A0DB41" w14:textId="4DB44C23" w:rsidR="0089044D" w:rsidRPr="00504052" w:rsidRDefault="00AD0B9E" w:rsidP="00DA47FA">
            <w:pPr>
              <w:rPr>
                <w:rFonts w:ascii="Arial" w:hAnsi="Arial"/>
              </w:rPr>
            </w:pPr>
            <w:r>
              <w:rPr>
                <w:rFonts w:ascii="Arial" w:hAnsi="Arial"/>
              </w:rPr>
              <w:t>December 9, 2022</w:t>
            </w:r>
          </w:p>
        </w:tc>
      </w:tr>
      <w:tr w:rsidR="00B21877" w14:paraId="63658AD0" w14:textId="77777777" w:rsidTr="00DA47FA">
        <w:trPr>
          <w:trHeight w:val="467"/>
        </w:trPr>
        <w:tc>
          <w:tcPr>
            <w:tcW w:w="2880" w:type="dxa"/>
            <w:tcBorders>
              <w:top w:val="single" w:sz="4" w:space="0" w:color="auto"/>
              <w:left w:val="nil"/>
              <w:bottom w:val="nil"/>
              <w:right w:val="nil"/>
            </w:tcBorders>
            <w:shd w:val="clear" w:color="auto" w:fill="FFFFFF" w:themeFill="background1"/>
            <w:vAlign w:val="center"/>
          </w:tcPr>
          <w:p w14:paraId="40E376E5" w14:textId="77777777" w:rsidR="0089044D" w:rsidRPr="00504052" w:rsidRDefault="0089044D" w:rsidP="00DA47FA">
            <w:pPr>
              <w:rPr>
                <w:rFonts w:ascii="Arial" w:hAnsi="Arial"/>
              </w:rPr>
            </w:pPr>
          </w:p>
        </w:tc>
        <w:tc>
          <w:tcPr>
            <w:tcW w:w="7560" w:type="dxa"/>
            <w:tcBorders>
              <w:top w:val="nil"/>
              <w:left w:val="nil"/>
              <w:bottom w:val="nil"/>
              <w:right w:val="nil"/>
            </w:tcBorders>
            <w:vAlign w:val="center"/>
          </w:tcPr>
          <w:p w14:paraId="7154F5C5" w14:textId="77777777" w:rsidR="0089044D" w:rsidRPr="00504052" w:rsidRDefault="0089044D" w:rsidP="00DA47FA">
            <w:pPr>
              <w:rPr>
                <w:rFonts w:ascii="Arial" w:hAnsi="Arial"/>
              </w:rPr>
            </w:pPr>
          </w:p>
        </w:tc>
      </w:tr>
      <w:tr w:rsidR="00B21877" w14:paraId="7DE30483" w14:textId="77777777" w:rsidTr="00DA47FA">
        <w:trPr>
          <w:trHeight w:val="440"/>
        </w:trPr>
        <w:tc>
          <w:tcPr>
            <w:tcW w:w="10440" w:type="dxa"/>
            <w:gridSpan w:val="2"/>
            <w:tcBorders>
              <w:top w:val="single" w:sz="4" w:space="0" w:color="auto"/>
            </w:tcBorders>
            <w:shd w:val="clear" w:color="auto" w:fill="FFFFFF" w:themeFill="background1"/>
            <w:vAlign w:val="center"/>
          </w:tcPr>
          <w:p w14:paraId="498B3E54" w14:textId="77777777" w:rsidR="0089044D" w:rsidRPr="00504052" w:rsidRDefault="00AD0B9E" w:rsidP="00DA47FA">
            <w:pPr>
              <w:tabs>
                <w:tab w:val="center" w:pos="4320"/>
                <w:tab w:val="right" w:pos="8640"/>
              </w:tabs>
              <w:jc w:val="center"/>
              <w:rPr>
                <w:rFonts w:ascii="Arial" w:hAnsi="Arial"/>
                <w:b/>
                <w:bCs/>
              </w:rPr>
            </w:pPr>
            <w:r w:rsidRPr="00504052">
              <w:rPr>
                <w:rFonts w:ascii="Arial" w:hAnsi="Arial"/>
                <w:b/>
                <w:bCs/>
              </w:rPr>
              <w:t>Submitter’s Information</w:t>
            </w:r>
          </w:p>
        </w:tc>
      </w:tr>
      <w:tr w:rsidR="00B21877" w14:paraId="5C6E3992" w14:textId="77777777" w:rsidTr="00DA47FA">
        <w:trPr>
          <w:trHeight w:val="350"/>
        </w:trPr>
        <w:tc>
          <w:tcPr>
            <w:tcW w:w="2880" w:type="dxa"/>
            <w:shd w:val="clear" w:color="auto" w:fill="FFFFFF" w:themeFill="background1"/>
            <w:vAlign w:val="center"/>
          </w:tcPr>
          <w:p w14:paraId="09311A4B" w14:textId="77777777" w:rsidR="0089044D" w:rsidRPr="00504052" w:rsidRDefault="00AD0B9E" w:rsidP="00DA47FA">
            <w:pPr>
              <w:tabs>
                <w:tab w:val="center" w:pos="4320"/>
                <w:tab w:val="right" w:pos="8640"/>
              </w:tabs>
              <w:rPr>
                <w:rFonts w:ascii="Arial" w:hAnsi="Arial"/>
                <w:b/>
                <w:bCs/>
              </w:rPr>
            </w:pPr>
            <w:r w:rsidRPr="00504052">
              <w:rPr>
                <w:rFonts w:ascii="Arial" w:hAnsi="Arial"/>
                <w:b/>
                <w:bCs/>
              </w:rPr>
              <w:t>Name</w:t>
            </w:r>
          </w:p>
        </w:tc>
        <w:tc>
          <w:tcPr>
            <w:tcW w:w="7560" w:type="dxa"/>
            <w:vAlign w:val="center"/>
          </w:tcPr>
          <w:p w14:paraId="3BCA56BC" w14:textId="0475D76C" w:rsidR="0089044D" w:rsidRPr="00504052" w:rsidRDefault="00AD0B9E" w:rsidP="00DA47FA">
            <w:pPr>
              <w:rPr>
                <w:rFonts w:ascii="Arial" w:hAnsi="Arial"/>
              </w:rPr>
            </w:pPr>
            <w:r>
              <w:rPr>
                <w:rFonts w:ascii="Arial" w:hAnsi="Arial"/>
              </w:rPr>
              <w:t>Clif Lange</w:t>
            </w:r>
          </w:p>
        </w:tc>
      </w:tr>
      <w:tr w:rsidR="00B21877" w14:paraId="4560BBB2" w14:textId="77777777" w:rsidTr="00DA47FA">
        <w:trPr>
          <w:trHeight w:val="350"/>
        </w:trPr>
        <w:tc>
          <w:tcPr>
            <w:tcW w:w="2880" w:type="dxa"/>
            <w:shd w:val="clear" w:color="auto" w:fill="FFFFFF" w:themeFill="background1"/>
            <w:vAlign w:val="center"/>
          </w:tcPr>
          <w:p w14:paraId="0BA376A0" w14:textId="77777777" w:rsidR="0089044D" w:rsidRPr="00504052" w:rsidRDefault="00AD0B9E" w:rsidP="00DA47FA">
            <w:pPr>
              <w:tabs>
                <w:tab w:val="center" w:pos="4320"/>
                <w:tab w:val="right" w:pos="8640"/>
              </w:tabs>
              <w:rPr>
                <w:rFonts w:ascii="Arial" w:hAnsi="Arial"/>
                <w:b/>
                <w:bCs/>
              </w:rPr>
            </w:pPr>
            <w:r w:rsidRPr="00504052">
              <w:rPr>
                <w:rFonts w:ascii="Arial" w:hAnsi="Arial"/>
                <w:b/>
                <w:bCs/>
              </w:rPr>
              <w:t>E-mail Address</w:t>
            </w:r>
          </w:p>
        </w:tc>
        <w:tc>
          <w:tcPr>
            <w:tcW w:w="7560" w:type="dxa"/>
            <w:vAlign w:val="center"/>
          </w:tcPr>
          <w:p w14:paraId="190A90C6" w14:textId="3BB8F2D3" w:rsidR="0089044D" w:rsidRPr="00504052" w:rsidRDefault="00AD0B9E" w:rsidP="00DA47FA">
            <w:pPr>
              <w:rPr>
                <w:rFonts w:ascii="Arial" w:hAnsi="Arial"/>
                <w:color w:val="000000"/>
              </w:rPr>
            </w:pPr>
            <w:r>
              <w:rPr>
                <w:rFonts w:ascii="Arial" w:hAnsi="Arial"/>
                <w:color w:val="000000"/>
              </w:rPr>
              <w:t>clif@stec.org</w:t>
            </w:r>
          </w:p>
        </w:tc>
      </w:tr>
      <w:tr w:rsidR="00B21877" w14:paraId="49B549E3" w14:textId="77777777" w:rsidTr="00DA47FA">
        <w:trPr>
          <w:trHeight w:val="350"/>
        </w:trPr>
        <w:tc>
          <w:tcPr>
            <w:tcW w:w="2880" w:type="dxa"/>
            <w:shd w:val="clear" w:color="auto" w:fill="FFFFFF" w:themeFill="background1"/>
            <w:vAlign w:val="center"/>
          </w:tcPr>
          <w:p w14:paraId="2B0D653F" w14:textId="77777777" w:rsidR="0089044D" w:rsidRPr="00504052" w:rsidRDefault="00AD0B9E" w:rsidP="00DA47FA">
            <w:pPr>
              <w:tabs>
                <w:tab w:val="center" w:pos="4320"/>
                <w:tab w:val="right" w:pos="8640"/>
              </w:tabs>
              <w:rPr>
                <w:rFonts w:ascii="Arial" w:hAnsi="Arial"/>
                <w:b/>
                <w:bCs/>
              </w:rPr>
            </w:pPr>
            <w:r w:rsidRPr="00504052">
              <w:rPr>
                <w:rFonts w:ascii="Arial" w:hAnsi="Arial"/>
                <w:b/>
                <w:bCs/>
              </w:rPr>
              <w:t>Company</w:t>
            </w:r>
          </w:p>
        </w:tc>
        <w:tc>
          <w:tcPr>
            <w:tcW w:w="7560" w:type="dxa"/>
            <w:vAlign w:val="center"/>
          </w:tcPr>
          <w:p w14:paraId="3BF1E399" w14:textId="028C0DC3" w:rsidR="0089044D" w:rsidRPr="00504052" w:rsidRDefault="00AD0B9E" w:rsidP="00DA47FA">
            <w:pPr>
              <w:rPr>
                <w:rFonts w:ascii="Arial" w:hAnsi="Arial"/>
              </w:rPr>
            </w:pPr>
            <w:r>
              <w:rPr>
                <w:rFonts w:ascii="Arial" w:hAnsi="Arial"/>
              </w:rPr>
              <w:t>South Texas Electric Cooperative, Inc. (STEC)</w:t>
            </w:r>
          </w:p>
        </w:tc>
      </w:tr>
      <w:tr w:rsidR="00B21877" w14:paraId="5B1BC2BB" w14:textId="77777777" w:rsidTr="00DA47FA">
        <w:trPr>
          <w:trHeight w:val="350"/>
        </w:trPr>
        <w:tc>
          <w:tcPr>
            <w:tcW w:w="2880" w:type="dxa"/>
            <w:tcBorders>
              <w:bottom w:val="single" w:sz="4" w:space="0" w:color="auto"/>
            </w:tcBorders>
            <w:shd w:val="clear" w:color="auto" w:fill="FFFFFF" w:themeFill="background1"/>
            <w:vAlign w:val="center"/>
          </w:tcPr>
          <w:p w14:paraId="4AE0531E" w14:textId="77777777" w:rsidR="0089044D" w:rsidRPr="00504052" w:rsidRDefault="00AD0B9E" w:rsidP="00DA47FA">
            <w:pPr>
              <w:tabs>
                <w:tab w:val="center" w:pos="4320"/>
                <w:tab w:val="right" w:pos="8640"/>
              </w:tabs>
              <w:rPr>
                <w:rFonts w:ascii="Arial" w:hAnsi="Arial"/>
                <w:b/>
                <w:bCs/>
              </w:rPr>
            </w:pPr>
            <w:r w:rsidRPr="00504052">
              <w:rPr>
                <w:rFonts w:ascii="Arial" w:hAnsi="Arial"/>
                <w:b/>
                <w:bCs/>
              </w:rPr>
              <w:t>Phone Number</w:t>
            </w:r>
          </w:p>
        </w:tc>
        <w:tc>
          <w:tcPr>
            <w:tcW w:w="7560" w:type="dxa"/>
            <w:tcBorders>
              <w:bottom w:val="single" w:sz="4" w:space="0" w:color="auto"/>
            </w:tcBorders>
            <w:vAlign w:val="center"/>
          </w:tcPr>
          <w:p w14:paraId="1AE194F2" w14:textId="6BB7DD01" w:rsidR="0089044D" w:rsidRPr="00504052" w:rsidRDefault="00AD0B9E" w:rsidP="00DA47FA">
            <w:pPr>
              <w:rPr>
                <w:rFonts w:ascii="Arial" w:hAnsi="Arial"/>
              </w:rPr>
            </w:pPr>
            <w:r w:rsidRPr="00794D9E">
              <w:rPr>
                <w:rFonts w:ascii="Arial" w:hAnsi="Arial"/>
              </w:rPr>
              <w:t>(361) 485-6206</w:t>
            </w:r>
          </w:p>
        </w:tc>
      </w:tr>
      <w:tr w:rsidR="00B21877" w14:paraId="2EC0B86D" w14:textId="77777777" w:rsidTr="00DA47FA">
        <w:trPr>
          <w:trHeight w:val="350"/>
        </w:trPr>
        <w:tc>
          <w:tcPr>
            <w:tcW w:w="2880" w:type="dxa"/>
            <w:shd w:val="clear" w:color="auto" w:fill="FFFFFF" w:themeFill="background1"/>
            <w:vAlign w:val="center"/>
          </w:tcPr>
          <w:p w14:paraId="530A7053" w14:textId="77777777" w:rsidR="0089044D" w:rsidRPr="00504052" w:rsidRDefault="00AD0B9E" w:rsidP="00DA47FA">
            <w:pPr>
              <w:tabs>
                <w:tab w:val="center" w:pos="4320"/>
                <w:tab w:val="right" w:pos="8640"/>
              </w:tabs>
              <w:rPr>
                <w:rFonts w:ascii="Arial" w:hAnsi="Arial"/>
                <w:b/>
                <w:bCs/>
              </w:rPr>
            </w:pPr>
            <w:r w:rsidRPr="00504052">
              <w:rPr>
                <w:rFonts w:ascii="Arial" w:hAnsi="Arial"/>
                <w:b/>
                <w:bCs/>
              </w:rPr>
              <w:t xml:space="preserve">Cell </w:t>
            </w:r>
            <w:r w:rsidRPr="00504052">
              <w:rPr>
                <w:rFonts w:ascii="Arial" w:hAnsi="Arial"/>
                <w:b/>
                <w:bCs/>
              </w:rPr>
              <w:t>Number</w:t>
            </w:r>
          </w:p>
        </w:tc>
        <w:tc>
          <w:tcPr>
            <w:tcW w:w="7560" w:type="dxa"/>
            <w:vAlign w:val="center"/>
          </w:tcPr>
          <w:p w14:paraId="52840BAC" w14:textId="77777777" w:rsidR="0089044D" w:rsidRPr="00504052" w:rsidRDefault="0089044D" w:rsidP="00DA47FA">
            <w:pPr>
              <w:rPr>
                <w:rFonts w:ascii="Arial" w:hAnsi="Arial"/>
              </w:rPr>
            </w:pPr>
          </w:p>
        </w:tc>
      </w:tr>
      <w:tr w:rsidR="00B21877" w14:paraId="42AF2426" w14:textId="77777777" w:rsidTr="00DA47FA">
        <w:trPr>
          <w:trHeight w:val="350"/>
        </w:trPr>
        <w:tc>
          <w:tcPr>
            <w:tcW w:w="2880" w:type="dxa"/>
            <w:tcBorders>
              <w:bottom w:val="single" w:sz="4" w:space="0" w:color="auto"/>
            </w:tcBorders>
            <w:shd w:val="clear" w:color="auto" w:fill="FFFFFF" w:themeFill="background1"/>
            <w:vAlign w:val="center"/>
          </w:tcPr>
          <w:p w14:paraId="326FF980" w14:textId="77777777" w:rsidR="0089044D" w:rsidRPr="00504052" w:rsidRDefault="00AD0B9E" w:rsidP="00DA47FA">
            <w:pPr>
              <w:tabs>
                <w:tab w:val="center" w:pos="4320"/>
                <w:tab w:val="right" w:pos="8640"/>
              </w:tabs>
              <w:rPr>
                <w:rFonts w:ascii="Arial" w:hAnsi="Arial"/>
                <w:b/>
                <w:bCs/>
              </w:rPr>
            </w:pPr>
            <w:r w:rsidRPr="00504052">
              <w:rPr>
                <w:rFonts w:ascii="Arial" w:hAnsi="Arial"/>
                <w:b/>
                <w:bCs/>
              </w:rPr>
              <w:t>Market Segment</w:t>
            </w:r>
          </w:p>
        </w:tc>
        <w:tc>
          <w:tcPr>
            <w:tcW w:w="7560" w:type="dxa"/>
            <w:tcBorders>
              <w:bottom w:val="single" w:sz="4" w:space="0" w:color="auto"/>
            </w:tcBorders>
            <w:vAlign w:val="center"/>
          </w:tcPr>
          <w:p w14:paraId="0CC37D6B" w14:textId="5D2377C8" w:rsidR="0089044D" w:rsidRPr="00504052" w:rsidRDefault="00AD0B9E" w:rsidP="00DA47FA">
            <w:pPr>
              <w:rPr>
                <w:rFonts w:ascii="Arial" w:hAnsi="Arial"/>
              </w:rPr>
            </w:pPr>
            <w:r>
              <w:rPr>
                <w:rFonts w:ascii="Arial" w:hAnsi="Arial"/>
              </w:rPr>
              <w:t>Cooperative</w:t>
            </w:r>
          </w:p>
        </w:tc>
      </w:tr>
    </w:tbl>
    <w:p w14:paraId="540A9B12" w14:textId="77777777" w:rsidR="0089044D" w:rsidRPr="00504052" w:rsidRDefault="0089044D" w:rsidP="0089044D">
      <w:pPr>
        <w:rPr>
          <w:rFonts w:ascii="Arial" w:hAnsi="Arial"/>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21877" w14:paraId="385C7B18" w14:textId="77777777" w:rsidTr="00DA47FA">
        <w:trPr>
          <w:trHeight w:val="422"/>
          <w:jc w:val="center"/>
        </w:trPr>
        <w:tc>
          <w:tcPr>
            <w:tcW w:w="10440" w:type="dxa"/>
            <w:vAlign w:val="center"/>
          </w:tcPr>
          <w:p w14:paraId="35EBF681" w14:textId="77777777" w:rsidR="0089044D" w:rsidRPr="00504052" w:rsidRDefault="00AD0B9E" w:rsidP="00DA47FA">
            <w:pPr>
              <w:tabs>
                <w:tab w:val="center" w:pos="4320"/>
                <w:tab w:val="right" w:pos="8640"/>
              </w:tabs>
              <w:jc w:val="center"/>
              <w:rPr>
                <w:rFonts w:ascii="Arial" w:hAnsi="Arial"/>
                <w:b/>
                <w:bCs/>
              </w:rPr>
            </w:pPr>
            <w:r w:rsidRPr="00504052">
              <w:rPr>
                <w:rFonts w:ascii="Arial" w:hAnsi="Arial"/>
                <w:b/>
                <w:bCs/>
              </w:rPr>
              <w:t>Comments</w:t>
            </w:r>
          </w:p>
        </w:tc>
      </w:tr>
    </w:tbl>
    <w:p w14:paraId="367CBFC6" w14:textId="1845A975" w:rsidR="0089044D" w:rsidRDefault="00AD0B9E" w:rsidP="0089044D">
      <w:pPr>
        <w:pStyle w:val="NormalArial"/>
        <w:spacing w:before="240"/>
        <w:jc w:val="center"/>
        <w:rPr>
          <w:b/>
          <w:bCs/>
          <w:u w:val="single"/>
        </w:rPr>
      </w:pPr>
      <w:r>
        <w:rPr>
          <w:b/>
          <w:bCs/>
          <w:u w:val="single"/>
        </w:rPr>
        <w:t>Introduction</w:t>
      </w:r>
    </w:p>
    <w:p w14:paraId="76E25028" w14:textId="481CF3D5" w:rsidR="00C16B08" w:rsidRDefault="00AD0B9E" w:rsidP="00F943C0">
      <w:pPr>
        <w:pStyle w:val="NormalArial"/>
        <w:spacing w:before="240"/>
        <w:jc w:val="both"/>
      </w:pPr>
      <w:r w:rsidRPr="00F943C0">
        <w:t xml:space="preserve">STEC appreciates the opportunity to comment </w:t>
      </w:r>
      <w:r w:rsidR="001B2CAF">
        <w:t xml:space="preserve">on </w:t>
      </w:r>
      <w:r w:rsidRPr="3833BF44">
        <w:t xml:space="preserve">ERCOT’s </w:t>
      </w:r>
      <w:r>
        <w:t xml:space="preserve">Proposed Firm Gas </w:t>
      </w:r>
      <w:r w:rsidRPr="00F943C0">
        <w:t xml:space="preserve">Firm Fuel Supply Service (FFSS) </w:t>
      </w:r>
      <w:r>
        <w:t xml:space="preserve">Product as part of the Phase II FFSS initiative.  All capitalized terms used but not defined herein have the meaning assigned to them in ERCOT’s Proposed Firm Gas FFSS document.  </w:t>
      </w:r>
    </w:p>
    <w:p w14:paraId="3B14B987" w14:textId="27875BCF" w:rsidR="00F943C0" w:rsidRDefault="00AD0B9E" w:rsidP="00F943C0">
      <w:pPr>
        <w:pStyle w:val="NormalArial"/>
        <w:spacing w:before="240"/>
        <w:jc w:val="both"/>
      </w:pPr>
      <w:r>
        <w:t xml:space="preserve">As stated in ERCOT’s </w:t>
      </w:r>
      <w:r w:rsidR="001B2CAF">
        <w:t xml:space="preserve">November 22, </w:t>
      </w:r>
      <w:proofErr w:type="gramStart"/>
      <w:r w:rsidR="001B2CAF">
        <w:t>2022</w:t>
      </w:r>
      <w:proofErr w:type="gramEnd"/>
      <w:r w:rsidR="001B2CAF">
        <w:t xml:space="preserve"> </w:t>
      </w:r>
      <w:r>
        <w:t xml:space="preserve">Market Notice regarding </w:t>
      </w:r>
      <w:r w:rsidR="002D7CD3">
        <w:t>the Proposed Firm Gas</w:t>
      </w:r>
      <w:r>
        <w:t xml:space="preserve"> </w:t>
      </w:r>
      <w:r w:rsidR="002D7CD3">
        <w:t xml:space="preserve">FFSS, </w:t>
      </w:r>
      <w:r>
        <w:t xml:space="preserve">ERCOT intends to propose </w:t>
      </w:r>
      <w:r w:rsidR="002D7CD3">
        <w:t>to the Public Utility Commission of Texas an updated FFSS framework</w:t>
      </w:r>
      <w:r w:rsidR="001B2CAF">
        <w:t xml:space="preserve"> that</w:t>
      </w:r>
      <w:r w:rsidR="002D7CD3">
        <w:t xml:space="preserve"> “</w:t>
      </w:r>
      <w:r>
        <w:t>would allow participation by a broader range of Generation Resources that utilize off-site natural gas storage and pipeline transportation own</w:t>
      </w:r>
      <w:r>
        <w:t>ed by third parties.</w:t>
      </w:r>
      <w:r w:rsidR="002D7CD3">
        <w:t xml:space="preserve">”  In its proposed product framework, ERCOT seeks to capture Generation Entities that own or contract for firm natural gas storage capacity at a storage facility, own the natural gas stored at such facility, and have entered into firm transportation agreements allowing the Generation Entity to transport the required amount of natural gas from the storage facility to the Generation Resource. </w:t>
      </w:r>
    </w:p>
    <w:p w14:paraId="35CAFC2F" w14:textId="0519E75B" w:rsidR="002D7CD3" w:rsidRDefault="00AD0B9E" w:rsidP="002D7CD3">
      <w:pPr>
        <w:pStyle w:val="NormalArial"/>
        <w:spacing w:before="240"/>
        <w:jc w:val="both"/>
      </w:pPr>
      <w:r>
        <w:t xml:space="preserve">Though STEC supports the development and refinement of an FFSS to support </w:t>
      </w:r>
      <w:r w:rsidR="001B2CAF">
        <w:t xml:space="preserve">ERCOT </w:t>
      </w:r>
      <w:r>
        <w:t>system</w:t>
      </w:r>
      <w:r w:rsidR="001B2CAF">
        <w:t xml:space="preserve"> </w:t>
      </w:r>
      <w:r w:rsidRPr="002D7CD3">
        <w:t>reliabilit</w:t>
      </w:r>
      <w:r w:rsidRPr="002D7CD3">
        <w:t>y during extreme cold weather conditions</w:t>
      </w:r>
      <w:r>
        <w:t>, the ERCOT Proposed Firm Gas FFSS</w:t>
      </w:r>
      <w:r w:rsidR="001B2CAF">
        <w:t xml:space="preserve"> framework</w:t>
      </w:r>
      <w:r>
        <w:t>, w</w:t>
      </w:r>
      <w:r w:rsidR="00F943C0" w:rsidRPr="00F943C0">
        <w:t>hile well-intentioned,</w:t>
      </w:r>
      <w:r>
        <w:t xml:space="preserve"> would </w:t>
      </w:r>
      <w:proofErr w:type="gramStart"/>
      <w:r>
        <w:t>actually serve</w:t>
      </w:r>
      <w:proofErr w:type="gramEnd"/>
      <w:r>
        <w:t xml:space="preserve"> to exclude a significant number of Generation Entities from participating </w:t>
      </w:r>
      <w:r w:rsidR="001B2CAF">
        <w:t>and providing</w:t>
      </w:r>
      <w:r>
        <w:t xml:space="preserve"> the Proposed Firm Gas FFSS product.  </w:t>
      </w:r>
    </w:p>
    <w:p w14:paraId="78FAA852" w14:textId="10840D76" w:rsidR="00A43D1E" w:rsidRDefault="00AD0B9E" w:rsidP="002D7CD3">
      <w:pPr>
        <w:pStyle w:val="NormalArial"/>
        <w:spacing w:before="240"/>
        <w:jc w:val="both"/>
      </w:pPr>
      <w:r>
        <w:t xml:space="preserve">In addition to requiring that a Generation Resource own a physical gas storage facility or </w:t>
      </w:r>
      <w:r w:rsidR="001B2CAF">
        <w:t xml:space="preserve">requiring a Generation Resource to </w:t>
      </w:r>
      <w:r>
        <w:t>exercis</w:t>
      </w:r>
      <w:r w:rsidR="001B2CAF">
        <w:t xml:space="preserve">e </w:t>
      </w:r>
      <w:r>
        <w:t>a contractual right to access stored gas under a Firm Gas Storage Agreement, the P</w:t>
      </w:r>
      <w:r>
        <w:t xml:space="preserve">roposed Firm Gas FFSS Product would also require Generation Entities to enter into a Firm Transportation Agreement with a Qualifying Pipeline </w:t>
      </w:r>
      <w:proofErr w:type="gramStart"/>
      <w:r>
        <w:t>in order to</w:t>
      </w:r>
      <w:proofErr w:type="gramEnd"/>
      <w:r>
        <w:t xml:space="preserve"> ensure that a sufficient quantity of gas is transported to the Generation Resource.  </w:t>
      </w:r>
      <w:r w:rsidR="001B2CAF">
        <w:t>Among other things, t</w:t>
      </w:r>
      <w:r>
        <w:t xml:space="preserve">he Firm Transportation Agreement requires </w:t>
      </w:r>
      <w:r w:rsidR="001B2CAF">
        <w:t>“</w:t>
      </w:r>
      <w:r>
        <w:t xml:space="preserve">a primary receipt point </w:t>
      </w:r>
      <w:r w:rsidR="001B2CAF">
        <w:t>that</w:t>
      </w:r>
      <w:r>
        <w:t xml:space="preserve"> match</w:t>
      </w:r>
      <w:r w:rsidR="001B2CAF">
        <w:t>es</w:t>
      </w:r>
      <w:r>
        <w:t xml:space="preserve"> the point of withdrawal for the storage facility</w:t>
      </w:r>
      <w:r w:rsidR="001B2CAF">
        <w:t>”,</w:t>
      </w:r>
      <w:r>
        <w:t xml:space="preserve"> </w:t>
      </w:r>
      <w:proofErr w:type="gramStart"/>
      <w:r>
        <w:t xml:space="preserve">and </w:t>
      </w:r>
      <w:r w:rsidR="001B2CAF">
        <w:t>also</w:t>
      </w:r>
      <w:proofErr w:type="gramEnd"/>
      <w:r>
        <w:t xml:space="preserve"> requires that </w:t>
      </w:r>
      <w:r w:rsidR="001B2CAF">
        <w:t>“</w:t>
      </w:r>
      <w:r>
        <w:t xml:space="preserve">a primary delivery point </w:t>
      </w:r>
      <w:r w:rsidR="001B2CAF">
        <w:t xml:space="preserve">permits delivery of the </w:t>
      </w:r>
      <w:r>
        <w:t>gas directly to the Generation Resource.</w:t>
      </w:r>
      <w:r w:rsidR="001B2CAF">
        <w:t>”</w:t>
      </w:r>
      <w:r>
        <w:t xml:space="preserve">  As cu</w:t>
      </w:r>
      <w:r>
        <w:t xml:space="preserve">rrently, proposed, the Proposed Firm Gas FFSS Product would not permit Generation Entities to “link” or “chain” </w:t>
      </w:r>
      <w:r w:rsidR="001B2CAF">
        <w:t xml:space="preserve">separate and distinct </w:t>
      </w:r>
      <w:r>
        <w:t xml:space="preserve">gas transportation agreements together to move gas from </w:t>
      </w:r>
      <w:r w:rsidRPr="0083367F">
        <w:t>a gas storage facility to the power plant’s delivery point</w:t>
      </w:r>
      <w:r>
        <w:t>.  Inste</w:t>
      </w:r>
      <w:r>
        <w:t xml:space="preserve">ad, the proposed Firm Gas FFSS Product framework appears to require Generation Entities to have a single </w:t>
      </w:r>
      <w:r w:rsidR="0073268F">
        <w:t xml:space="preserve">transportation agreement in place to secure natural gas for plant operations. </w:t>
      </w:r>
    </w:p>
    <w:p w14:paraId="0D0BB16C" w14:textId="78AD605E" w:rsidR="00C16B08" w:rsidRDefault="00AD0B9E" w:rsidP="002D7CD3">
      <w:pPr>
        <w:pStyle w:val="NormalArial"/>
        <w:spacing w:before="240"/>
        <w:jc w:val="both"/>
      </w:pPr>
      <w:r>
        <w:t>Many Generation Entities that rely on transportation agreements to secur</w:t>
      </w:r>
      <w:r>
        <w:t xml:space="preserve">e natural gas for plant operations do so by entering into and “chaining” </w:t>
      </w:r>
      <w:r w:rsidR="001B2CAF">
        <w:t>multiple</w:t>
      </w:r>
      <w:r>
        <w:t xml:space="preserve"> transportation agreements to ensure that gas can be transported to the generating plant by first passing through several </w:t>
      </w:r>
      <w:r w:rsidR="001B2CAF">
        <w:t xml:space="preserve">different locations and points of </w:t>
      </w:r>
      <w:r>
        <w:t>delivery</w:t>
      </w:r>
      <w:r w:rsidR="001B2CAF">
        <w:t xml:space="preserve"> before reaching the generating facility</w:t>
      </w:r>
      <w:r>
        <w:t xml:space="preserve">.  By not </w:t>
      </w:r>
      <w:r w:rsidR="001B2CAF">
        <w:t>allowing</w:t>
      </w:r>
      <w:r>
        <w:t xml:space="preserve"> the “linking” or “chaining” of transportation agreements, ERCOT will be severely limiting the number of </w:t>
      </w:r>
      <w:r w:rsidR="001B2CAF">
        <w:t>Generation R</w:t>
      </w:r>
      <w:r>
        <w:t xml:space="preserve">esources eligible to provide the Firm Gas FFSS Product given the number of </w:t>
      </w:r>
      <w:r w:rsidR="001B2CAF">
        <w:t>Generation E</w:t>
      </w:r>
      <w:r>
        <w:t>ntiti</w:t>
      </w:r>
      <w:r>
        <w:t xml:space="preserve">es that rely on </w:t>
      </w:r>
      <w:r w:rsidR="001B2CAF">
        <w:t>various</w:t>
      </w:r>
      <w:r>
        <w:t xml:space="preserve"> agreements to obtain </w:t>
      </w:r>
      <w:r w:rsidR="001B2CAF">
        <w:t xml:space="preserve">the delivery of </w:t>
      </w:r>
      <w:r>
        <w:t xml:space="preserve">gas supply for </w:t>
      </w:r>
      <w:r w:rsidR="001B2CAF">
        <w:t>G</w:t>
      </w:r>
      <w:r>
        <w:t xml:space="preserve">eneration </w:t>
      </w:r>
      <w:r w:rsidR="001B2CAF">
        <w:t>R</w:t>
      </w:r>
      <w:r>
        <w:t xml:space="preserve">esources.  ERCOT should revise its proposed </w:t>
      </w:r>
      <w:r w:rsidR="001B2CAF">
        <w:t xml:space="preserve">Firm Gas FFSS </w:t>
      </w:r>
      <w:r>
        <w:t xml:space="preserve">framework to </w:t>
      </w:r>
      <w:r w:rsidR="00A43D1E">
        <w:t>clarify that</w:t>
      </w:r>
      <w:r>
        <w:t xml:space="preserve"> a </w:t>
      </w:r>
      <w:r w:rsidR="001B2CAF">
        <w:t>Generation Entity</w:t>
      </w:r>
      <w:r w:rsidR="00A43D1E">
        <w:t xml:space="preserve"> need not </w:t>
      </w:r>
      <w:r>
        <w:t xml:space="preserve">have a </w:t>
      </w:r>
      <w:r w:rsidRPr="001B2CAF">
        <w:rPr>
          <w:u w:val="single"/>
        </w:rPr>
        <w:t>single</w:t>
      </w:r>
      <w:r>
        <w:t xml:space="preserve"> firm transportation agreement in place</w:t>
      </w:r>
      <w:r w:rsidR="004C6820">
        <w:t xml:space="preserve"> </w:t>
      </w:r>
      <w:r w:rsidR="00A43D1E">
        <w:t xml:space="preserve">for its Generation Resource </w:t>
      </w:r>
      <w:proofErr w:type="gramStart"/>
      <w:r w:rsidR="00A43D1E">
        <w:t>i</w:t>
      </w:r>
      <w:r w:rsidR="004C6820">
        <w:t>n order to</w:t>
      </w:r>
      <w:proofErr w:type="gramEnd"/>
      <w:r w:rsidR="004C6820">
        <w:t xml:space="preserve"> be eligible to provide Firm Gas FFSS</w:t>
      </w:r>
      <w:r>
        <w:t xml:space="preserve">.  </w:t>
      </w:r>
      <w:r w:rsidR="001B2CAF">
        <w:t xml:space="preserve">Instead, ERCOT should enable Generation Entities to “chain” together transportation agreements and demonstrate to ERCOT that firm gas will be </w:t>
      </w:r>
      <w:r>
        <w:t xml:space="preserve">delivered to </w:t>
      </w:r>
      <w:r w:rsidR="001B2CAF">
        <w:t xml:space="preserve">the generating </w:t>
      </w:r>
      <w:r>
        <w:t>plant</w:t>
      </w:r>
      <w:r w:rsidR="001B2CAF">
        <w:t xml:space="preserve">, which </w:t>
      </w:r>
      <w:r>
        <w:t xml:space="preserve">will expand the pool of </w:t>
      </w:r>
      <w:r w:rsidR="001B2CAF">
        <w:t>Generation R</w:t>
      </w:r>
      <w:r>
        <w:t xml:space="preserve">esources eligible to provide Firm </w:t>
      </w:r>
      <w:r w:rsidR="001B2CAF">
        <w:t>G</w:t>
      </w:r>
      <w:r>
        <w:t xml:space="preserve">as FFSS. </w:t>
      </w:r>
    </w:p>
    <w:p w14:paraId="2C3E3EC3" w14:textId="0D95E6A1" w:rsidR="0083367F" w:rsidRDefault="00AD0B9E" w:rsidP="002D7CD3">
      <w:pPr>
        <w:pStyle w:val="NormalArial"/>
        <w:spacing w:before="240"/>
        <w:jc w:val="both"/>
      </w:pPr>
      <w:r>
        <w:t>In addition</w:t>
      </w:r>
      <w:r w:rsidR="00414557">
        <w:t xml:space="preserve">, STEC recommends that ERCOT modify the definition of a “Qualifying Pipeline” for purposes of the Firm Gas FFSS Product to remove the requirement that the Qualifying Pipeline </w:t>
      </w:r>
      <w:r>
        <w:t>can</w:t>
      </w:r>
      <w:r w:rsidR="00414557">
        <w:t xml:space="preserve">not have any contracts with human needs customers or local distribution systems that serve human needs.  </w:t>
      </w:r>
      <w:r w:rsidR="00E25B32">
        <w:t xml:space="preserve">Natural gas facilities that provide material quantities of natural gas to electric generation are critical to meeting the human needs of residential customers because all individuals rely on the provision of reliable electricity to their homes and business.  ERCOT should not adopt a framework that imposes constraints on the types of natural gas facilities that are deemed to be eligible counterparties as part of firm storage and firm transportation agreements.  </w:t>
      </w:r>
    </w:p>
    <w:p w14:paraId="27816243" w14:textId="77777777" w:rsidR="0083367F" w:rsidRPr="002D7CD3" w:rsidRDefault="0083367F" w:rsidP="002D7CD3">
      <w:pPr>
        <w:pStyle w:val="NormalArial"/>
        <w:spacing w:before="240"/>
        <w:jc w:val="both"/>
      </w:pPr>
    </w:p>
    <w:p w14:paraId="6FA87AFA" w14:textId="5984A4BF" w:rsidR="00672B92" w:rsidRPr="00672B92" w:rsidRDefault="00AD0B9E" w:rsidP="00672B92">
      <w:pPr>
        <w:pStyle w:val="BodyText"/>
        <w:jc w:val="center"/>
        <w:rPr>
          <w:rFonts w:ascii="Arial" w:hAnsi="Arial" w:cs="Arial"/>
          <w:b/>
          <w:bCs/>
          <w:u w:val="single"/>
        </w:rPr>
      </w:pPr>
      <w:r w:rsidRPr="00672B92">
        <w:rPr>
          <w:rFonts w:ascii="Arial" w:hAnsi="Arial" w:cs="Arial"/>
          <w:b/>
          <w:bCs/>
          <w:u w:val="single"/>
        </w:rPr>
        <w:t>Conclusion</w:t>
      </w:r>
    </w:p>
    <w:p w14:paraId="3653E1B7" w14:textId="7AA74260" w:rsidR="00B431AF" w:rsidRPr="009503AE" w:rsidRDefault="00AD0B9E" w:rsidP="009503AE">
      <w:pPr>
        <w:pStyle w:val="BodyText"/>
        <w:jc w:val="both"/>
        <w:rPr>
          <w:rFonts w:ascii="Arial" w:hAnsi="Arial" w:cs="Arial"/>
        </w:rPr>
      </w:pPr>
      <w:r>
        <w:rPr>
          <w:rFonts w:ascii="Arial" w:hAnsi="Arial" w:cs="Arial"/>
        </w:rPr>
        <w:t>STEC</w:t>
      </w:r>
      <w:r w:rsidR="00672B92">
        <w:rPr>
          <w:rFonts w:ascii="Arial" w:hAnsi="Arial" w:cs="Arial"/>
        </w:rPr>
        <w:t xml:space="preserve"> </w:t>
      </w:r>
      <w:r>
        <w:rPr>
          <w:rFonts w:ascii="Arial" w:hAnsi="Arial" w:cs="Arial"/>
        </w:rPr>
        <w:t xml:space="preserve">respectfully requests that ERCOT modify its proposed </w:t>
      </w:r>
      <w:r w:rsidRPr="009503AE">
        <w:rPr>
          <w:rFonts w:ascii="Arial" w:hAnsi="Arial" w:cs="Arial"/>
        </w:rPr>
        <w:t xml:space="preserve">Firm Gas FFSS framework consistent with STEC’s discussion above.  Amending the Firm Gas FFSS framework is critical to ensure that </w:t>
      </w:r>
      <w:proofErr w:type="gramStart"/>
      <w:r w:rsidRPr="009503AE">
        <w:rPr>
          <w:rFonts w:ascii="Arial" w:hAnsi="Arial" w:cs="Arial"/>
        </w:rPr>
        <w:t>a sufficient number of</w:t>
      </w:r>
      <w:proofErr w:type="gramEnd"/>
      <w:r w:rsidRPr="009503AE">
        <w:rPr>
          <w:rFonts w:ascii="Arial" w:hAnsi="Arial" w:cs="Arial"/>
        </w:rPr>
        <w:t xml:space="preserve"> </w:t>
      </w:r>
      <w:r w:rsidR="00E25B32">
        <w:rPr>
          <w:rFonts w:ascii="Arial" w:hAnsi="Arial" w:cs="Arial"/>
        </w:rPr>
        <w:t>Generation R</w:t>
      </w:r>
      <w:r w:rsidRPr="009503AE">
        <w:rPr>
          <w:rFonts w:ascii="Arial" w:hAnsi="Arial" w:cs="Arial"/>
        </w:rPr>
        <w:t xml:space="preserve">esources are eligible to provide Firm Gas FFSS to the benefit of the ERCOT market.  </w:t>
      </w:r>
    </w:p>
    <w:p w14:paraId="3887348A" w14:textId="2F89DC94" w:rsidR="00B431AF" w:rsidRDefault="00AD0B9E" w:rsidP="00B431AF">
      <w:pPr>
        <w:pStyle w:val="BodyText"/>
      </w:pPr>
      <w:r>
        <w:t xml:space="preserve"> </w:t>
      </w:r>
      <w:bookmarkStart w:id="0" w:name="_Hlk115360035"/>
      <w:bookmarkEnd w:id="0"/>
    </w:p>
    <w:p w14:paraId="56DFF687" w14:textId="69016DEF" w:rsidR="000F7584" w:rsidRPr="000F7584" w:rsidRDefault="000F7584" w:rsidP="000F7584"/>
    <w:p w14:paraId="76E3624E" w14:textId="0C3F4D8A" w:rsidR="000F7584" w:rsidRPr="000F7584" w:rsidRDefault="000F7584" w:rsidP="000F7584"/>
    <w:p w14:paraId="738E5CB4" w14:textId="378760B9" w:rsidR="000F7584" w:rsidRPr="000F7584" w:rsidRDefault="000F7584" w:rsidP="000F7584"/>
    <w:p w14:paraId="5F967272" w14:textId="29B16611" w:rsidR="000F7584" w:rsidRDefault="000F7584" w:rsidP="000F7584"/>
    <w:p w14:paraId="15A56E2C" w14:textId="77777777" w:rsidR="000F7584" w:rsidRPr="000F7584" w:rsidRDefault="000F7584" w:rsidP="000F7584">
      <w:pPr>
        <w:jc w:val="center"/>
      </w:pPr>
    </w:p>
    <w:sectPr w:rsidR="000F7584" w:rsidRPr="000F75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7A3D5" w14:textId="77777777" w:rsidR="00AD0B9E" w:rsidRDefault="00AD0B9E">
      <w:pPr>
        <w:spacing w:after="0"/>
      </w:pPr>
      <w:r>
        <w:separator/>
      </w:r>
    </w:p>
  </w:endnote>
  <w:endnote w:type="continuationSeparator" w:id="0">
    <w:p w14:paraId="10C685E6" w14:textId="77777777" w:rsidR="00AD0B9E" w:rsidRDefault="00AD0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A417" w14:textId="77777777" w:rsidR="00A0328C" w:rsidRDefault="00A03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274690"/>
      <w:docPartObj>
        <w:docPartGallery w:val="Page Numbers (Bottom of Page)"/>
        <w:docPartUnique/>
      </w:docPartObj>
    </w:sdtPr>
    <w:sdtEndPr/>
    <w:sdtContent>
      <w:sdt>
        <w:sdtPr>
          <w:id w:val="-1769616900"/>
          <w:docPartObj>
            <w:docPartGallery w:val="Page Numbers (Top of Page)"/>
            <w:docPartUnique/>
          </w:docPartObj>
        </w:sdtPr>
        <w:sdtEndPr/>
        <w:sdtContent>
          <w:p w14:paraId="16E6D2C5" w14:textId="420428A8" w:rsidR="0089044D" w:rsidRDefault="00AD0B9E" w:rsidP="0033210E">
            <w:pPr>
              <w:pStyle w:val="Footer"/>
              <w:tabs>
                <w:tab w:val="left" w:pos="525"/>
              </w:tabs>
            </w:pPr>
            <w:r>
              <w:tab/>
            </w:r>
            <w:r>
              <w:tab/>
            </w:r>
            <w:r>
              <w:tab/>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6BA1" w14:textId="77777777" w:rsidR="00A0328C" w:rsidRDefault="00A03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073A9" w14:textId="77777777" w:rsidR="00AD0B9E" w:rsidRDefault="00AD0B9E">
      <w:pPr>
        <w:spacing w:after="0"/>
      </w:pPr>
      <w:r>
        <w:separator/>
      </w:r>
    </w:p>
  </w:footnote>
  <w:footnote w:type="continuationSeparator" w:id="0">
    <w:p w14:paraId="2FFDC889" w14:textId="77777777" w:rsidR="00AD0B9E" w:rsidRDefault="00AD0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A70E" w14:textId="77777777" w:rsidR="00A0328C" w:rsidRDefault="00A03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F62D" w14:textId="076F619A" w:rsidR="0089044D" w:rsidRPr="0089044D" w:rsidRDefault="00AD0B9E" w:rsidP="0089044D">
    <w:pPr>
      <w:pStyle w:val="Header"/>
      <w:jc w:val="center"/>
      <w:rPr>
        <w:rFonts w:ascii="Arial" w:hAnsi="Arial" w:cs="Arial"/>
        <w:b/>
        <w:bCs/>
        <w:sz w:val="32"/>
        <w:szCs w:val="32"/>
      </w:rPr>
    </w:pPr>
    <w:r w:rsidRPr="0089044D">
      <w:rPr>
        <w:rFonts w:ascii="Arial" w:hAnsi="Arial" w:cs="Arial"/>
        <w:b/>
        <w:bCs/>
        <w:sz w:val="32"/>
        <w:szCs w:val="32"/>
      </w:rPr>
      <w:t>Comments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C8BB" w14:textId="77777777" w:rsidR="00A0328C" w:rsidRDefault="00A03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B04C418"/>
    <w:lvl w:ilvl="0">
      <w:start w:val="1"/>
      <w:numFmt w:val="decimal"/>
      <w:pStyle w:val="ListNumber"/>
      <w:lvlText w:val="%1."/>
      <w:lvlJc w:val="left"/>
      <w:pPr>
        <w:tabs>
          <w:tab w:val="num" w:pos="360"/>
        </w:tabs>
        <w:ind w:left="360" w:hanging="360"/>
      </w:pPr>
    </w:lvl>
  </w:abstractNum>
  <w:abstractNum w:abstractNumId="1" w15:restartNumberingAfterBreak="0">
    <w:nsid w:val="1E485690"/>
    <w:multiLevelType w:val="hybridMultilevel"/>
    <w:tmpl w:val="FD8ECBE8"/>
    <w:lvl w:ilvl="0" w:tplc="20666C70">
      <w:start w:val="1"/>
      <w:numFmt w:val="decimal"/>
      <w:lvlText w:val="%1)"/>
      <w:lvlJc w:val="left"/>
      <w:pPr>
        <w:ind w:left="720" w:hanging="360"/>
      </w:pPr>
    </w:lvl>
    <w:lvl w:ilvl="1" w:tplc="A31860C6" w:tentative="1">
      <w:start w:val="1"/>
      <w:numFmt w:val="lowerLetter"/>
      <w:lvlText w:val="%2."/>
      <w:lvlJc w:val="left"/>
      <w:pPr>
        <w:ind w:left="1440" w:hanging="360"/>
      </w:pPr>
    </w:lvl>
    <w:lvl w:ilvl="2" w:tplc="0940237A" w:tentative="1">
      <w:start w:val="1"/>
      <w:numFmt w:val="lowerRoman"/>
      <w:lvlText w:val="%3."/>
      <w:lvlJc w:val="right"/>
      <w:pPr>
        <w:ind w:left="2160" w:hanging="180"/>
      </w:pPr>
    </w:lvl>
    <w:lvl w:ilvl="3" w:tplc="7CB6B858" w:tentative="1">
      <w:start w:val="1"/>
      <w:numFmt w:val="decimal"/>
      <w:lvlText w:val="%4."/>
      <w:lvlJc w:val="left"/>
      <w:pPr>
        <w:ind w:left="2880" w:hanging="360"/>
      </w:pPr>
    </w:lvl>
    <w:lvl w:ilvl="4" w:tplc="AD26F920" w:tentative="1">
      <w:start w:val="1"/>
      <w:numFmt w:val="lowerLetter"/>
      <w:lvlText w:val="%5."/>
      <w:lvlJc w:val="left"/>
      <w:pPr>
        <w:ind w:left="3600" w:hanging="360"/>
      </w:pPr>
    </w:lvl>
    <w:lvl w:ilvl="5" w:tplc="EB76A1E8" w:tentative="1">
      <w:start w:val="1"/>
      <w:numFmt w:val="lowerRoman"/>
      <w:lvlText w:val="%6."/>
      <w:lvlJc w:val="right"/>
      <w:pPr>
        <w:ind w:left="4320" w:hanging="180"/>
      </w:pPr>
    </w:lvl>
    <w:lvl w:ilvl="6" w:tplc="B5003906" w:tentative="1">
      <w:start w:val="1"/>
      <w:numFmt w:val="decimal"/>
      <w:lvlText w:val="%7."/>
      <w:lvlJc w:val="left"/>
      <w:pPr>
        <w:ind w:left="5040" w:hanging="360"/>
      </w:pPr>
    </w:lvl>
    <w:lvl w:ilvl="7" w:tplc="075A69C0" w:tentative="1">
      <w:start w:val="1"/>
      <w:numFmt w:val="lowerLetter"/>
      <w:lvlText w:val="%8."/>
      <w:lvlJc w:val="left"/>
      <w:pPr>
        <w:ind w:left="5760" w:hanging="360"/>
      </w:pPr>
    </w:lvl>
    <w:lvl w:ilvl="8" w:tplc="818C502A" w:tentative="1">
      <w:start w:val="1"/>
      <w:numFmt w:val="lowerRoman"/>
      <w:lvlText w:val="%9."/>
      <w:lvlJc w:val="right"/>
      <w:pPr>
        <w:ind w:left="6480" w:hanging="180"/>
      </w:pPr>
    </w:lvl>
  </w:abstractNum>
  <w:num w:numId="1" w16cid:durableId="435253519">
    <w:abstractNumId w:val="0"/>
  </w:num>
  <w:num w:numId="2" w16cid:durableId="877199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DE3"/>
    <w:rsid w:val="000029BB"/>
    <w:rsid w:val="00032978"/>
    <w:rsid w:val="00072DE3"/>
    <w:rsid w:val="000737A1"/>
    <w:rsid w:val="000A029A"/>
    <w:rsid w:val="000F7584"/>
    <w:rsid w:val="001B2CAF"/>
    <w:rsid w:val="0022558C"/>
    <w:rsid w:val="002D7CD3"/>
    <w:rsid w:val="003110B0"/>
    <w:rsid w:val="0033210E"/>
    <w:rsid w:val="00387535"/>
    <w:rsid w:val="003B4F69"/>
    <w:rsid w:val="003D6EDD"/>
    <w:rsid w:val="00407C96"/>
    <w:rsid w:val="00414557"/>
    <w:rsid w:val="00476E48"/>
    <w:rsid w:val="004B1DD3"/>
    <w:rsid w:val="004B2A8A"/>
    <w:rsid w:val="004C6820"/>
    <w:rsid w:val="004D55EB"/>
    <w:rsid w:val="00504052"/>
    <w:rsid w:val="006004E8"/>
    <w:rsid w:val="00672B92"/>
    <w:rsid w:val="006A79F7"/>
    <w:rsid w:val="006F5460"/>
    <w:rsid w:val="0073268F"/>
    <w:rsid w:val="00750401"/>
    <w:rsid w:val="00794D9E"/>
    <w:rsid w:val="0083367F"/>
    <w:rsid w:val="008561B7"/>
    <w:rsid w:val="0089044D"/>
    <w:rsid w:val="009058C5"/>
    <w:rsid w:val="00930176"/>
    <w:rsid w:val="00930B50"/>
    <w:rsid w:val="00942B27"/>
    <w:rsid w:val="00945A89"/>
    <w:rsid w:val="009503AE"/>
    <w:rsid w:val="009D7B60"/>
    <w:rsid w:val="00A0328C"/>
    <w:rsid w:val="00A36FC8"/>
    <w:rsid w:val="00A43D1E"/>
    <w:rsid w:val="00AB2373"/>
    <w:rsid w:val="00AD0B9E"/>
    <w:rsid w:val="00AF5A88"/>
    <w:rsid w:val="00B21877"/>
    <w:rsid w:val="00B22CBC"/>
    <w:rsid w:val="00B431AF"/>
    <w:rsid w:val="00B93193"/>
    <w:rsid w:val="00BA1985"/>
    <w:rsid w:val="00BC0ADD"/>
    <w:rsid w:val="00C00A03"/>
    <w:rsid w:val="00C122B6"/>
    <w:rsid w:val="00C16B08"/>
    <w:rsid w:val="00C202FD"/>
    <w:rsid w:val="00C7728B"/>
    <w:rsid w:val="00CB6019"/>
    <w:rsid w:val="00D31FF6"/>
    <w:rsid w:val="00D740F3"/>
    <w:rsid w:val="00DA47FA"/>
    <w:rsid w:val="00E017E8"/>
    <w:rsid w:val="00E25B32"/>
    <w:rsid w:val="00EB6DC9"/>
    <w:rsid w:val="00F943C0"/>
    <w:rsid w:val="3833B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E4DFEB"/>
  <w15:chartTrackingRefBased/>
  <w15:docId w15:val="{9318CF72-E976-49D9-839B-81EAC504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uiPriority="4" w:qFormat="1"/>
    <w:lsdException w:name="Body Text Indent" w:semiHidden="1" w:unhideWhenUsed="1"/>
    <w:lsdException w:name="List Continue" w:uiPriority="64"/>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qFormat="1"/>
    <w:lsdException w:name="Body Text 3" w:uiPriority="4" w:qFormat="1"/>
    <w:lsdException w:name="Body Text Indent 2" w:semiHidden="1" w:unhideWhenUsed="1"/>
    <w:lsdException w:name="Body Text Indent 3" w:semiHidden="1" w:unhideWhenUsed="1"/>
    <w:lsdException w:name="Block Text" w:uiPriority="39"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401"/>
    <w:pPr>
      <w:spacing w:after="240"/>
    </w:pPr>
  </w:style>
  <w:style w:type="paragraph" w:styleId="Heading1">
    <w:name w:val="heading 1"/>
    <w:basedOn w:val="Normal"/>
    <w:next w:val="Heading2"/>
    <w:link w:val="Heading1Char"/>
    <w:uiPriority w:val="9"/>
    <w:qFormat/>
    <w:rsid w:val="00B22CBC"/>
    <w:pPr>
      <w:keepNext/>
      <w:keepLines/>
      <w:outlineLvl w:val="0"/>
    </w:pPr>
    <w:rPr>
      <w:rFonts w:eastAsiaTheme="majorEastAsia" w:cstheme="majorBidi"/>
      <w:b/>
      <w:szCs w:val="32"/>
    </w:rPr>
  </w:style>
  <w:style w:type="paragraph" w:styleId="Heading2">
    <w:name w:val="heading 2"/>
    <w:basedOn w:val="Normal"/>
    <w:link w:val="Heading2Char"/>
    <w:uiPriority w:val="9"/>
    <w:qFormat/>
    <w:rsid w:val="003110B0"/>
    <w:pPr>
      <w:outlineLvl w:val="1"/>
    </w:pPr>
    <w:rPr>
      <w:rFonts w:eastAsiaTheme="majorEastAsia" w:cstheme="majorBidi"/>
      <w:b/>
      <w:szCs w:val="26"/>
    </w:rPr>
  </w:style>
  <w:style w:type="paragraph" w:styleId="Heading3">
    <w:name w:val="heading 3"/>
    <w:basedOn w:val="Normal"/>
    <w:link w:val="Heading3Char"/>
    <w:uiPriority w:val="9"/>
    <w:qFormat/>
    <w:rsid w:val="003110B0"/>
    <w:pPr>
      <w:outlineLvl w:val="2"/>
    </w:pPr>
    <w:rPr>
      <w:rFonts w:eastAsiaTheme="majorEastAsia" w:cstheme="majorBidi"/>
      <w:b/>
      <w:i/>
    </w:rPr>
  </w:style>
  <w:style w:type="paragraph" w:styleId="Heading4">
    <w:name w:val="heading 4"/>
    <w:basedOn w:val="Normal"/>
    <w:link w:val="Heading4Char"/>
    <w:uiPriority w:val="9"/>
    <w:unhideWhenUsed/>
    <w:rsid w:val="00B93193"/>
    <w:pPr>
      <w:outlineLvl w:val="3"/>
    </w:pPr>
    <w:rPr>
      <w:rFonts w:eastAsiaTheme="majorEastAsia" w:cstheme="majorBidi"/>
      <w:i/>
      <w:iCs/>
    </w:rPr>
  </w:style>
  <w:style w:type="paragraph" w:styleId="Heading5">
    <w:name w:val="heading 5"/>
    <w:basedOn w:val="Normal"/>
    <w:link w:val="Heading5Char"/>
    <w:uiPriority w:val="9"/>
    <w:semiHidden/>
    <w:rsid w:val="003110B0"/>
    <w:pPr>
      <w:keepNext/>
      <w:keepLines/>
      <w:spacing w:before="40" w:after="0"/>
      <w:outlineLvl w:val="4"/>
    </w:pPr>
    <w:rPr>
      <w:rFonts w:eastAsiaTheme="majorEastAsia" w:cstheme="majorBidi"/>
    </w:rPr>
  </w:style>
  <w:style w:type="paragraph" w:styleId="Heading6">
    <w:name w:val="heading 6"/>
    <w:basedOn w:val="Normal"/>
    <w:link w:val="Heading6Char"/>
    <w:uiPriority w:val="9"/>
    <w:semiHidden/>
    <w:rsid w:val="003110B0"/>
    <w:pPr>
      <w:keepNext/>
      <w:keepLines/>
      <w:spacing w:before="40" w:after="0"/>
      <w:outlineLvl w:val="5"/>
    </w:pPr>
    <w:rPr>
      <w:rFonts w:eastAsiaTheme="majorEastAsia" w:cstheme="majorBidi"/>
    </w:rPr>
  </w:style>
  <w:style w:type="paragraph" w:styleId="Heading7">
    <w:name w:val="heading 7"/>
    <w:basedOn w:val="Normal"/>
    <w:link w:val="Heading7Char"/>
    <w:uiPriority w:val="9"/>
    <w:semiHidden/>
    <w:rsid w:val="003110B0"/>
    <w:pPr>
      <w:keepNext/>
      <w:keepLines/>
      <w:spacing w:before="40" w:after="0"/>
      <w:outlineLvl w:val="6"/>
    </w:pPr>
    <w:rPr>
      <w:rFonts w:eastAsiaTheme="majorEastAsia" w:cstheme="majorBidi"/>
      <w:i/>
      <w:iCs/>
    </w:rPr>
  </w:style>
  <w:style w:type="paragraph" w:styleId="Heading8">
    <w:name w:val="heading 8"/>
    <w:basedOn w:val="Normal"/>
    <w:link w:val="Heading8Char"/>
    <w:uiPriority w:val="9"/>
    <w:semiHidden/>
    <w:rsid w:val="003110B0"/>
    <w:pPr>
      <w:keepNext/>
      <w:keepLines/>
      <w:spacing w:before="40" w:after="0"/>
      <w:outlineLvl w:val="7"/>
    </w:pPr>
    <w:rPr>
      <w:rFonts w:eastAsiaTheme="majorEastAsia" w:cstheme="majorBidi"/>
      <w:szCs w:val="21"/>
    </w:rPr>
  </w:style>
  <w:style w:type="paragraph" w:styleId="Heading9">
    <w:name w:val="heading 9"/>
    <w:basedOn w:val="Normal"/>
    <w:link w:val="Heading9Char"/>
    <w:uiPriority w:val="9"/>
    <w:semiHidden/>
    <w:rsid w:val="003110B0"/>
    <w:pPr>
      <w:keepNext/>
      <w:keepLines/>
      <w:spacing w:before="40" w:after="0"/>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17E8"/>
  </w:style>
  <w:style w:type="paragraph" w:styleId="BodyText">
    <w:name w:val="Body Text"/>
    <w:basedOn w:val="Normal"/>
    <w:link w:val="BodyTextChar"/>
    <w:uiPriority w:val="4"/>
    <w:qFormat/>
    <w:rsid w:val="00B22CBC"/>
  </w:style>
  <w:style w:type="character" w:customStyle="1" w:styleId="BodyTextChar">
    <w:name w:val="Body Text Char"/>
    <w:basedOn w:val="DefaultParagraphFont"/>
    <w:link w:val="BodyText"/>
    <w:uiPriority w:val="4"/>
    <w:rsid w:val="00B22CBC"/>
  </w:style>
  <w:style w:type="paragraph" w:styleId="BodyText2">
    <w:name w:val="Body Text 2"/>
    <w:basedOn w:val="Normal"/>
    <w:link w:val="BodyText2Char"/>
    <w:uiPriority w:val="4"/>
    <w:qFormat/>
    <w:rsid w:val="00B22CBC"/>
  </w:style>
  <w:style w:type="character" w:customStyle="1" w:styleId="BodyText2Char">
    <w:name w:val="Body Text 2 Char"/>
    <w:basedOn w:val="DefaultParagraphFont"/>
    <w:link w:val="BodyText2"/>
    <w:uiPriority w:val="4"/>
    <w:rsid w:val="00B22CBC"/>
  </w:style>
  <w:style w:type="paragraph" w:styleId="BodyText3">
    <w:name w:val="Body Text 3"/>
    <w:basedOn w:val="Normal"/>
    <w:link w:val="BodyText3Char"/>
    <w:uiPriority w:val="4"/>
    <w:qFormat/>
    <w:rsid w:val="00B22CBC"/>
    <w:rPr>
      <w:szCs w:val="16"/>
    </w:rPr>
  </w:style>
  <w:style w:type="character" w:customStyle="1" w:styleId="BodyText3Char">
    <w:name w:val="Body Text 3 Char"/>
    <w:basedOn w:val="DefaultParagraphFont"/>
    <w:link w:val="BodyText3"/>
    <w:uiPriority w:val="4"/>
    <w:rsid w:val="00B22CBC"/>
    <w:rPr>
      <w:szCs w:val="16"/>
    </w:rPr>
  </w:style>
  <w:style w:type="character" w:customStyle="1" w:styleId="Heading1Char">
    <w:name w:val="Heading 1 Char"/>
    <w:basedOn w:val="DefaultParagraphFont"/>
    <w:link w:val="Heading1"/>
    <w:uiPriority w:val="9"/>
    <w:rsid w:val="00B22CBC"/>
    <w:rPr>
      <w:rFonts w:eastAsiaTheme="majorEastAsia" w:cstheme="majorBidi"/>
      <w:b/>
      <w:szCs w:val="32"/>
    </w:rPr>
  </w:style>
  <w:style w:type="character" w:customStyle="1" w:styleId="Heading3Char">
    <w:name w:val="Heading 3 Char"/>
    <w:basedOn w:val="DefaultParagraphFont"/>
    <w:link w:val="Heading3"/>
    <w:uiPriority w:val="9"/>
    <w:rsid w:val="003110B0"/>
    <w:rPr>
      <w:rFonts w:eastAsiaTheme="majorEastAsia" w:cstheme="majorBidi"/>
      <w:b/>
      <w:i/>
    </w:rPr>
  </w:style>
  <w:style w:type="character" w:customStyle="1" w:styleId="Heading2Char">
    <w:name w:val="Heading 2 Char"/>
    <w:basedOn w:val="DefaultParagraphFont"/>
    <w:link w:val="Heading2"/>
    <w:uiPriority w:val="9"/>
    <w:rsid w:val="003110B0"/>
    <w:rPr>
      <w:rFonts w:eastAsiaTheme="majorEastAsia" w:cstheme="majorBidi"/>
      <w:b/>
      <w:szCs w:val="26"/>
    </w:rPr>
  </w:style>
  <w:style w:type="character" w:customStyle="1" w:styleId="Heading4Char">
    <w:name w:val="Heading 4 Char"/>
    <w:basedOn w:val="DefaultParagraphFont"/>
    <w:link w:val="Heading4"/>
    <w:uiPriority w:val="9"/>
    <w:rsid w:val="00B93193"/>
    <w:rPr>
      <w:rFonts w:eastAsiaTheme="majorEastAsia" w:cstheme="majorBidi"/>
      <w:i/>
      <w:iCs/>
    </w:rPr>
  </w:style>
  <w:style w:type="character" w:styleId="Emphasis">
    <w:name w:val="Emphasis"/>
    <w:basedOn w:val="DefaultParagraphFont"/>
    <w:uiPriority w:val="20"/>
    <w:qFormat/>
    <w:rsid w:val="00387535"/>
    <w:rPr>
      <w:i/>
      <w:iCs/>
    </w:rPr>
  </w:style>
  <w:style w:type="paragraph" w:styleId="BlockText">
    <w:name w:val="Block Text"/>
    <w:basedOn w:val="Normal"/>
    <w:uiPriority w:val="39"/>
    <w:qFormat/>
    <w:rsid w:val="00B93193"/>
    <w:pPr>
      <w:ind w:left="720" w:right="720"/>
    </w:pPr>
    <w:rPr>
      <w:rFonts w:eastAsiaTheme="minorEastAsia"/>
      <w:iCs/>
    </w:rPr>
  </w:style>
  <w:style w:type="paragraph" w:styleId="ListNumber">
    <w:name w:val="List Number"/>
    <w:basedOn w:val="Normal"/>
    <w:uiPriority w:val="59"/>
    <w:rsid w:val="000029BB"/>
    <w:pPr>
      <w:numPr>
        <w:numId w:val="1"/>
      </w:numPr>
      <w:tabs>
        <w:tab w:val="clear" w:pos="360"/>
        <w:tab w:val="left" w:pos="720"/>
      </w:tabs>
      <w:ind w:left="720" w:hanging="720"/>
      <w:contextualSpacing/>
    </w:pPr>
  </w:style>
  <w:style w:type="paragraph" w:styleId="ListContinue">
    <w:name w:val="List Continue"/>
    <w:basedOn w:val="Normal"/>
    <w:uiPriority w:val="64"/>
    <w:rsid w:val="00B93193"/>
    <w:pPr>
      <w:ind w:left="720"/>
    </w:pPr>
  </w:style>
  <w:style w:type="paragraph" w:styleId="Title">
    <w:name w:val="Title"/>
    <w:basedOn w:val="Normal"/>
    <w:next w:val="BodyText"/>
    <w:link w:val="TitleChar"/>
    <w:uiPriority w:val="19"/>
    <w:qFormat/>
    <w:rsid w:val="00B93193"/>
    <w:pPr>
      <w:keepNext/>
      <w:keepLines/>
      <w:jc w:val="center"/>
    </w:pPr>
    <w:rPr>
      <w:rFonts w:eastAsiaTheme="majorEastAsia" w:cstheme="majorBidi"/>
      <w:b/>
      <w:szCs w:val="56"/>
    </w:rPr>
  </w:style>
  <w:style w:type="character" w:customStyle="1" w:styleId="Heading5Char">
    <w:name w:val="Heading 5 Char"/>
    <w:basedOn w:val="DefaultParagraphFont"/>
    <w:link w:val="Heading5"/>
    <w:uiPriority w:val="9"/>
    <w:semiHidden/>
    <w:rsid w:val="000A029A"/>
    <w:rPr>
      <w:rFonts w:eastAsiaTheme="majorEastAsia" w:cstheme="majorBidi"/>
    </w:rPr>
  </w:style>
  <w:style w:type="character" w:customStyle="1" w:styleId="Heading6Char">
    <w:name w:val="Heading 6 Char"/>
    <w:basedOn w:val="DefaultParagraphFont"/>
    <w:link w:val="Heading6"/>
    <w:uiPriority w:val="9"/>
    <w:semiHidden/>
    <w:rsid w:val="000A029A"/>
    <w:rPr>
      <w:rFonts w:eastAsiaTheme="majorEastAsia" w:cstheme="majorBidi"/>
    </w:rPr>
  </w:style>
  <w:style w:type="character" w:customStyle="1" w:styleId="Heading7Char">
    <w:name w:val="Heading 7 Char"/>
    <w:basedOn w:val="DefaultParagraphFont"/>
    <w:link w:val="Heading7"/>
    <w:uiPriority w:val="9"/>
    <w:semiHidden/>
    <w:rsid w:val="000A029A"/>
    <w:rPr>
      <w:rFonts w:eastAsiaTheme="majorEastAsia" w:cstheme="majorBidi"/>
      <w:i/>
      <w:iCs/>
    </w:rPr>
  </w:style>
  <w:style w:type="character" w:customStyle="1" w:styleId="Heading8Char">
    <w:name w:val="Heading 8 Char"/>
    <w:basedOn w:val="DefaultParagraphFont"/>
    <w:link w:val="Heading8"/>
    <w:uiPriority w:val="9"/>
    <w:semiHidden/>
    <w:rsid w:val="000A029A"/>
    <w:rPr>
      <w:rFonts w:eastAsiaTheme="majorEastAsia" w:cstheme="majorBidi"/>
      <w:szCs w:val="21"/>
    </w:rPr>
  </w:style>
  <w:style w:type="character" w:customStyle="1" w:styleId="Heading9Char">
    <w:name w:val="Heading 9 Char"/>
    <w:basedOn w:val="DefaultParagraphFont"/>
    <w:link w:val="Heading9"/>
    <w:uiPriority w:val="9"/>
    <w:semiHidden/>
    <w:rsid w:val="000A029A"/>
    <w:rPr>
      <w:rFonts w:eastAsiaTheme="majorEastAsia" w:cstheme="majorBidi"/>
      <w:i/>
      <w:iCs/>
      <w:szCs w:val="21"/>
    </w:rPr>
  </w:style>
  <w:style w:type="character" w:customStyle="1" w:styleId="TitleChar">
    <w:name w:val="Title Char"/>
    <w:basedOn w:val="DefaultParagraphFont"/>
    <w:link w:val="Title"/>
    <w:uiPriority w:val="19"/>
    <w:rsid w:val="00B93193"/>
    <w:rPr>
      <w:rFonts w:eastAsiaTheme="majorEastAsia" w:cstheme="majorBidi"/>
      <w:b/>
      <w:szCs w:val="56"/>
    </w:rPr>
  </w:style>
  <w:style w:type="paragraph" w:styleId="Subtitle">
    <w:name w:val="Subtitle"/>
    <w:basedOn w:val="Normal"/>
    <w:next w:val="BodyText"/>
    <w:link w:val="SubtitleChar"/>
    <w:uiPriority w:val="20"/>
    <w:qFormat/>
    <w:rsid w:val="00B93193"/>
    <w:pPr>
      <w:keepNext/>
      <w:numPr>
        <w:ilvl w:val="1"/>
      </w:numPr>
    </w:pPr>
    <w:rPr>
      <w:rFonts w:eastAsiaTheme="minorEastAsia"/>
      <w:b/>
      <w:szCs w:val="22"/>
    </w:rPr>
  </w:style>
  <w:style w:type="character" w:customStyle="1" w:styleId="SubtitleChar">
    <w:name w:val="Subtitle Char"/>
    <w:basedOn w:val="DefaultParagraphFont"/>
    <w:link w:val="Subtitle"/>
    <w:uiPriority w:val="20"/>
    <w:rsid w:val="00B93193"/>
    <w:rPr>
      <w:rFonts w:eastAsiaTheme="minorEastAsia"/>
      <w:b/>
      <w:szCs w:val="22"/>
    </w:rPr>
  </w:style>
  <w:style w:type="paragraph" w:styleId="Quote">
    <w:name w:val="Quote"/>
    <w:basedOn w:val="Normal"/>
    <w:next w:val="BodyText"/>
    <w:link w:val="QuoteChar"/>
    <w:uiPriority w:val="29"/>
    <w:qFormat/>
    <w:rsid w:val="000029BB"/>
    <w:rPr>
      <w:i/>
      <w:iCs/>
    </w:rPr>
  </w:style>
  <w:style w:type="character" w:customStyle="1" w:styleId="QuoteChar">
    <w:name w:val="Quote Char"/>
    <w:basedOn w:val="DefaultParagraphFont"/>
    <w:link w:val="Quote"/>
    <w:uiPriority w:val="29"/>
    <w:rsid w:val="000029BB"/>
    <w:rPr>
      <w:i/>
      <w:iCs/>
    </w:rPr>
  </w:style>
  <w:style w:type="paragraph" w:styleId="IntenseQuote">
    <w:name w:val="Intense Quote"/>
    <w:basedOn w:val="Normal"/>
    <w:next w:val="BodyText"/>
    <w:link w:val="IntenseQuoteChar"/>
    <w:uiPriority w:val="30"/>
    <w:unhideWhenUsed/>
    <w:rsid w:val="000029BB"/>
    <w:pPr>
      <w:pBdr>
        <w:top w:val="single" w:sz="4" w:space="10" w:color="4472C4" w:themeColor="accent1"/>
        <w:bottom w:val="single" w:sz="4" w:space="10" w:color="4472C4" w:themeColor="accent1"/>
      </w:pBdr>
      <w:spacing w:before="360" w:after="360"/>
      <w:ind w:left="864" w:right="864"/>
      <w:jc w:val="center"/>
    </w:pPr>
    <w:rPr>
      <w:b/>
      <w:i/>
      <w:iCs/>
    </w:rPr>
  </w:style>
  <w:style w:type="character" w:customStyle="1" w:styleId="IntenseQuoteChar">
    <w:name w:val="Intense Quote Char"/>
    <w:basedOn w:val="DefaultParagraphFont"/>
    <w:link w:val="IntenseQuote"/>
    <w:uiPriority w:val="30"/>
    <w:rsid w:val="00B93193"/>
    <w:rPr>
      <w:b/>
      <w:i/>
      <w:iCs/>
    </w:rPr>
  </w:style>
  <w:style w:type="paragraph" w:styleId="ListParagraph">
    <w:name w:val="List Paragraph"/>
    <w:basedOn w:val="Normal"/>
    <w:uiPriority w:val="34"/>
    <w:qFormat/>
    <w:rsid w:val="000029BB"/>
    <w:pPr>
      <w:ind w:left="720"/>
      <w:contextualSpacing/>
    </w:pPr>
  </w:style>
  <w:style w:type="paragraph" w:styleId="FootnoteText">
    <w:name w:val="footnote text"/>
    <w:basedOn w:val="Normal"/>
    <w:link w:val="FootnoteTextChar"/>
    <w:uiPriority w:val="99"/>
    <w:unhideWhenUsed/>
    <w:rsid w:val="00B431AF"/>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rsid w:val="00B431AF"/>
    <w:rPr>
      <w:rFonts w:asciiTheme="minorHAnsi" w:hAnsiTheme="minorHAnsi"/>
      <w:sz w:val="20"/>
      <w:szCs w:val="20"/>
    </w:rPr>
  </w:style>
  <w:style w:type="character" w:styleId="FootnoteReference">
    <w:name w:val="footnote reference"/>
    <w:basedOn w:val="DefaultParagraphFont"/>
    <w:uiPriority w:val="99"/>
    <w:semiHidden/>
    <w:unhideWhenUsed/>
    <w:rsid w:val="00B431AF"/>
    <w:rPr>
      <w:vertAlign w:val="superscript"/>
    </w:rPr>
  </w:style>
  <w:style w:type="character" w:styleId="Hyperlink">
    <w:name w:val="Hyperlink"/>
    <w:basedOn w:val="DefaultParagraphFont"/>
    <w:uiPriority w:val="99"/>
    <w:unhideWhenUsed/>
    <w:rsid w:val="00B431AF"/>
    <w:rPr>
      <w:color w:val="0563C1" w:themeColor="hyperlink"/>
      <w:u w:val="single"/>
    </w:rPr>
  </w:style>
  <w:style w:type="character" w:styleId="CommentReference">
    <w:name w:val="annotation reference"/>
    <w:basedOn w:val="DefaultParagraphFont"/>
    <w:uiPriority w:val="99"/>
    <w:semiHidden/>
    <w:unhideWhenUsed/>
    <w:rsid w:val="00B431AF"/>
    <w:rPr>
      <w:sz w:val="16"/>
      <w:szCs w:val="16"/>
    </w:rPr>
  </w:style>
  <w:style w:type="paragraph" w:styleId="CommentText">
    <w:name w:val="annotation text"/>
    <w:basedOn w:val="Normal"/>
    <w:link w:val="CommentTextChar"/>
    <w:uiPriority w:val="99"/>
    <w:semiHidden/>
    <w:unhideWhenUsed/>
    <w:rsid w:val="00B431AF"/>
    <w:rPr>
      <w:sz w:val="20"/>
      <w:szCs w:val="20"/>
    </w:rPr>
  </w:style>
  <w:style w:type="character" w:customStyle="1" w:styleId="CommentTextChar">
    <w:name w:val="Comment Text Char"/>
    <w:basedOn w:val="DefaultParagraphFont"/>
    <w:link w:val="CommentText"/>
    <w:uiPriority w:val="99"/>
    <w:semiHidden/>
    <w:rsid w:val="00B431AF"/>
    <w:rPr>
      <w:sz w:val="20"/>
      <w:szCs w:val="20"/>
    </w:rPr>
  </w:style>
  <w:style w:type="paragraph" w:styleId="CommentSubject">
    <w:name w:val="annotation subject"/>
    <w:basedOn w:val="CommentText"/>
    <w:next w:val="CommentText"/>
    <w:link w:val="CommentSubjectChar"/>
    <w:uiPriority w:val="99"/>
    <w:semiHidden/>
    <w:unhideWhenUsed/>
    <w:rsid w:val="00B431AF"/>
    <w:rPr>
      <w:b/>
      <w:bCs/>
    </w:rPr>
  </w:style>
  <w:style w:type="character" w:customStyle="1" w:styleId="CommentSubjectChar">
    <w:name w:val="Comment Subject Char"/>
    <w:basedOn w:val="CommentTextChar"/>
    <w:link w:val="CommentSubject"/>
    <w:uiPriority w:val="99"/>
    <w:semiHidden/>
    <w:rsid w:val="00B431AF"/>
    <w:rPr>
      <w:b/>
      <w:bCs/>
      <w:sz w:val="20"/>
      <w:szCs w:val="20"/>
    </w:rPr>
  </w:style>
  <w:style w:type="paragraph" w:styleId="Header">
    <w:name w:val="header"/>
    <w:basedOn w:val="Normal"/>
    <w:link w:val="HeaderChar"/>
    <w:uiPriority w:val="99"/>
    <w:unhideWhenUsed/>
    <w:rsid w:val="00B431AF"/>
    <w:pPr>
      <w:tabs>
        <w:tab w:val="center" w:pos="4680"/>
        <w:tab w:val="right" w:pos="9360"/>
      </w:tabs>
      <w:spacing w:after="0"/>
    </w:pPr>
  </w:style>
  <w:style w:type="character" w:customStyle="1" w:styleId="HeaderChar">
    <w:name w:val="Header Char"/>
    <w:basedOn w:val="DefaultParagraphFont"/>
    <w:link w:val="Header"/>
    <w:uiPriority w:val="99"/>
    <w:rsid w:val="00B431AF"/>
  </w:style>
  <w:style w:type="paragraph" w:styleId="Footer">
    <w:name w:val="footer"/>
    <w:basedOn w:val="Normal"/>
    <w:link w:val="FooterChar"/>
    <w:uiPriority w:val="99"/>
    <w:unhideWhenUsed/>
    <w:rsid w:val="00B431AF"/>
    <w:pPr>
      <w:tabs>
        <w:tab w:val="center" w:pos="4680"/>
        <w:tab w:val="right" w:pos="9360"/>
      </w:tabs>
      <w:spacing w:after="0"/>
    </w:pPr>
  </w:style>
  <w:style w:type="character" w:customStyle="1" w:styleId="FooterChar">
    <w:name w:val="Footer Char"/>
    <w:basedOn w:val="DefaultParagraphFont"/>
    <w:link w:val="Footer"/>
    <w:uiPriority w:val="99"/>
    <w:rsid w:val="00B431AF"/>
  </w:style>
  <w:style w:type="paragraph" w:customStyle="1" w:styleId="MacPacTrailer">
    <w:name w:val="MacPac Trailer"/>
    <w:rsid w:val="00930176"/>
    <w:pPr>
      <w:widowControl w:val="0"/>
      <w:spacing w:line="200" w:lineRule="exact"/>
    </w:pPr>
    <w:rPr>
      <w:rFonts w:eastAsia="Times New Roman" w:cs="Times New Roman"/>
      <w:sz w:val="16"/>
      <w:szCs w:val="22"/>
    </w:rPr>
  </w:style>
  <w:style w:type="character" w:styleId="PlaceholderText">
    <w:name w:val="Placeholder Text"/>
    <w:basedOn w:val="DefaultParagraphFont"/>
    <w:uiPriority w:val="99"/>
    <w:semiHidden/>
    <w:rsid w:val="00B431AF"/>
    <w:rPr>
      <w:color w:val="808080"/>
    </w:rPr>
  </w:style>
  <w:style w:type="paragraph" w:customStyle="1" w:styleId="NormalArial">
    <w:name w:val="Normal+Arial"/>
    <w:basedOn w:val="Normal"/>
    <w:rsid w:val="0089044D"/>
    <w:pPr>
      <w:spacing w:after="0"/>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A78D1-9490-4629-84AA-8662E005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2022-12-08T21:36:00Z</dcterms:created>
  <dcterms:modified xsi:type="dcterms:W3CDTF">2022-12-08T21:36:00Z</dcterms:modified>
</cp:coreProperties>
</file>