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7A4799" w14:paraId="5B8CD8D5" w14:textId="77777777" w:rsidTr="0070729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247702" w14:textId="77777777" w:rsidR="007A4799" w:rsidRDefault="007A4799" w:rsidP="002026F1">
            <w:pPr>
              <w:pStyle w:val="Header"/>
              <w:spacing w:before="120" w:after="120"/>
            </w:pPr>
            <w:r>
              <w:t>NPRR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4F63D14" w14:textId="116037DF" w:rsidR="007A4799" w:rsidRPr="00595DDC" w:rsidRDefault="00E35A45" w:rsidP="002026F1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6" w:history="1">
              <w:r w:rsidRPr="00E35A45">
                <w:rPr>
                  <w:rStyle w:val="Hyperlink"/>
                </w:rPr>
                <w:t>1157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91E854" w14:textId="77777777" w:rsidR="007A4799" w:rsidRDefault="007A4799" w:rsidP="00707297">
            <w:pPr>
              <w:pStyle w:val="Header"/>
            </w:pPr>
            <w:r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798AC3F7" w14:textId="161F38C2" w:rsidR="007A4799" w:rsidRPr="009F3D0E" w:rsidRDefault="00AC63C0" w:rsidP="00707297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Incorporation of PUCT Approval into Revision Request Process</w:t>
            </w:r>
          </w:p>
        </w:tc>
      </w:tr>
      <w:tr w:rsidR="007A4799" w14:paraId="63E2DE7B" w14:textId="77777777" w:rsidTr="0070729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5831" w14:textId="77777777" w:rsidR="007A4799" w:rsidRDefault="007A4799" w:rsidP="00707297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3076" w14:textId="0EA83700" w:rsidR="007A4799" w:rsidRPr="009F3D0E" w:rsidRDefault="00E35A45" w:rsidP="007A479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December 8, 2022</w:t>
            </w:r>
          </w:p>
        </w:tc>
      </w:tr>
      <w:tr w:rsidR="007A4799" w14:paraId="12C2D82C" w14:textId="77777777" w:rsidTr="00707297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7DF6B1" w14:textId="77777777" w:rsidR="007A4799" w:rsidRDefault="007A4799" w:rsidP="00845F74">
            <w:pPr>
              <w:pStyle w:val="Header"/>
              <w:spacing w:before="120" w:after="120"/>
            </w:pPr>
            <w:r>
              <w:t>Estimated  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86DAE42" w14:textId="77777777" w:rsidR="007A4799" w:rsidRPr="002D68CF" w:rsidRDefault="007A4799" w:rsidP="002026F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7A4799" w14:paraId="02BAABDE" w14:textId="77777777" w:rsidTr="00707297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BA51" w14:textId="77777777" w:rsidR="007A4799" w:rsidRPr="00663934" w:rsidRDefault="007A4799" w:rsidP="00707297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A752" w14:textId="1AF95A98" w:rsidR="007A4799" w:rsidRPr="00511748" w:rsidRDefault="00422F72" w:rsidP="00422F72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 w:rsidR="00AC63C0">
              <w:rPr>
                <w:rFonts w:cs="Arial"/>
              </w:rPr>
              <w:t>This Nodal Protocol Revision Request (NPRR) can take effect following</w:t>
            </w:r>
            <w:r w:rsidR="00AC63C0" w:rsidRPr="00511748">
              <w:rPr>
                <w:rFonts w:cs="Arial"/>
              </w:rPr>
              <w:t xml:space="preserve"> </w:t>
            </w:r>
            <w:r w:rsidR="00AC63C0">
              <w:rPr>
                <w:rFonts w:cs="Arial"/>
              </w:rPr>
              <w:t>Public Utility Commission of Texas (PUCT) approval.</w:t>
            </w:r>
          </w:p>
        </w:tc>
      </w:tr>
      <w:tr w:rsidR="007A4799" w14:paraId="35A2C5AA" w14:textId="77777777" w:rsidTr="0070729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60042B" w14:textId="77777777" w:rsidR="007A4799" w:rsidRDefault="007A4799" w:rsidP="00707297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48CB905" w14:textId="77777777" w:rsidR="007A4799" w:rsidRPr="00FE71C0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>
              <w:t>s</w:t>
            </w:r>
            <w:r w:rsidRPr="00B13D08">
              <w:t xml:space="preserve"> to ERCOT staffing.</w:t>
            </w:r>
          </w:p>
        </w:tc>
      </w:tr>
      <w:tr w:rsidR="007A4799" w14:paraId="3C80EC8D" w14:textId="77777777" w:rsidTr="0070729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85E439" w14:textId="77777777" w:rsidR="007A4799" w:rsidRDefault="007A4799" w:rsidP="00707297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B9133E6" w14:textId="77777777" w:rsidR="007A4799" w:rsidRPr="00FE71C0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>
              <w:rPr>
                <w:rFonts w:cs="Arial"/>
              </w:rPr>
              <w:t xml:space="preserve">impacts to ERCOT computer systems. </w:t>
            </w:r>
          </w:p>
        </w:tc>
      </w:tr>
      <w:tr w:rsidR="007A4799" w14:paraId="3C2FA41E" w14:textId="77777777" w:rsidTr="0070729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FFA993" w14:textId="77777777" w:rsidR="007A4799" w:rsidRDefault="007A4799" w:rsidP="00707297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31949C3" w14:textId="06240B1E" w:rsidR="007A4799" w:rsidRPr="009266AD" w:rsidRDefault="003821AD" w:rsidP="00707297">
            <w:pPr>
              <w:pStyle w:val="NormalArial"/>
              <w:rPr>
                <w:sz w:val="22"/>
                <w:szCs w:val="22"/>
              </w:rPr>
            </w:pPr>
            <w:r w:rsidRPr="001D30E1">
              <w:rPr>
                <w:rFonts w:cs="Arial"/>
              </w:rPr>
              <w:t>ERCOT will update its business processes to implement this NPRR.</w:t>
            </w:r>
          </w:p>
        </w:tc>
      </w:tr>
      <w:tr w:rsidR="007A4799" w14:paraId="018123A9" w14:textId="77777777" w:rsidTr="0070729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B7EA6B" w14:textId="77777777" w:rsidR="007A4799" w:rsidRDefault="007A4799" w:rsidP="00707297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4CA8C457" w14:textId="77777777" w:rsidR="007A4799" w:rsidRPr="00D54DC7" w:rsidRDefault="007A4799" w:rsidP="0070729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impacts to ERCOT grid operations and practices.</w:t>
            </w:r>
          </w:p>
        </w:tc>
      </w:tr>
    </w:tbl>
    <w:p w14:paraId="5241CD01" w14:textId="77777777" w:rsidR="007A4799" w:rsidRDefault="007A4799" w:rsidP="007A4799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14:paraId="7C90DD57" w14:textId="77777777" w:rsidTr="0070729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41628B90" w14:textId="77777777" w:rsidR="007A4799" w:rsidRDefault="007A4799" w:rsidP="00707297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7A4799" w14:paraId="71C444A3" w14:textId="77777777" w:rsidTr="0070729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883E20" w14:textId="77777777" w:rsidR="007A4799" w:rsidRPr="00F555E9" w:rsidRDefault="007A4799" w:rsidP="00845F74">
            <w:pPr>
              <w:pStyle w:val="NormalArial"/>
              <w:spacing w:before="120" w:after="120"/>
            </w:pPr>
            <w:r>
              <w:t>None offered.</w:t>
            </w:r>
          </w:p>
        </w:tc>
      </w:tr>
    </w:tbl>
    <w:p w14:paraId="118A1A74" w14:textId="77777777" w:rsidR="007A4799" w:rsidRDefault="007A4799" w:rsidP="007A4799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14:paraId="0C3B10CC" w14:textId="77777777" w:rsidTr="0070729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7A2583B8" w14:textId="77777777" w:rsidR="007A4799" w:rsidRDefault="007A4799" w:rsidP="00707297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7A4799" w14:paraId="0E9BC6E3" w14:textId="77777777" w:rsidTr="0070729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002BC3" w14:textId="77777777" w:rsidR="007A4799" w:rsidRPr="00A36BDB" w:rsidRDefault="007A4799" w:rsidP="00707297">
            <w:pPr>
              <w:pStyle w:val="NormalArial"/>
            </w:pPr>
            <w:r w:rsidRPr="00A36BDB">
              <w:t>None.</w:t>
            </w:r>
          </w:p>
        </w:tc>
      </w:tr>
    </w:tbl>
    <w:p w14:paraId="0929AD4A" w14:textId="77777777" w:rsidR="007A4799" w:rsidRDefault="007A4799" w:rsidP="007A4799"/>
    <w:p w14:paraId="1EE9938D" w14:textId="77777777" w:rsidR="000F3858" w:rsidRDefault="000F3858"/>
    <w:sectPr w:rsidR="000F3858" w:rsidSect="00C26EFC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0A151" w14:textId="77777777" w:rsidR="000A6E4C" w:rsidRDefault="000A6E4C" w:rsidP="007A4799">
      <w:pPr>
        <w:spacing w:after="0" w:line="240" w:lineRule="auto"/>
      </w:pPr>
      <w:r>
        <w:separator/>
      </w:r>
    </w:p>
  </w:endnote>
  <w:endnote w:type="continuationSeparator" w:id="0">
    <w:p w14:paraId="3C6E8415" w14:textId="77777777" w:rsidR="000A6E4C" w:rsidRDefault="000A6E4C" w:rsidP="007A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54262" w14:textId="72CFE79D" w:rsidR="006B0C5E" w:rsidRDefault="00E35A45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1157</w:t>
    </w:r>
    <w:r w:rsidR="00BA2B92" w:rsidRPr="002026F1">
      <w:rPr>
        <w:rFonts w:ascii="Arial" w:hAnsi="Arial"/>
        <w:sz w:val="18"/>
      </w:rPr>
      <w:t>NPRR</w:t>
    </w:r>
    <w:r w:rsidR="002026F1">
      <w:rPr>
        <w:rFonts w:ascii="Arial" w:hAnsi="Arial"/>
        <w:sz w:val="18"/>
      </w:rPr>
      <w:t>-02</w:t>
    </w:r>
    <w:r w:rsidR="00BA2B92" w:rsidRPr="002026F1">
      <w:rPr>
        <w:szCs w:val="23"/>
      </w:rPr>
      <w:t xml:space="preserve"> </w:t>
    </w:r>
    <w:r w:rsidR="00BA2B92" w:rsidRPr="002026F1">
      <w:rPr>
        <w:rFonts w:ascii="Arial" w:hAnsi="Arial"/>
        <w:sz w:val="18"/>
      </w:rPr>
      <w:t xml:space="preserve">Impact Analysis </w:t>
    </w:r>
    <w:r w:rsidR="00AC63C0">
      <w:rPr>
        <w:rFonts w:ascii="Arial" w:hAnsi="Arial"/>
        <w:sz w:val="18"/>
      </w:rPr>
      <w:t>1</w:t>
    </w:r>
    <w:r w:rsidR="00FB0424">
      <w:rPr>
        <w:rFonts w:ascii="Arial" w:hAnsi="Arial"/>
        <w:sz w:val="18"/>
      </w:rPr>
      <w:t>2</w:t>
    </w:r>
    <w:r>
      <w:rPr>
        <w:rFonts w:ascii="Arial" w:hAnsi="Arial"/>
        <w:sz w:val="18"/>
      </w:rPr>
      <w:t>08</w:t>
    </w:r>
    <w:r w:rsidR="002026F1">
      <w:rPr>
        <w:rFonts w:ascii="Arial" w:hAnsi="Arial"/>
        <w:sz w:val="18"/>
      </w:rPr>
      <w:t>22</w:t>
    </w:r>
    <w:r w:rsidR="00BA2B92">
      <w:rPr>
        <w:rFonts w:ascii="Arial" w:hAnsi="Arial"/>
        <w:sz w:val="18"/>
      </w:rPr>
      <w:tab/>
      <w:t xml:space="preserve">Page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PAGE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  <w:r w:rsidR="00BA2B92">
      <w:rPr>
        <w:rFonts w:ascii="Arial" w:hAnsi="Arial"/>
        <w:sz w:val="18"/>
      </w:rPr>
      <w:t xml:space="preserve"> of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NUMPAGES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</w:p>
  <w:p w14:paraId="49009ABE" w14:textId="77777777" w:rsidR="006B0C5E" w:rsidRDefault="00BA2B92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03723" w14:textId="77777777" w:rsidR="000A6E4C" w:rsidRDefault="000A6E4C" w:rsidP="007A4799">
      <w:pPr>
        <w:spacing w:after="0" w:line="240" w:lineRule="auto"/>
      </w:pPr>
      <w:r>
        <w:separator/>
      </w:r>
    </w:p>
  </w:footnote>
  <w:footnote w:type="continuationSeparator" w:id="0">
    <w:p w14:paraId="6A5E1C31" w14:textId="77777777" w:rsidR="000A6E4C" w:rsidRDefault="000A6E4C" w:rsidP="007A4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13A27" w14:textId="77777777" w:rsidR="006B0C5E" w:rsidRDefault="00BA2B92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99"/>
    <w:rsid w:val="000A6E4C"/>
    <w:rsid w:val="000F3858"/>
    <w:rsid w:val="002026F1"/>
    <w:rsid w:val="003821AD"/>
    <w:rsid w:val="00422F72"/>
    <w:rsid w:val="00444E94"/>
    <w:rsid w:val="00551EA6"/>
    <w:rsid w:val="00587ABB"/>
    <w:rsid w:val="007A4799"/>
    <w:rsid w:val="00845F74"/>
    <w:rsid w:val="00AC63C0"/>
    <w:rsid w:val="00B15721"/>
    <w:rsid w:val="00BA2B92"/>
    <w:rsid w:val="00E35A45"/>
    <w:rsid w:val="00EE22C8"/>
    <w:rsid w:val="00FB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8F19E"/>
  <w15:chartTrackingRefBased/>
  <w15:docId w15:val="{7DD76A6A-5E02-48EC-B772-31EF6E45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4799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A4799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rsid w:val="007A479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5A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A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rcot.com/mktrules/issues/NPRR115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747</Characters>
  <Application>Microsoft Office Word</Application>
  <DocSecurity>0</DocSecurity>
  <Lines>6</Lines>
  <Paragraphs>1</Paragraphs>
  <ScaleCrop>false</ScaleCrop>
  <Company>The Electric Reliability Council of Texas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ERCOT</cp:lastModifiedBy>
  <cp:revision>4</cp:revision>
  <dcterms:created xsi:type="dcterms:W3CDTF">2022-12-07T14:53:00Z</dcterms:created>
  <dcterms:modified xsi:type="dcterms:W3CDTF">2022-12-08T13:16:00Z</dcterms:modified>
</cp:coreProperties>
</file>